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C2AEE" w14:textId="77777777" w:rsidR="008E6FE9" w:rsidRPr="00D46706" w:rsidRDefault="008E6FE9" w:rsidP="00A41D7B">
      <w:pPr>
        <w:ind w:left="142"/>
        <w:jc w:val="center"/>
        <w:rPr>
          <w:rFonts w:ascii="Arial" w:hAnsi="Arial" w:cs="Arial"/>
          <w:b/>
          <w:color w:val="000000" w:themeColor="text1"/>
          <w:sz w:val="28"/>
          <w:szCs w:val="28"/>
          <w:lang w:val="es-ES_tradnl" w:eastAsia="es-ES"/>
        </w:rPr>
      </w:pPr>
      <w:r w:rsidRPr="00D46706">
        <w:rPr>
          <w:rFonts w:ascii="Arial" w:hAnsi="Arial" w:cs="Arial"/>
          <w:b/>
          <w:color w:val="000000" w:themeColor="text1"/>
          <w:sz w:val="28"/>
          <w:szCs w:val="28"/>
          <w:lang w:val="es-ES_tradnl" w:eastAsia="es-ES"/>
        </w:rPr>
        <w:t>INFORME SEMESTRAL DE SEGUIMIENTO</w:t>
      </w:r>
    </w:p>
    <w:p w14:paraId="4DB7C1A7" w14:textId="77777777" w:rsidR="008E6FE9" w:rsidRPr="00D46706" w:rsidRDefault="008E6FE9" w:rsidP="00A41D7B">
      <w:pPr>
        <w:keepLines/>
        <w:ind w:left="142"/>
        <w:jc w:val="center"/>
        <w:rPr>
          <w:rFonts w:ascii="Arial" w:hAnsi="Arial" w:cs="Arial"/>
          <w:b/>
          <w:color w:val="000000" w:themeColor="text1"/>
          <w:sz w:val="28"/>
          <w:szCs w:val="28"/>
          <w:lang w:val="es-ES_tradnl" w:eastAsia="es-ES"/>
        </w:rPr>
      </w:pPr>
      <w:r w:rsidRPr="00D46706">
        <w:rPr>
          <w:rFonts w:ascii="Arial" w:hAnsi="Arial" w:cs="Arial"/>
          <w:b/>
          <w:color w:val="000000" w:themeColor="text1"/>
          <w:sz w:val="28"/>
          <w:szCs w:val="28"/>
          <w:lang w:val="es-ES_tradnl" w:eastAsia="es-ES"/>
        </w:rPr>
        <w:t>A LAS PETICIONES, QUEJAS, RECLAMOS, SOLICITUDES, FELICITACIONES Y DENUNCIAS POR POSIBLES ACTOS DE CORRUPCIÓN - PQRSFD</w:t>
      </w:r>
    </w:p>
    <w:p w14:paraId="1D8D11AA"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47FC6627" w14:textId="77777777" w:rsidR="009B7761" w:rsidRPr="00D46706" w:rsidRDefault="009B7761" w:rsidP="00A41D7B">
      <w:pPr>
        <w:ind w:left="142"/>
        <w:jc w:val="center"/>
        <w:rPr>
          <w:rFonts w:ascii="Arial" w:hAnsi="Arial" w:cs="Arial"/>
          <w:b/>
          <w:color w:val="000000" w:themeColor="text1"/>
          <w:sz w:val="28"/>
          <w:szCs w:val="28"/>
          <w:lang w:val="es-ES_tradnl" w:eastAsia="es-ES"/>
        </w:rPr>
      </w:pPr>
      <w:r w:rsidRPr="00D46706">
        <w:rPr>
          <w:rFonts w:ascii="Arial" w:hAnsi="Arial" w:cs="Arial"/>
          <w:b/>
          <w:color w:val="000000" w:themeColor="text1"/>
          <w:sz w:val="28"/>
          <w:szCs w:val="28"/>
          <w:lang w:val="es-ES_tradnl" w:eastAsia="es-ES"/>
        </w:rPr>
        <w:t>PERIODO ENERO A JUNIO DE 2020</w:t>
      </w:r>
    </w:p>
    <w:p w14:paraId="47EB731C"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2EABD689"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115205B0" w14:textId="38E7C507" w:rsidR="008E6FE9" w:rsidRPr="00D46706" w:rsidRDefault="008E6FE9" w:rsidP="00A41D7B">
      <w:pPr>
        <w:ind w:left="142"/>
        <w:jc w:val="center"/>
        <w:rPr>
          <w:rFonts w:ascii="Arial" w:hAnsi="Arial" w:cs="Arial"/>
          <w:color w:val="000000" w:themeColor="text1"/>
          <w:sz w:val="28"/>
          <w:szCs w:val="28"/>
          <w:lang w:val="es-ES_tradnl" w:eastAsia="es-ES"/>
        </w:rPr>
      </w:pPr>
    </w:p>
    <w:p w14:paraId="2E7E75BC" w14:textId="44777F1E" w:rsidR="009B7761" w:rsidRPr="00D46706" w:rsidRDefault="009B7761" w:rsidP="00A41D7B">
      <w:pPr>
        <w:ind w:left="142"/>
        <w:jc w:val="center"/>
        <w:rPr>
          <w:rFonts w:ascii="Arial" w:hAnsi="Arial" w:cs="Arial"/>
          <w:color w:val="000000" w:themeColor="text1"/>
          <w:sz w:val="28"/>
          <w:szCs w:val="28"/>
          <w:lang w:val="es-ES_tradnl" w:eastAsia="es-ES"/>
        </w:rPr>
      </w:pPr>
    </w:p>
    <w:p w14:paraId="3309B197" w14:textId="15EEB2CB" w:rsidR="009B7761" w:rsidRPr="00D46706" w:rsidRDefault="009B7761" w:rsidP="00A41D7B">
      <w:pPr>
        <w:ind w:left="142"/>
        <w:jc w:val="center"/>
        <w:rPr>
          <w:rFonts w:ascii="Arial" w:hAnsi="Arial" w:cs="Arial"/>
          <w:color w:val="000000" w:themeColor="text1"/>
          <w:sz w:val="28"/>
          <w:szCs w:val="28"/>
          <w:lang w:val="es-ES_tradnl" w:eastAsia="es-ES"/>
        </w:rPr>
      </w:pPr>
    </w:p>
    <w:p w14:paraId="014DCD6C" w14:textId="77777777" w:rsidR="009B7761" w:rsidRPr="00D46706" w:rsidRDefault="009B7761" w:rsidP="00A41D7B">
      <w:pPr>
        <w:ind w:left="142"/>
        <w:jc w:val="center"/>
        <w:rPr>
          <w:rFonts w:ascii="Arial" w:hAnsi="Arial" w:cs="Arial"/>
          <w:color w:val="000000" w:themeColor="text1"/>
          <w:sz w:val="28"/>
          <w:szCs w:val="28"/>
          <w:lang w:val="es-ES_tradnl" w:eastAsia="es-ES"/>
        </w:rPr>
      </w:pPr>
    </w:p>
    <w:p w14:paraId="12B0E218"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26DE6C31"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72E75E2D" w14:textId="77777777" w:rsidR="009B7761" w:rsidRPr="00D46706" w:rsidRDefault="009B7761" w:rsidP="00A41D7B">
      <w:pPr>
        <w:ind w:left="142"/>
        <w:jc w:val="center"/>
        <w:rPr>
          <w:rFonts w:ascii="Arial" w:hAnsi="Arial" w:cs="Arial"/>
          <w:b/>
          <w:bCs/>
          <w:color w:val="000000" w:themeColor="text1"/>
          <w:sz w:val="28"/>
          <w:szCs w:val="28"/>
        </w:rPr>
      </w:pPr>
      <w:r w:rsidRPr="00D46706">
        <w:rPr>
          <w:rFonts w:ascii="Arial" w:hAnsi="Arial" w:cs="Arial"/>
          <w:b/>
          <w:bCs/>
          <w:color w:val="000000" w:themeColor="text1"/>
          <w:sz w:val="28"/>
          <w:szCs w:val="28"/>
        </w:rPr>
        <w:t>OFICINA DE CONTROL INTERNO</w:t>
      </w:r>
    </w:p>
    <w:p w14:paraId="3DE9537E" w14:textId="77777777" w:rsidR="008E6FE9" w:rsidRPr="00D46706" w:rsidRDefault="008E6FE9" w:rsidP="00A41D7B">
      <w:pPr>
        <w:ind w:left="142"/>
        <w:jc w:val="center"/>
        <w:rPr>
          <w:rFonts w:ascii="Arial" w:hAnsi="Arial" w:cs="Arial"/>
          <w:color w:val="000000" w:themeColor="text1"/>
          <w:sz w:val="28"/>
          <w:szCs w:val="28"/>
          <w:lang w:val="es-ES_tradnl" w:eastAsia="es-ES"/>
        </w:rPr>
      </w:pPr>
    </w:p>
    <w:p w14:paraId="78872909" w14:textId="77777777" w:rsidR="008E6FE9" w:rsidRPr="00D46706" w:rsidRDefault="008E6FE9" w:rsidP="00A41D7B">
      <w:pPr>
        <w:ind w:left="142"/>
        <w:jc w:val="center"/>
        <w:rPr>
          <w:rFonts w:ascii="Arial" w:hAnsi="Arial" w:cs="Arial"/>
          <w:b/>
          <w:color w:val="000000" w:themeColor="text1"/>
          <w:sz w:val="28"/>
          <w:szCs w:val="28"/>
          <w:lang w:val="es-ES_tradnl" w:eastAsia="es-ES"/>
        </w:rPr>
      </w:pPr>
    </w:p>
    <w:p w14:paraId="743E31E2" w14:textId="77777777" w:rsidR="008E6FE9" w:rsidRPr="00D46706" w:rsidRDefault="008E6FE9" w:rsidP="00A41D7B">
      <w:pPr>
        <w:ind w:left="142"/>
        <w:jc w:val="center"/>
        <w:rPr>
          <w:rFonts w:ascii="Arial" w:hAnsi="Arial" w:cs="Arial"/>
          <w:b/>
          <w:color w:val="000000" w:themeColor="text1"/>
          <w:lang w:val="es-ES_tradnl" w:eastAsia="es-ES"/>
        </w:rPr>
      </w:pPr>
    </w:p>
    <w:p w14:paraId="110C8F6F" w14:textId="77777777" w:rsidR="008E6FE9" w:rsidRPr="00D46706" w:rsidRDefault="008E6FE9" w:rsidP="00A41D7B">
      <w:pPr>
        <w:ind w:left="142"/>
        <w:jc w:val="center"/>
        <w:rPr>
          <w:rFonts w:ascii="Arial" w:hAnsi="Arial" w:cs="Arial"/>
          <w:b/>
          <w:color w:val="000000" w:themeColor="text1"/>
          <w:lang w:val="es-ES_tradnl" w:eastAsia="es-ES"/>
        </w:rPr>
      </w:pPr>
    </w:p>
    <w:p w14:paraId="29E75132" w14:textId="77777777" w:rsidR="008E6FE9" w:rsidRPr="00D46706" w:rsidRDefault="008E6FE9" w:rsidP="00A41D7B">
      <w:pPr>
        <w:ind w:left="142"/>
        <w:jc w:val="center"/>
        <w:rPr>
          <w:rFonts w:ascii="Arial" w:hAnsi="Arial" w:cs="Arial"/>
          <w:b/>
          <w:color w:val="000000" w:themeColor="text1"/>
          <w:lang w:val="es-ES_tradnl" w:eastAsia="es-ES"/>
        </w:rPr>
      </w:pPr>
    </w:p>
    <w:p w14:paraId="2A22A3A9" w14:textId="77777777" w:rsidR="008E6FE9" w:rsidRPr="00D46706" w:rsidRDefault="008E6FE9" w:rsidP="00A41D7B">
      <w:pPr>
        <w:ind w:left="142"/>
        <w:jc w:val="center"/>
        <w:rPr>
          <w:rFonts w:ascii="Arial" w:hAnsi="Arial" w:cs="Arial"/>
          <w:b/>
          <w:color w:val="000000" w:themeColor="text1"/>
          <w:lang w:val="es-ES_tradnl" w:eastAsia="es-ES"/>
        </w:rPr>
      </w:pPr>
    </w:p>
    <w:p w14:paraId="0DED6297" w14:textId="77777777" w:rsidR="008E6FE9" w:rsidRPr="00D46706" w:rsidRDefault="008E6FE9" w:rsidP="00A41D7B">
      <w:pPr>
        <w:ind w:left="142"/>
        <w:jc w:val="center"/>
        <w:rPr>
          <w:rFonts w:ascii="Arial" w:hAnsi="Arial" w:cs="Arial"/>
          <w:b/>
          <w:color w:val="000000" w:themeColor="text1"/>
          <w:lang w:val="es-ES_tradnl" w:eastAsia="es-ES"/>
        </w:rPr>
      </w:pPr>
    </w:p>
    <w:p w14:paraId="3C488701" w14:textId="77777777" w:rsidR="008E6FE9" w:rsidRPr="00D46706" w:rsidRDefault="008E6FE9" w:rsidP="00A41D7B">
      <w:pPr>
        <w:ind w:left="142"/>
        <w:jc w:val="center"/>
        <w:rPr>
          <w:rFonts w:ascii="Arial" w:hAnsi="Arial" w:cs="Arial"/>
          <w:b/>
          <w:bCs/>
          <w:color w:val="000000" w:themeColor="text1"/>
          <w:sz w:val="28"/>
          <w:szCs w:val="28"/>
        </w:rPr>
      </w:pPr>
    </w:p>
    <w:p w14:paraId="45700A74" w14:textId="77777777" w:rsidR="008E6FE9" w:rsidRPr="00D46706" w:rsidRDefault="008E6FE9" w:rsidP="00A41D7B">
      <w:pPr>
        <w:ind w:left="142"/>
        <w:jc w:val="center"/>
        <w:rPr>
          <w:rFonts w:ascii="Arial" w:hAnsi="Arial" w:cs="Arial"/>
          <w:b/>
          <w:bCs/>
          <w:color w:val="000000" w:themeColor="text1"/>
          <w:sz w:val="28"/>
          <w:szCs w:val="28"/>
        </w:rPr>
      </w:pPr>
    </w:p>
    <w:p w14:paraId="2272510A" w14:textId="0857AA0F" w:rsidR="00414806" w:rsidRPr="00D46706" w:rsidRDefault="00414806" w:rsidP="00A41D7B">
      <w:pPr>
        <w:ind w:left="142"/>
        <w:jc w:val="center"/>
        <w:rPr>
          <w:rFonts w:ascii="Arial" w:hAnsi="Arial" w:cs="Arial"/>
          <w:b/>
          <w:color w:val="000000" w:themeColor="text1"/>
          <w:lang w:val="es-ES_tradnl" w:eastAsia="es-ES"/>
        </w:rPr>
      </w:pPr>
    </w:p>
    <w:p w14:paraId="2623C87C" w14:textId="45CEF804" w:rsidR="00414806" w:rsidRPr="00D46706" w:rsidRDefault="00414806" w:rsidP="00A41D7B">
      <w:pPr>
        <w:ind w:left="142"/>
        <w:jc w:val="center"/>
        <w:rPr>
          <w:rFonts w:ascii="Arial" w:hAnsi="Arial" w:cs="Arial"/>
          <w:b/>
          <w:color w:val="000000" w:themeColor="text1"/>
          <w:lang w:val="es-ES_tradnl" w:eastAsia="es-ES"/>
        </w:rPr>
      </w:pPr>
    </w:p>
    <w:p w14:paraId="300D896C" w14:textId="125DB127" w:rsidR="00414806" w:rsidRPr="00D46706" w:rsidRDefault="00414806" w:rsidP="00A41D7B">
      <w:pPr>
        <w:ind w:left="142"/>
        <w:jc w:val="center"/>
        <w:rPr>
          <w:rFonts w:ascii="Arial" w:hAnsi="Arial" w:cs="Arial"/>
          <w:b/>
          <w:color w:val="000000" w:themeColor="text1"/>
          <w:lang w:val="es-ES_tradnl" w:eastAsia="es-ES"/>
        </w:rPr>
      </w:pPr>
    </w:p>
    <w:p w14:paraId="2F61F27F" w14:textId="5BA0B6FF" w:rsidR="00414806" w:rsidRPr="00D46706" w:rsidRDefault="00414806" w:rsidP="00A41D7B">
      <w:pPr>
        <w:ind w:left="142"/>
        <w:jc w:val="center"/>
        <w:rPr>
          <w:rFonts w:ascii="Arial" w:hAnsi="Arial" w:cs="Arial"/>
          <w:b/>
          <w:color w:val="000000" w:themeColor="text1"/>
          <w:lang w:val="es-ES_tradnl" w:eastAsia="es-ES"/>
        </w:rPr>
      </w:pPr>
    </w:p>
    <w:p w14:paraId="3F992BB4" w14:textId="77777777" w:rsidR="00414806" w:rsidRPr="00D46706" w:rsidRDefault="00414806" w:rsidP="00A41D7B">
      <w:pPr>
        <w:ind w:left="142"/>
        <w:jc w:val="center"/>
        <w:rPr>
          <w:rFonts w:ascii="Arial" w:hAnsi="Arial" w:cs="Arial"/>
          <w:b/>
          <w:color w:val="000000" w:themeColor="text1"/>
          <w:lang w:val="es-ES_tradnl" w:eastAsia="es-ES"/>
        </w:rPr>
      </w:pPr>
    </w:p>
    <w:p w14:paraId="169BAE6C" w14:textId="77777777" w:rsidR="00414806" w:rsidRPr="00D46706" w:rsidRDefault="00414806" w:rsidP="00A41D7B">
      <w:pPr>
        <w:keepNext/>
        <w:keepLines/>
        <w:ind w:left="142"/>
        <w:jc w:val="center"/>
        <w:rPr>
          <w:rFonts w:ascii="Arial" w:hAnsi="Arial" w:cs="Arial"/>
          <w:b/>
          <w:bCs/>
          <w:color w:val="000000" w:themeColor="text1"/>
          <w:sz w:val="28"/>
          <w:szCs w:val="28"/>
        </w:rPr>
      </w:pPr>
      <w:r w:rsidRPr="00D46706">
        <w:rPr>
          <w:rFonts w:ascii="Arial" w:hAnsi="Arial" w:cs="Arial"/>
          <w:b/>
          <w:bCs/>
          <w:color w:val="000000" w:themeColor="text1"/>
          <w:sz w:val="28"/>
          <w:szCs w:val="28"/>
        </w:rPr>
        <w:t>UNIDAD ADMINISTRATIVA ESPECIAL DE REHABILITACIÓN Y MANTENIMIENTO VIAL - UAERMV</w:t>
      </w:r>
    </w:p>
    <w:p w14:paraId="6D7F2B24" w14:textId="77777777" w:rsidR="00414806" w:rsidRPr="00D46706" w:rsidRDefault="00414806" w:rsidP="00A41D7B">
      <w:pPr>
        <w:ind w:left="142"/>
        <w:jc w:val="center"/>
        <w:rPr>
          <w:rFonts w:ascii="Arial" w:hAnsi="Arial" w:cs="Arial"/>
          <w:b/>
          <w:bCs/>
          <w:color w:val="000000" w:themeColor="text1"/>
          <w:sz w:val="28"/>
          <w:szCs w:val="28"/>
        </w:rPr>
      </w:pPr>
    </w:p>
    <w:p w14:paraId="59F050F8" w14:textId="77777777" w:rsidR="008E6FE9" w:rsidRPr="00D46706" w:rsidRDefault="008E6FE9" w:rsidP="00A41D7B">
      <w:pPr>
        <w:ind w:left="142"/>
        <w:jc w:val="center"/>
        <w:rPr>
          <w:rFonts w:ascii="Arial" w:hAnsi="Arial" w:cs="Arial"/>
          <w:b/>
          <w:bCs/>
          <w:color w:val="000000" w:themeColor="text1"/>
          <w:sz w:val="28"/>
          <w:szCs w:val="28"/>
        </w:rPr>
      </w:pPr>
    </w:p>
    <w:p w14:paraId="735F2EFB" w14:textId="2E7E827B" w:rsidR="008E6FE9" w:rsidRPr="00D46706" w:rsidRDefault="008E6FE9" w:rsidP="00A41D7B">
      <w:pPr>
        <w:ind w:left="142"/>
        <w:jc w:val="center"/>
        <w:rPr>
          <w:rFonts w:ascii="Arial" w:hAnsi="Arial" w:cs="Arial"/>
          <w:b/>
          <w:bCs/>
          <w:color w:val="000000" w:themeColor="text1"/>
          <w:sz w:val="28"/>
          <w:szCs w:val="28"/>
        </w:rPr>
      </w:pPr>
    </w:p>
    <w:p w14:paraId="466068BF" w14:textId="7B9F4CD6" w:rsidR="00FD115E" w:rsidRPr="00D46706" w:rsidRDefault="00FD115E" w:rsidP="00A41D7B">
      <w:pPr>
        <w:ind w:left="142"/>
        <w:jc w:val="center"/>
        <w:rPr>
          <w:rFonts w:ascii="Arial" w:hAnsi="Arial" w:cs="Arial"/>
          <w:b/>
          <w:bCs/>
          <w:color w:val="000000" w:themeColor="text1"/>
          <w:sz w:val="28"/>
          <w:szCs w:val="28"/>
        </w:rPr>
      </w:pPr>
    </w:p>
    <w:p w14:paraId="2953ABB3" w14:textId="77777777" w:rsidR="00FD115E" w:rsidRPr="00D46706" w:rsidRDefault="00FD115E" w:rsidP="00A41D7B">
      <w:pPr>
        <w:ind w:left="142"/>
        <w:jc w:val="center"/>
        <w:rPr>
          <w:rFonts w:ascii="Arial" w:hAnsi="Arial" w:cs="Arial"/>
          <w:b/>
          <w:bCs/>
          <w:color w:val="000000" w:themeColor="text1"/>
          <w:sz w:val="28"/>
          <w:szCs w:val="28"/>
        </w:rPr>
      </w:pPr>
    </w:p>
    <w:p w14:paraId="259A3AD0" w14:textId="3D8282B9" w:rsidR="008E6FE9" w:rsidRDefault="008E6FE9" w:rsidP="00A41D7B">
      <w:pPr>
        <w:ind w:left="142"/>
        <w:jc w:val="center"/>
        <w:rPr>
          <w:rFonts w:ascii="Arial" w:hAnsi="Arial" w:cs="Arial"/>
          <w:b/>
          <w:bCs/>
          <w:color w:val="000000" w:themeColor="text1"/>
          <w:sz w:val="28"/>
          <w:szCs w:val="28"/>
        </w:rPr>
      </w:pPr>
      <w:r w:rsidRPr="00D46706">
        <w:rPr>
          <w:rFonts w:ascii="Arial" w:hAnsi="Arial" w:cs="Arial"/>
          <w:b/>
          <w:bCs/>
          <w:color w:val="000000" w:themeColor="text1"/>
          <w:sz w:val="28"/>
          <w:szCs w:val="28"/>
        </w:rPr>
        <w:t xml:space="preserve">Bogotá D.C., </w:t>
      </w:r>
      <w:r w:rsidR="00457D53" w:rsidRPr="00D46706">
        <w:rPr>
          <w:rFonts w:ascii="Arial" w:hAnsi="Arial" w:cs="Arial"/>
          <w:b/>
          <w:bCs/>
          <w:color w:val="000000" w:themeColor="text1"/>
          <w:sz w:val="28"/>
          <w:szCs w:val="28"/>
        </w:rPr>
        <w:t>agosto</w:t>
      </w:r>
      <w:r w:rsidRPr="00D46706">
        <w:rPr>
          <w:rFonts w:ascii="Arial" w:hAnsi="Arial" w:cs="Arial"/>
          <w:b/>
          <w:bCs/>
          <w:color w:val="000000" w:themeColor="text1"/>
          <w:sz w:val="28"/>
          <w:szCs w:val="28"/>
        </w:rPr>
        <w:t xml:space="preserve"> de 2020</w:t>
      </w:r>
    </w:p>
    <w:p w14:paraId="52DDC6F0" w14:textId="77777777" w:rsidR="00D60909" w:rsidRPr="00D46706" w:rsidRDefault="00D60909" w:rsidP="00A41D7B">
      <w:pPr>
        <w:ind w:left="142"/>
        <w:jc w:val="center"/>
        <w:rPr>
          <w:rFonts w:ascii="Arial" w:hAnsi="Arial" w:cs="Arial"/>
          <w:b/>
          <w:bCs/>
          <w:color w:val="000000" w:themeColor="text1"/>
          <w:sz w:val="28"/>
          <w:szCs w:val="28"/>
        </w:rPr>
      </w:pPr>
    </w:p>
    <w:sdt>
      <w:sdtPr>
        <w:rPr>
          <w:rFonts w:ascii="Arial" w:eastAsia="Arial Unicode MS" w:hAnsi="Arial" w:cs="Arial"/>
          <w:color w:val="000000" w:themeColor="text1"/>
          <w:sz w:val="20"/>
          <w:szCs w:val="20"/>
          <w:lang w:val="es-ES" w:eastAsia="es-US"/>
        </w:rPr>
        <w:id w:val="-798687388"/>
        <w:docPartObj>
          <w:docPartGallery w:val="Table of Contents"/>
          <w:docPartUnique/>
        </w:docPartObj>
      </w:sdtPr>
      <w:sdtEndPr>
        <w:rPr>
          <w:b/>
          <w:bCs/>
        </w:rPr>
      </w:sdtEndPr>
      <w:sdtContent>
        <w:p w14:paraId="4367E1CF" w14:textId="07547C22" w:rsidR="00C20151" w:rsidRDefault="006C1B35" w:rsidP="00A41D7B">
          <w:pPr>
            <w:pStyle w:val="TtuloTDC"/>
            <w:spacing w:line="240" w:lineRule="auto"/>
            <w:jc w:val="center"/>
            <w:rPr>
              <w:rFonts w:ascii="Arial" w:hAnsi="Arial" w:cs="Arial"/>
              <w:b/>
              <w:bCs/>
              <w:color w:val="000000" w:themeColor="text1"/>
              <w:sz w:val="20"/>
              <w:szCs w:val="20"/>
              <w:lang w:val="es-ES"/>
            </w:rPr>
          </w:pPr>
          <w:r w:rsidRPr="00C0362D">
            <w:rPr>
              <w:rFonts w:ascii="Arial" w:hAnsi="Arial" w:cs="Arial"/>
              <w:b/>
              <w:bCs/>
              <w:color w:val="000000" w:themeColor="text1"/>
              <w:sz w:val="20"/>
              <w:szCs w:val="20"/>
              <w:lang w:val="es-ES"/>
            </w:rPr>
            <w:t>TABLA DE CONTENIDO</w:t>
          </w:r>
        </w:p>
        <w:p w14:paraId="4F2AEA69" w14:textId="77777777" w:rsidR="00C0362D" w:rsidRPr="00C0362D" w:rsidRDefault="00C0362D" w:rsidP="00C0362D">
          <w:pPr>
            <w:rPr>
              <w:lang w:eastAsia="es-CO"/>
            </w:rPr>
          </w:pPr>
        </w:p>
        <w:p w14:paraId="7273AE52" w14:textId="6AA0A6D1" w:rsidR="00C0362D" w:rsidRPr="00C0362D" w:rsidRDefault="00301D98">
          <w:pPr>
            <w:pStyle w:val="TDC1"/>
            <w:rPr>
              <w:rFonts w:asciiTheme="minorHAnsi" w:eastAsiaTheme="minorEastAsia" w:hAnsiTheme="minorHAnsi" w:cstheme="minorBidi"/>
              <w:noProof/>
              <w:color w:val="auto"/>
              <w:sz w:val="20"/>
              <w:szCs w:val="20"/>
              <w:lang w:val="es-CO" w:eastAsia="es-CO"/>
            </w:rPr>
          </w:pPr>
          <w:r w:rsidRPr="00C0362D">
            <w:rPr>
              <w:rFonts w:ascii="Arial" w:hAnsi="Arial" w:cs="Arial"/>
              <w:color w:val="000000" w:themeColor="text1"/>
              <w:sz w:val="20"/>
              <w:szCs w:val="20"/>
              <w:shd w:val="clear" w:color="auto" w:fill="FFFFFF"/>
              <w:lang w:eastAsia="es-ES"/>
            </w:rPr>
            <w:fldChar w:fldCharType="begin"/>
          </w:r>
          <w:r w:rsidRPr="00C0362D">
            <w:rPr>
              <w:rFonts w:ascii="Arial" w:hAnsi="Arial" w:cs="Arial"/>
              <w:color w:val="000000" w:themeColor="text1"/>
              <w:sz w:val="20"/>
              <w:szCs w:val="20"/>
            </w:rPr>
            <w:instrText xml:space="preserve"> TOC \o "1-3" \h \z \u </w:instrText>
          </w:r>
          <w:r w:rsidRPr="00C0362D">
            <w:rPr>
              <w:rFonts w:ascii="Arial" w:hAnsi="Arial" w:cs="Arial"/>
              <w:color w:val="000000" w:themeColor="text1"/>
              <w:sz w:val="20"/>
              <w:szCs w:val="20"/>
              <w:shd w:val="clear" w:color="auto" w:fill="FFFFFF"/>
              <w:lang w:eastAsia="es-ES"/>
            </w:rPr>
            <w:fldChar w:fldCharType="separate"/>
          </w:r>
          <w:hyperlink w:anchor="_Toc50646755" w:history="1">
            <w:r w:rsidR="00C0362D" w:rsidRPr="00C0362D">
              <w:rPr>
                <w:rStyle w:val="Hipervnculo"/>
                <w:rFonts w:ascii="Arial" w:eastAsia="Yu Gothic Light" w:hAnsi="Arial" w:cs="Arial"/>
                <w:noProof/>
                <w:sz w:val="20"/>
                <w:szCs w:val="20"/>
              </w:rPr>
              <w:t>1.</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eastAsia="Yu Gothic Light" w:hAnsi="Arial" w:cs="Arial"/>
                <w:noProof/>
                <w:sz w:val="20"/>
                <w:szCs w:val="20"/>
              </w:rPr>
              <w:t>OBJETIVO</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_Toc50646755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w:t>
            </w:r>
            <w:r w:rsidR="00C0362D" w:rsidRPr="00C0362D">
              <w:rPr>
                <w:noProof/>
                <w:webHidden/>
                <w:sz w:val="20"/>
                <w:szCs w:val="20"/>
              </w:rPr>
              <w:fldChar w:fldCharType="end"/>
            </w:r>
          </w:hyperlink>
        </w:p>
        <w:p w14:paraId="5AF37D25" w14:textId="51D1A19B"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56" w:history="1">
            <w:r w:rsidR="00C0362D" w:rsidRPr="00C0362D">
              <w:rPr>
                <w:rStyle w:val="Hipervnculo"/>
                <w:rFonts w:ascii="Arial" w:eastAsia="Yu Gothic Light" w:hAnsi="Arial" w:cs="Arial"/>
                <w:noProof/>
                <w:sz w:val="20"/>
                <w:szCs w:val="20"/>
              </w:rPr>
              <w:t>2.</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eastAsia="Yu Gothic Light" w:hAnsi="Arial" w:cs="Arial"/>
                <w:noProof/>
                <w:sz w:val="20"/>
                <w:szCs w:val="20"/>
              </w:rPr>
              <w:t>ALCANCE</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_Toc50646756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w:t>
            </w:r>
            <w:r w:rsidR="00C0362D" w:rsidRPr="00C0362D">
              <w:rPr>
                <w:noProof/>
                <w:webHidden/>
                <w:sz w:val="20"/>
                <w:szCs w:val="20"/>
              </w:rPr>
              <w:fldChar w:fldCharType="end"/>
            </w:r>
          </w:hyperlink>
        </w:p>
        <w:p w14:paraId="4A14C9EF" w14:textId="73BC8369"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57" w:history="1">
            <w:r w:rsidR="00C0362D" w:rsidRPr="00C0362D">
              <w:rPr>
                <w:rStyle w:val="Hipervnculo"/>
                <w:rFonts w:ascii="Arial" w:eastAsia="Yu Gothic Light" w:hAnsi="Arial" w:cs="Arial"/>
                <w:noProof/>
                <w:sz w:val="20"/>
                <w:szCs w:val="20"/>
              </w:rPr>
              <w:t>3.</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eastAsia="Yu Gothic Light" w:hAnsi="Arial" w:cs="Arial"/>
                <w:noProof/>
                <w:sz w:val="20"/>
                <w:szCs w:val="20"/>
              </w:rPr>
              <w:t>ACTIVIDADES</w:t>
            </w:r>
            <w:r w:rsidR="00C0362D" w:rsidRPr="00C0362D">
              <w:rPr>
                <w:rStyle w:val="Hipervnculo"/>
                <w:rFonts w:ascii="Arial" w:hAnsi="Arial" w:cs="Arial"/>
                <w:noProof/>
                <w:sz w:val="20"/>
                <w:szCs w:val="20"/>
              </w:rPr>
              <w:t xml:space="preserve"> REALIZADAS</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_Toc50646757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w:t>
            </w:r>
            <w:r w:rsidR="00C0362D" w:rsidRPr="00C0362D">
              <w:rPr>
                <w:noProof/>
                <w:webHidden/>
                <w:sz w:val="20"/>
                <w:szCs w:val="20"/>
              </w:rPr>
              <w:fldChar w:fldCharType="end"/>
            </w:r>
          </w:hyperlink>
        </w:p>
        <w:p w14:paraId="1A93B955" w14:textId="01FB45C5"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58" w:history="1">
            <w:r w:rsidR="00C0362D" w:rsidRPr="00C0362D">
              <w:rPr>
                <w:rStyle w:val="Hipervnculo"/>
                <w:rFonts w:ascii="Arial" w:eastAsia="Yu Gothic Light" w:hAnsi="Arial" w:cs="Arial"/>
                <w:noProof/>
                <w:sz w:val="20"/>
                <w:szCs w:val="20"/>
              </w:rPr>
              <w:t>4.</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eastAsia="Yu Gothic Light" w:hAnsi="Arial" w:cs="Arial"/>
                <w:noProof/>
                <w:sz w:val="20"/>
                <w:szCs w:val="20"/>
              </w:rPr>
              <w:t>MARCO</w:t>
            </w:r>
            <w:r w:rsidR="00C0362D" w:rsidRPr="00C0362D">
              <w:rPr>
                <w:rStyle w:val="Hipervnculo"/>
                <w:rFonts w:ascii="Arial" w:hAnsi="Arial" w:cs="Arial"/>
                <w:noProof/>
                <w:sz w:val="20"/>
                <w:szCs w:val="20"/>
                <w:lang w:eastAsia="es-ES"/>
              </w:rPr>
              <w:t xml:space="preserve"> LEGAL</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_Toc50646758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4</w:t>
            </w:r>
            <w:r w:rsidR="00C0362D" w:rsidRPr="00C0362D">
              <w:rPr>
                <w:noProof/>
                <w:webHidden/>
                <w:sz w:val="20"/>
                <w:szCs w:val="20"/>
              </w:rPr>
              <w:fldChar w:fldCharType="end"/>
            </w:r>
          </w:hyperlink>
        </w:p>
        <w:p w14:paraId="3039ADBF" w14:textId="4B965CD5"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59" w:history="1">
            <w:r w:rsidR="00C0362D" w:rsidRPr="00C0362D">
              <w:rPr>
                <w:rStyle w:val="Hipervnculo"/>
                <w:rFonts w:ascii="Arial" w:eastAsia="Yu Gothic Light" w:hAnsi="Arial" w:cs="Arial"/>
                <w:noProof/>
                <w:sz w:val="20"/>
                <w:szCs w:val="20"/>
              </w:rPr>
              <w:t>5.</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 xml:space="preserve">IDENTIFICACIÓN DE LOS CANALES DE ATENCIÓN AL CIUDADANO CON LOS QUE </w:t>
            </w:r>
            <w:r w:rsidR="00C0362D" w:rsidRPr="00C0362D">
              <w:rPr>
                <w:rStyle w:val="Hipervnculo"/>
                <w:rFonts w:ascii="Arial" w:eastAsia="Yu Gothic Light" w:hAnsi="Arial" w:cs="Arial"/>
                <w:noProof/>
                <w:sz w:val="20"/>
                <w:szCs w:val="20"/>
              </w:rPr>
              <w:t>CUENTA</w:t>
            </w:r>
            <w:r w:rsidR="00C0362D" w:rsidRPr="00C0362D">
              <w:rPr>
                <w:rStyle w:val="Hipervnculo"/>
                <w:rFonts w:ascii="Arial" w:hAnsi="Arial" w:cs="Arial"/>
                <w:noProof/>
                <w:sz w:val="20"/>
                <w:szCs w:val="20"/>
              </w:rPr>
              <w:t xml:space="preserve"> LA UAERMV</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_Toc50646759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6</w:t>
            </w:r>
            <w:r w:rsidR="00C0362D" w:rsidRPr="00C0362D">
              <w:rPr>
                <w:noProof/>
                <w:webHidden/>
                <w:sz w:val="20"/>
                <w:szCs w:val="20"/>
              </w:rPr>
              <w:fldChar w:fldCharType="end"/>
            </w:r>
          </w:hyperlink>
        </w:p>
        <w:p w14:paraId="2FCB573F" w14:textId="1C749B55" w:rsidR="00C0362D" w:rsidRPr="00C0362D" w:rsidRDefault="00E34BC2">
          <w:pPr>
            <w:pStyle w:val="TDC2"/>
            <w:rPr>
              <w:rFonts w:asciiTheme="minorHAnsi" w:eastAsiaTheme="minorEastAsia" w:hAnsiTheme="minorHAnsi" w:cstheme="minorBidi"/>
              <w:b w:val="0"/>
              <w:bCs/>
              <w:noProof/>
              <w:color w:val="auto"/>
              <w:shd w:val="clear" w:color="auto" w:fill="auto"/>
              <w:lang w:val="es-CO" w:eastAsia="es-CO"/>
            </w:rPr>
          </w:pPr>
          <w:hyperlink w:anchor="_Toc50646760" w:history="1">
            <w:r w:rsidR="00C0362D" w:rsidRPr="00C0362D">
              <w:rPr>
                <w:rStyle w:val="Hipervnculo"/>
                <w:b w:val="0"/>
                <w:bCs/>
                <w:noProof/>
              </w:rPr>
              <w:t>5.1. Canales Físicos</w:t>
            </w:r>
            <w:r w:rsidR="00C0362D" w:rsidRPr="00C0362D">
              <w:rPr>
                <w:b w:val="0"/>
                <w:bCs/>
                <w:noProof/>
                <w:webHidden/>
              </w:rPr>
              <w:tab/>
            </w:r>
            <w:r w:rsidR="00C0362D" w:rsidRPr="00C0362D">
              <w:rPr>
                <w:b w:val="0"/>
                <w:bCs/>
                <w:noProof/>
                <w:webHidden/>
              </w:rPr>
              <w:fldChar w:fldCharType="begin"/>
            </w:r>
            <w:r w:rsidR="00C0362D" w:rsidRPr="00C0362D">
              <w:rPr>
                <w:b w:val="0"/>
                <w:bCs/>
                <w:noProof/>
                <w:webHidden/>
              </w:rPr>
              <w:instrText xml:space="preserve"> PAGEREF _Toc50646760 \h </w:instrText>
            </w:r>
            <w:r w:rsidR="00C0362D" w:rsidRPr="00C0362D">
              <w:rPr>
                <w:b w:val="0"/>
                <w:bCs/>
                <w:noProof/>
                <w:webHidden/>
              </w:rPr>
            </w:r>
            <w:r w:rsidR="00C0362D" w:rsidRPr="00C0362D">
              <w:rPr>
                <w:b w:val="0"/>
                <w:bCs/>
                <w:noProof/>
                <w:webHidden/>
              </w:rPr>
              <w:fldChar w:fldCharType="separate"/>
            </w:r>
            <w:r w:rsidR="005011BE">
              <w:rPr>
                <w:b w:val="0"/>
                <w:bCs/>
                <w:noProof/>
                <w:webHidden/>
              </w:rPr>
              <w:t>6</w:t>
            </w:r>
            <w:r w:rsidR="00C0362D" w:rsidRPr="00C0362D">
              <w:rPr>
                <w:b w:val="0"/>
                <w:bCs/>
                <w:noProof/>
                <w:webHidden/>
              </w:rPr>
              <w:fldChar w:fldCharType="end"/>
            </w:r>
          </w:hyperlink>
        </w:p>
        <w:p w14:paraId="26DEE414" w14:textId="4E030B93" w:rsidR="00C0362D" w:rsidRPr="00C0362D" w:rsidRDefault="00E34BC2">
          <w:pPr>
            <w:pStyle w:val="TDC2"/>
            <w:rPr>
              <w:rFonts w:asciiTheme="minorHAnsi" w:eastAsiaTheme="minorEastAsia" w:hAnsiTheme="minorHAnsi" w:cstheme="minorBidi"/>
              <w:b w:val="0"/>
              <w:bCs/>
              <w:noProof/>
              <w:color w:val="auto"/>
              <w:shd w:val="clear" w:color="auto" w:fill="auto"/>
              <w:lang w:val="es-CO" w:eastAsia="es-CO"/>
            </w:rPr>
          </w:pPr>
          <w:hyperlink w:anchor="_Toc50646761" w:history="1">
            <w:r w:rsidR="00C0362D" w:rsidRPr="00C0362D">
              <w:rPr>
                <w:rStyle w:val="Hipervnculo"/>
                <w:b w:val="0"/>
                <w:bCs/>
                <w:noProof/>
              </w:rPr>
              <w:t>5.2 Canales Telefónico y Virtuales</w:t>
            </w:r>
            <w:r w:rsidR="00C0362D" w:rsidRPr="00C0362D">
              <w:rPr>
                <w:b w:val="0"/>
                <w:bCs/>
                <w:noProof/>
                <w:webHidden/>
              </w:rPr>
              <w:tab/>
            </w:r>
            <w:r w:rsidR="00C0362D" w:rsidRPr="00C0362D">
              <w:rPr>
                <w:b w:val="0"/>
                <w:bCs/>
                <w:noProof/>
                <w:webHidden/>
              </w:rPr>
              <w:fldChar w:fldCharType="begin"/>
            </w:r>
            <w:r w:rsidR="00C0362D" w:rsidRPr="00C0362D">
              <w:rPr>
                <w:b w:val="0"/>
                <w:bCs/>
                <w:noProof/>
                <w:webHidden/>
              </w:rPr>
              <w:instrText xml:space="preserve"> PAGEREF _Toc50646761 \h </w:instrText>
            </w:r>
            <w:r w:rsidR="00C0362D" w:rsidRPr="00C0362D">
              <w:rPr>
                <w:b w:val="0"/>
                <w:bCs/>
                <w:noProof/>
                <w:webHidden/>
              </w:rPr>
            </w:r>
            <w:r w:rsidR="00C0362D" w:rsidRPr="00C0362D">
              <w:rPr>
                <w:b w:val="0"/>
                <w:bCs/>
                <w:noProof/>
                <w:webHidden/>
              </w:rPr>
              <w:fldChar w:fldCharType="separate"/>
            </w:r>
            <w:r w:rsidR="005011BE">
              <w:rPr>
                <w:b w:val="0"/>
                <w:bCs/>
                <w:noProof/>
                <w:webHidden/>
              </w:rPr>
              <w:t>7</w:t>
            </w:r>
            <w:r w:rsidR="00C0362D" w:rsidRPr="00C0362D">
              <w:rPr>
                <w:b w:val="0"/>
                <w:bCs/>
                <w:noProof/>
                <w:webHidden/>
              </w:rPr>
              <w:fldChar w:fldCharType="end"/>
            </w:r>
          </w:hyperlink>
        </w:p>
        <w:p w14:paraId="4FE0A516" w14:textId="58098370" w:rsidR="00C0362D" w:rsidRPr="00C0362D" w:rsidRDefault="00E34BC2">
          <w:pPr>
            <w:pStyle w:val="TDC2"/>
            <w:rPr>
              <w:rFonts w:asciiTheme="minorHAnsi" w:eastAsiaTheme="minorEastAsia" w:hAnsiTheme="minorHAnsi" w:cstheme="minorBidi"/>
              <w:b w:val="0"/>
              <w:bCs/>
              <w:noProof/>
              <w:color w:val="auto"/>
              <w:shd w:val="clear" w:color="auto" w:fill="auto"/>
              <w:lang w:val="es-CO" w:eastAsia="es-CO"/>
            </w:rPr>
          </w:pPr>
          <w:hyperlink w:anchor="_Toc50646762" w:history="1">
            <w:r w:rsidR="00C0362D" w:rsidRPr="00C0362D">
              <w:rPr>
                <w:rStyle w:val="Hipervnculo"/>
                <w:b w:val="0"/>
                <w:bCs/>
                <w:noProof/>
              </w:rPr>
              <w:t>5.3 Canal Virtual: Sistema Distrital de Quejas y Soluciones – BOGOTÁ TE ESCUCHA</w:t>
            </w:r>
            <w:r w:rsidR="00C0362D" w:rsidRPr="00C0362D">
              <w:rPr>
                <w:b w:val="0"/>
                <w:bCs/>
                <w:noProof/>
                <w:webHidden/>
              </w:rPr>
              <w:tab/>
            </w:r>
            <w:r w:rsidR="00C0362D" w:rsidRPr="00C0362D">
              <w:rPr>
                <w:b w:val="0"/>
                <w:bCs/>
                <w:noProof/>
                <w:webHidden/>
              </w:rPr>
              <w:fldChar w:fldCharType="begin"/>
            </w:r>
            <w:r w:rsidR="00C0362D" w:rsidRPr="00C0362D">
              <w:rPr>
                <w:b w:val="0"/>
                <w:bCs/>
                <w:noProof/>
                <w:webHidden/>
              </w:rPr>
              <w:instrText xml:space="preserve"> PAGEREF _Toc50646762 \h </w:instrText>
            </w:r>
            <w:r w:rsidR="00C0362D" w:rsidRPr="00C0362D">
              <w:rPr>
                <w:b w:val="0"/>
                <w:bCs/>
                <w:noProof/>
                <w:webHidden/>
              </w:rPr>
            </w:r>
            <w:r w:rsidR="00C0362D" w:rsidRPr="00C0362D">
              <w:rPr>
                <w:b w:val="0"/>
                <w:bCs/>
                <w:noProof/>
                <w:webHidden/>
              </w:rPr>
              <w:fldChar w:fldCharType="separate"/>
            </w:r>
            <w:r w:rsidR="005011BE">
              <w:rPr>
                <w:b w:val="0"/>
                <w:bCs/>
                <w:noProof/>
                <w:webHidden/>
              </w:rPr>
              <w:t>7</w:t>
            </w:r>
            <w:r w:rsidR="00C0362D" w:rsidRPr="00C0362D">
              <w:rPr>
                <w:b w:val="0"/>
                <w:bCs/>
                <w:noProof/>
                <w:webHidden/>
              </w:rPr>
              <w:fldChar w:fldCharType="end"/>
            </w:r>
          </w:hyperlink>
        </w:p>
        <w:p w14:paraId="782A2451" w14:textId="3D258175"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63" w:history="1">
            <w:r w:rsidR="00C0362D" w:rsidRPr="00C0362D">
              <w:rPr>
                <w:rStyle w:val="Hipervnculo"/>
                <w:rFonts w:ascii="Arial" w:eastAsia="Yu Gothic Light" w:hAnsi="Arial" w:cs="Arial"/>
                <w:noProof/>
                <w:sz w:val="20"/>
                <w:szCs w:val="20"/>
              </w:rPr>
              <w:t>6.</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IDENTIFICACIÓN DE LAS DEPENDENCIAS QUE EN LA UAERMV TRAMITAN Y HACEN SEGUIMIENTO A LAS PQRSFD RECIBIDAS</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_Toc50646763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8</w:t>
            </w:r>
            <w:r w:rsidR="00C0362D" w:rsidRPr="00C0362D">
              <w:rPr>
                <w:noProof/>
                <w:webHidden/>
                <w:sz w:val="20"/>
                <w:szCs w:val="20"/>
              </w:rPr>
              <w:fldChar w:fldCharType="end"/>
            </w:r>
          </w:hyperlink>
        </w:p>
        <w:p w14:paraId="03C023C7" w14:textId="68118181"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64" w:history="1">
            <w:r w:rsidR="00C0362D" w:rsidRPr="00C0362D">
              <w:rPr>
                <w:rStyle w:val="Hipervnculo"/>
                <w:rFonts w:ascii="Arial" w:eastAsia="Yu Gothic Light" w:hAnsi="Arial" w:cs="Arial"/>
                <w:noProof/>
                <w:sz w:val="20"/>
                <w:szCs w:val="20"/>
              </w:rPr>
              <w:t>7.</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INFORMES DE SEGUIMIENTO A LA ATENCIÓN DE PQRSFD PRESENTADOS DURANTE EL PERIODO ENERO A JUNIO DE 2020.</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_Toc50646764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11</w:t>
            </w:r>
            <w:r w:rsidR="00C0362D" w:rsidRPr="00C0362D">
              <w:rPr>
                <w:noProof/>
                <w:webHidden/>
                <w:sz w:val="20"/>
                <w:szCs w:val="20"/>
              </w:rPr>
              <w:fldChar w:fldCharType="end"/>
            </w:r>
          </w:hyperlink>
        </w:p>
        <w:p w14:paraId="7D292F94" w14:textId="1DF56693" w:rsidR="00C0362D" w:rsidRPr="00C0362D" w:rsidRDefault="00E34BC2">
          <w:pPr>
            <w:pStyle w:val="TDC2"/>
            <w:rPr>
              <w:rFonts w:asciiTheme="minorHAnsi" w:eastAsiaTheme="minorEastAsia" w:hAnsiTheme="minorHAnsi" w:cstheme="minorBidi"/>
              <w:b w:val="0"/>
              <w:noProof/>
              <w:color w:val="auto"/>
              <w:shd w:val="clear" w:color="auto" w:fill="auto"/>
              <w:lang w:val="es-CO" w:eastAsia="es-CO"/>
            </w:rPr>
          </w:pPr>
          <w:hyperlink w:anchor="_Toc50646765" w:history="1">
            <w:r w:rsidR="00C0362D" w:rsidRPr="00C0362D">
              <w:rPr>
                <w:rStyle w:val="Hipervnculo"/>
                <w:b w:val="0"/>
                <w:noProof/>
              </w:rPr>
              <w:t>7.1 INFORMES INTERNOS</w:t>
            </w:r>
            <w:r w:rsidR="00C0362D" w:rsidRPr="00C0362D">
              <w:rPr>
                <w:b w:val="0"/>
                <w:noProof/>
                <w:webHidden/>
              </w:rPr>
              <w:tab/>
            </w:r>
            <w:r w:rsidR="00C0362D" w:rsidRPr="00C0362D">
              <w:rPr>
                <w:b w:val="0"/>
                <w:noProof/>
                <w:webHidden/>
              </w:rPr>
              <w:fldChar w:fldCharType="begin"/>
            </w:r>
            <w:r w:rsidR="00C0362D" w:rsidRPr="00C0362D">
              <w:rPr>
                <w:b w:val="0"/>
                <w:noProof/>
                <w:webHidden/>
              </w:rPr>
              <w:instrText xml:space="preserve"> PAGEREF _Toc50646765 \h </w:instrText>
            </w:r>
            <w:r w:rsidR="00C0362D" w:rsidRPr="00C0362D">
              <w:rPr>
                <w:b w:val="0"/>
                <w:noProof/>
                <w:webHidden/>
              </w:rPr>
            </w:r>
            <w:r w:rsidR="00C0362D" w:rsidRPr="00C0362D">
              <w:rPr>
                <w:b w:val="0"/>
                <w:noProof/>
                <w:webHidden/>
              </w:rPr>
              <w:fldChar w:fldCharType="separate"/>
            </w:r>
            <w:r w:rsidR="005011BE">
              <w:rPr>
                <w:b w:val="0"/>
                <w:noProof/>
                <w:webHidden/>
              </w:rPr>
              <w:t>11</w:t>
            </w:r>
            <w:r w:rsidR="00C0362D" w:rsidRPr="00C0362D">
              <w:rPr>
                <w:b w:val="0"/>
                <w:noProof/>
                <w:webHidden/>
              </w:rPr>
              <w:fldChar w:fldCharType="end"/>
            </w:r>
          </w:hyperlink>
        </w:p>
        <w:p w14:paraId="30133A00" w14:textId="6AE4A297" w:rsidR="00C0362D" w:rsidRPr="00C0362D" w:rsidRDefault="00E34BC2">
          <w:pPr>
            <w:pStyle w:val="TDC3"/>
            <w:tabs>
              <w:tab w:val="right" w:leader="dot" w:pos="8828"/>
            </w:tabs>
            <w:rPr>
              <w:rFonts w:asciiTheme="minorHAnsi" w:eastAsiaTheme="minorEastAsia" w:hAnsiTheme="minorHAnsi" w:cstheme="minorBidi"/>
              <w:noProof/>
              <w:color w:val="auto"/>
              <w:sz w:val="20"/>
              <w:szCs w:val="20"/>
              <w:lang w:val="es-CO" w:eastAsia="es-CO"/>
            </w:rPr>
          </w:pPr>
          <w:hyperlink w:anchor="_Toc50646766" w:history="1">
            <w:r w:rsidR="00C0362D" w:rsidRPr="00C0362D">
              <w:rPr>
                <w:rStyle w:val="Hipervnculo"/>
                <w:rFonts w:ascii="Arial" w:hAnsi="Arial" w:cs="Arial"/>
                <w:noProof/>
                <w:sz w:val="20"/>
                <w:szCs w:val="20"/>
              </w:rPr>
              <w:t>7.1.1 Informe Interno Mensual presentado por Secretaría General- SG a la Veeduría Distrital.</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_Toc50646766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12</w:t>
            </w:r>
            <w:r w:rsidR="00C0362D" w:rsidRPr="00C0362D">
              <w:rPr>
                <w:noProof/>
                <w:webHidden/>
                <w:sz w:val="20"/>
                <w:szCs w:val="20"/>
              </w:rPr>
              <w:fldChar w:fldCharType="end"/>
            </w:r>
          </w:hyperlink>
        </w:p>
        <w:p w14:paraId="6CA4E7F1" w14:textId="578B05A0" w:rsidR="00C0362D" w:rsidRPr="00C0362D" w:rsidRDefault="00E34BC2">
          <w:pPr>
            <w:pStyle w:val="TDC3"/>
            <w:tabs>
              <w:tab w:val="right" w:leader="dot" w:pos="8828"/>
            </w:tabs>
            <w:rPr>
              <w:rFonts w:asciiTheme="minorHAnsi" w:eastAsiaTheme="minorEastAsia" w:hAnsiTheme="minorHAnsi" w:cstheme="minorBidi"/>
              <w:noProof/>
              <w:color w:val="auto"/>
              <w:sz w:val="20"/>
              <w:szCs w:val="20"/>
              <w:lang w:val="es-CO" w:eastAsia="es-CO"/>
            </w:rPr>
          </w:pPr>
          <w:hyperlink w:anchor="_Toc50646767" w:history="1">
            <w:r w:rsidR="00C0362D" w:rsidRPr="00C0362D">
              <w:rPr>
                <w:rStyle w:val="Hipervnculo"/>
                <w:rFonts w:ascii="Arial" w:hAnsi="Arial" w:cs="Arial"/>
                <w:noProof/>
                <w:sz w:val="20"/>
                <w:szCs w:val="20"/>
                <w:lang w:eastAsia="es-ES"/>
              </w:rPr>
              <w:t>7.1.2 Informes Internos emitidos y cifras reportadas por la Oficina Asesora Jurídica-OAJ a la Dirección General-DG</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_Toc50646767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15</w:t>
            </w:r>
            <w:r w:rsidR="00C0362D" w:rsidRPr="00C0362D">
              <w:rPr>
                <w:noProof/>
                <w:webHidden/>
                <w:sz w:val="20"/>
                <w:szCs w:val="20"/>
              </w:rPr>
              <w:fldChar w:fldCharType="end"/>
            </w:r>
          </w:hyperlink>
        </w:p>
        <w:p w14:paraId="18604400" w14:textId="0CA79C45" w:rsidR="00C0362D" w:rsidRPr="00C0362D" w:rsidRDefault="00E34BC2">
          <w:pPr>
            <w:pStyle w:val="TDC3"/>
            <w:tabs>
              <w:tab w:val="right" w:leader="dot" w:pos="8828"/>
            </w:tabs>
            <w:rPr>
              <w:rFonts w:asciiTheme="minorHAnsi" w:eastAsiaTheme="minorEastAsia" w:hAnsiTheme="minorHAnsi" w:cstheme="minorBidi"/>
              <w:noProof/>
              <w:color w:val="auto"/>
              <w:sz w:val="20"/>
              <w:szCs w:val="20"/>
              <w:lang w:val="es-CO" w:eastAsia="es-CO"/>
            </w:rPr>
          </w:pPr>
          <w:hyperlink w:anchor="_Toc50646770" w:history="1">
            <w:r w:rsidR="00C0362D" w:rsidRPr="00C0362D">
              <w:rPr>
                <w:rStyle w:val="Hipervnculo"/>
                <w:rFonts w:ascii="Arial" w:hAnsi="Arial" w:cs="Arial"/>
                <w:noProof/>
                <w:sz w:val="20"/>
                <w:szCs w:val="20"/>
              </w:rPr>
              <w:t>7.1.3 Informe Interno Trimestral de Gestión y Seguimiento a los Requerimientos Atendidos por la Entidad publicado en la página de Transparencia de la UAERMV</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_Toc50646770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18</w:t>
            </w:r>
            <w:r w:rsidR="00C0362D" w:rsidRPr="00C0362D">
              <w:rPr>
                <w:noProof/>
                <w:webHidden/>
                <w:sz w:val="20"/>
                <w:szCs w:val="20"/>
              </w:rPr>
              <w:fldChar w:fldCharType="end"/>
            </w:r>
          </w:hyperlink>
        </w:p>
        <w:p w14:paraId="401D6ED2" w14:textId="729EC330" w:rsidR="00C0362D" w:rsidRPr="00C0362D" w:rsidRDefault="00E34BC2">
          <w:pPr>
            <w:pStyle w:val="TDC3"/>
            <w:tabs>
              <w:tab w:val="right" w:leader="dot" w:pos="8828"/>
            </w:tabs>
            <w:rPr>
              <w:rFonts w:asciiTheme="minorHAnsi" w:eastAsiaTheme="minorEastAsia" w:hAnsiTheme="minorHAnsi" w:cstheme="minorBidi"/>
              <w:noProof/>
              <w:color w:val="auto"/>
              <w:sz w:val="20"/>
              <w:szCs w:val="20"/>
              <w:lang w:val="es-CO" w:eastAsia="es-CO"/>
            </w:rPr>
          </w:pPr>
          <w:hyperlink w:anchor="_Toc50646771" w:history="1">
            <w:r w:rsidR="00C0362D" w:rsidRPr="00C0362D">
              <w:rPr>
                <w:rStyle w:val="Hipervnculo"/>
                <w:rFonts w:ascii="Arial" w:hAnsi="Arial" w:cs="Arial"/>
                <w:noProof/>
                <w:sz w:val="20"/>
                <w:szCs w:val="20"/>
              </w:rPr>
              <w:t>7.1.4. Verificación del cumplimiento a los tiempos de respuesta de las PQRSFD - primer semestre 2019 y primer semestre 2020.</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_Toc50646771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19</w:t>
            </w:r>
            <w:r w:rsidR="00C0362D" w:rsidRPr="00C0362D">
              <w:rPr>
                <w:noProof/>
                <w:webHidden/>
                <w:sz w:val="20"/>
                <w:szCs w:val="20"/>
              </w:rPr>
              <w:fldChar w:fldCharType="end"/>
            </w:r>
          </w:hyperlink>
        </w:p>
        <w:p w14:paraId="44313851" w14:textId="200C4806" w:rsidR="00C0362D" w:rsidRPr="00C0362D" w:rsidRDefault="00E34BC2">
          <w:pPr>
            <w:pStyle w:val="TDC2"/>
            <w:rPr>
              <w:rFonts w:asciiTheme="minorHAnsi" w:eastAsiaTheme="minorEastAsia" w:hAnsiTheme="minorHAnsi" w:cstheme="minorBidi"/>
              <w:b w:val="0"/>
              <w:noProof/>
              <w:color w:val="auto"/>
              <w:shd w:val="clear" w:color="auto" w:fill="auto"/>
              <w:lang w:val="es-CO" w:eastAsia="es-CO"/>
            </w:rPr>
          </w:pPr>
          <w:hyperlink w:anchor="_Toc50646772" w:history="1">
            <w:r w:rsidR="00C0362D" w:rsidRPr="00C0362D">
              <w:rPr>
                <w:rStyle w:val="Hipervnculo"/>
                <w:b w:val="0"/>
                <w:noProof/>
              </w:rPr>
              <w:t>7.2 INFORMES EXTERNOS</w:t>
            </w:r>
            <w:r w:rsidR="00C0362D" w:rsidRPr="00C0362D">
              <w:rPr>
                <w:b w:val="0"/>
                <w:noProof/>
                <w:webHidden/>
              </w:rPr>
              <w:tab/>
            </w:r>
            <w:r w:rsidR="00C0362D" w:rsidRPr="00C0362D">
              <w:rPr>
                <w:b w:val="0"/>
                <w:noProof/>
                <w:webHidden/>
              </w:rPr>
              <w:fldChar w:fldCharType="begin"/>
            </w:r>
            <w:r w:rsidR="00C0362D" w:rsidRPr="00C0362D">
              <w:rPr>
                <w:b w:val="0"/>
                <w:noProof/>
                <w:webHidden/>
              </w:rPr>
              <w:instrText xml:space="preserve"> PAGEREF _Toc50646772 \h </w:instrText>
            </w:r>
            <w:r w:rsidR="00C0362D" w:rsidRPr="00C0362D">
              <w:rPr>
                <w:b w:val="0"/>
                <w:noProof/>
                <w:webHidden/>
              </w:rPr>
            </w:r>
            <w:r w:rsidR="00C0362D" w:rsidRPr="00C0362D">
              <w:rPr>
                <w:b w:val="0"/>
                <w:noProof/>
                <w:webHidden/>
              </w:rPr>
              <w:fldChar w:fldCharType="separate"/>
            </w:r>
            <w:r w:rsidR="005011BE">
              <w:rPr>
                <w:b w:val="0"/>
                <w:noProof/>
                <w:webHidden/>
              </w:rPr>
              <w:t>22</w:t>
            </w:r>
            <w:r w:rsidR="00C0362D" w:rsidRPr="00C0362D">
              <w:rPr>
                <w:b w:val="0"/>
                <w:noProof/>
                <w:webHidden/>
              </w:rPr>
              <w:fldChar w:fldCharType="end"/>
            </w:r>
          </w:hyperlink>
        </w:p>
        <w:p w14:paraId="2F4A66F3" w14:textId="67E3ACD4"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73" w:history="1">
            <w:r w:rsidR="00C0362D" w:rsidRPr="00C0362D">
              <w:rPr>
                <w:rStyle w:val="Hipervnculo"/>
                <w:rFonts w:ascii="Arial" w:eastAsia="Yu Gothic Light" w:hAnsi="Arial" w:cs="Arial"/>
                <w:noProof/>
                <w:sz w:val="20"/>
                <w:szCs w:val="20"/>
              </w:rPr>
              <w:t>8.</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APLICACIÓN DE TÉRMINOS PARA ATENDER PETICIONES A PARTIR DEL 30 DE MARZO DE 2020</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_Toc50646773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29</w:t>
            </w:r>
            <w:r w:rsidR="00C0362D" w:rsidRPr="00C0362D">
              <w:rPr>
                <w:noProof/>
                <w:webHidden/>
                <w:sz w:val="20"/>
                <w:szCs w:val="20"/>
              </w:rPr>
              <w:fldChar w:fldCharType="end"/>
            </w:r>
          </w:hyperlink>
        </w:p>
        <w:p w14:paraId="545C44DA" w14:textId="193B4B34"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74" w:history="1">
            <w:r w:rsidR="00C0362D" w:rsidRPr="00C0362D">
              <w:rPr>
                <w:rStyle w:val="Hipervnculo"/>
                <w:rFonts w:ascii="Arial" w:eastAsia="Yu Gothic Light" w:hAnsi="Arial" w:cs="Arial"/>
                <w:noProof/>
                <w:sz w:val="20"/>
                <w:szCs w:val="20"/>
              </w:rPr>
              <w:t>9.</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NUEVAS FUNCIONES DEL DEFENSOR DEL CIUDADANO ACORDE CON EL DECRETO DISTRITAL 847 DE 2019</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_Toc50646774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30</w:t>
            </w:r>
            <w:r w:rsidR="00C0362D" w:rsidRPr="00C0362D">
              <w:rPr>
                <w:noProof/>
                <w:webHidden/>
                <w:sz w:val="20"/>
                <w:szCs w:val="20"/>
              </w:rPr>
              <w:fldChar w:fldCharType="end"/>
            </w:r>
          </w:hyperlink>
        </w:p>
        <w:p w14:paraId="72CA5175" w14:textId="079DABC8"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75" w:history="1">
            <w:r w:rsidR="00C0362D" w:rsidRPr="00C0362D">
              <w:rPr>
                <w:rStyle w:val="Hipervnculo"/>
                <w:rFonts w:ascii="Arial" w:hAnsi="Arial" w:cs="Arial"/>
                <w:noProof/>
                <w:sz w:val="20"/>
                <w:szCs w:val="20"/>
              </w:rPr>
              <w:t>10. SEGUIMIENTO A LAS RECOMENDACIONES EMITIDAS POR LA OCI EN EL I SEMESTRE 2019</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_Toc50646775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32</w:t>
            </w:r>
            <w:r w:rsidR="00C0362D" w:rsidRPr="00C0362D">
              <w:rPr>
                <w:noProof/>
                <w:webHidden/>
                <w:sz w:val="20"/>
                <w:szCs w:val="20"/>
              </w:rPr>
              <w:fldChar w:fldCharType="end"/>
            </w:r>
          </w:hyperlink>
        </w:p>
        <w:p w14:paraId="56A3F5C8" w14:textId="44FC9658" w:rsidR="00C0362D" w:rsidRPr="00C0362D" w:rsidRDefault="00E34BC2">
          <w:pPr>
            <w:pStyle w:val="TDC1"/>
            <w:rPr>
              <w:rFonts w:asciiTheme="minorHAnsi" w:eastAsiaTheme="minorEastAsia" w:hAnsiTheme="minorHAnsi" w:cstheme="minorBidi"/>
              <w:noProof/>
              <w:color w:val="auto"/>
              <w:sz w:val="20"/>
              <w:szCs w:val="20"/>
              <w:lang w:val="es-CO" w:eastAsia="es-CO"/>
            </w:rPr>
          </w:pPr>
          <w:hyperlink w:anchor="_Toc50646776" w:history="1">
            <w:r w:rsidR="00C0362D" w:rsidRPr="00C0362D">
              <w:rPr>
                <w:rStyle w:val="Hipervnculo"/>
                <w:rFonts w:ascii="Arial" w:hAnsi="Arial" w:cs="Arial"/>
                <w:noProof/>
                <w:sz w:val="20"/>
                <w:szCs w:val="20"/>
              </w:rPr>
              <w:t>11.CONCLUSIONES</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_Toc50646776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34</w:t>
            </w:r>
            <w:r w:rsidR="00C0362D" w:rsidRPr="00C0362D">
              <w:rPr>
                <w:noProof/>
                <w:webHidden/>
                <w:sz w:val="20"/>
                <w:szCs w:val="20"/>
              </w:rPr>
              <w:fldChar w:fldCharType="end"/>
            </w:r>
          </w:hyperlink>
        </w:p>
        <w:p w14:paraId="6B18D24B" w14:textId="60547E61" w:rsidR="00C0362D" w:rsidRPr="00C0362D" w:rsidRDefault="00E34BC2">
          <w:pPr>
            <w:pStyle w:val="TDC1"/>
            <w:tabs>
              <w:tab w:val="left" w:pos="660"/>
            </w:tabs>
            <w:rPr>
              <w:rFonts w:asciiTheme="minorHAnsi" w:eastAsiaTheme="minorEastAsia" w:hAnsiTheme="minorHAnsi" w:cstheme="minorBidi"/>
              <w:noProof/>
              <w:color w:val="auto"/>
              <w:sz w:val="20"/>
              <w:szCs w:val="20"/>
              <w:lang w:val="es-CO" w:eastAsia="es-CO"/>
            </w:rPr>
          </w:pPr>
          <w:hyperlink w:anchor="_Toc50646777" w:history="1">
            <w:r w:rsidR="00C0362D" w:rsidRPr="00C0362D">
              <w:rPr>
                <w:rStyle w:val="Hipervnculo"/>
                <w:rFonts w:ascii="Arial" w:hAnsi="Arial" w:cs="Arial"/>
                <w:noProof/>
                <w:sz w:val="20"/>
                <w:szCs w:val="20"/>
              </w:rPr>
              <w:t>12.</w:t>
            </w:r>
            <w:r w:rsidR="00C0362D" w:rsidRPr="00C0362D">
              <w:rPr>
                <w:rFonts w:asciiTheme="minorHAnsi" w:eastAsiaTheme="minorEastAsia" w:hAnsiTheme="minorHAnsi" w:cstheme="minorBidi"/>
                <w:noProof/>
                <w:color w:val="auto"/>
                <w:sz w:val="20"/>
                <w:szCs w:val="20"/>
                <w:lang w:val="es-CO" w:eastAsia="es-CO"/>
              </w:rPr>
              <w:tab/>
            </w:r>
            <w:r w:rsidR="00C0362D" w:rsidRPr="00C0362D">
              <w:rPr>
                <w:rStyle w:val="Hipervnculo"/>
                <w:rFonts w:ascii="Arial" w:hAnsi="Arial" w:cs="Arial"/>
                <w:noProof/>
                <w:sz w:val="20"/>
                <w:szCs w:val="20"/>
              </w:rPr>
              <w:t>OBSERVACIONES Y RECOMENDACIONES</w:t>
            </w:r>
            <w:r w:rsidR="00C0362D" w:rsidRPr="00C0362D">
              <w:rPr>
                <w:noProof/>
                <w:webHidden/>
                <w:sz w:val="20"/>
                <w:szCs w:val="20"/>
              </w:rPr>
              <w:tab/>
            </w:r>
            <w:r w:rsidR="00C0362D" w:rsidRPr="00C0362D">
              <w:rPr>
                <w:noProof/>
                <w:webHidden/>
                <w:sz w:val="20"/>
                <w:szCs w:val="20"/>
              </w:rPr>
              <w:fldChar w:fldCharType="begin"/>
            </w:r>
            <w:r w:rsidR="00C0362D" w:rsidRPr="00C0362D">
              <w:rPr>
                <w:noProof/>
                <w:webHidden/>
                <w:sz w:val="20"/>
                <w:szCs w:val="20"/>
              </w:rPr>
              <w:instrText xml:space="preserve"> PAGEREF _Toc50646777 \h </w:instrText>
            </w:r>
            <w:r w:rsidR="00C0362D" w:rsidRPr="00C0362D">
              <w:rPr>
                <w:noProof/>
                <w:webHidden/>
                <w:sz w:val="20"/>
                <w:szCs w:val="20"/>
              </w:rPr>
            </w:r>
            <w:r w:rsidR="00C0362D" w:rsidRPr="00C0362D">
              <w:rPr>
                <w:noProof/>
                <w:webHidden/>
                <w:sz w:val="20"/>
                <w:szCs w:val="20"/>
              </w:rPr>
              <w:fldChar w:fldCharType="separate"/>
            </w:r>
            <w:r w:rsidR="005011BE">
              <w:rPr>
                <w:noProof/>
                <w:webHidden/>
                <w:sz w:val="20"/>
                <w:szCs w:val="20"/>
              </w:rPr>
              <w:t>36</w:t>
            </w:r>
            <w:r w:rsidR="00C0362D" w:rsidRPr="00C0362D">
              <w:rPr>
                <w:noProof/>
                <w:webHidden/>
                <w:sz w:val="20"/>
                <w:szCs w:val="20"/>
              </w:rPr>
              <w:fldChar w:fldCharType="end"/>
            </w:r>
          </w:hyperlink>
        </w:p>
        <w:p w14:paraId="359051F8" w14:textId="22D1C07D" w:rsidR="008E6FE9" w:rsidRPr="00D46706" w:rsidRDefault="00301D98" w:rsidP="00A41D7B">
          <w:pPr>
            <w:rPr>
              <w:rFonts w:ascii="Arial" w:hAnsi="Arial" w:cs="Arial"/>
              <w:color w:val="000000" w:themeColor="text1"/>
              <w:sz w:val="18"/>
              <w:szCs w:val="18"/>
            </w:rPr>
          </w:pPr>
          <w:r w:rsidRPr="00C0362D">
            <w:rPr>
              <w:rFonts w:ascii="Arial" w:hAnsi="Arial" w:cs="Arial"/>
              <w:b/>
              <w:bCs/>
              <w:color w:val="000000" w:themeColor="text1"/>
              <w:sz w:val="20"/>
              <w:szCs w:val="20"/>
            </w:rPr>
            <w:fldChar w:fldCharType="end"/>
          </w:r>
        </w:p>
      </w:sdtContent>
    </w:sdt>
    <w:p w14:paraId="7CA558F4" w14:textId="77777777" w:rsidR="008E6FE9" w:rsidRPr="00D46706" w:rsidRDefault="008E6FE9" w:rsidP="00A41D7B">
      <w:pPr>
        <w:jc w:val="center"/>
        <w:rPr>
          <w:rFonts w:ascii="Arial" w:hAnsi="Arial" w:cs="Arial"/>
          <w:b/>
          <w:color w:val="000000" w:themeColor="text1"/>
          <w:sz w:val="18"/>
          <w:szCs w:val="18"/>
          <w:lang w:val="es-ES_tradnl" w:eastAsia="es-ES"/>
        </w:rPr>
      </w:pPr>
    </w:p>
    <w:p w14:paraId="306C3AF4" w14:textId="47CD3CAC" w:rsidR="00DC65C9" w:rsidRPr="00D46706" w:rsidRDefault="00DC65C9" w:rsidP="00A41D7B">
      <w:pPr>
        <w:jc w:val="center"/>
        <w:rPr>
          <w:rFonts w:ascii="Arial" w:hAnsi="Arial" w:cs="Arial"/>
          <w:b/>
          <w:color w:val="000000" w:themeColor="text1"/>
          <w:sz w:val="22"/>
          <w:szCs w:val="22"/>
          <w:lang w:val="es-ES_tradnl" w:eastAsia="es-ES"/>
        </w:rPr>
      </w:pPr>
    </w:p>
    <w:p w14:paraId="6ED79626" w14:textId="7DE30D4E" w:rsidR="004E579A" w:rsidRPr="00D46706" w:rsidRDefault="004E579A" w:rsidP="00A41D7B">
      <w:pPr>
        <w:jc w:val="center"/>
        <w:rPr>
          <w:rFonts w:ascii="Arial" w:hAnsi="Arial" w:cs="Arial"/>
          <w:b/>
          <w:color w:val="000000" w:themeColor="text1"/>
          <w:sz w:val="22"/>
          <w:szCs w:val="22"/>
          <w:lang w:val="es-ES_tradnl" w:eastAsia="es-ES"/>
        </w:rPr>
      </w:pPr>
    </w:p>
    <w:p w14:paraId="0A8264AC" w14:textId="475CCD5C" w:rsidR="0086311A" w:rsidRPr="00D46706" w:rsidRDefault="0086311A" w:rsidP="00A41D7B">
      <w:pPr>
        <w:jc w:val="center"/>
        <w:rPr>
          <w:rFonts w:ascii="Arial" w:hAnsi="Arial" w:cs="Arial"/>
          <w:b/>
          <w:color w:val="000000" w:themeColor="text1"/>
          <w:sz w:val="22"/>
          <w:szCs w:val="22"/>
          <w:lang w:val="es-ES_tradnl" w:eastAsia="es-ES"/>
        </w:rPr>
      </w:pPr>
    </w:p>
    <w:p w14:paraId="47B2FEBA" w14:textId="6A1CCB86" w:rsidR="004E579A" w:rsidRPr="00D46706" w:rsidRDefault="004E579A" w:rsidP="00A41D7B">
      <w:pPr>
        <w:jc w:val="center"/>
        <w:rPr>
          <w:rFonts w:ascii="Arial" w:hAnsi="Arial" w:cs="Arial"/>
          <w:b/>
          <w:color w:val="000000" w:themeColor="text1"/>
          <w:sz w:val="22"/>
          <w:szCs w:val="22"/>
          <w:lang w:val="es-ES_tradnl" w:eastAsia="es-ES"/>
        </w:rPr>
      </w:pPr>
    </w:p>
    <w:p w14:paraId="6E527BE1" w14:textId="12ADE0D6" w:rsidR="008E6FE9" w:rsidRPr="00D46706" w:rsidRDefault="008E6FE9" w:rsidP="00A41D7B">
      <w:pPr>
        <w:jc w:val="center"/>
        <w:rPr>
          <w:rFonts w:ascii="Arial" w:hAnsi="Arial" w:cs="Arial"/>
          <w:b/>
          <w:color w:val="000000" w:themeColor="text1"/>
          <w:sz w:val="22"/>
          <w:szCs w:val="22"/>
          <w:lang w:val="es-ES_tradnl" w:eastAsia="es-ES"/>
        </w:rPr>
      </w:pPr>
      <w:r w:rsidRPr="00D46706">
        <w:rPr>
          <w:rFonts w:ascii="Arial" w:hAnsi="Arial" w:cs="Arial"/>
          <w:b/>
          <w:color w:val="000000" w:themeColor="text1"/>
          <w:sz w:val="22"/>
          <w:szCs w:val="22"/>
          <w:lang w:val="es-ES_tradnl" w:eastAsia="es-ES"/>
        </w:rPr>
        <w:t>INFORME SEMESTRAL DE SEGUIMIENTO</w:t>
      </w:r>
    </w:p>
    <w:p w14:paraId="6D674EA9" w14:textId="77777777" w:rsidR="008E6FE9" w:rsidRPr="00D46706" w:rsidRDefault="008E6FE9" w:rsidP="00A41D7B">
      <w:pPr>
        <w:keepLines/>
        <w:ind w:left="142"/>
        <w:jc w:val="center"/>
        <w:rPr>
          <w:rFonts w:ascii="Arial" w:hAnsi="Arial" w:cs="Arial"/>
          <w:b/>
          <w:color w:val="000000" w:themeColor="text1"/>
          <w:sz w:val="22"/>
          <w:szCs w:val="22"/>
          <w:lang w:val="es-ES_tradnl" w:eastAsia="es-ES"/>
        </w:rPr>
      </w:pPr>
      <w:r w:rsidRPr="00D46706">
        <w:rPr>
          <w:rFonts w:ascii="Arial" w:hAnsi="Arial" w:cs="Arial"/>
          <w:b/>
          <w:color w:val="000000" w:themeColor="text1"/>
          <w:sz w:val="22"/>
          <w:szCs w:val="22"/>
          <w:lang w:val="es-ES_tradnl" w:eastAsia="es-ES"/>
        </w:rPr>
        <w:t>A LAS PETICIONES, QUEJAS, RECLAMOS, SOLICITUDES, FELICITACIONES Y DENUNCIAS POR POSIBLES ACTOS DE CORRUPCIÓN – PQRSFD</w:t>
      </w:r>
    </w:p>
    <w:p w14:paraId="5CD19FC4" w14:textId="77777777" w:rsidR="00CA1F29" w:rsidRPr="00D46706" w:rsidRDefault="00CA1F29" w:rsidP="00A41D7B">
      <w:pPr>
        <w:ind w:left="142"/>
        <w:jc w:val="center"/>
        <w:rPr>
          <w:rFonts w:ascii="Arial" w:hAnsi="Arial" w:cs="Arial"/>
          <w:b/>
          <w:color w:val="000000" w:themeColor="text1"/>
          <w:sz w:val="22"/>
          <w:szCs w:val="22"/>
          <w:lang w:val="es-ES_tradnl" w:eastAsia="es-ES"/>
        </w:rPr>
      </w:pPr>
    </w:p>
    <w:p w14:paraId="04B82879" w14:textId="232BA7D0" w:rsidR="008E6FE9" w:rsidRPr="00D46706" w:rsidRDefault="008E6FE9" w:rsidP="00A41D7B">
      <w:pPr>
        <w:ind w:left="142"/>
        <w:jc w:val="center"/>
        <w:rPr>
          <w:rFonts w:ascii="Arial" w:hAnsi="Arial" w:cs="Arial"/>
          <w:b/>
          <w:color w:val="000000" w:themeColor="text1"/>
          <w:sz w:val="22"/>
          <w:szCs w:val="22"/>
          <w:lang w:val="es-ES_tradnl" w:eastAsia="es-ES"/>
        </w:rPr>
      </w:pPr>
      <w:r w:rsidRPr="00D46706">
        <w:rPr>
          <w:rFonts w:ascii="Arial" w:hAnsi="Arial" w:cs="Arial"/>
          <w:b/>
          <w:color w:val="000000" w:themeColor="text1"/>
          <w:sz w:val="22"/>
          <w:szCs w:val="22"/>
          <w:lang w:val="es-ES_tradnl" w:eastAsia="es-ES"/>
        </w:rPr>
        <w:t>PERIODO ENERO-JUNIO DE 2020</w:t>
      </w:r>
    </w:p>
    <w:p w14:paraId="27F54E60" w14:textId="77777777" w:rsidR="008E6FE9" w:rsidRPr="00D46706" w:rsidRDefault="008E6FE9" w:rsidP="00A41D7B">
      <w:pPr>
        <w:pStyle w:val="Prrafodelista"/>
        <w:ind w:left="142"/>
        <w:jc w:val="left"/>
        <w:rPr>
          <w:rFonts w:ascii="Arial" w:hAnsi="Arial" w:cs="Arial"/>
          <w:color w:val="000000" w:themeColor="text1"/>
          <w:sz w:val="22"/>
          <w:szCs w:val="22"/>
          <w:u w:val="single"/>
        </w:rPr>
      </w:pPr>
    </w:p>
    <w:p w14:paraId="08CC76FF" w14:textId="51E3A9AE" w:rsidR="008E6FE9" w:rsidRPr="00D46706" w:rsidRDefault="008E6FE9" w:rsidP="00A41D7B">
      <w:pPr>
        <w:pStyle w:val="Ttulo1"/>
        <w:numPr>
          <w:ilvl w:val="0"/>
          <w:numId w:val="18"/>
        </w:numPr>
        <w:rPr>
          <w:rFonts w:ascii="Arial" w:hAnsi="Arial" w:cs="Arial"/>
          <w:b w:val="0"/>
          <w:bCs w:val="0"/>
          <w:color w:val="000000" w:themeColor="text1"/>
        </w:rPr>
      </w:pPr>
      <w:bookmarkStart w:id="0" w:name="_Toc50646755"/>
      <w:r w:rsidRPr="00D46706">
        <w:rPr>
          <w:rStyle w:val="Heading1Char"/>
          <w:rFonts w:ascii="Arial" w:eastAsia="Yu Gothic Light" w:hAnsi="Arial" w:cs="Arial"/>
          <w:b/>
          <w:bCs/>
          <w:color w:val="000000" w:themeColor="text1"/>
          <w:sz w:val="22"/>
          <w:szCs w:val="22"/>
        </w:rPr>
        <w:t>OBJETIVO</w:t>
      </w:r>
      <w:bookmarkEnd w:id="0"/>
      <w:r w:rsidRPr="00D46706">
        <w:rPr>
          <w:rStyle w:val="Heading1Char"/>
          <w:rFonts w:ascii="Arial" w:eastAsia="Yu Gothic Light" w:hAnsi="Arial" w:cs="Arial"/>
          <w:b/>
          <w:bCs/>
          <w:color w:val="000000" w:themeColor="text1"/>
          <w:sz w:val="22"/>
          <w:szCs w:val="22"/>
        </w:rPr>
        <w:t xml:space="preserve"> </w:t>
      </w:r>
    </w:p>
    <w:p w14:paraId="26FDB801" w14:textId="77777777" w:rsidR="008E6FE9" w:rsidRPr="00D46706" w:rsidRDefault="008E6FE9" w:rsidP="00A41D7B">
      <w:pPr>
        <w:pStyle w:val="Prrafodelista"/>
        <w:tabs>
          <w:tab w:val="left" w:pos="567"/>
        </w:tabs>
        <w:ind w:left="142"/>
        <w:rPr>
          <w:rFonts w:ascii="Arial" w:hAnsi="Arial" w:cs="Arial"/>
          <w:color w:val="000000" w:themeColor="text1"/>
          <w:sz w:val="22"/>
          <w:szCs w:val="22"/>
        </w:rPr>
      </w:pPr>
      <w:bookmarkStart w:id="1" w:name="_Hlk50647767"/>
    </w:p>
    <w:p w14:paraId="6E88CE02" w14:textId="77777777" w:rsidR="008E6FE9" w:rsidRPr="00D46706" w:rsidRDefault="008E6FE9" w:rsidP="00A41D7B">
      <w:pPr>
        <w:ind w:left="-218"/>
        <w:jc w:val="both"/>
        <w:rPr>
          <w:rFonts w:ascii="Arial" w:hAnsi="Arial" w:cs="Arial"/>
          <w:color w:val="000000" w:themeColor="text1"/>
        </w:rPr>
      </w:pPr>
      <w:r w:rsidRPr="00D46706">
        <w:rPr>
          <w:rFonts w:ascii="Arial" w:hAnsi="Arial" w:cs="Arial"/>
          <w:color w:val="000000" w:themeColor="text1"/>
          <w:sz w:val="22"/>
          <w:szCs w:val="22"/>
          <w:lang w:val="es-ES_tradnl" w:eastAsia="es-ES"/>
        </w:rPr>
        <w:t>Verificar que las peticiones, quejas, reclamos, solicitudes, felicitaciones y denuncias por posibles actos de corrupción - PQRSFD que recibió la Unidad Administrativa Especial de Rehabilitación y Mantenimiento Vial – UAERMV, durante el periodo enero a junio de 2020, se atendieron de acuerdo con las normas legales vigentes y, en caso de ser necesario, emitir las recomendaciones a que haya lugar.</w:t>
      </w:r>
    </w:p>
    <w:bookmarkEnd w:id="1"/>
    <w:p w14:paraId="11542627" w14:textId="77777777" w:rsidR="008E6FE9" w:rsidRPr="00D46706" w:rsidRDefault="008E6FE9" w:rsidP="00A41D7B">
      <w:pPr>
        <w:pStyle w:val="Prrafodelista"/>
        <w:ind w:left="142"/>
        <w:rPr>
          <w:rFonts w:ascii="Arial" w:hAnsi="Arial" w:cs="Arial"/>
          <w:b/>
          <w:color w:val="000000" w:themeColor="text1"/>
          <w:sz w:val="22"/>
          <w:szCs w:val="22"/>
          <w:lang w:val="es-ES_tradnl" w:eastAsia="es-ES"/>
        </w:rPr>
      </w:pPr>
    </w:p>
    <w:p w14:paraId="644870B8" w14:textId="476A22EA" w:rsidR="008E6FE9" w:rsidRPr="00D46706" w:rsidRDefault="008E6FE9" w:rsidP="00A41D7B">
      <w:pPr>
        <w:pStyle w:val="Ttulo1"/>
        <w:numPr>
          <w:ilvl w:val="0"/>
          <w:numId w:val="18"/>
        </w:numPr>
        <w:rPr>
          <w:rFonts w:ascii="Arial" w:hAnsi="Arial" w:cs="Arial"/>
          <w:b w:val="0"/>
          <w:bCs w:val="0"/>
          <w:color w:val="000000" w:themeColor="text1"/>
        </w:rPr>
      </w:pPr>
      <w:bookmarkStart w:id="2" w:name="_Toc50646756"/>
      <w:r w:rsidRPr="00D46706">
        <w:rPr>
          <w:rStyle w:val="Heading1Char"/>
          <w:rFonts w:ascii="Arial" w:eastAsia="Yu Gothic Light" w:hAnsi="Arial" w:cs="Arial"/>
          <w:b/>
          <w:bCs/>
          <w:color w:val="000000" w:themeColor="text1"/>
          <w:sz w:val="22"/>
          <w:szCs w:val="22"/>
        </w:rPr>
        <w:t>ALCANCE</w:t>
      </w:r>
      <w:bookmarkEnd w:id="2"/>
      <w:r w:rsidRPr="00D46706">
        <w:rPr>
          <w:rStyle w:val="Heading1Char"/>
          <w:rFonts w:ascii="Arial" w:eastAsia="Arial Unicode MS" w:hAnsi="Arial" w:cs="Arial"/>
          <w:b/>
          <w:bCs/>
          <w:color w:val="000000" w:themeColor="text1"/>
          <w:sz w:val="22"/>
          <w:szCs w:val="22"/>
        </w:rPr>
        <w:t xml:space="preserve"> </w:t>
      </w:r>
    </w:p>
    <w:p w14:paraId="4A1938C8" w14:textId="77777777" w:rsidR="008E6FE9" w:rsidRPr="00D46706" w:rsidRDefault="008E6FE9" w:rsidP="00A41D7B">
      <w:pPr>
        <w:pStyle w:val="Prrafodelista"/>
        <w:tabs>
          <w:tab w:val="left" w:pos="567"/>
        </w:tabs>
        <w:ind w:left="142"/>
        <w:rPr>
          <w:rFonts w:ascii="Arial" w:hAnsi="Arial" w:cs="Arial"/>
          <w:color w:val="000000" w:themeColor="text1"/>
          <w:sz w:val="22"/>
          <w:szCs w:val="22"/>
        </w:rPr>
      </w:pPr>
    </w:p>
    <w:p w14:paraId="44A426C0" w14:textId="6B07D7E6" w:rsidR="008E6FE9" w:rsidRPr="00D46706" w:rsidRDefault="008E6FE9" w:rsidP="00A41D7B">
      <w:pPr>
        <w:ind w:left="-218"/>
        <w:jc w:val="both"/>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 xml:space="preserve">El presente informe resume las actividades realizadas </w:t>
      </w:r>
      <w:r w:rsidR="00076857" w:rsidRPr="00D46706">
        <w:rPr>
          <w:rFonts w:ascii="Arial" w:hAnsi="Arial" w:cs="Arial"/>
          <w:color w:val="000000" w:themeColor="text1"/>
          <w:sz w:val="22"/>
          <w:szCs w:val="22"/>
          <w:lang w:val="es-ES_tradnl" w:eastAsia="es-ES"/>
        </w:rPr>
        <w:t>por la Oficina de Control Interno</w:t>
      </w:r>
      <w:r w:rsidR="003F3278" w:rsidRPr="00D46706">
        <w:rPr>
          <w:rFonts w:ascii="Arial" w:hAnsi="Arial" w:cs="Arial"/>
          <w:color w:val="000000" w:themeColor="text1"/>
          <w:sz w:val="22"/>
          <w:szCs w:val="22"/>
          <w:lang w:val="es-ES_tradnl" w:eastAsia="es-ES"/>
        </w:rPr>
        <w:t>-OCI</w:t>
      </w:r>
      <w:r w:rsidR="00076857" w:rsidRPr="00D46706">
        <w:rPr>
          <w:rFonts w:ascii="Arial" w:hAnsi="Arial" w:cs="Arial"/>
          <w:color w:val="000000" w:themeColor="text1"/>
          <w:sz w:val="22"/>
          <w:szCs w:val="22"/>
          <w:lang w:val="es-ES_tradnl" w:eastAsia="es-ES"/>
        </w:rPr>
        <w:t xml:space="preserve"> </w:t>
      </w:r>
      <w:r w:rsidRPr="00D46706">
        <w:rPr>
          <w:rFonts w:ascii="Arial" w:hAnsi="Arial" w:cs="Arial"/>
          <w:color w:val="000000" w:themeColor="text1"/>
          <w:sz w:val="22"/>
          <w:szCs w:val="22"/>
          <w:lang w:val="es-ES_tradnl" w:eastAsia="es-ES"/>
        </w:rPr>
        <w:t xml:space="preserve">para verificar el trámite de las PQRSFD recibidas en la UAERMV durante el periodo </w:t>
      </w:r>
      <w:r w:rsidR="003F3278" w:rsidRPr="00D46706">
        <w:rPr>
          <w:rFonts w:ascii="Arial" w:hAnsi="Arial" w:cs="Arial"/>
          <w:color w:val="000000" w:themeColor="text1"/>
          <w:sz w:val="22"/>
          <w:szCs w:val="22"/>
          <w:lang w:val="es-ES_tradnl" w:eastAsia="es-ES"/>
        </w:rPr>
        <w:t xml:space="preserve">comprendido entre </w:t>
      </w:r>
      <w:r w:rsidRPr="00D46706">
        <w:rPr>
          <w:rFonts w:ascii="Arial" w:hAnsi="Arial" w:cs="Arial"/>
          <w:color w:val="000000" w:themeColor="text1"/>
          <w:sz w:val="22"/>
          <w:szCs w:val="22"/>
          <w:lang w:val="es-ES_tradnl" w:eastAsia="es-ES"/>
        </w:rPr>
        <w:t>enero a junio de 20</w:t>
      </w:r>
      <w:r w:rsidR="00227B5A" w:rsidRPr="00D46706">
        <w:rPr>
          <w:rFonts w:ascii="Arial" w:hAnsi="Arial" w:cs="Arial"/>
          <w:color w:val="000000" w:themeColor="text1"/>
          <w:sz w:val="22"/>
          <w:szCs w:val="22"/>
          <w:lang w:val="es-ES_tradnl" w:eastAsia="es-ES"/>
        </w:rPr>
        <w:t>20</w:t>
      </w:r>
      <w:r w:rsidRPr="00D46706">
        <w:rPr>
          <w:rFonts w:ascii="Arial" w:hAnsi="Arial" w:cs="Arial"/>
          <w:color w:val="000000" w:themeColor="text1"/>
          <w:sz w:val="22"/>
          <w:szCs w:val="22"/>
          <w:lang w:val="es-ES_tradnl" w:eastAsia="es-ES"/>
        </w:rPr>
        <w:t xml:space="preserve">, incluyendo la identificación de las dependencias a cargo de tramitarlas, los informes </w:t>
      </w:r>
      <w:r w:rsidR="003F3278" w:rsidRPr="00D46706">
        <w:rPr>
          <w:rFonts w:ascii="Arial" w:hAnsi="Arial" w:cs="Arial"/>
          <w:color w:val="000000" w:themeColor="text1"/>
          <w:sz w:val="22"/>
          <w:szCs w:val="22"/>
          <w:lang w:val="es-ES_tradnl" w:eastAsia="es-ES"/>
        </w:rPr>
        <w:t xml:space="preserve">internos y externos </w:t>
      </w:r>
      <w:r w:rsidRPr="00D46706">
        <w:rPr>
          <w:rFonts w:ascii="Arial" w:hAnsi="Arial" w:cs="Arial"/>
          <w:color w:val="000000" w:themeColor="text1"/>
          <w:sz w:val="22"/>
          <w:szCs w:val="22"/>
          <w:lang w:val="es-ES_tradnl" w:eastAsia="es-ES"/>
        </w:rPr>
        <w:t>que se emiten al respecto y el cumplimiento en los tiempos de respuesta; para este último aspecto, se incluye la comparación de los resultados con el mismo periodo 2019.</w:t>
      </w:r>
    </w:p>
    <w:p w14:paraId="686F6246" w14:textId="77777777" w:rsidR="008E6FE9" w:rsidRPr="00D46706" w:rsidRDefault="008E6FE9" w:rsidP="00A41D7B">
      <w:pPr>
        <w:ind w:left="-218"/>
        <w:jc w:val="both"/>
        <w:rPr>
          <w:rFonts w:ascii="Arial" w:hAnsi="Arial" w:cs="Arial"/>
          <w:color w:val="000000" w:themeColor="text1"/>
          <w:sz w:val="22"/>
          <w:szCs w:val="22"/>
          <w:lang w:val="es-ES_tradnl" w:eastAsia="es-ES"/>
        </w:rPr>
      </w:pPr>
    </w:p>
    <w:p w14:paraId="1419FF0F" w14:textId="4801D8AE" w:rsidR="008E6FE9" w:rsidRPr="00D46706" w:rsidRDefault="008E6FE9" w:rsidP="00A41D7B">
      <w:pPr>
        <w:pStyle w:val="Ttulo1"/>
        <w:numPr>
          <w:ilvl w:val="0"/>
          <w:numId w:val="18"/>
        </w:numPr>
        <w:rPr>
          <w:rFonts w:ascii="Arial" w:hAnsi="Arial" w:cs="Arial"/>
          <w:b w:val="0"/>
          <w:bCs w:val="0"/>
          <w:color w:val="000000" w:themeColor="text1"/>
        </w:rPr>
      </w:pPr>
      <w:bookmarkStart w:id="3" w:name="_Toc50646757"/>
      <w:r w:rsidRPr="00D46706">
        <w:rPr>
          <w:rStyle w:val="Heading1Char"/>
          <w:rFonts w:ascii="Arial" w:eastAsia="Yu Gothic Light" w:hAnsi="Arial" w:cs="Arial"/>
          <w:b/>
          <w:bCs/>
          <w:color w:val="000000" w:themeColor="text1"/>
          <w:sz w:val="22"/>
          <w:szCs w:val="22"/>
        </w:rPr>
        <w:t>ACTIVIDADES</w:t>
      </w:r>
      <w:r w:rsidRPr="00D46706">
        <w:rPr>
          <w:rStyle w:val="Heading1Char"/>
          <w:rFonts w:ascii="Arial" w:eastAsia="Arial Unicode MS" w:hAnsi="Arial" w:cs="Arial"/>
          <w:b/>
          <w:bCs/>
          <w:color w:val="000000" w:themeColor="text1"/>
          <w:sz w:val="22"/>
          <w:szCs w:val="22"/>
        </w:rPr>
        <w:t xml:space="preserve"> REALIZADAS</w:t>
      </w:r>
      <w:bookmarkEnd w:id="3"/>
      <w:r w:rsidRPr="00D46706">
        <w:rPr>
          <w:rStyle w:val="Heading1Char"/>
          <w:rFonts w:ascii="Arial" w:eastAsia="Arial Unicode MS" w:hAnsi="Arial" w:cs="Arial"/>
          <w:b/>
          <w:bCs/>
          <w:color w:val="000000" w:themeColor="text1"/>
          <w:sz w:val="22"/>
          <w:szCs w:val="22"/>
        </w:rPr>
        <w:t xml:space="preserve"> </w:t>
      </w:r>
    </w:p>
    <w:p w14:paraId="445A9DF1" w14:textId="77777777" w:rsidR="008E6FE9" w:rsidRPr="00D46706" w:rsidRDefault="008E6FE9" w:rsidP="00A41D7B">
      <w:pPr>
        <w:pStyle w:val="Prrafodelista"/>
        <w:tabs>
          <w:tab w:val="left" w:pos="567"/>
        </w:tabs>
        <w:ind w:left="142"/>
        <w:rPr>
          <w:rFonts w:ascii="Arial" w:hAnsi="Arial" w:cs="Arial"/>
          <w:color w:val="000000" w:themeColor="text1"/>
          <w:sz w:val="22"/>
          <w:szCs w:val="22"/>
        </w:rPr>
      </w:pPr>
    </w:p>
    <w:p w14:paraId="636A08EE" w14:textId="0C02C608" w:rsidR="008E6FE9" w:rsidRPr="00D46706" w:rsidRDefault="00076857" w:rsidP="00A41D7B">
      <w:pPr>
        <w:ind w:left="-218"/>
        <w:jc w:val="both"/>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De acuerdo con el alcance previsto, p</w:t>
      </w:r>
      <w:r w:rsidR="008E6FE9" w:rsidRPr="00D46706">
        <w:rPr>
          <w:rFonts w:ascii="Arial" w:hAnsi="Arial" w:cs="Arial"/>
          <w:color w:val="000000" w:themeColor="text1"/>
          <w:sz w:val="22"/>
          <w:szCs w:val="22"/>
          <w:lang w:val="es-ES_tradnl" w:eastAsia="es-ES"/>
        </w:rPr>
        <w:t>ara la elaboración de este informe se llevaron a cabo las siguientes actividades:</w:t>
      </w:r>
    </w:p>
    <w:p w14:paraId="75E57F41" w14:textId="77777777" w:rsidR="008E6FE9" w:rsidRPr="00D46706" w:rsidRDefault="008E6FE9" w:rsidP="00A41D7B">
      <w:pPr>
        <w:ind w:left="142"/>
        <w:jc w:val="both"/>
        <w:rPr>
          <w:rFonts w:ascii="Arial" w:hAnsi="Arial" w:cs="Arial"/>
          <w:color w:val="000000" w:themeColor="text1"/>
          <w:sz w:val="22"/>
          <w:szCs w:val="22"/>
          <w:lang w:val="es-ES_tradnl" w:eastAsia="es-ES"/>
        </w:rPr>
      </w:pPr>
    </w:p>
    <w:p w14:paraId="004FD6EE" w14:textId="77777777" w:rsidR="008E6FE9" w:rsidRPr="00D46706" w:rsidRDefault="008E6FE9" w:rsidP="00A41D7B">
      <w:pPr>
        <w:pStyle w:val="Prrafodelista"/>
        <w:numPr>
          <w:ilvl w:val="0"/>
          <w:numId w:val="3"/>
        </w:numPr>
        <w:shd w:val="clear" w:color="auto" w:fill="FFFFFF"/>
        <w:ind w:left="142"/>
        <w:rPr>
          <w:rFonts w:ascii="Arial" w:hAnsi="Arial" w:cs="Arial"/>
          <w:color w:val="000000" w:themeColor="text1"/>
        </w:rPr>
      </w:pPr>
      <w:r w:rsidRPr="00D46706">
        <w:rPr>
          <w:rFonts w:ascii="Arial" w:hAnsi="Arial" w:cs="Arial"/>
          <w:color w:val="000000" w:themeColor="text1"/>
          <w:sz w:val="22"/>
          <w:szCs w:val="22"/>
          <w:shd w:val="clear" w:color="auto" w:fill="FFFFFF"/>
          <w:lang w:val="es-ES_tradnl" w:eastAsia="es-ES"/>
        </w:rPr>
        <w:t>Identificación de los canales</w:t>
      </w:r>
      <w:r w:rsidRPr="00D46706">
        <w:rPr>
          <w:rFonts w:ascii="Arial" w:hAnsi="Arial" w:cs="Arial"/>
          <w:color w:val="000000" w:themeColor="text1"/>
          <w:sz w:val="22"/>
          <w:szCs w:val="22"/>
          <w:lang w:val="es-ES_tradnl" w:eastAsia="es-ES"/>
        </w:rPr>
        <w:t xml:space="preserve"> de atención al ciudadano: descripción de los puntos de recepción físicos, virtuales, telefónicos y de centralización de PQRSFD.</w:t>
      </w:r>
    </w:p>
    <w:p w14:paraId="11F514BF" w14:textId="77777777" w:rsidR="008E6FE9" w:rsidRPr="00D46706" w:rsidRDefault="008E6FE9" w:rsidP="00A41D7B">
      <w:pPr>
        <w:pStyle w:val="Prrafodelista"/>
        <w:shd w:val="clear" w:color="auto" w:fill="FFFFFF"/>
        <w:ind w:left="142"/>
        <w:rPr>
          <w:rFonts w:ascii="Arial" w:hAnsi="Arial" w:cs="Arial"/>
          <w:color w:val="000000" w:themeColor="text1"/>
          <w:sz w:val="22"/>
          <w:szCs w:val="22"/>
          <w:lang w:val="es-ES_tradnl" w:eastAsia="es-ES"/>
        </w:rPr>
      </w:pPr>
    </w:p>
    <w:p w14:paraId="0229A448" w14:textId="18948AA1" w:rsidR="008E6FE9" w:rsidRPr="00D46706" w:rsidRDefault="008E6FE9" w:rsidP="00A41D7B">
      <w:pPr>
        <w:pStyle w:val="Prrafodelista"/>
        <w:numPr>
          <w:ilvl w:val="0"/>
          <w:numId w:val="3"/>
        </w:numPr>
        <w:shd w:val="clear" w:color="auto" w:fill="FFFFFF"/>
        <w:ind w:left="142"/>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Identificación de las dependencias encargadas del trámite y seguimiento a las respuestas de las PQRSFD, de acuerdo con lo dispuesto en la Resolución interna 316 de septiembre 20 de 2017.</w:t>
      </w:r>
    </w:p>
    <w:p w14:paraId="1290052E" w14:textId="77777777" w:rsidR="008E6FE9" w:rsidRPr="00D46706" w:rsidRDefault="008E6FE9" w:rsidP="00A41D7B">
      <w:pPr>
        <w:pStyle w:val="Prrafodelista"/>
        <w:shd w:val="clear" w:color="auto" w:fill="FFFFFF"/>
        <w:ind w:left="142"/>
        <w:rPr>
          <w:rFonts w:ascii="Arial" w:hAnsi="Arial" w:cs="Arial"/>
          <w:color w:val="000000" w:themeColor="text1"/>
          <w:sz w:val="22"/>
          <w:szCs w:val="22"/>
          <w:lang w:val="es-ES_tradnl" w:eastAsia="es-ES"/>
        </w:rPr>
      </w:pPr>
    </w:p>
    <w:p w14:paraId="3A236307" w14:textId="550FF9D7" w:rsidR="008E6FE9" w:rsidRPr="00D46706" w:rsidRDefault="008E6FE9" w:rsidP="00A41D7B">
      <w:pPr>
        <w:pStyle w:val="Prrafodelista"/>
        <w:numPr>
          <w:ilvl w:val="0"/>
          <w:numId w:val="3"/>
        </w:numPr>
        <w:shd w:val="clear" w:color="auto" w:fill="FFFFFF"/>
        <w:ind w:left="142"/>
        <w:rPr>
          <w:rFonts w:ascii="Arial" w:hAnsi="Arial" w:cs="Arial"/>
          <w:color w:val="000000" w:themeColor="text1"/>
        </w:rPr>
      </w:pPr>
      <w:r w:rsidRPr="00D46706">
        <w:rPr>
          <w:rFonts w:ascii="Arial" w:hAnsi="Arial" w:cs="Arial"/>
          <w:color w:val="000000" w:themeColor="text1"/>
          <w:sz w:val="22"/>
          <w:szCs w:val="22"/>
          <w:lang w:val="es-ES_tradnl" w:eastAsia="es-ES"/>
        </w:rPr>
        <w:t xml:space="preserve">Revisión de los informes presentados por la Secretaría General - SG y por la Oficina Asesora Jurídica – OAJ de la </w:t>
      </w:r>
      <w:r w:rsidR="00076857" w:rsidRPr="00D46706">
        <w:rPr>
          <w:rFonts w:ascii="Arial" w:hAnsi="Arial" w:cs="Arial"/>
          <w:color w:val="000000" w:themeColor="text1"/>
          <w:sz w:val="22"/>
          <w:szCs w:val="22"/>
          <w:lang w:val="es-ES_tradnl" w:eastAsia="es-ES"/>
        </w:rPr>
        <w:t>UAERMV</w:t>
      </w:r>
      <w:r w:rsidRPr="00D46706">
        <w:rPr>
          <w:rFonts w:ascii="Arial" w:hAnsi="Arial" w:cs="Arial"/>
          <w:color w:val="000000" w:themeColor="text1"/>
          <w:sz w:val="22"/>
          <w:szCs w:val="22"/>
          <w:lang w:val="es-ES_tradnl" w:eastAsia="es-ES"/>
        </w:rPr>
        <w:t xml:space="preserve">, al seguimiento de PQRSFD, de acuerdo a lo establecido en el </w:t>
      </w:r>
      <w:r w:rsidRPr="00D46706">
        <w:rPr>
          <w:rFonts w:ascii="Arial" w:hAnsi="Arial" w:cs="Arial"/>
          <w:color w:val="000000" w:themeColor="text1"/>
          <w:sz w:val="22"/>
          <w:szCs w:val="22"/>
        </w:rPr>
        <w:t xml:space="preserve">Procedimiento APIC – PR – 001 </w:t>
      </w:r>
      <w:r w:rsidR="000F03FA" w:rsidRPr="00D46706">
        <w:rPr>
          <w:rFonts w:ascii="Arial" w:hAnsi="Arial" w:cs="Arial"/>
          <w:color w:val="000000" w:themeColor="text1"/>
          <w:sz w:val="22"/>
          <w:szCs w:val="22"/>
        </w:rPr>
        <w:t xml:space="preserve">GESTIÓN DE REQUERIMIENTOS </w:t>
      </w:r>
      <w:r w:rsidRPr="00D46706">
        <w:rPr>
          <w:rFonts w:ascii="Arial" w:hAnsi="Arial" w:cs="Arial"/>
          <w:color w:val="000000" w:themeColor="text1"/>
          <w:sz w:val="22"/>
          <w:szCs w:val="22"/>
        </w:rPr>
        <w:t xml:space="preserve">PQRSFD versión 10 y </w:t>
      </w:r>
      <w:r w:rsidRPr="00D46706">
        <w:rPr>
          <w:rFonts w:ascii="Arial" w:hAnsi="Arial" w:cs="Arial"/>
          <w:color w:val="000000" w:themeColor="text1"/>
          <w:sz w:val="22"/>
          <w:szCs w:val="22"/>
          <w:lang w:val="es-ES_tradnl" w:eastAsia="es-ES"/>
        </w:rPr>
        <w:t xml:space="preserve">la Circular </w:t>
      </w:r>
      <w:r w:rsidR="003F257D" w:rsidRPr="00D46706">
        <w:rPr>
          <w:rFonts w:ascii="Arial" w:hAnsi="Arial" w:cs="Arial"/>
          <w:color w:val="000000" w:themeColor="text1"/>
          <w:sz w:val="22"/>
          <w:szCs w:val="22"/>
        </w:rPr>
        <w:t>C</w:t>
      </w:r>
      <w:r w:rsidRPr="00D46706">
        <w:rPr>
          <w:rFonts w:ascii="Arial" w:hAnsi="Arial" w:cs="Arial"/>
          <w:color w:val="000000" w:themeColor="text1"/>
          <w:sz w:val="22"/>
          <w:szCs w:val="22"/>
        </w:rPr>
        <w:t>onjunta 006 de 201</w:t>
      </w:r>
      <w:r w:rsidR="00CA23A3" w:rsidRPr="00D46706">
        <w:rPr>
          <w:rFonts w:ascii="Arial" w:hAnsi="Arial" w:cs="Arial"/>
          <w:color w:val="000000" w:themeColor="text1"/>
          <w:sz w:val="22"/>
          <w:szCs w:val="22"/>
        </w:rPr>
        <w:t>7</w:t>
      </w:r>
      <w:r w:rsidRPr="00D46706">
        <w:rPr>
          <w:rFonts w:ascii="Arial" w:hAnsi="Arial" w:cs="Arial"/>
          <w:color w:val="000000" w:themeColor="text1"/>
          <w:sz w:val="22"/>
          <w:szCs w:val="22"/>
          <w:lang w:val="es-ES_tradnl" w:eastAsia="es-ES"/>
        </w:rPr>
        <w:t xml:space="preserve"> </w:t>
      </w:r>
      <w:r w:rsidR="00375979" w:rsidRPr="00D46706">
        <w:rPr>
          <w:rFonts w:ascii="Arial" w:hAnsi="Arial" w:cs="Arial"/>
          <w:color w:val="000000" w:themeColor="text1"/>
          <w:sz w:val="22"/>
          <w:szCs w:val="22"/>
          <w:lang w:val="es-ES_tradnl" w:eastAsia="es-ES"/>
        </w:rPr>
        <w:t xml:space="preserve">expedida por </w:t>
      </w:r>
      <w:r w:rsidRPr="00D46706">
        <w:rPr>
          <w:rFonts w:ascii="Arial" w:hAnsi="Arial" w:cs="Arial"/>
          <w:color w:val="000000" w:themeColor="text1"/>
          <w:sz w:val="22"/>
          <w:szCs w:val="22"/>
          <w:lang w:val="es-ES_tradnl" w:eastAsia="es-ES"/>
        </w:rPr>
        <w:t>la Secretaría General de la Alcaldía Mayor y la Veeduría Distrital.</w:t>
      </w:r>
      <w:r w:rsidR="00FB0D97" w:rsidRPr="00D46706">
        <w:rPr>
          <w:rFonts w:ascii="Arial" w:hAnsi="Arial" w:cs="Arial"/>
          <w:color w:val="000000" w:themeColor="text1"/>
          <w:sz w:val="22"/>
          <w:szCs w:val="22"/>
          <w:lang w:val="es-ES_tradnl" w:eastAsia="es-ES"/>
        </w:rPr>
        <w:t xml:space="preserve"> </w:t>
      </w:r>
    </w:p>
    <w:p w14:paraId="21E898EE" w14:textId="77777777" w:rsidR="0091531F" w:rsidRPr="00D46706" w:rsidRDefault="0091531F" w:rsidP="00A41D7B">
      <w:pPr>
        <w:pStyle w:val="Prrafodelista"/>
        <w:rPr>
          <w:rFonts w:ascii="Arial" w:hAnsi="Arial" w:cs="Arial"/>
          <w:color w:val="000000" w:themeColor="text1"/>
        </w:rPr>
      </w:pPr>
    </w:p>
    <w:p w14:paraId="13E8BBF2" w14:textId="1CE91908" w:rsidR="0091531F" w:rsidRPr="00D46706" w:rsidRDefault="0091531F" w:rsidP="00A41D7B">
      <w:pPr>
        <w:pStyle w:val="Prrafodelista"/>
        <w:numPr>
          <w:ilvl w:val="0"/>
          <w:numId w:val="3"/>
        </w:numPr>
        <w:shd w:val="clear" w:color="auto" w:fill="FFFFFF"/>
        <w:ind w:left="142"/>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lastRenderedPageBreak/>
        <w:t xml:space="preserve">Comparación de cifras reportadas en el Informe Mensual de Requerimientos Ciudadanos Atendidos emitido por la </w:t>
      </w:r>
      <w:r w:rsidR="00375979" w:rsidRPr="00D46706">
        <w:rPr>
          <w:rFonts w:ascii="Arial" w:hAnsi="Arial" w:cs="Arial"/>
          <w:color w:val="000000" w:themeColor="text1"/>
          <w:sz w:val="22"/>
          <w:szCs w:val="22"/>
          <w:lang w:val="es-ES_tradnl" w:eastAsia="es-ES"/>
        </w:rPr>
        <w:t>SG</w:t>
      </w:r>
      <w:r w:rsidRPr="00D46706">
        <w:rPr>
          <w:rFonts w:ascii="Arial" w:hAnsi="Arial" w:cs="Arial"/>
          <w:color w:val="000000" w:themeColor="text1"/>
          <w:sz w:val="22"/>
          <w:szCs w:val="22"/>
          <w:lang w:val="es-ES_tradnl" w:eastAsia="es-ES"/>
        </w:rPr>
        <w:t xml:space="preserve"> y los reportados en el Informe Mensual Respuestas a los Derechos de Petición y Solicitudes de Entes de Control elaborado por </w:t>
      </w:r>
      <w:r w:rsidR="00375979" w:rsidRPr="00D46706">
        <w:rPr>
          <w:rFonts w:ascii="Arial" w:hAnsi="Arial" w:cs="Arial"/>
          <w:color w:val="000000" w:themeColor="text1"/>
          <w:sz w:val="22"/>
          <w:szCs w:val="22"/>
          <w:lang w:val="es-ES_tradnl" w:eastAsia="es-ES"/>
        </w:rPr>
        <w:t>OAJ</w:t>
      </w:r>
      <w:r w:rsidRPr="00D46706">
        <w:rPr>
          <w:rFonts w:ascii="Arial" w:hAnsi="Arial" w:cs="Arial"/>
          <w:color w:val="000000" w:themeColor="text1"/>
          <w:sz w:val="22"/>
          <w:szCs w:val="22"/>
          <w:lang w:val="es-ES_tradnl" w:eastAsia="es-ES"/>
        </w:rPr>
        <w:t xml:space="preserve">. </w:t>
      </w:r>
    </w:p>
    <w:p w14:paraId="627EEB42" w14:textId="77777777" w:rsidR="0091531F" w:rsidRPr="00D46706" w:rsidRDefault="0091531F" w:rsidP="00A41D7B">
      <w:pPr>
        <w:pStyle w:val="Prrafodelista"/>
        <w:shd w:val="clear" w:color="auto" w:fill="FFFFFF"/>
        <w:ind w:left="142"/>
        <w:rPr>
          <w:rFonts w:ascii="Arial" w:hAnsi="Arial" w:cs="Arial"/>
          <w:color w:val="000000" w:themeColor="text1"/>
          <w:sz w:val="22"/>
          <w:szCs w:val="22"/>
          <w:lang w:val="es-ES_tradnl" w:eastAsia="es-ES"/>
        </w:rPr>
      </w:pPr>
    </w:p>
    <w:p w14:paraId="6467A585" w14:textId="4C9C059F" w:rsidR="007705A2" w:rsidRPr="00D46706" w:rsidRDefault="0091531F" w:rsidP="00A41D7B">
      <w:pPr>
        <w:pStyle w:val="Prrafodelista"/>
        <w:numPr>
          <w:ilvl w:val="0"/>
          <w:numId w:val="3"/>
        </w:numPr>
        <w:shd w:val="clear" w:color="auto" w:fill="FFFFFF"/>
        <w:ind w:left="142"/>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 xml:space="preserve">Análisis de los resultados de la información consolidada por OCI a partir de los informes mensuales de seguimiento </w:t>
      </w:r>
      <w:r w:rsidR="00832BA7" w:rsidRPr="00D46706">
        <w:rPr>
          <w:rFonts w:ascii="Arial" w:hAnsi="Arial" w:cs="Arial"/>
          <w:color w:val="000000" w:themeColor="text1"/>
          <w:sz w:val="22"/>
          <w:szCs w:val="22"/>
          <w:lang w:val="es-ES_tradnl" w:eastAsia="es-ES"/>
        </w:rPr>
        <w:t xml:space="preserve">a </w:t>
      </w:r>
      <w:r w:rsidRPr="00D46706">
        <w:rPr>
          <w:rFonts w:ascii="Arial" w:hAnsi="Arial" w:cs="Arial"/>
          <w:color w:val="000000" w:themeColor="text1"/>
          <w:sz w:val="22"/>
          <w:szCs w:val="22"/>
          <w:lang w:val="es-ES_tradnl" w:eastAsia="es-ES"/>
        </w:rPr>
        <w:t>PQRSFD presentados por la OAJ a la Dirección General -DG de la UAERMV y comparación de los resultados para el mismo periodo de2019.</w:t>
      </w:r>
    </w:p>
    <w:p w14:paraId="05A9FA5F" w14:textId="77777777" w:rsidR="007705A2" w:rsidRPr="00D46706" w:rsidRDefault="007705A2" w:rsidP="00A41D7B">
      <w:pPr>
        <w:pStyle w:val="Prrafodelista"/>
        <w:shd w:val="clear" w:color="auto" w:fill="FFFFFF"/>
        <w:ind w:left="142"/>
        <w:rPr>
          <w:rFonts w:ascii="Arial" w:hAnsi="Arial" w:cs="Arial"/>
          <w:color w:val="000000" w:themeColor="text1"/>
          <w:sz w:val="22"/>
          <w:szCs w:val="22"/>
          <w:lang w:val="es-ES_tradnl" w:eastAsia="es-ES"/>
        </w:rPr>
      </w:pPr>
    </w:p>
    <w:p w14:paraId="38CE7B94" w14:textId="53A3B25D" w:rsidR="007705A2" w:rsidRPr="00D46706" w:rsidRDefault="007705A2" w:rsidP="00A41D7B">
      <w:pPr>
        <w:pStyle w:val="Prrafodelista"/>
        <w:numPr>
          <w:ilvl w:val="0"/>
          <w:numId w:val="3"/>
        </w:numPr>
        <w:shd w:val="clear" w:color="auto" w:fill="FFFFFF"/>
        <w:ind w:left="142"/>
        <w:rPr>
          <w:rFonts w:ascii="Arial" w:hAnsi="Arial" w:cs="Arial"/>
          <w:color w:val="000000" w:themeColor="text1"/>
        </w:rPr>
      </w:pPr>
      <w:r w:rsidRPr="00D46706">
        <w:rPr>
          <w:rFonts w:ascii="Arial" w:hAnsi="Arial" w:cs="Arial"/>
          <w:color w:val="000000" w:themeColor="text1"/>
          <w:sz w:val="22"/>
          <w:szCs w:val="22"/>
          <w:lang w:val="es-ES_tradnl" w:eastAsia="es-ES"/>
        </w:rPr>
        <w:t xml:space="preserve">Análisis de los </w:t>
      </w:r>
      <w:r w:rsidR="0031126B" w:rsidRPr="00D46706">
        <w:rPr>
          <w:rFonts w:ascii="Arial" w:hAnsi="Arial" w:cs="Arial"/>
          <w:color w:val="000000" w:themeColor="text1"/>
          <w:sz w:val="22"/>
          <w:szCs w:val="22"/>
          <w:lang w:val="es-ES_tradnl" w:eastAsia="es-ES"/>
        </w:rPr>
        <w:t xml:space="preserve">Informes presentados por la Secretaría General de </w:t>
      </w:r>
      <w:r w:rsidR="00E42ECB" w:rsidRPr="00D46706">
        <w:rPr>
          <w:rFonts w:ascii="Arial" w:hAnsi="Arial" w:cs="Arial"/>
          <w:color w:val="000000" w:themeColor="text1"/>
          <w:sz w:val="22"/>
          <w:szCs w:val="22"/>
          <w:lang w:val="es-ES_tradnl" w:eastAsia="es-ES"/>
        </w:rPr>
        <w:t>la Alcaldía Mayor de Bogotá</w:t>
      </w:r>
      <w:r w:rsidR="001346B6" w:rsidRPr="00D46706">
        <w:rPr>
          <w:rFonts w:ascii="Arial" w:hAnsi="Arial" w:cs="Arial"/>
          <w:color w:val="000000" w:themeColor="text1"/>
          <w:sz w:val="22"/>
          <w:szCs w:val="22"/>
          <w:lang w:val="es-ES_tradnl" w:eastAsia="es-ES"/>
        </w:rPr>
        <w:t xml:space="preserve"> de la </w:t>
      </w:r>
      <w:r w:rsidR="003563AE" w:rsidRPr="00D46706">
        <w:rPr>
          <w:rFonts w:ascii="Arial" w:hAnsi="Arial" w:cs="Arial"/>
          <w:color w:val="000000" w:themeColor="text1"/>
          <w:sz w:val="22"/>
          <w:szCs w:val="22"/>
          <w:lang w:val="es-ES_tradnl" w:eastAsia="es-ES"/>
        </w:rPr>
        <w:t>g</w:t>
      </w:r>
      <w:r w:rsidR="001346B6" w:rsidRPr="00D46706">
        <w:rPr>
          <w:rFonts w:ascii="Arial" w:hAnsi="Arial" w:cs="Arial"/>
          <w:color w:val="000000" w:themeColor="text1"/>
          <w:sz w:val="22"/>
          <w:szCs w:val="22"/>
          <w:lang w:val="es-ES_tradnl" w:eastAsia="es-ES"/>
        </w:rPr>
        <w:t>estión de petici</w:t>
      </w:r>
      <w:r w:rsidR="008E1B95" w:rsidRPr="00D46706">
        <w:rPr>
          <w:rFonts w:ascii="Arial" w:hAnsi="Arial" w:cs="Arial"/>
          <w:color w:val="000000" w:themeColor="text1"/>
          <w:sz w:val="22"/>
          <w:szCs w:val="22"/>
          <w:lang w:val="es-ES_tradnl" w:eastAsia="es-ES"/>
        </w:rPr>
        <w:t xml:space="preserve">ones </w:t>
      </w:r>
      <w:r w:rsidR="00F90999" w:rsidRPr="00D46706">
        <w:rPr>
          <w:rFonts w:ascii="Arial" w:hAnsi="Arial" w:cs="Arial"/>
          <w:color w:val="000000" w:themeColor="text1"/>
          <w:sz w:val="22"/>
          <w:szCs w:val="22"/>
          <w:lang w:val="es-ES_tradnl" w:eastAsia="es-ES"/>
        </w:rPr>
        <w:t xml:space="preserve">a través del Sistema </w:t>
      </w:r>
      <w:r w:rsidR="00B365CA" w:rsidRPr="00D46706">
        <w:rPr>
          <w:rFonts w:ascii="Arial" w:hAnsi="Arial" w:cs="Arial"/>
          <w:color w:val="000000" w:themeColor="text1"/>
          <w:sz w:val="22"/>
          <w:szCs w:val="22"/>
          <w:lang w:val="es-ES_tradnl" w:eastAsia="es-ES"/>
        </w:rPr>
        <w:t>Distrital</w:t>
      </w:r>
      <w:r w:rsidR="00A44DCE" w:rsidRPr="00D46706">
        <w:rPr>
          <w:rFonts w:ascii="Arial" w:hAnsi="Arial" w:cs="Arial"/>
          <w:color w:val="000000" w:themeColor="text1"/>
          <w:sz w:val="22"/>
          <w:szCs w:val="22"/>
          <w:lang w:val="es-ES_tradnl" w:eastAsia="es-ES"/>
        </w:rPr>
        <w:t xml:space="preserve"> para la Gestión de Peticiones Ciudadanas </w:t>
      </w:r>
      <w:r w:rsidR="0014179D" w:rsidRPr="00D46706">
        <w:rPr>
          <w:rFonts w:ascii="Arial" w:hAnsi="Arial" w:cs="Arial"/>
          <w:color w:val="000000" w:themeColor="text1"/>
          <w:sz w:val="22"/>
          <w:szCs w:val="22"/>
          <w:lang w:val="es-ES_tradnl" w:eastAsia="es-ES"/>
        </w:rPr>
        <w:t>– BOGOTÁ TE ESCUCHA.</w:t>
      </w:r>
    </w:p>
    <w:p w14:paraId="5532A85A" w14:textId="77777777" w:rsidR="006C5614" w:rsidRPr="00D46706" w:rsidRDefault="006C5614" w:rsidP="00A41D7B">
      <w:pPr>
        <w:pStyle w:val="Prrafodelista"/>
        <w:shd w:val="clear" w:color="auto" w:fill="FFFFFF"/>
        <w:ind w:left="142"/>
        <w:rPr>
          <w:rFonts w:ascii="Arial" w:hAnsi="Arial" w:cs="Arial"/>
          <w:color w:val="000000" w:themeColor="text1"/>
        </w:rPr>
      </w:pPr>
    </w:p>
    <w:p w14:paraId="2AAB8995" w14:textId="5B8A3813" w:rsidR="00D87704" w:rsidRPr="00D46706" w:rsidRDefault="00D87704" w:rsidP="00A41D7B">
      <w:pPr>
        <w:pStyle w:val="Prrafodelista"/>
        <w:numPr>
          <w:ilvl w:val="0"/>
          <w:numId w:val="3"/>
        </w:numPr>
        <w:shd w:val="clear" w:color="auto" w:fill="FFFFFF"/>
        <w:ind w:left="142"/>
        <w:rPr>
          <w:rFonts w:ascii="Arial" w:hAnsi="Arial" w:cs="Arial"/>
          <w:color w:val="000000" w:themeColor="text1"/>
        </w:rPr>
      </w:pPr>
      <w:r w:rsidRPr="00D46706">
        <w:rPr>
          <w:rFonts w:ascii="Arial" w:hAnsi="Arial" w:cs="Arial"/>
          <w:color w:val="000000" w:themeColor="text1"/>
          <w:sz w:val="22"/>
          <w:szCs w:val="22"/>
          <w:lang w:val="es-ES_tradnl" w:eastAsia="es-ES"/>
        </w:rPr>
        <w:t xml:space="preserve">Análisis de las </w:t>
      </w:r>
      <w:r w:rsidR="00114340" w:rsidRPr="00D46706">
        <w:rPr>
          <w:rFonts w:ascii="Arial" w:hAnsi="Arial" w:cs="Arial"/>
          <w:color w:val="000000" w:themeColor="text1"/>
          <w:sz w:val="22"/>
          <w:szCs w:val="22"/>
          <w:lang w:val="es-ES_tradnl" w:eastAsia="es-ES"/>
        </w:rPr>
        <w:t>comunicaciones recibidas</w:t>
      </w:r>
      <w:r w:rsidRPr="00D46706">
        <w:rPr>
          <w:rFonts w:ascii="Arial" w:hAnsi="Arial" w:cs="Arial"/>
          <w:color w:val="000000" w:themeColor="text1"/>
          <w:sz w:val="22"/>
          <w:szCs w:val="22"/>
          <w:lang w:val="es-ES_tradnl" w:eastAsia="es-ES"/>
        </w:rPr>
        <w:t xml:space="preserve"> </w:t>
      </w:r>
      <w:r w:rsidR="00C84A10" w:rsidRPr="00D46706">
        <w:rPr>
          <w:rFonts w:ascii="Arial" w:hAnsi="Arial" w:cs="Arial"/>
          <w:color w:val="000000" w:themeColor="text1"/>
          <w:sz w:val="22"/>
          <w:szCs w:val="22"/>
          <w:lang w:val="es-ES_tradnl" w:eastAsia="es-ES"/>
        </w:rPr>
        <w:t xml:space="preserve">por la </w:t>
      </w:r>
      <w:r w:rsidR="00F657E9" w:rsidRPr="00D46706">
        <w:rPr>
          <w:rFonts w:ascii="Arial" w:hAnsi="Arial" w:cs="Arial"/>
          <w:color w:val="000000" w:themeColor="text1"/>
          <w:sz w:val="22"/>
          <w:szCs w:val="22"/>
          <w:lang w:val="es-ES_tradnl" w:eastAsia="es-ES"/>
        </w:rPr>
        <w:t xml:space="preserve">UAERMV </w:t>
      </w:r>
      <w:r w:rsidR="00C84A10" w:rsidRPr="00D46706">
        <w:rPr>
          <w:rFonts w:ascii="Arial" w:hAnsi="Arial" w:cs="Arial"/>
          <w:color w:val="000000" w:themeColor="text1"/>
          <w:sz w:val="22"/>
          <w:szCs w:val="22"/>
          <w:lang w:val="es-ES_tradnl" w:eastAsia="es-ES"/>
        </w:rPr>
        <w:t xml:space="preserve">de </w:t>
      </w:r>
      <w:r w:rsidR="00F2243B" w:rsidRPr="00D46706">
        <w:rPr>
          <w:rFonts w:ascii="Arial" w:hAnsi="Arial" w:cs="Arial"/>
          <w:color w:val="000000" w:themeColor="text1"/>
          <w:sz w:val="22"/>
          <w:szCs w:val="22"/>
          <w:lang w:val="es-ES_tradnl" w:eastAsia="es-ES"/>
        </w:rPr>
        <w:t xml:space="preserve">la </w:t>
      </w:r>
      <w:r w:rsidR="00B466AD" w:rsidRPr="00D46706">
        <w:rPr>
          <w:rFonts w:ascii="Arial" w:hAnsi="Arial" w:cs="Arial"/>
          <w:color w:val="000000" w:themeColor="text1"/>
          <w:sz w:val="22"/>
          <w:szCs w:val="22"/>
          <w:lang w:val="es-ES_tradnl" w:eastAsia="es-ES"/>
        </w:rPr>
        <w:t>Dirección Distrital</w:t>
      </w:r>
      <w:r w:rsidR="0060530B" w:rsidRPr="00D46706">
        <w:rPr>
          <w:rFonts w:ascii="Arial" w:hAnsi="Arial" w:cs="Arial"/>
          <w:color w:val="000000" w:themeColor="text1"/>
          <w:sz w:val="22"/>
          <w:szCs w:val="22"/>
          <w:lang w:val="es-ES_tradnl" w:eastAsia="es-ES"/>
        </w:rPr>
        <w:t xml:space="preserve"> de Calidad</w:t>
      </w:r>
      <w:r w:rsidR="00C84A10" w:rsidRPr="00D46706">
        <w:rPr>
          <w:rFonts w:ascii="Arial" w:hAnsi="Arial" w:cs="Arial"/>
          <w:color w:val="000000" w:themeColor="text1"/>
          <w:sz w:val="22"/>
          <w:szCs w:val="22"/>
          <w:lang w:val="es-ES_tradnl" w:eastAsia="es-ES"/>
        </w:rPr>
        <w:t xml:space="preserve">, </w:t>
      </w:r>
      <w:r w:rsidR="006A0824" w:rsidRPr="00D46706">
        <w:rPr>
          <w:rFonts w:ascii="Arial" w:hAnsi="Arial" w:cs="Arial"/>
          <w:color w:val="000000" w:themeColor="text1"/>
          <w:sz w:val="22"/>
          <w:szCs w:val="22"/>
          <w:lang w:val="es-ES_tradnl" w:eastAsia="es-ES"/>
        </w:rPr>
        <w:t xml:space="preserve">en cuanto a las peticiones pendientes por cerrar en el sistema y el seguimiento </w:t>
      </w:r>
      <w:r w:rsidR="006F1CF0" w:rsidRPr="00D46706">
        <w:rPr>
          <w:rFonts w:ascii="Arial" w:hAnsi="Arial" w:cs="Arial"/>
          <w:color w:val="000000" w:themeColor="text1"/>
          <w:sz w:val="22"/>
          <w:szCs w:val="22"/>
          <w:lang w:val="es-ES_tradnl" w:eastAsia="es-ES"/>
        </w:rPr>
        <w:t xml:space="preserve">a la calidad de las respuestas y manejo del Sistema Bogotá Te Escucha. </w:t>
      </w:r>
    </w:p>
    <w:p w14:paraId="586487BA" w14:textId="77777777" w:rsidR="00E14080" w:rsidRPr="00D46706" w:rsidRDefault="00E14080" w:rsidP="00A41D7B">
      <w:pPr>
        <w:rPr>
          <w:rFonts w:ascii="Arial" w:hAnsi="Arial" w:cs="Arial"/>
          <w:color w:val="000000" w:themeColor="text1"/>
          <w:sz w:val="22"/>
          <w:szCs w:val="22"/>
          <w:lang w:val="es-ES_tradnl" w:eastAsia="es-ES"/>
        </w:rPr>
      </w:pPr>
    </w:p>
    <w:p w14:paraId="16F88DCC" w14:textId="1BF13F9C" w:rsidR="00E14080" w:rsidRPr="00D46706" w:rsidRDefault="00E14080" w:rsidP="00A41D7B">
      <w:pPr>
        <w:pStyle w:val="Prrafodelista"/>
        <w:numPr>
          <w:ilvl w:val="0"/>
          <w:numId w:val="3"/>
        </w:numPr>
        <w:shd w:val="clear" w:color="auto" w:fill="FFFFFF"/>
        <w:ind w:left="142"/>
        <w:rPr>
          <w:rFonts w:ascii="Arial" w:hAnsi="Arial" w:cs="Arial"/>
          <w:color w:val="000000" w:themeColor="text1"/>
          <w:sz w:val="22"/>
          <w:szCs w:val="22"/>
        </w:rPr>
      </w:pPr>
      <w:r w:rsidRPr="00D46706">
        <w:rPr>
          <w:rFonts w:ascii="Arial" w:hAnsi="Arial" w:cs="Arial"/>
          <w:color w:val="000000" w:themeColor="text1"/>
          <w:sz w:val="22"/>
          <w:szCs w:val="22"/>
        </w:rPr>
        <w:t>Análisis del Decreto Distrital 847</w:t>
      </w:r>
      <w:r w:rsidR="00F657E9" w:rsidRPr="00D46706">
        <w:rPr>
          <w:rFonts w:ascii="Arial" w:hAnsi="Arial" w:cs="Arial"/>
          <w:color w:val="000000" w:themeColor="text1"/>
          <w:sz w:val="22"/>
          <w:szCs w:val="22"/>
        </w:rPr>
        <w:t xml:space="preserve"> de </w:t>
      </w:r>
      <w:r w:rsidR="00D12113" w:rsidRPr="00D46706">
        <w:rPr>
          <w:rFonts w:ascii="Arial" w:hAnsi="Arial" w:cs="Arial"/>
          <w:color w:val="000000" w:themeColor="text1"/>
          <w:sz w:val="22"/>
          <w:szCs w:val="22"/>
        </w:rPr>
        <w:t>2</w:t>
      </w:r>
      <w:r w:rsidRPr="00D46706">
        <w:rPr>
          <w:rFonts w:ascii="Arial" w:hAnsi="Arial" w:cs="Arial"/>
          <w:color w:val="000000" w:themeColor="text1"/>
          <w:sz w:val="22"/>
          <w:szCs w:val="22"/>
        </w:rPr>
        <w:t xml:space="preserve">019, regulación y asignación de funciones a la figura de Defensor del Ciudadano. </w:t>
      </w:r>
    </w:p>
    <w:p w14:paraId="70DDF1B8" w14:textId="77777777" w:rsidR="008E6FE9" w:rsidRPr="00D46706" w:rsidRDefault="008E6FE9" w:rsidP="00A41D7B">
      <w:pPr>
        <w:pStyle w:val="Prrafodelista"/>
        <w:rPr>
          <w:rFonts w:ascii="Arial" w:hAnsi="Arial" w:cs="Arial"/>
          <w:color w:val="000000" w:themeColor="text1"/>
          <w:sz w:val="22"/>
          <w:szCs w:val="22"/>
          <w:lang w:val="es-ES_tradnl" w:eastAsia="es-ES"/>
        </w:rPr>
      </w:pPr>
    </w:p>
    <w:p w14:paraId="0D8F035A" w14:textId="15D71EF5" w:rsidR="008E6FE9" w:rsidRPr="00D46706" w:rsidRDefault="008E6FE9" w:rsidP="00A41D7B">
      <w:pPr>
        <w:pStyle w:val="Prrafodelista"/>
        <w:numPr>
          <w:ilvl w:val="0"/>
          <w:numId w:val="3"/>
        </w:numPr>
        <w:ind w:left="142"/>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 xml:space="preserve">Seguimiento a las recomendaciones emitidas por la OCI en 2019 y lo corrido de 2020, derivadas auditorías, informes de seguimiento y el reporte presentado en los Comités Institucionales de </w:t>
      </w:r>
      <w:r w:rsidR="009D5CBE" w:rsidRPr="00D46706">
        <w:rPr>
          <w:rFonts w:ascii="Arial" w:hAnsi="Arial" w:cs="Arial"/>
          <w:color w:val="000000" w:themeColor="text1"/>
          <w:sz w:val="22"/>
          <w:szCs w:val="22"/>
          <w:lang w:val="es-ES_tradnl" w:eastAsia="es-ES"/>
        </w:rPr>
        <w:t xml:space="preserve">Coordinación de </w:t>
      </w:r>
      <w:r w:rsidRPr="00D46706">
        <w:rPr>
          <w:rFonts w:ascii="Arial" w:hAnsi="Arial" w:cs="Arial"/>
          <w:color w:val="000000" w:themeColor="text1"/>
          <w:sz w:val="22"/>
          <w:szCs w:val="22"/>
          <w:lang w:val="es-ES_tradnl" w:eastAsia="es-ES"/>
        </w:rPr>
        <w:t>Control Interno de la UAERMV respecto de los vencimientos</w:t>
      </w:r>
      <w:r w:rsidR="009D5CBE" w:rsidRPr="00D46706">
        <w:rPr>
          <w:rFonts w:ascii="Arial" w:hAnsi="Arial" w:cs="Arial"/>
          <w:color w:val="000000" w:themeColor="text1"/>
          <w:sz w:val="22"/>
          <w:szCs w:val="22"/>
          <w:lang w:val="es-ES_tradnl" w:eastAsia="es-ES"/>
        </w:rPr>
        <w:t xml:space="preserve"> en tiempo</w:t>
      </w:r>
      <w:r w:rsidRPr="00D46706">
        <w:rPr>
          <w:rFonts w:ascii="Arial" w:hAnsi="Arial" w:cs="Arial"/>
          <w:color w:val="000000" w:themeColor="text1"/>
          <w:sz w:val="22"/>
          <w:szCs w:val="22"/>
          <w:lang w:val="es-ES_tradnl" w:eastAsia="es-ES"/>
        </w:rPr>
        <w:t xml:space="preserve"> reportados por la OAJ en sus informes mensuales.</w:t>
      </w:r>
    </w:p>
    <w:p w14:paraId="42804F90" w14:textId="77777777" w:rsidR="008E6FE9" w:rsidRPr="00D46706" w:rsidRDefault="008E6FE9" w:rsidP="00A41D7B">
      <w:pPr>
        <w:pStyle w:val="Prrafodelista"/>
        <w:ind w:left="142"/>
        <w:jc w:val="left"/>
        <w:rPr>
          <w:rFonts w:ascii="Arial" w:hAnsi="Arial" w:cs="Arial"/>
          <w:color w:val="000000" w:themeColor="text1"/>
          <w:u w:val="single"/>
        </w:rPr>
      </w:pPr>
    </w:p>
    <w:p w14:paraId="4F79262C" w14:textId="717BFDA4" w:rsidR="008E6FE9" w:rsidRPr="00D46706" w:rsidRDefault="008E6FE9" w:rsidP="00A41D7B">
      <w:pPr>
        <w:pStyle w:val="Ttulo1"/>
        <w:numPr>
          <w:ilvl w:val="0"/>
          <w:numId w:val="18"/>
        </w:numPr>
        <w:rPr>
          <w:rFonts w:ascii="Arial" w:hAnsi="Arial" w:cs="Arial"/>
          <w:b w:val="0"/>
          <w:bCs w:val="0"/>
          <w:color w:val="000000" w:themeColor="text1"/>
        </w:rPr>
      </w:pPr>
      <w:bookmarkStart w:id="4" w:name="_Toc50646758"/>
      <w:r w:rsidRPr="00D46706">
        <w:rPr>
          <w:rStyle w:val="Heading1Char"/>
          <w:rFonts w:ascii="Arial" w:eastAsia="Yu Gothic Light" w:hAnsi="Arial" w:cs="Arial"/>
          <w:b/>
          <w:bCs/>
          <w:color w:val="000000" w:themeColor="text1"/>
          <w:sz w:val="22"/>
          <w:szCs w:val="22"/>
        </w:rPr>
        <w:t>MARCO</w:t>
      </w:r>
      <w:r w:rsidRPr="00D46706">
        <w:rPr>
          <w:rStyle w:val="Heading1Char"/>
          <w:rFonts w:ascii="Arial" w:eastAsia="Arial Unicode MS" w:hAnsi="Arial" w:cs="Arial"/>
          <w:b/>
          <w:bCs/>
          <w:color w:val="000000" w:themeColor="text1"/>
          <w:sz w:val="22"/>
          <w:szCs w:val="22"/>
          <w:lang w:eastAsia="es-ES"/>
        </w:rPr>
        <w:t xml:space="preserve"> LEGAL</w:t>
      </w:r>
      <w:bookmarkEnd w:id="4"/>
    </w:p>
    <w:p w14:paraId="75BA3E2C" w14:textId="77777777" w:rsidR="008E6FE9" w:rsidRPr="00D46706" w:rsidRDefault="008E6FE9" w:rsidP="00A41D7B">
      <w:pPr>
        <w:jc w:val="both"/>
        <w:rPr>
          <w:rFonts w:ascii="Arial" w:hAnsi="Arial" w:cs="Arial"/>
          <w:color w:val="000000" w:themeColor="text1"/>
          <w:sz w:val="22"/>
          <w:szCs w:val="22"/>
          <w:lang w:eastAsia="es-ES"/>
        </w:rPr>
      </w:pPr>
    </w:p>
    <w:p w14:paraId="04F0162C" w14:textId="0049683C" w:rsidR="008E6FE9" w:rsidRPr="00D46706" w:rsidRDefault="008E6FE9" w:rsidP="00A41D7B">
      <w:pPr>
        <w:jc w:val="both"/>
        <w:rPr>
          <w:rFonts w:ascii="Arial" w:hAnsi="Arial" w:cs="Arial"/>
          <w:color w:val="000000" w:themeColor="text1"/>
          <w:sz w:val="22"/>
          <w:szCs w:val="22"/>
          <w:lang w:eastAsia="es-ES"/>
        </w:rPr>
      </w:pPr>
      <w:r w:rsidRPr="00D46706">
        <w:rPr>
          <w:rFonts w:ascii="Arial" w:hAnsi="Arial" w:cs="Arial"/>
          <w:color w:val="000000" w:themeColor="text1"/>
          <w:sz w:val="22"/>
          <w:szCs w:val="22"/>
          <w:lang w:eastAsia="es-ES"/>
        </w:rPr>
        <w:t xml:space="preserve">El marco legal vigente sobre el cual se fundamenta </w:t>
      </w:r>
      <w:r w:rsidR="00043CA9" w:rsidRPr="00D46706">
        <w:rPr>
          <w:rFonts w:ascii="Arial" w:hAnsi="Arial" w:cs="Arial"/>
          <w:color w:val="000000" w:themeColor="text1"/>
          <w:sz w:val="22"/>
          <w:szCs w:val="22"/>
          <w:lang w:eastAsia="es-ES"/>
        </w:rPr>
        <w:t xml:space="preserve">la presentación de </w:t>
      </w:r>
      <w:r w:rsidRPr="00D46706">
        <w:rPr>
          <w:rFonts w:ascii="Arial" w:hAnsi="Arial" w:cs="Arial"/>
          <w:color w:val="000000" w:themeColor="text1"/>
          <w:sz w:val="22"/>
          <w:szCs w:val="22"/>
          <w:lang w:eastAsia="es-ES"/>
        </w:rPr>
        <w:t>este informe se resume en la tabla 1.</w:t>
      </w:r>
    </w:p>
    <w:p w14:paraId="098F56F3" w14:textId="77777777" w:rsidR="008E6FE9" w:rsidRPr="00D46706" w:rsidRDefault="008E6FE9" w:rsidP="00A41D7B">
      <w:pPr>
        <w:jc w:val="both"/>
        <w:rPr>
          <w:rFonts w:ascii="Arial" w:hAnsi="Arial" w:cs="Arial"/>
          <w:color w:val="000000" w:themeColor="text1"/>
          <w:sz w:val="22"/>
          <w:szCs w:val="22"/>
          <w:lang w:eastAsia="es-ES"/>
        </w:rPr>
      </w:pPr>
    </w:p>
    <w:p w14:paraId="5B076E42" w14:textId="77777777" w:rsidR="008E6FE9" w:rsidRPr="00D46706" w:rsidRDefault="008E6FE9" w:rsidP="00A41D7B">
      <w:pPr>
        <w:pStyle w:val="TDC2"/>
        <w:rPr>
          <w:color w:val="000000" w:themeColor="text1"/>
        </w:rPr>
      </w:pPr>
      <w:r w:rsidRPr="00D46706">
        <w:rPr>
          <w:color w:val="000000" w:themeColor="text1"/>
        </w:rPr>
        <w:t>TABLA 1. MARCO LEGAL VIGENTE PARA ATENCIÓN DE PQRSFD</w:t>
      </w:r>
    </w:p>
    <w:tbl>
      <w:tblPr>
        <w:tblW w:w="9072" w:type="dxa"/>
        <w:jc w:val="center"/>
        <w:tblCellMar>
          <w:left w:w="10" w:type="dxa"/>
          <w:right w:w="10" w:type="dxa"/>
        </w:tblCellMar>
        <w:tblLook w:val="0000" w:firstRow="0" w:lastRow="0" w:firstColumn="0" w:lastColumn="0" w:noHBand="0" w:noVBand="0"/>
      </w:tblPr>
      <w:tblGrid>
        <w:gridCol w:w="3681"/>
        <w:gridCol w:w="5391"/>
      </w:tblGrid>
      <w:tr w:rsidR="008E6FE9" w:rsidRPr="00D46706" w14:paraId="37B53074" w14:textId="77777777" w:rsidTr="00732BBA">
        <w:trPr>
          <w:trHeight w:val="407"/>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471DCCD7" w14:textId="77777777" w:rsidR="008E6FE9" w:rsidRPr="00D46706" w:rsidRDefault="008E6FE9" w:rsidP="00A41D7B">
            <w:pPr>
              <w:ind w:left="142" w:right="-118"/>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NORMA</w:t>
            </w:r>
          </w:p>
        </w:tc>
        <w:tc>
          <w:tcPr>
            <w:tcW w:w="539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D483F67" w14:textId="77777777" w:rsidR="008E6FE9" w:rsidRPr="00D46706" w:rsidRDefault="008E6FE9" w:rsidP="00A41D7B">
            <w:pPr>
              <w:pStyle w:val="Prrafodelista"/>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EPÍGRAFE</w:t>
            </w:r>
          </w:p>
        </w:tc>
      </w:tr>
      <w:tr w:rsidR="008E6FE9" w:rsidRPr="00D46706" w14:paraId="4262343F" w14:textId="77777777" w:rsidTr="00732BBA">
        <w:trPr>
          <w:trHeight w:val="718"/>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D10AA68" w14:textId="77777777" w:rsidR="008E6FE9" w:rsidRPr="00D46706" w:rsidRDefault="008E6FE9" w:rsidP="00A41D7B">
            <w:pPr>
              <w:ind w:left="142"/>
              <w:jc w:val="both"/>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Constitución Política de Colombia de 1991, Capítulo 1° artículo 23.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3663092"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Toda persona tiene derecho a presentar peticiones respetuosas a las autoridades por motivos de interés general o particular y a obtener pronta resolución (…)</w:t>
            </w:r>
          </w:p>
        </w:tc>
      </w:tr>
      <w:tr w:rsidR="008E6FE9" w:rsidRPr="00D46706" w14:paraId="534E0357" w14:textId="77777777" w:rsidTr="00732BBA">
        <w:trPr>
          <w:trHeight w:val="970"/>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C7B1B3E"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Ley 1474 de 2011, artículo 76°</w:t>
            </w:r>
            <w:r w:rsidRPr="00D46706">
              <w:rPr>
                <w:rFonts w:ascii="Arial" w:hAnsi="Arial" w:cs="Arial"/>
                <w:color w:val="000000" w:themeColor="text1"/>
                <w:sz w:val="18"/>
                <w:szCs w:val="18"/>
              </w:rPr>
              <w:t>.</w:t>
            </w:r>
            <w:r w:rsidRPr="00D46706">
              <w:rPr>
                <w:rFonts w:ascii="Arial" w:hAnsi="Arial" w:cs="Arial"/>
                <w:color w:val="000000" w:themeColor="text1"/>
                <w:sz w:val="18"/>
                <w:szCs w:val="18"/>
                <w:lang w:val="es-ES_tradnl" w:eastAsia="es-ES"/>
              </w:rPr>
              <w:t xml:space="preserve">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9D108DE"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la cual se dictan normas orientadas a fortalecer los mecanismos de prevención, investigación y sanción de actos de corrupción y la efectividad del control de la gestión pública.</w:t>
            </w:r>
          </w:p>
        </w:tc>
      </w:tr>
      <w:tr w:rsidR="008E6FE9" w:rsidRPr="00D46706" w14:paraId="1646DB9A" w14:textId="77777777" w:rsidTr="00732BBA">
        <w:trPr>
          <w:trHeight w:val="714"/>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2E30083" w14:textId="77777777" w:rsidR="008E6FE9" w:rsidRPr="00D46706" w:rsidRDefault="008E6FE9" w:rsidP="00A41D7B">
            <w:pPr>
              <w:ind w:left="142"/>
              <w:jc w:val="both"/>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Ley 1712 de 2014, artículo 4°.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9978E9D"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medio de la cual se crea la Ley de Transparencia y del Derecho de Acceso a la Información Pública Nacional y se dictan otras disposiciones.</w:t>
            </w:r>
          </w:p>
        </w:tc>
      </w:tr>
      <w:tr w:rsidR="008E6FE9" w:rsidRPr="00D46706" w14:paraId="008D042C" w14:textId="77777777" w:rsidTr="00732BBA">
        <w:trPr>
          <w:trHeight w:val="69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763701F"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Ley 1755 de 2015, artículo 14°</w:t>
            </w:r>
            <w:r w:rsidRPr="00D46706">
              <w:rPr>
                <w:rFonts w:ascii="Arial" w:hAnsi="Arial" w:cs="Arial"/>
                <w:color w:val="000000" w:themeColor="text1"/>
                <w:sz w:val="18"/>
                <w:szCs w:val="18"/>
                <w:lang w:val="es-ES_tradnl"/>
              </w:rPr>
              <w:t>.</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CD1328B" w14:textId="50EA46CF" w:rsidR="00283B67"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medio de la cual se regula el Derecho Fundamental de Petición y se sustituye un título del Código de Procedimiento Administrativo y de lo Contencioso Administrativo.</w:t>
            </w:r>
          </w:p>
        </w:tc>
      </w:tr>
      <w:tr w:rsidR="00283B67" w:rsidRPr="00D46706" w14:paraId="625BD078" w14:textId="77777777" w:rsidTr="00732BBA">
        <w:trPr>
          <w:trHeight w:val="407"/>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ED820A2" w14:textId="77777777" w:rsidR="00283B67" w:rsidRPr="00D46706" w:rsidRDefault="00283B67" w:rsidP="00A41D7B">
            <w:pPr>
              <w:ind w:left="142" w:right="-118"/>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lastRenderedPageBreak/>
              <w:t>NORMA</w:t>
            </w:r>
          </w:p>
        </w:tc>
        <w:tc>
          <w:tcPr>
            <w:tcW w:w="539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2468C50A" w14:textId="77777777" w:rsidR="00283B67" w:rsidRPr="00D46706" w:rsidRDefault="00283B67" w:rsidP="00A41D7B">
            <w:pPr>
              <w:pStyle w:val="Prrafodelista"/>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EPÍGRAFE</w:t>
            </w:r>
          </w:p>
        </w:tc>
      </w:tr>
      <w:tr w:rsidR="008E6FE9" w:rsidRPr="00D46706" w14:paraId="2B5F79FC" w14:textId="77777777" w:rsidTr="00732BBA">
        <w:trPr>
          <w:trHeight w:val="850"/>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533E06F" w14:textId="7CCF46EB"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Decreto Distrital 371 de 2010 </w:t>
            </w:r>
            <w:r w:rsidR="001D69DF" w:rsidRPr="00D46706">
              <w:rPr>
                <w:rFonts w:ascii="Arial" w:hAnsi="Arial" w:cs="Arial"/>
                <w:color w:val="000000" w:themeColor="text1"/>
                <w:sz w:val="18"/>
                <w:szCs w:val="18"/>
                <w:lang w:val="es-ES_tradnl" w:eastAsia="es-ES"/>
              </w:rPr>
              <w:t xml:space="preserve">artículo </w:t>
            </w:r>
            <w:r w:rsidRPr="00D46706">
              <w:rPr>
                <w:rFonts w:ascii="Arial" w:hAnsi="Arial" w:cs="Arial"/>
                <w:color w:val="000000" w:themeColor="text1"/>
                <w:sz w:val="18"/>
                <w:szCs w:val="18"/>
                <w:lang w:val="es-ES_tradnl" w:eastAsia="es-ES"/>
              </w:rPr>
              <w:t>3° numeral 3.</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235F75D"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el cual se establecen lineamientos para preservar y fortalecer la transparencia y para la prevención de la corrupción en las Entidades y Organismos del Distrito Capital.</w:t>
            </w:r>
          </w:p>
        </w:tc>
      </w:tr>
      <w:tr w:rsidR="008E6FE9" w:rsidRPr="00D46706" w14:paraId="4A3355EF" w14:textId="77777777" w:rsidTr="00732BBA">
        <w:trPr>
          <w:trHeight w:val="834"/>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8D7922A" w14:textId="5BBA6992"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Circular 006 de 2017 conjunta de la Secretaria General de la Alcaldía Mayor y la Veeduría Distrital.</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10F1206"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Implementación formato de elaboración y presentación de informes de quejas y reclamos.</w:t>
            </w:r>
          </w:p>
        </w:tc>
      </w:tr>
      <w:tr w:rsidR="008E6FE9" w:rsidRPr="00D46706" w14:paraId="258665F1" w14:textId="77777777" w:rsidTr="00732BBA">
        <w:trPr>
          <w:trHeight w:val="84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E747EED"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Acuerdo 011 de 2010 Unidad Administrativa Especial de Rehabilitación y Mantenimiento Vial.</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636206A"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el cual se establece la estructura organizacional de la Unidad Administrativa</w:t>
            </w:r>
            <w:r w:rsidRPr="00D46706">
              <w:rPr>
                <w:rFonts w:ascii="Arial" w:hAnsi="Arial" w:cs="Arial"/>
                <w:b/>
                <w:bCs/>
                <w:i/>
                <w:iCs/>
                <w:color w:val="000000" w:themeColor="text1"/>
                <w:sz w:val="18"/>
                <w:szCs w:val="18"/>
                <w:shd w:val="clear" w:color="auto" w:fill="FFFFFF"/>
              </w:rPr>
              <w:t xml:space="preserve"> </w:t>
            </w:r>
            <w:r w:rsidRPr="00D46706">
              <w:rPr>
                <w:rFonts w:ascii="Arial" w:hAnsi="Arial" w:cs="Arial"/>
                <w:color w:val="000000" w:themeColor="text1"/>
                <w:sz w:val="18"/>
                <w:szCs w:val="18"/>
              </w:rPr>
              <w:t>Especial de Rehabilitación y Mantenimiento Vial, las funciones de sus dependencias y se dictan otras disposiciones</w:t>
            </w:r>
          </w:p>
        </w:tc>
      </w:tr>
      <w:tr w:rsidR="00277B25" w:rsidRPr="00D46706" w14:paraId="62E41DA2" w14:textId="77777777" w:rsidTr="00732BBA">
        <w:trPr>
          <w:trHeight w:val="84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B64EF54" w14:textId="3C16C8B6" w:rsidR="00277B25" w:rsidRPr="00D46706" w:rsidRDefault="00277B25"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Resolución </w:t>
            </w:r>
            <w:r w:rsidR="00A0353D" w:rsidRPr="00D46706">
              <w:rPr>
                <w:rFonts w:ascii="Arial" w:hAnsi="Arial" w:cs="Arial"/>
                <w:color w:val="000000" w:themeColor="text1"/>
                <w:sz w:val="18"/>
                <w:szCs w:val="18"/>
                <w:lang w:val="es-ES_tradnl" w:eastAsia="es-ES"/>
              </w:rPr>
              <w:t>055 de 2016</w:t>
            </w:r>
            <w:r w:rsidR="0052440E" w:rsidRPr="00D46706">
              <w:rPr>
                <w:rFonts w:ascii="Arial" w:hAnsi="Arial" w:cs="Arial"/>
                <w:color w:val="000000" w:themeColor="text1"/>
                <w:sz w:val="18"/>
                <w:szCs w:val="18"/>
                <w:lang w:val="es-ES_tradnl" w:eastAsia="es-ES"/>
              </w:rPr>
              <w:t xml:space="preserve"> de la Unidad </w:t>
            </w:r>
            <w:r w:rsidR="00B57D14" w:rsidRPr="00D46706">
              <w:rPr>
                <w:rFonts w:ascii="Arial" w:hAnsi="Arial" w:cs="Arial"/>
                <w:color w:val="000000" w:themeColor="text1"/>
                <w:sz w:val="18"/>
                <w:szCs w:val="18"/>
                <w:lang w:val="es-ES_tradnl" w:eastAsia="es-ES"/>
              </w:rPr>
              <w:t xml:space="preserve">Administrativa Especial de Rehabilitación y Mantenimiento Vial.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A3E4B86" w14:textId="6DEDEB41" w:rsidR="00277B25" w:rsidRPr="00D46706" w:rsidRDefault="00F90626"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 xml:space="preserve">Por la cual se delega </w:t>
            </w:r>
            <w:r w:rsidR="00584B87" w:rsidRPr="00D46706">
              <w:rPr>
                <w:rFonts w:ascii="Arial" w:hAnsi="Arial" w:cs="Arial"/>
                <w:color w:val="000000" w:themeColor="text1"/>
                <w:sz w:val="18"/>
                <w:szCs w:val="18"/>
              </w:rPr>
              <w:t xml:space="preserve">la figura de </w:t>
            </w:r>
            <w:r w:rsidR="00C56473" w:rsidRPr="00D46706">
              <w:rPr>
                <w:rFonts w:ascii="Arial" w:hAnsi="Arial" w:cs="Arial"/>
                <w:color w:val="000000" w:themeColor="text1"/>
                <w:sz w:val="18"/>
                <w:szCs w:val="18"/>
              </w:rPr>
              <w:t>D</w:t>
            </w:r>
            <w:r w:rsidR="00584B87" w:rsidRPr="00D46706">
              <w:rPr>
                <w:rFonts w:ascii="Arial" w:hAnsi="Arial" w:cs="Arial"/>
                <w:color w:val="000000" w:themeColor="text1"/>
                <w:sz w:val="18"/>
                <w:szCs w:val="18"/>
              </w:rPr>
              <w:t>efensor de</w:t>
            </w:r>
            <w:r w:rsidR="00D23550" w:rsidRPr="00D46706">
              <w:rPr>
                <w:rFonts w:ascii="Arial" w:hAnsi="Arial" w:cs="Arial"/>
                <w:color w:val="000000" w:themeColor="text1"/>
                <w:sz w:val="18"/>
                <w:szCs w:val="18"/>
              </w:rPr>
              <w:t xml:space="preserve">l Ciudadano de la Unidad Administrativa Especial de Rehabilitación y Mantenimiento Vial. </w:t>
            </w:r>
          </w:p>
        </w:tc>
      </w:tr>
      <w:tr w:rsidR="008E6FE9" w:rsidRPr="00D46706" w14:paraId="7975AB4A"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0018374"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Resolución 316 de 2017 de la </w:t>
            </w:r>
            <w:bookmarkStart w:id="5" w:name="_Hlk46839825"/>
            <w:r w:rsidRPr="00D46706">
              <w:rPr>
                <w:rFonts w:ascii="Arial" w:hAnsi="Arial" w:cs="Arial"/>
                <w:color w:val="000000" w:themeColor="text1"/>
                <w:sz w:val="18"/>
                <w:szCs w:val="18"/>
                <w:lang w:val="es-ES_tradnl" w:eastAsia="es-ES"/>
              </w:rPr>
              <w:t>Unidad Administrativa Especial de Rehabilitación y Mantenimiento Vial.</w:t>
            </w:r>
            <w:bookmarkEnd w:id="5"/>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51CB5C2"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rPr>
              <w:t>Por medio de la cual se reglamenta el trámite interno de las peticiones formuladas ante la Unidad Administrativa Especial de Rehabilitación y Mantenimiento Vial.</w:t>
            </w:r>
          </w:p>
        </w:tc>
      </w:tr>
      <w:tr w:rsidR="00AC1B8E" w:rsidRPr="00D46706" w14:paraId="236CE323"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12A3366" w14:textId="77777777" w:rsidR="00AC1B8E" w:rsidRPr="00D46706" w:rsidRDefault="00AC1B8E"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Circular 024 de 2017 de la Unidad Administrativa Especial de Rehabilitación y Mantenimiento Vial</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B02BF2D" w14:textId="77777777" w:rsidR="00AC1B8E" w:rsidRPr="00D46706" w:rsidRDefault="00AC1B8E"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Recomendaciones generales respecto del cumplimiento de los términos de las peticiones presentadas ante la Unidad.</w:t>
            </w:r>
          </w:p>
        </w:tc>
      </w:tr>
      <w:tr w:rsidR="008E6FE9" w:rsidRPr="00D46706" w14:paraId="719A5093"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2393197"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Circular 03 de 2018 de la Unidad Administrativa Especial de Rehabilitación y Mantenimiento Vial.</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730437F" w14:textId="77777777" w:rsidR="008E6FE9" w:rsidRPr="00D46706" w:rsidRDefault="008E6FE9" w:rsidP="00A41D7B">
            <w:pPr>
              <w:pStyle w:val="Prrafodelista"/>
              <w:ind w:left="142"/>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Recomendaciones generales respecto del cumplimiento de los términos de las peticiones presentadas ante la Unidad.</w:t>
            </w:r>
          </w:p>
        </w:tc>
      </w:tr>
      <w:tr w:rsidR="00630F30" w:rsidRPr="00D46706" w14:paraId="06AD1CAB"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9A69860" w14:textId="5EFC28BC" w:rsidR="00630F30" w:rsidRPr="00D46706" w:rsidRDefault="001532FC"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Decreto Distrital 847 de 2019 de la </w:t>
            </w:r>
            <w:r w:rsidR="00FE0864" w:rsidRPr="00D46706">
              <w:rPr>
                <w:rFonts w:ascii="Arial" w:hAnsi="Arial" w:cs="Arial"/>
                <w:color w:val="000000" w:themeColor="text1"/>
                <w:sz w:val="18"/>
                <w:szCs w:val="18"/>
                <w:lang w:val="es-ES_tradnl" w:eastAsia="es-ES"/>
              </w:rPr>
              <w:t xml:space="preserve">Alcaldía Mayor de Bogotá.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0671FD9" w14:textId="54DE4C66" w:rsidR="00FE0864" w:rsidRPr="00D46706" w:rsidRDefault="00FE0864" w:rsidP="00A41D7B">
            <w:pPr>
              <w:suppressAutoHyphens w:val="0"/>
              <w:autoSpaceDN/>
              <w:contextualSpacing/>
              <w:jc w:val="both"/>
              <w:textAlignment w:val="auto"/>
              <w:rPr>
                <w:rFonts w:ascii="Arial" w:hAnsi="Arial" w:cs="Arial"/>
                <w:color w:val="000000" w:themeColor="text1"/>
                <w:sz w:val="18"/>
                <w:szCs w:val="18"/>
                <w:lang w:eastAsia="es-ES"/>
              </w:rPr>
            </w:pPr>
            <w:r w:rsidRPr="00D46706">
              <w:rPr>
                <w:rFonts w:ascii="Arial" w:hAnsi="Arial" w:cs="Arial"/>
                <w:color w:val="000000" w:themeColor="text1"/>
                <w:sz w:val="18"/>
                <w:szCs w:val="18"/>
                <w:lang w:eastAsia="es-ES"/>
              </w:rPr>
              <w:t xml:space="preserve">Por medio del cual se establecen y unifican lineamientos en materia de servicio a la ciudadanía y de implementación de la Política Pública Distrital de Servicio a la Ciudadanía. </w:t>
            </w:r>
          </w:p>
          <w:p w14:paraId="2730655B" w14:textId="77777777" w:rsidR="00630F30" w:rsidRPr="00D46706" w:rsidRDefault="00630F30" w:rsidP="00A41D7B">
            <w:pPr>
              <w:pStyle w:val="Prrafodelista"/>
              <w:ind w:left="142"/>
              <w:rPr>
                <w:rFonts w:ascii="Arial" w:hAnsi="Arial" w:cs="Arial"/>
                <w:color w:val="000000" w:themeColor="text1"/>
                <w:sz w:val="18"/>
                <w:szCs w:val="18"/>
                <w:lang w:val="es-ES_tradnl" w:eastAsia="es-ES"/>
              </w:rPr>
            </w:pPr>
          </w:p>
        </w:tc>
      </w:tr>
      <w:tr w:rsidR="008E6FE9" w:rsidRPr="00D46706" w14:paraId="5D3900AE"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E98D3ED"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Decreto 417 de 2020 de la Presidencia de la República.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806F02F"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Por el cual se declara un Estado de Emergencia Económica, Social y Ecológica en todo el territorio Nacional </w:t>
            </w:r>
          </w:p>
        </w:tc>
      </w:tr>
      <w:tr w:rsidR="008E6FE9" w:rsidRPr="00D46706" w14:paraId="7B02DD7F"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EDC0998"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Decreto Legislativo No. 491 de 2020 del Ministerio de Justicia y del Derecho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A690C20"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Por el cual se adoptan medidas de urgencia para garantizar la atención y la prestación de los servicios por parte de las autoridades y los particulares que cumplan funciones públicas y se toman medidas para la protección laboral y de los contratistas de prestación de servicios de las entidades públicas, en el marco del Estado de Emergencia Económica, Social y Ecológica. </w:t>
            </w:r>
          </w:p>
        </w:tc>
      </w:tr>
      <w:tr w:rsidR="008E6FE9" w:rsidRPr="00D46706" w14:paraId="30659957"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7F841FB"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Circular Externa No. 001 de 2020 del Archivo General de la Nación.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0802F0" w14:textId="2CE0EAA4" w:rsidR="00570DA1"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Lineamientos para la administración de expedientes y comunicaciones oficiales. </w:t>
            </w:r>
          </w:p>
        </w:tc>
      </w:tr>
      <w:tr w:rsidR="00570DA1" w:rsidRPr="00D46706" w14:paraId="45DA93E0" w14:textId="77777777" w:rsidTr="00732BBA">
        <w:trPr>
          <w:trHeight w:val="407"/>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144CB873" w14:textId="77777777" w:rsidR="00570DA1" w:rsidRPr="00D46706" w:rsidRDefault="00570DA1" w:rsidP="00A41D7B">
            <w:pPr>
              <w:ind w:left="142" w:right="-118"/>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lastRenderedPageBreak/>
              <w:t>NORMA</w:t>
            </w:r>
          </w:p>
        </w:tc>
        <w:tc>
          <w:tcPr>
            <w:tcW w:w="539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E4CDD81" w14:textId="77777777" w:rsidR="00570DA1" w:rsidRPr="00D46706" w:rsidRDefault="00570DA1" w:rsidP="00A41D7B">
            <w:pPr>
              <w:pStyle w:val="Prrafodelista"/>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EPÍGRAFE</w:t>
            </w:r>
          </w:p>
        </w:tc>
      </w:tr>
      <w:tr w:rsidR="008E6FE9" w:rsidRPr="00D46706" w14:paraId="7D7B4176"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4B86483"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Circular 014 de 2020 de la Secretaría General de la Alcaldía Mayor de Bogotá. </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0F4E17C"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Inconvenientes técnicos en la plataforma tecnológica del Sistema Distrital para la Gestión de Peticiones Ciudadanas “Bogotá te escucha”</w:t>
            </w:r>
          </w:p>
        </w:tc>
      </w:tr>
      <w:tr w:rsidR="008E6FE9" w:rsidRPr="00D46706" w14:paraId="781AF343" w14:textId="77777777" w:rsidTr="00732BBA">
        <w:trPr>
          <w:trHeight w:val="986"/>
          <w:jc w:val="center"/>
        </w:trPr>
        <w:tc>
          <w:tcPr>
            <w:tcW w:w="36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C8B4FF6"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Resolución No. 103 de 2020 Unidad Administrativa Especial de Rehabilitación y Mantenimiento Vial.</w:t>
            </w:r>
          </w:p>
        </w:tc>
        <w:tc>
          <w:tcPr>
            <w:tcW w:w="539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7879991"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Por medio de la cual se suspenden los términos procesales en las actuaciones administrativas de jurisdicción coactiva al interior de la Unidad Administrativa Especial de Rehabilitación y Mantenimiento Vial UAERMV como consecuencia de la emergencia sanitaria por el COVID- 19. </w:t>
            </w:r>
          </w:p>
        </w:tc>
      </w:tr>
    </w:tbl>
    <w:p w14:paraId="5F2720D3" w14:textId="6D8A4FD8" w:rsidR="008E6FE9" w:rsidRPr="00D46706" w:rsidRDefault="008E6FE9" w:rsidP="00A41D7B">
      <w:pPr>
        <w:pStyle w:val="Prrafodelista"/>
        <w:ind w:left="142"/>
        <w:jc w:val="center"/>
        <w:rPr>
          <w:rFonts w:ascii="Arial" w:hAnsi="Arial" w:cs="Arial"/>
          <w:color w:val="000000" w:themeColor="text1"/>
          <w:sz w:val="16"/>
          <w:szCs w:val="16"/>
          <w:lang w:val="es-ES_tradnl" w:eastAsia="es-ES"/>
        </w:rPr>
      </w:pPr>
      <w:r w:rsidRPr="00D46706">
        <w:rPr>
          <w:rFonts w:ascii="Arial" w:hAnsi="Arial" w:cs="Arial"/>
          <w:color w:val="000000" w:themeColor="text1"/>
          <w:sz w:val="16"/>
          <w:szCs w:val="16"/>
          <w:lang w:val="es-ES_tradnl" w:eastAsia="es-ES"/>
        </w:rPr>
        <w:t>Fuente. Elaboración propia OCI</w:t>
      </w:r>
      <w:r w:rsidR="00536E3D" w:rsidRPr="00D46706">
        <w:rPr>
          <w:rFonts w:ascii="Arial" w:hAnsi="Arial" w:cs="Arial"/>
          <w:color w:val="000000" w:themeColor="text1"/>
          <w:sz w:val="16"/>
          <w:szCs w:val="16"/>
          <w:lang w:val="es-ES_tradnl" w:eastAsia="es-ES"/>
        </w:rPr>
        <w:t xml:space="preserve"> a partir de la normatividad vigente</w:t>
      </w:r>
      <w:r w:rsidR="00C41299" w:rsidRPr="00D46706">
        <w:rPr>
          <w:rFonts w:ascii="Arial" w:hAnsi="Arial" w:cs="Arial"/>
          <w:color w:val="000000" w:themeColor="text1"/>
          <w:sz w:val="16"/>
          <w:szCs w:val="16"/>
          <w:lang w:val="es-ES_tradnl" w:eastAsia="es-ES"/>
        </w:rPr>
        <w:t xml:space="preserve"> para el asunto objeto de evaluación</w:t>
      </w:r>
    </w:p>
    <w:p w14:paraId="5062CBBC" w14:textId="77777777" w:rsidR="00536E3D" w:rsidRPr="00D46706" w:rsidRDefault="00536E3D" w:rsidP="00A41D7B">
      <w:pPr>
        <w:pStyle w:val="Prrafodelista"/>
        <w:ind w:left="142"/>
        <w:jc w:val="center"/>
        <w:rPr>
          <w:rFonts w:ascii="Arial" w:hAnsi="Arial" w:cs="Arial"/>
          <w:color w:val="000000" w:themeColor="text1"/>
          <w:sz w:val="16"/>
          <w:szCs w:val="16"/>
          <w:lang w:val="es-ES_tradnl" w:eastAsia="es-ES"/>
        </w:rPr>
      </w:pPr>
    </w:p>
    <w:p w14:paraId="32B8349D" w14:textId="5BB2BD60" w:rsidR="008E6FE9" w:rsidRPr="00D46706" w:rsidRDefault="008E6FE9" w:rsidP="00A41D7B">
      <w:pPr>
        <w:pStyle w:val="Ttulo1"/>
        <w:numPr>
          <w:ilvl w:val="0"/>
          <w:numId w:val="18"/>
        </w:numPr>
        <w:shd w:val="clear" w:color="auto" w:fill="FFFFFF" w:themeFill="background1"/>
        <w:rPr>
          <w:rFonts w:ascii="Arial" w:hAnsi="Arial" w:cs="Arial"/>
          <w:color w:val="000000" w:themeColor="text1"/>
          <w:sz w:val="22"/>
          <w:szCs w:val="22"/>
        </w:rPr>
      </w:pPr>
      <w:bookmarkStart w:id="6" w:name="_Toc19637458"/>
      <w:bookmarkStart w:id="7" w:name="_Toc50646759"/>
      <w:r w:rsidRPr="00D46706">
        <w:rPr>
          <w:rFonts w:ascii="Arial" w:hAnsi="Arial" w:cs="Arial"/>
          <w:color w:val="000000" w:themeColor="text1"/>
          <w:sz w:val="22"/>
          <w:szCs w:val="22"/>
        </w:rPr>
        <w:t>IDENTIFICACIÓN DE LOS CANALES DE ATENCIÓN AL CIUDADANO</w:t>
      </w:r>
      <w:bookmarkEnd w:id="6"/>
      <w:r w:rsidRPr="00D46706">
        <w:rPr>
          <w:rFonts w:ascii="Arial" w:hAnsi="Arial" w:cs="Arial"/>
          <w:color w:val="000000" w:themeColor="text1"/>
          <w:sz w:val="22"/>
          <w:szCs w:val="22"/>
        </w:rPr>
        <w:t xml:space="preserve"> CON</w:t>
      </w:r>
      <w:r w:rsidR="007509C2" w:rsidRPr="00D46706">
        <w:rPr>
          <w:rFonts w:ascii="Arial" w:hAnsi="Arial" w:cs="Arial"/>
          <w:color w:val="000000" w:themeColor="text1"/>
          <w:sz w:val="22"/>
          <w:szCs w:val="22"/>
        </w:rPr>
        <w:t xml:space="preserve"> LOS</w:t>
      </w:r>
      <w:r w:rsidRPr="00D46706">
        <w:rPr>
          <w:rFonts w:ascii="Arial" w:hAnsi="Arial" w:cs="Arial"/>
          <w:color w:val="000000" w:themeColor="text1"/>
          <w:sz w:val="22"/>
          <w:szCs w:val="22"/>
        </w:rPr>
        <w:t xml:space="preserve"> QUE </w:t>
      </w:r>
      <w:r w:rsidRPr="00D46706">
        <w:rPr>
          <w:rStyle w:val="Heading1Char"/>
          <w:rFonts w:ascii="Arial" w:eastAsia="Yu Gothic Light" w:hAnsi="Arial" w:cs="Arial"/>
          <w:b/>
          <w:bCs/>
          <w:color w:val="000000" w:themeColor="text1"/>
          <w:sz w:val="22"/>
          <w:szCs w:val="22"/>
        </w:rPr>
        <w:t>CUENTA</w:t>
      </w:r>
      <w:r w:rsidRPr="00D46706">
        <w:rPr>
          <w:rFonts w:ascii="Arial" w:hAnsi="Arial" w:cs="Arial"/>
          <w:color w:val="000000" w:themeColor="text1"/>
          <w:sz w:val="22"/>
          <w:szCs w:val="22"/>
        </w:rPr>
        <w:t xml:space="preserve"> LA UAERMV</w:t>
      </w:r>
      <w:bookmarkEnd w:id="7"/>
    </w:p>
    <w:p w14:paraId="5FC74253" w14:textId="77777777" w:rsidR="008E6FE9" w:rsidRPr="00D46706" w:rsidRDefault="008E6FE9" w:rsidP="00A41D7B">
      <w:pPr>
        <w:ind w:left="-142"/>
        <w:jc w:val="both"/>
        <w:rPr>
          <w:rFonts w:ascii="Arial" w:hAnsi="Arial" w:cs="Arial"/>
          <w:color w:val="000000" w:themeColor="text1"/>
          <w:sz w:val="22"/>
          <w:szCs w:val="22"/>
        </w:rPr>
      </w:pPr>
    </w:p>
    <w:p w14:paraId="7A485B71" w14:textId="5CD9CAC9" w:rsidR="008E6FE9" w:rsidRPr="00D46706" w:rsidRDefault="008E6FE9" w:rsidP="00A41D7B">
      <w:pPr>
        <w:pStyle w:val="Ttulo2"/>
        <w:rPr>
          <w:rFonts w:ascii="Arial" w:hAnsi="Arial" w:cs="Arial"/>
          <w:b/>
          <w:bCs/>
          <w:color w:val="000000" w:themeColor="text1"/>
          <w:sz w:val="22"/>
          <w:szCs w:val="22"/>
        </w:rPr>
      </w:pPr>
      <w:bookmarkStart w:id="8" w:name="_Toc50646760"/>
      <w:r w:rsidRPr="00D46706">
        <w:rPr>
          <w:rFonts w:ascii="Arial" w:hAnsi="Arial" w:cs="Arial"/>
          <w:b/>
          <w:bCs/>
          <w:color w:val="000000" w:themeColor="text1"/>
          <w:sz w:val="22"/>
          <w:szCs w:val="22"/>
        </w:rPr>
        <w:t xml:space="preserve">5.1. </w:t>
      </w:r>
      <w:r w:rsidR="00995B7E" w:rsidRPr="00D46706">
        <w:rPr>
          <w:rFonts w:ascii="Arial" w:hAnsi="Arial" w:cs="Arial"/>
          <w:b/>
          <w:bCs/>
          <w:color w:val="000000" w:themeColor="text1"/>
          <w:sz w:val="22"/>
          <w:szCs w:val="22"/>
        </w:rPr>
        <w:t xml:space="preserve">Canales </w:t>
      </w:r>
      <w:r w:rsidR="00224F09" w:rsidRPr="00D46706">
        <w:rPr>
          <w:rFonts w:ascii="Arial" w:hAnsi="Arial" w:cs="Arial"/>
          <w:b/>
          <w:bCs/>
          <w:color w:val="000000" w:themeColor="text1"/>
          <w:sz w:val="22"/>
          <w:szCs w:val="22"/>
        </w:rPr>
        <w:t>F</w:t>
      </w:r>
      <w:r w:rsidR="00995B7E" w:rsidRPr="00D46706">
        <w:rPr>
          <w:rStyle w:val="Hipervnculo"/>
          <w:rFonts w:ascii="Arial" w:hAnsi="Arial" w:cs="Arial"/>
          <w:b/>
          <w:bCs/>
          <w:color w:val="000000" w:themeColor="text1"/>
          <w:sz w:val="22"/>
          <w:szCs w:val="22"/>
          <w:u w:val="none"/>
        </w:rPr>
        <w:t>ísicos</w:t>
      </w:r>
      <w:bookmarkEnd w:id="8"/>
    </w:p>
    <w:p w14:paraId="44E8F077" w14:textId="77777777" w:rsidR="008E6FE9" w:rsidRPr="00D46706" w:rsidRDefault="008E6FE9" w:rsidP="00A41D7B">
      <w:pPr>
        <w:jc w:val="both"/>
        <w:rPr>
          <w:rFonts w:ascii="Arial" w:hAnsi="Arial" w:cs="Arial"/>
          <w:color w:val="000000" w:themeColor="text1"/>
          <w:sz w:val="22"/>
          <w:szCs w:val="22"/>
        </w:rPr>
      </w:pPr>
    </w:p>
    <w:p w14:paraId="375DED28" w14:textId="1A54EDB8"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acuerdo con el folleto de atención al ciudadano publicado en la página Web </w:t>
      </w:r>
      <w:hyperlink r:id="rId11" w:history="1">
        <w:r w:rsidRPr="00D46706">
          <w:rPr>
            <w:rStyle w:val="Hipervnculo"/>
            <w:rFonts w:ascii="Arial" w:hAnsi="Arial" w:cs="Arial"/>
            <w:color w:val="000000" w:themeColor="text1"/>
            <w:sz w:val="22"/>
            <w:szCs w:val="22"/>
          </w:rPr>
          <w:t>https://www.umv.gov.co/portal/</w:t>
        </w:r>
      </w:hyperlink>
      <w:r w:rsidRPr="00D46706">
        <w:rPr>
          <w:rFonts w:ascii="Arial" w:hAnsi="Arial" w:cs="Arial"/>
          <w:color w:val="000000" w:themeColor="text1"/>
          <w:sz w:val="22"/>
          <w:szCs w:val="22"/>
        </w:rPr>
        <w:t xml:space="preserve"> y la Resolución 316 de 2017 de la UAERMV, la entidad cuenta con dos puntos de atención personalizada para la recepción de </w:t>
      </w:r>
      <w:r w:rsidRPr="00D46706">
        <w:rPr>
          <w:rFonts w:ascii="Arial" w:hAnsi="Arial" w:cs="Arial"/>
          <w:color w:val="000000" w:themeColor="text1"/>
          <w:sz w:val="22"/>
          <w:szCs w:val="22"/>
          <w:lang w:val="es-ES_tradnl" w:eastAsia="es-ES"/>
        </w:rPr>
        <w:t>PQRSFD</w:t>
      </w:r>
      <w:r w:rsidRPr="00D46706">
        <w:rPr>
          <w:rFonts w:ascii="Arial" w:hAnsi="Arial" w:cs="Arial"/>
          <w:color w:val="000000" w:themeColor="text1"/>
          <w:sz w:val="22"/>
          <w:szCs w:val="22"/>
        </w:rPr>
        <w:t xml:space="preserve"> de peticiones escritas</w:t>
      </w:r>
      <w:r w:rsidR="00570DA1" w:rsidRPr="00D46706">
        <w:rPr>
          <w:rFonts w:ascii="Arial" w:hAnsi="Arial" w:cs="Arial"/>
          <w:color w:val="000000" w:themeColor="text1"/>
          <w:sz w:val="22"/>
          <w:szCs w:val="22"/>
        </w:rPr>
        <w:t>,</w:t>
      </w:r>
      <w:r w:rsidRPr="00D46706">
        <w:rPr>
          <w:rFonts w:ascii="Arial" w:hAnsi="Arial" w:cs="Arial"/>
          <w:color w:val="000000" w:themeColor="text1"/>
          <w:sz w:val="22"/>
          <w:szCs w:val="22"/>
        </w:rPr>
        <w:t xml:space="preserve"> en horario de 7:00 </w:t>
      </w:r>
      <w:r w:rsidR="00536E3D" w:rsidRPr="00D46706">
        <w:rPr>
          <w:rFonts w:ascii="Arial" w:hAnsi="Arial" w:cs="Arial"/>
          <w:color w:val="000000" w:themeColor="text1"/>
          <w:sz w:val="22"/>
          <w:szCs w:val="22"/>
        </w:rPr>
        <w:t xml:space="preserve">a.m. </w:t>
      </w:r>
      <w:r w:rsidRPr="00D46706">
        <w:rPr>
          <w:rFonts w:ascii="Arial" w:hAnsi="Arial" w:cs="Arial"/>
          <w:color w:val="000000" w:themeColor="text1"/>
          <w:sz w:val="22"/>
          <w:szCs w:val="22"/>
        </w:rPr>
        <w:t xml:space="preserve">a 4:30 </w:t>
      </w:r>
      <w:r w:rsidR="00536E3D" w:rsidRPr="00D46706">
        <w:rPr>
          <w:rFonts w:ascii="Arial" w:hAnsi="Arial" w:cs="Arial"/>
          <w:color w:val="000000" w:themeColor="text1"/>
          <w:sz w:val="22"/>
          <w:szCs w:val="22"/>
        </w:rPr>
        <w:t>p.m.</w:t>
      </w:r>
      <w:r w:rsidRPr="00D46706">
        <w:rPr>
          <w:rFonts w:ascii="Arial" w:hAnsi="Arial" w:cs="Arial"/>
          <w:color w:val="000000" w:themeColor="text1"/>
          <w:sz w:val="22"/>
          <w:szCs w:val="22"/>
          <w:lang w:val="es-ES_tradnl" w:eastAsia="es-ES"/>
        </w:rPr>
        <w:t>, así:</w:t>
      </w:r>
    </w:p>
    <w:p w14:paraId="295FEEE6" w14:textId="77777777" w:rsidR="008E6FE9" w:rsidRPr="00D46706" w:rsidRDefault="008E6FE9" w:rsidP="00A41D7B">
      <w:pPr>
        <w:ind w:left="-218"/>
        <w:jc w:val="both"/>
        <w:rPr>
          <w:rFonts w:ascii="Arial" w:hAnsi="Arial" w:cs="Arial"/>
          <w:color w:val="000000" w:themeColor="text1"/>
          <w:sz w:val="22"/>
          <w:szCs w:val="22"/>
          <w:lang w:val="es-ES_tradnl" w:eastAsia="es-ES"/>
        </w:rPr>
      </w:pPr>
    </w:p>
    <w:p w14:paraId="605CBF73" w14:textId="1434BD6A" w:rsidR="008E6FE9" w:rsidRPr="00D46706" w:rsidRDefault="008E6FE9" w:rsidP="00A41D7B">
      <w:pPr>
        <w:pStyle w:val="Prrafodelista"/>
        <w:numPr>
          <w:ilvl w:val="0"/>
          <w:numId w:val="4"/>
        </w:numPr>
        <w:rPr>
          <w:rFonts w:ascii="Arial" w:hAnsi="Arial" w:cs="Arial"/>
          <w:color w:val="000000" w:themeColor="text1"/>
          <w:sz w:val="22"/>
          <w:szCs w:val="22"/>
        </w:rPr>
      </w:pPr>
      <w:r w:rsidRPr="00D46706">
        <w:rPr>
          <w:rFonts w:ascii="Arial" w:hAnsi="Arial" w:cs="Arial"/>
          <w:color w:val="000000" w:themeColor="text1"/>
          <w:sz w:val="22"/>
          <w:szCs w:val="22"/>
        </w:rPr>
        <w:t>Sede administrativa Calle 26 No. 57-41, Torre 8 Piso 8 –ventanilla de correspondencia.</w:t>
      </w:r>
    </w:p>
    <w:p w14:paraId="46534D25" w14:textId="77777777" w:rsidR="00E42AC5" w:rsidRPr="00D46706" w:rsidRDefault="00E42AC5" w:rsidP="00A41D7B">
      <w:pPr>
        <w:pStyle w:val="Prrafodelista"/>
        <w:ind w:left="360"/>
        <w:rPr>
          <w:rFonts w:ascii="Arial" w:hAnsi="Arial" w:cs="Arial"/>
          <w:color w:val="000000" w:themeColor="text1"/>
          <w:sz w:val="22"/>
          <w:szCs w:val="22"/>
        </w:rPr>
      </w:pPr>
    </w:p>
    <w:p w14:paraId="61298D12" w14:textId="77777777" w:rsidR="008E6FE9" w:rsidRPr="00D46706" w:rsidRDefault="008E6FE9" w:rsidP="00A41D7B">
      <w:pPr>
        <w:pStyle w:val="Prrafodelista"/>
        <w:numPr>
          <w:ilvl w:val="0"/>
          <w:numId w:val="4"/>
        </w:numPr>
        <w:rPr>
          <w:rFonts w:ascii="Arial" w:hAnsi="Arial" w:cs="Arial"/>
          <w:color w:val="000000" w:themeColor="text1"/>
          <w:sz w:val="22"/>
          <w:szCs w:val="22"/>
        </w:rPr>
      </w:pPr>
      <w:r w:rsidRPr="00D46706">
        <w:rPr>
          <w:rFonts w:ascii="Arial" w:hAnsi="Arial" w:cs="Arial"/>
          <w:color w:val="000000" w:themeColor="text1"/>
          <w:sz w:val="22"/>
          <w:szCs w:val="22"/>
        </w:rPr>
        <w:t>Oficina de Atención al Ciudadano, en la sede operativa La Elvira ubicada en la Calle 22d # 120-40 localidad de Fontibón.</w:t>
      </w:r>
    </w:p>
    <w:p w14:paraId="1215D3C4" w14:textId="77777777" w:rsidR="008E6FE9" w:rsidRPr="00D46706" w:rsidRDefault="008E6FE9" w:rsidP="00A41D7B">
      <w:pPr>
        <w:ind w:left="142"/>
        <w:jc w:val="both"/>
        <w:rPr>
          <w:rFonts w:ascii="Arial" w:hAnsi="Arial" w:cs="Arial"/>
          <w:color w:val="000000" w:themeColor="text1"/>
          <w:sz w:val="22"/>
          <w:szCs w:val="22"/>
        </w:rPr>
      </w:pPr>
      <w:r w:rsidRPr="00D46706">
        <w:rPr>
          <w:rFonts w:ascii="Arial" w:hAnsi="Arial" w:cs="Arial"/>
          <w:color w:val="000000" w:themeColor="text1"/>
          <w:sz w:val="22"/>
          <w:szCs w:val="22"/>
        </w:rPr>
        <w:t xml:space="preserve">  </w:t>
      </w:r>
    </w:p>
    <w:p w14:paraId="6A69D314" w14:textId="77777777" w:rsidR="008E6FE9" w:rsidRPr="00D46706" w:rsidRDefault="008E6FE9" w:rsidP="00A41D7B">
      <w:pPr>
        <w:ind w:left="142"/>
        <w:jc w:val="center"/>
        <w:rPr>
          <w:rFonts w:ascii="Arial" w:hAnsi="Arial" w:cs="Arial"/>
          <w:color w:val="000000" w:themeColor="text1"/>
          <w:sz w:val="22"/>
          <w:szCs w:val="22"/>
        </w:rPr>
      </w:pPr>
      <w:r w:rsidRPr="00D46706">
        <w:rPr>
          <w:rFonts w:ascii="Arial" w:hAnsi="Arial" w:cs="Arial"/>
          <w:noProof/>
          <w:color w:val="000000" w:themeColor="text1"/>
          <w:sz w:val="22"/>
          <w:szCs w:val="22"/>
        </w:rPr>
        <w:lastRenderedPageBreak/>
        <w:drawing>
          <wp:inline distT="0" distB="0" distL="0" distR="0" wp14:anchorId="6DDD61C0" wp14:editId="13C9A66B">
            <wp:extent cx="5610860" cy="3333750"/>
            <wp:effectExtent l="0" t="0" r="889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618191" cy="3338106"/>
                    </a:xfrm>
                    <a:prstGeom prst="rect">
                      <a:avLst/>
                    </a:prstGeom>
                    <a:noFill/>
                    <a:ln>
                      <a:noFill/>
                      <a:prstDash/>
                    </a:ln>
                  </pic:spPr>
                </pic:pic>
              </a:graphicData>
            </a:graphic>
          </wp:inline>
        </w:drawing>
      </w:r>
    </w:p>
    <w:p w14:paraId="4F2E8BA4" w14:textId="43DC0281" w:rsidR="00C63105" w:rsidRPr="00D46706" w:rsidRDefault="008E6FE9" w:rsidP="00A41D7B">
      <w:pPr>
        <w:ind w:left="142"/>
        <w:jc w:val="center"/>
        <w:rPr>
          <w:rStyle w:val="Hipervnculo"/>
          <w:rFonts w:ascii="Arial" w:hAnsi="Arial" w:cs="Arial"/>
          <w:color w:val="000000" w:themeColor="text1"/>
          <w:sz w:val="16"/>
          <w:szCs w:val="16"/>
        </w:rPr>
      </w:pPr>
      <w:r w:rsidRPr="00D46706">
        <w:rPr>
          <w:rFonts w:ascii="Arial" w:hAnsi="Arial" w:cs="Arial"/>
          <w:color w:val="000000" w:themeColor="text1"/>
          <w:sz w:val="16"/>
          <w:szCs w:val="16"/>
        </w:rPr>
        <w:t xml:space="preserve">Fuente: </w:t>
      </w:r>
      <w:hyperlink r:id="rId13" w:history="1">
        <w:r w:rsidRPr="00D46706">
          <w:rPr>
            <w:rStyle w:val="Hipervnculo"/>
            <w:rFonts w:ascii="Arial" w:hAnsi="Arial" w:cs="Arial"/>
            <w:color w:val="000000" w:themeColor="text1"/>
            <w:sz w:val="16"/>
            <w:szCs w:val="16"/>
          </w:rPr>
          <w:t>https://www.umv.gov.co/portal/</w:t>
        </w:r>
      </w:hyperlink>
    </w:p>
    <w:p w14:paraId="41C8C528" w14:textId="77777777" w:rsidR="00C63105" w:rsidRPr="00D46706" w:rsidRDefault="00C63105" w:rsidP="00A41D7B">
      <w:pPr>
        <w:ind w:left="142"/>
        <w:jc w:val="center"/>
        <w:rPr>
          <w:rFonts w:ascii="Arial" w:hAnsi="Arial" w:cs="Arial"/>
          <w:color w:val="000000" w:themeColor="text1"/>
          <w:sz w:val="16"/>
          <w:szCs w:val="16"/>
        </w:rPr>
      </w:pPr>
    </w:p>
    <w:p w14:paraId="2E1719D8" w14:textId="2502E5FB" w:rsidR="008E6FE9" w:rsidRPr="00D46706" w:rsidRDefault="008E6FE9" w:rsidP="00A41D7B">
      <w:pPr>
        <w:pStyle w:val="Ttulo2"/>
        <w:rPr>
          <w:rFonts w:ascii="Arial" w:hAnsi="Arial" w:cs="Arial"/>
          <w:b/>
          <w:bCs/>
          <w:color w:val="000000" w:themeColor="text1"/>
          <w:sz w:val="22"/>
          <w:szCs w:val="22"/>
        </w:rPr>
      </w:pPr>
      <w:bookmarkStart w:id="9" w:name="_Toc50646761"/>
      <w:r w:rsidRPr="00D46706">
        <w:rPr>
          <w:rFonts w:ascii="Arial" w:hAnsi="Arial" w:cs="Arial"/>
          <w:b/>
          <w:bCs/>
          <w:color w:val="000000" w:themeColor="text1"/>
          <w:sz w:val="22"/>
          <w:szCs w:val="22"/>
        </w:rPr>
        <w:t xml:space="preserve">5.2 </w:t>
      </w:r>
      <w:r w:rsidR="00995B7E" w:rsidRPr="00D46706">
        <w:rPr>
          <w:rFonts w:ascii="Arial" w:hAnsi="Arial" w:cs="Arial"/>
          <w:b/>
          <w:bCs/>
          <w:color w:val="000000" w:themeColor="text1"/>
          <w:sz w:val="22"/>
          <w:szCs w:val="22"/>
        </w:rPr>
        <w:t xml:space="preserve">Canales </w:t>
      </w:r>
      <w:r w:rsidR="00224F09" w:rsidRPr="00D46706">
        <w:rPr>
          <w:rFonts w:ascii="Arial" w:hAnsi="Arial" w:cs="Arial"/>
          <w:b/>
          <w:bCs/>
          <w:color w:val="000000" w:themeColor="text1"/>
          <w:sz w:val="22"/>
          <w:szCs w:val="22"/>
        </w:rPr>
        <w:t>T</w:t>
      </w:r>
      <w:r w:rsidR="00995B7E" w:rsidRPr="00D46706">
        <w:rPr>
          <w:rFonts w:ascii="Arial" w:hAnsi="Arial" w:cs="Arial"/>
          <w:b/>
          <w:bCs/>
          <w:color w:val="000000" w:themeColor="text1"/>
          <w:sz w:val="22"/>
          <w:szCs w:val="22"/>
        </w:rPr>
        <w:t>elefónico y Virtual</w:t>
      </w:r>
      <w:r w:rsidR="00841DAD" w:rsidRPr="00D46706">
        <w:rPr>
          <w:rFonts w:ascii="Arial" w:hAnsi="Arial" w:cs="Arial"/>
          <w:b/>
          <w:bCs/>
          <w:color w:val="000000" w:themeColor="text1"/>
          <w:sz w:val="22"/>
          <w:szCs w:val="22"/>
        </w:rPr>
        <w:t>es</w:t>
      </w:r>
      <w:bookmarkEnd w:id="9"/>
      <w:r w:rsidR="00995B7E" w:rsidRPr="00D46706">
        <w:rPr>
          <w:rFonts w:ascii="Arial" w:hAnsi="Arial" w:cs="Arial"/>
          <w:b/>
          <w:bCs/>
          <w:color w:val="000000" w:themeColor="text1"/>
          <w:sz w:val="22"/>
          <w:szCs w:val="22"/>
        </w:rPr>
        <w:t xml:space="preserve">  </w:t>
      </w:r>
    </w:p>
    <w:p w14:paraId="47473C60" w14:textId="77777777" w:rsidR="008E6FE9" w:rsidRPr="00D46706" w:rsidRDefault="008E6FE9" w:rsidP="00A41D7B">
      <w:pPr>
        <w:ind w:left="142"/>
        <w:jc w:val="both"/>
        <w:rPr>
          <w:rFonts w:ascii="Arial" w:hAnsi="Arial" w:cs="Arial"/>
          <w:color w:val="000000" w:themeColor="text1"/>
          <w:sz w:val="22"/>
          <w:szCs w:val="22"/>
        </w:rPr>
      </w:pPr>
    </w:p>
    <w:p w14:paraId="12E3FE9A" w14:textId="197E963B" w:rsidR="008E6FE9" w:rsidRPr="00D46706" w:rsidRDefault="00841DAD"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L</w:t>
      </w:r>
      <w:r w:rsidR="008E6FE9" w:rsidRPr="00D46706">
        <w:rPr>
          <w:rFonts w:ascii="Arial" w:hAnsi="Arial" w:cs="Arial"/>
          <w:color w:val="000000" w:themeColor="text1"/>
          <w:sz w:val="22"/>
          <w:szCs w:val="22"/>
        </w:rPr>
        <w:t xml:space="preserve">a ciudadanía </w:t>
      </w:r>
      <w:r w:rsidR="00C63105" w:rsidRPr="00D46706">
        <w:rPr>
          <w:rFonts w:ascii="Arial" w:hAnsi="Arial" w:cs="Arial"/>
          <w:color w:val="000000" w:themeColor="text1"/>
          <w:sz w:val="22"/>
          <w:szCs w:val="22"/>
        </w:rPr>
        <w:t xml:space="preserve">en general </w:t>
      </w:r>
      <w:r w:rsidR="008E6FE9" w:rsidRPr="00D46706">
        <w:rPr>
          <w:rFonts w:ascii="Arial" w:hAnsi="Arial" w:cs="Arial"/>
          <w:color w:val="000000" w:themeColor="text1"/>
          <w:sz w:val="22"/>
          <w:szCs w:val="22"/>
        </w:rPr>
        <w:t>puede contactar y consultar en la entidad cualquier tipo de requerimiento a través de los otros canales habilitados para ello</w:t>
      </w:r>
      <w:r w:rsidR="003D5F95" w:rsidRPr="00D46706">
        <w:rPr>
          <w:rFonts w:ascii="Arial" w:hAnsi="Arial" w:cs="Arial"/>
          <w:color w:val="000000" w:themeColor="text1"/>
          <w:sz w:val="22"/>
          <w:szCs w:val="22"/>
        </w:rPr>
        <w:t>, así</w:t>
      </w:r>
      <w:r w:rsidR="008E6FE9" w:rsidRPr="00D46706">
        <w:rPr>
          <w:rFonts w:ascii="Arial" w:hAnsi="Arial" w:cs="Arial"/>
          <w:color w:val="000000" w:themeColor="text1"/>
          <w:sz w:val="22"/>
          <w:szCs w:val="22"/>
        </w:rPr>
        <w:t>:</w:t>
      </w:r>
    </w:p>
    <w:p w14:paraId="4FAB179C" w14:textId="77777777" w:rsidR="008E6FE9" w:rsidRPr="00D46706" w:rsidRDefault="008E6FE9" w:rsidP="00A41D7B">
      <w:pPr>
        <w:ind w:left="-218"/>
        <w:jc w:val="both"/>
        <w:rPr>
          <w:rFonts w:ascii="Arial" w:hAnsi="Arial" w:cs="Arial"/>
          <w:color w:val="000000" w:themeColor="text1"/>
          <w:sz w:val="22"/>
          <w:szCs w:val="22"/>
        </w:rPr>
      </w:pPr>
    </w:p>
    <w:p w14:paraId="71B5A851" w14:textId="77777777" w:rsidR="008E6FE9" w:rsidRPr="00D46706" w:rsidRDefault="008E6FE9" w:rsidP="00A41D7B">
      <w:pPr>
        <w:pStyle w:val="Prrafodelista"/>
        <w:numPr>
          <w:ilvl w:val="0"/>
          <w:numId w:val="5"/>
        </w:numPr>
        <w:rPr>
          <w:rFonts w:ascii="Arial" w:hAnsi="Arial" w:cs="Arial"/>
          <w:color w:val="000000" w:themeColor="text1"/>
          <w:sz w:val="22"/>
          <w:szCs w:val="22"/>
        </w:rPr>
      </w:pPr>
      <w:r w:rsidRPr="00D46706">
        <w:rPr>
          <w:rFonts w:ascii="Arial" w:hAnsi="Arial" w:cs="Arial"/>
          <w:color w:val="000000" w:themeColor="text1"/>
          <w:sz w:val="22"/>
          <w:szCs w:val="22"/>
        </w:rPr>
        <w:t>La línea telefónica 3779555 extensión 1002.</w:t>
      </w:r>
    </w:p>
    <w:p w14:paraId="610713CD" w14:textId="77777777" w:rsidR="008E6FE9" w:rsidRPr="00D46706" w:rsidRDefault="008E6FE9" w:rsidP="00A41D7B">
      <w:pPr>
        <w:pStyle w:val="Prrafodelista"/>
        <w:numPr>
          <w:ilvl w:val="0"/>
          <w:numId w:val="5"/>
        </w:numPr>
        <w:rPr>
          <w:rFonts w:ascii="Arial" w:hAnsi="Arial" w:cs="Arial"/>
          <w:color w:val="000000" w:themeColor="text1"/>
          <w:sz w:val="22"/>
          <w:szCs w:val="22"/>
        </w:rPr>
      </w:pPr>
      <w:r w:rsidRPr="00D46706">
        <w:rPr>
          <w:rFonts w:ascii="Arial" w:hAnsi="Arial" w:cs="Arial"/>
          <w:color w:val="000000" w:themeColor="text1"/>
          <w:sz w:val="22"/>
          <w:szCs w:val="22"/>
        </w:rPr>
        <w:t xml:space="preserve">El correo electrónico de atención al ciudadano </w:t>
      </w:r>
      <w:hyperlink r:id="rId14" w:history="1">
        <w:r w:rsidRPr="00D46706">
          <w:rPr>
            <w:rStyle w:val="Hipervnculo"/>
            <w:rFonts w:ascii="Arial" w:eastAsia="Yu Gothic Light" w:hAnsi="Arial" w:cs="Arial"/>
            <w:color w:val="000000" w:themeColor="text1"/>
            <w:sz w:val="22"/>
            <w:szCs w:val="22"/>
          </w:rPr>
          <w:t>atenciónalciudadano@umv.gov.co</w:t>
        </w:r>
      </w:hyperlink>
      <w:r w:rsidRPr="00D46706">
        <w:rPr>
          <w:rFonts w:ascii="Arial" w:hAnsi="Arial" w:cs="Arial"/>
          <w:color w:val="000000" w:themeColor="text1"/>
          <w:sz w:val="22"/>
          <w:szCs w:val="22"/>
        </w:rPr>
        <w:t xml:space="preserve"> y, </w:t>
      </w:r>
    </w:p>
    <w:p w14:paraId="678F7A5C" w14:textId="77777777" w:rsidR="008E6FE9" w:rsidRPr="00D46706" w:rsidRDefault="008E6FE9" w:rsidP="00A41D7B">
      <w:pPr>
        <w:pStyle w:val="Prrafodelista"/>
        <w:numPr>
          <w:ilvl w:val="0"/>
          <w:numId w:val="5"/>
        </w:numPr>
        <w:rPr>
          <w:rFonts w:ascii="Arial" w:hAnsi="Arial" w:cs="Arial"/>
          <w:color w:val="000000" w:themeColor="text1"/>
          <w:sz w:val="22"/>
          <w:szCs w:val="22"/>
        </w:rPr>
      </w:pPr>
      <w:r w:rsidRPr="00D46706">
        <w:rPr>
          <w:rFonts w:ascii="Arial" w:hAnsi="Arial" w:cs="Arial"/>
          <w:color w:val="000000" w:themeColor="text1"/>
          <w:sz w:val="22"/>
          <w:szCs w:val="22"/>
        </w:rPr>
        <w:t>Las redes sociales Facebook: unidad de mantenimiento vial, Instagram: @UMV.</w:t>
      </w:r>
    </w:p>
    <w:p w14:paraId="065601ED" w14:textId="77777777" w:rsidR="008E6FE9" w:rsidRPr="00D46706" w:rsidRDefault="008E6FE9" w:rsidP="00A41D7B">
      <w:pPr>
        <w:ind w:left="-218"/>
        <w:jc w:val="both"/>
        <w:rPr>
          <w:rFonts w:ascii="Arial" w:hAnsi="Arial" w:cs="Arial"/>
          <w:color w:val="000000" w:themeColor="text1"/>
          <w:sz w:val="22"/>
          <w:szCs w:val="22"/>
        </w:rPr>
      </w:pPr>
    </w:p>
    <w:p w14:paraId="2C94A728" w14:textId="37351A11" w:rsidR="008E6FE9" w:rsidRPr="00D46706" w:rsidRDefault="00995B7E" w:rsidP="00A41D7B">
      <w:pPr>
        <w:pStyle w:val="Ttulo2"/>
        <w:jc w:val="both"/>
        <w:rPr>
          <w:rFonts w:ascii="Arial" w:hAnsi="Arial" w:cs="Arial"/>
          <w:b/>
          <w:bCs/>
          <w:color w:val="000000" w:themeColor="text1"/>
          <w:sz w:val="22"/>
          <w:szCs w:val="22"/>
        </w:rPr>
      </w:pPr>
      <w:bookmarkStart w:id="10" w:name="_Toc50646762"/>
      <w:r w:rsidRPr="00D46706">
        <w:rPr>
          <w:rFonts w:ascii="Arial" w:hAnsi="Arial" w:cs="Arial"/>
          <w:b/>
          <w:bCs/>
          <w:color w:val="000000" w:themeColor="text1"/>
          <w:sz w:val="22"/>
          <w:szCs w:val="22"/>
        </w:rPr>
        <w:t xml:space="preserve">5.3 Canal Virtual: Sistema Distrital de Quejas y Soluciones </w:t>
      </w:r>
      <w:r w:rsidR="008E6FE9" w:rsidRPr="00D46706">
        <w:rPr>
          <w:rFonts w:ascii="Arial" w:hAnsi="Arial" w:cs="Arial"/>
          <w:b/>
          <w:bCs/>
          <w:color w:val="000000" w:themeColor="text1"/>
          <w:sz w:val="22"/>
          <w:szCs w:val="22"/>
        </w:rPr>
        <w:t>– BOGOTÁ TE ESCUCHA</w:t>
      </w:r>
      <w:bookmarkEnd w:id="10"/>
    </w:p>
    <w:p w14:paraId="5DDD7D00" w14:textId="77777777" w:rsidR="008E6FE9" w:rsidRPr="00D46706" w:rsidRDefault="008E6FE9" w:rsidP="00A41D7B">
      <w:pPr>
        <w:pStyle w:val="Ttulo2"/>
        <w:ind w:left="-284"/>
        <w:rPr>
          <w:rFonts w:ascii="Arial" w:hAnsi="Arial" w:cs="Arial"/>
          <w:color w:val="000000" w:themeColor="text1"/>
          <w:sz w:val="22"/>
          <w:szCs w:val="22"/>
        </w:rPr>
      </w:pPr>
    </w:p>
    <w:p w14:paraId="1511502E" w14:textId="4C9948C5" w:rsidR="008E6FE9" w:rsidRPr="00D46706" w:rsidRDefault="00224403"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Los ciudadanos pueden presentar sus peticiones a través de </w:t>
      </w:r>
      <w:r w:rsidR="008E6FE9" w:rsidRPr="00D46706">
        <w:rPr>
          <w:rFonts w:ascii="Arial" w:hAnsi="Arial" w:cs="Arial"/>
          <w:color w:val="000000" w:themeColor="text1"/>
          <w:sz w:val="22"/>
          <w:szCs w:val="22"/>
        </w:rPr>
        <w:t xml:space="preserve">la página Web de la UAERMV, link: </w:t>
      </w:r>
      <w:hyperlink r:id="rId15" w:history="1">
        <w:r w:rsidR="008E6FE9" w:rsidRPr="00D46706">
          <w:rPr>
            <w:rStyle w:val="Hipervnculo"/>
            <w:rFonts w:ascii="Arial" w:hAnsi="Arial" w:cs="Arial"/>
            <w:color w:val="000000" w:themeColor="text1"/>
            <w:sz w:val="22"/>
            <w:szCs w:val="22"/>
          </w:rPr>
          <w:t>https://www.umv.gov.co/portal/</w:t>
        </w:r>
      </w:hyperlink>
      <w:r w:rsidR="008E6FE9" w:rsidRPr="00D46706">
        <w:rPr>
          <w:rFonts w:ascii="Arial" w:hAnsi="Arial" w:cs="Arial"/>
          <w:color w:val="000000" w:themeColor="text1"/>
          <w:sz w:val="22"/>
          <w:szCs w:val="22"/>
        </w:rPr>
        <w:t xml:space="preserve">, opción </w:t>
      </w:r>
      <w:r w:rsidR="008E6FE9" w:rsidRPr="00D46706">
        <w:rPr>
          <w:rFonts w:ascii="Arial" w:hAnsi="Arial" w:cs="Arial"/>
          <w:i/>
          <w:color w:val="000000" w:themeColor="text1"/>
          <w:sz w:val="22"/>
          <w:szCs w:val="22"/>
        </w:rPr>
        <w:t>“Atención al Ciudadano</w:t>
      </w:r>
      <w:r w:rsidR="008E6FE9" w:rsidRPr="00D46706">
        <w:rPr>
          <w:rFonts w:ascii="Arial" w:hAnsi="Arial" w:cs="Arial"/>
          <w:color w:val="000000" w:themeColor="text1"/>
          <w:sz w:val="22"/>
          <w:szCs w:val="22"/>
        </w:rPr>
        <w:t xml:space="preserve">”, pestaña de </w:t>
      </w:r>
      <w:r w:rsidR="008E6FE9" w:rsidRPr="00D46706">
        <w:rPr>
          <w:rFonts w:ascii="Arial" w:hAnsi="Arial" w:cs="Arial"/>
          <w:i/>
          <w:color w:val="000000" w:themeColor="text1"/>
          <w:sz w:val="22"/>
          <w:szCs w:val="22"/>
        </w:rPr>
        <w:t>“Peticiones, Quejas, Reclamos, Solicitudes, Felicitaciones y Denuncias”</w:t>
      </w:r>
      <w:r w:rsidR="00F82C22" w:rsidRPr="00D46706">
        <w:rPr>
          <w:rFonts w:ascii="Arial" w:hAnsi="Arial" w:cs="Arial"/>
          <w:i/>
          <w:color w:val="000000" w:themeColor="text1"/>
          <w:sz w:val="22"/>
          <w:szCs w:val="22"/>
        </w:rPr>
        <w:t xml:space="preserve">, </w:t>
      </w:r>
      <w:r w:rsidR="008E6FE9"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link </w:t>
      </w:r>
      <w:r w:rsidR="00F82C22" w:rsidRPr="00D46706">
        <w:rPr>
          <w:rFonts w:ascii="Arial" w:hAnsi="Arial" w:cs="Arial"/>
          <w:color w:val="000000" w:themeColor="text1"/>
          <w:sz w:val="22"/>
          <w:szCs w:val="22"/>
        </w:rPr>
        <w:t xml:space="preserve">del </w:t>
      </w:r>
      <w:r w:rsidR="008E6FE9" w:rsidRPr="00D46706">
        <w:rPr>
          <w:rFonts w:ascii="Arial" w:hAnsi="Arial" w:cs="Arial"/>
          <w:color w:val="000000" w:themeColor="text1"/>
          <w:sz w:val="22"/>
          <w:szCs w:val="22"/>
        </w:rPr>
        <w:t>Sistema Distrital de Quejas y Soluciones – Bogotá te Escucha, tal como se indica en la siguiente imagen:</w:t>
      </w:r>
    </w:p>
    <w:p w14:paraId="543DACC2" w14:textId="77777777" w:rsidR="008E6FE9" w:rsidRPr="00D46706" w:rsidRDefault="008E6FE9" w:rsidP="00A41D7B">
      <w:pPr>
        <w:keepLines/>
        <w:ind w:left="142"/>
        <w:jc w:val="both"/>
        <w:rPr>
          <w:rFonts w:ascii="Arial" w:hAnsi="Arial" w:cs="Arial"/>
          <w:color w:val="000000" w:themeColor="text1"/>
          <w:sz w:val="22"/>
          <w:szCs w:val="22"/>
        </w:rPr>
      </w:pPr>
    </w:p>
    <w:p w14:paraId="5D196338" w14:textId="4D698C6E" w:rsidR="008E6FE9" w:rsidRPr="00D46706" w:rsidRDefault="00F82C22" w:rsidP="00A41D7B">
      <w:pPr>
        <w:keepLines/>
        <w:ind w:left="142"/>
        <w:jc w:val="center"/>
        <w:rPr>
          <w:rFonts w:ascii="Arial" w:hAnsi="Arial" w:cs="Arial"/>
          <w:color w:val="000000" w:themeColor="text1"/>
          <w:sz w:val="22"/>
          <w:szCs w:val="22"/>
        </w:rPr>
      </w:pPr>
      <w:r w:rsidRPr="00D46706">
        <w:rPr>
          <w:rFonts w:ascii="Arial" w:hAnsi="Arial" w:cs="Arial"/>
          <w:noProof/>
          <w:color w:val="000000" w:themeColor="text1"/>
          <w:sz w:val="22"/>
          <w:szCs w:val="22"/>
          <w:lang w:val="es-CO" w:eastAsia="es-CO"/>
        </w:rPr>
        <w:lastRenderedPageBreak/>
        <mc:AlternateContent>
          <mc:Choice Requires="wps">
            <w:drawing>
              <wp:anchor distT="0" distB="0" distL="114300" distR="114300" simplePos="0" relativeHeight="251659264" behindDoc="0" locked="0" layoutInCell="1" allowOverlap="1" wp14:anchorId="653D4162" wp14:editId="6BA615D6">
                <wp:simplePos x="0" y="0"/>
                <wp:positionH relativeFrom="column">
                  <wp:posOffset>815975</wp:posOffset>
                </wp:positionH>
                <wp:positionV relativeFrom="paragraph">
                  <wp:posOffset>2487930</wp:posOffset>
                </wp:positionV>
                <wp:extent cx="693739" cy="290799"/>
                <wp:effectExtent l="0" t="152400" r="0" b="109855"/>
                <wp:wrapNone/>
                <wp:docPr id="4" name="Flecha: a la derecha 4"/>
                <wp:cNvGraphicFramePr/>
                <a:graphic xmlns:a="http://schemas.openxmlformats.org/drawingml/2006/main">
                  <a:graphicData uri="http://schemas.microsoft.com/office/word/2010/wordprocessingShape">
                    <wps:wsp>
                      <wps:cNvSpPr/>
                      <wps:spPr>
                        <a:xfrm rot="2388211">
                          <a:off x="0" y="0"/>
                          <a:ext cx="693739" cy="29079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707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64.25pt;margin-top:195.9pt;width:54.65pt;height:22.9pt;rotation:26085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" adj="17073" fillcolor="red" strokecolor="#1f3763 [1604]" strokeweight="1pt"/>
            </w:pict>
          </mc:Fallback>
        </mc:AlternateContent>
      </w:r>
      <w:r w:rsidR="008E6FE9" w:rsidRPr="00D46706">
        <w:rPr>
          <w:rFonts w:ascii="Arial" w:hAnsi="Arial" w:cs="Arial"/>
          <w:noProof/>
          <w:color w:val="000000" w:themeColor="text1"/>
          <w:sz w:val="22"/>
          <w:szCs w:val="22"/>
          <w:lang w:val="es-CO" w:eastAsia="es-CO"/>
        </w:rPr>
        <w:drawing>
          <wp:inline distT="0" distB="0" distL="0" distR="0" wp14:anchorId="3D2A11E9" wp14:editId="168F1751">
            <wp:extent cx="5440680" cy="3533328"/>
            <wp:effectExtent l="0" t="0" r="7620" b="0"/>
            <wp:docPr id="2"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447258" cy="3537600"/>
                    </a:xfrm>
                    <a:prstGeom prst="rect">
                      <a:avLst/>
                    </a:prstGeom>
                    <a:noFill/>
                    <a:ln>
                      <a:noFill/>
                      <a:prstDash/>
                    </a:ln>
                  </pic:spPr>
                </pic:pic>
              </a:graphicData>
            </a:graphic>
          </wp:inline>
        </w:drawing>
      </w:r>
    </w:p>
    <w:p w14:paraId="320045E5" w14:textId="07EA876C" w:rsidR="008E6FE9" w:rsidRPr="00D46706" w:rsidRDefault="008E6FE9" w:rsidP="00A41D7B">
      <w:pPr>
        <w:ind w:left="142"/>
        <w:jc w:val="center"/>
        <w:rPr>
          <w:rStyle w:val="Hipervnculo"/>
          <w:rFonts w:ascii="Arial" w:hAnsi="Arial" w:cs="Arial"/>
          <w:color w:val="000000" w:themeColor="text1"/>
          <w:sz w:val="16"/>
          <w:szCs w:val="16"/>
        </w:rPr>
      </w:pPr>
      <w:r w:rsidRPr="00D46706">
        <w:rPr>
          <w:rFonts w:ascii="Arial" w:hAnsi="Arial" w:cs="Arial"/>
          <w:color w:val="000000" w:themeColor="text1"/>
          <w:sz w:val="16"/>
          <w:szCs w:val="16"/>
        </w:rPr>
        <w:t xml:space="preserve">Fuente: </w:t>
      </w:r>
      <w:hyperlink r:id="rId17" w:history="1">
        <w:r w:rsidRPr="00D46706">
          <w:rPr>
            <w:rStyle w:val="Hipervnculo"/>
            <w:rFonts w:ascii="Arial" w:hAnsi="Arial" w:cs="Arial"/>
            <w:color w:val="000000" w:themeColor="text1"/>
            <w:sz w:val="16"/>
            <w:szCs w:val="16"/>
          </w:rPr>
          <w:t>https://www.umv.gov.co/portal/</w:t>
        </w:r>
      </w:hyperlink>
    </w:p>
    <w:p w14:paraId="294D86E5" w14:textId="77777777" w:rsidR="00EC09F9" w:rsidRPr="00D46706" w:rsidRDefault="00EC09F9" w:rsidP="00A41D7B">
      <w:pPr>
        <w:rPr>
          <w:rFonts w:ascii="Arial" w:hAnsi="Arial" w:cs="Arial"/>
          <w:color w:val="000000" w:themeColor="text1"/>
          <w:sz w:val="22"/>
          <w:szCs w:val="22"/>
        </w:rPr>
      </w:pPr>
    </w:p>
    <w:p w14:paraId="629855A9" w14:textId="08A92C4F" w:rsidR="008E6FE9" w:rsidRPr="00D46706" w:rsidRDefault="008E6FE9" w:rsidP="00A41D7B">
      <w:pPr>
        <w:pStyle w:val="Ttulo1"/>
        <w:numPr>
          <w:ilvl w:val="0"/>
          <w:numId w:val="18"/>
        </w:numPr>
        <w:rPr>
          <w:rFonts w:ascii="Arial" w:hAnsi="Arial" w:cs="Arial"/>
          <w:color w:val="000000" w:themeColor="text1"/>
          <w:sz w:val="22"/>
          <w:szCs w:val="22"/>
        </w:rPr>
      </w:pPr>
      <w:bookmarkStart w:id="11" w:name="_Toc19637459"/>
      <w:bookmarkStart w:id="12" w:name="_Toc50646763"/>
      <w:r w:rsidRPr="00D46706">
        <w:rPr>
          <w:rFonts w:ascii="Arial" w:hAnsi="Arial" w:cs="Arial"/>
          <w:color w:val="000000" w:themeColor="text1"/>
          <w:sz w:val="22"/>
          <w:szCs w:val="22"/>
        </w:rPr>
        <w:t>IDENTIFICACIÓN DE LAS DEPENDENCIAS QUE EN LA UAERMV TR</w:t>
      </w:r>
      <w:r w:rsidR="003D5F95" w:rsidRPr="00D46706">
        <w:rPr>
          <w:rFonts w:ascii="Arial" w:hAnsi="Arial" w:cs="Arial"/>
          <w:color w:val="000000" w:themeColor="text1"/>
          <w:sz w:val="22"/>
          <w:szCs w:val="22"/>
        </w:rPr>
        <w:t>A</w:t>
      </w:r>
      <w:r w:rsidRPr="00D46706">
        <w:rPr>
          <w:rFonts w:ascii="Arial" w:hAnsi="Arial" w:cs="Arial"/>
          <w:color w:val="000000" w:themeColor="text1"/>
          <w:sz w:val="22"/>
          <w:szCs w:val="22"/>
        </w:rPr>
        <w:t>MITAN Y HACEN SEGUIMIENTO A LAS PQRSFD</w:t>
      </w:r>
      <w:bookmarkEnd w:id="11"/>
      <w:r w:rsidRPr="00D46706">
        <w:rPr>
          <w:rFonts w:ascii="Arial" w:hAnsi="Arial" w:cs="Arial"/>
          <w:color w:val="000000" w:themeColor="text1"/>
          <w:sz w:val="22"/>
          <w:szCs w:val="22"/>
        </w:rPr>
        <w:t xml:space="preserve"> RECIBIDAS</w:t>
      </w:r>
      <w:bookmarkEnd w:id="12"/>
    </w:p>
    <w:p w14:paraId="091B0CBD" w14:textId="77777777" w:rsidR="008E6FE9" w:rsidRPr="00D46706" w:rsidRDefault="008E6FE9" w:rsidP="00A41D7B">
      <w:pPr>
        <w:pStyle w:val="Ttulo2"/>
        <w:rPr>
          <w:rFonts w:ascii="Arial" w:hAnsi="Arial" w:cs="Arial"/>
          <w:b/>
          <w:color w:val="000000" w:themeColor="text1"/>
          <w:sz w:val="22"/>
          <w:szCs w:val="22"/>
        </w:rPr>
      </w:pPr>
    </w:p>
    <w:p w14:paraId="6DC4680E" w14:textId="592CB3EB" w:rsidR="008E6FE9" w:rsidRPr="00D46706" w:rsidRDefault="003D5F95" w:rsidP="00A41D7B">
      <w:pPr>
        <w:ind w:left="-218"/>
        <w:jc w:val="both"/>
        <w:rPr>
          <w:rFonts w:ascii="Arial" w:hAnsi="Arial" w:cs="Arial"/>
          <w:color w:val="000000" w:themeColor="text1"/>
          <w:sz w:val="22"/>
          <w:szCs w:val="22"/>
          <w:u w:val="single"/>
        </w:rPr>
      </w:pPr>
      <w:r w:rsidRPr="00D46706">
        <w:rPr>
          <w:rFonts w:ascii="Arial" w:hAnsi="Arial" w:cs="Arial"/>
          <w:color w:val="000000" w:themeColor="text1"/>
          <w:sz w:val="22"/>
          <w:szCs w:val="22"/>
          <w:u w:val="single"/>
        </w:rPr>
        <w:t xml:space="preserve">RECEPCIÓN DE PQRSFD </w:t>
      </w:r>
    </w:p>
    <w:p w14:paraId="22D8C02C" w14:textId="77777777"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 </w:t>
      </w:r>
    </w:p>
    <w:p w14:paraId="70511ECA" w14:textId="46CC3524"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El Proceso ATENCIÓN A PARTES INTERESADAS Y COMUNICACIONES - APIC establece en su procedimiento APIC– PR – 001 GESTIÓN DE REQUERIMIENTOS PQRSFD VERSIÓN 10, que las siguientes dependencias, según su competencia, tienen asignada la recepción de PQRSFD:</w:t>
      </w:r>
    </w:p>
    <w:p w14:paraId="231F9041" w14:textId="77777777" w:rsidR="00117222" w:rsidRPr="00D46706" w:rsidRDefault="00117222" w:rsidP="00A41D7B">
      <w:pPr>
        <w:ind w:left="-218"/>
        <w:jc w:val="both"/>
        <w:rPr>
          <w:rFonts w:ascii="Arial" w:hAnsi="Arial" w:cs="Arial"/>
          <w:color w:val="000000" w:themeColor="text1"/>
          <w:sz w:val="22"/>
          <w:szCs w:val="22"/>
        </w:rPr>
      </w:pPr>
    </w:p>
    <w:p w14:paraId="73171E2C" w14:textId="4744EF2B" w:rsidR="008E6FE9" w:rsidRPr="00D46706" w:rsidRDefault="008E6FE9" w:rsidP="00A41D7B">
      <w:pPr>
        <w:pStyle w:val="Prrafodelista"/>
        <w:numPr>
          <w:ilvl w:val="0"/>
          <w:numId w:val="7"/>
        </w:numPr>
        <w:rPr>
          <w:rFonts w:ascii="Arial" w:hAnsi="Arial" w:cs="Arial"/>
          <w:color w:val="000000" w:themeColor="text1"/>
          <w:sz w:val="22"/>
          <w:szCs w:val="22"/>
        </w:rPr>
      </w:pPr>
      <w:r w:rsidRPr="00D46706">
        <w:rPr>
          <w:rFonts w:ascii="Arial" w:hAnsi="Arial" w:cs="Arial"/>
          <w:color w:val="000000" w:themeColor="text1"/>
          <w:sz w:val="22"/>
          <w:szCs w:val="22"/>
        </w:rPr>
        <w:t>Secretaría General</w:t>
      </w:r>
      <w:r w:rsidR="00117222" w:rsidRPr="00D46706">
        <w:rPr>
          <w:rFonts w:ascii="Arial" w:hAnsi="Arial" w:cs="Arial"/>
          <w:color w:val="000000" w:themeColor="text1"/>
          <w:sz w:val="22"/>
          <w:szCs w:val="22"/>
        </w:rPr>
        <w:t>-SG</w:t>
      </w:r>
      <w:r w:rsidRPr="00D46706">
        <w:rPr>
          <w:rFonts w:ascii="Arial" w:hAnsi="Arial" w:cs="Arial"/>
          <w:color w:val="000000" w:themeColor="text1"/>
          <w:sz w:val="22"/>
          <w:szCs w:val="22"/>
        </w:rPr>
        <w:t>: en puntos de atención físicos y correo electrónico.</w:t>
      </w:r>
    </w:p>
    <w:p w14:paraId="58ED6250" w14:textId="77777777" w:rsidR="008E6FE9" w:rsidRPr="00D46706" w:rsidRDefault="008E6FE9" w:rsidP="00A41D7B">
      <w:pPr>
        <w:pStyle w:val="Prrafodelista"/>
        <w:numPr>
          <w:ilvl w:val="0"/>
          <w:numId w:val="7"/>
        </w:numPr>
        <w:shd w:val="clear" w:color="auto" w:fill="FFFFFF"/>
        <w:rPr>
          <w:rFonts w:ascii="Arial" w:hAnsi="Arial" w:cs="Arial"/>
          <w:color w:val="000000" w:themeColor="text1"/>
          <w:sz w:val="22"/>
          <w:szCs w:val="22"/>
        </w:rPr>
      </w:pPr>
      <w:r w:rsidRPr="00D46706">
        <w:rPr>
          <w:rFonts w:ascii="Arial" w:hAnsi="Arial" w:cs="Arial"/>
          <w:color w:val="000000" w:themeColor="text1"/>
          <w:sz w:val="22"/>
          <w:szCs w:val="22"/>
        </w:rPr>
        <w:t xml:space="preserve">Gerencia </w:t>
      </w:r>
      <w:r w:rsidRPr="00D46706">
        <w:rPr>
          <w:rFonts w:ascii="Arial" w:hAnsi="Arial" w:cs="Arial"/>
          <w:color w:val="000000" w:themeColor="text1"/>
          <w:sz w:val="22"/>
          <w:szCs w:val="22"/>
          <w:shd w:val="clear" w:color="auto" w:fill="FFFFFF"/>
        </w:rPr>
        <w:t>Ambiental Social y de Atención al Usuario -GASA: en frentes de obra a través de los profesionales que ejecutan la gestión social en obra</w:t>
      </w:r>
      <w:r w:rsidRPr="00D46706">
        <w:rPr>
          <w:rFonts w:ascii="Arial" w:hAnsi="Arial" w:cs="Arial"/>
          <w:color w:val="000000" w:themeColor="text1"/>
          <w:sz w:val="22"/>
          <w:szCs w:val="22"/>
          <w:shd w:val="clear" w:color="auto" w:fill="C0C0C0"/>
        </w:rPr>
        <w:t>.</w:t>
      </w:r>
    </w:p>
    <w:p w14:paraId="25E1794C" w14:textId="77777777" w:rsidR="008E6FE9" w:rsidRPr="00D46706" w:rsidRDefault="008E6FE9" w:rsidP="00A41D7B">
      <w:pPr>
        <w:pStyle w:val="Prrafodelista"/>
        <w:numPr>
          <w:ilvl w:val="0"/>
          <w:numId w:val="7"/>
        </w:numPr>
        <w:shd w:val="clear" w:color="auto" w:fill="FFFFFF"/>
        <w:rPr>
          <w:rFonts w:ascii="Arial" w:hAnsi="Arial" w:cs="Arial"/>
          <w:color w:val="000000" w:themeColor="text1"/>
          <w:sz w:val="22"/>
          <w:szCs w:val="22"/>
        </w:rPr>
      </w:pPr>
      <w:r w:rsidRPr="00D46706">
        <w:rPr>
          <w:rFonts w:ascii="Arial" w:hAnsi="Arial" w:cs="Arial"/>
          <w:color w:val="000000" w:themeColor="text1"/>
          <w:sz w:val="22"/>
          <w:szCs w:val="22"/>
        </w:rPr>
        <w:t>Oficina Asesora de Planeación –OAP: las solicitudes que llegan por redes sociales.</w:t>
      </w:r>
    </w:p>
    <w:p w14:paraId="55F7111B" w14:textId="77777777" w:rsidR="008E6FE9" w:rsidRPr="00D46706" w:rsidRDefault="008E6FE9" w:rsidP="00A41D7B">
      <w:pPr>
        <w:rPr>
          <w:rFonts w:ascii="Arial" w:hAnsi="Arial" w:cs="Arial"/>
          <w:color w:val="000000" w:themeColor="text1"/>
          <w:sz w:val="22"/>
          <w:szCs w:val="22"/>
        </w:rPr>
      </w:pPr>
    </w:p>
    <w:p w14:paraId="02581101" w14:textId="11968586" w:rsidR="008E6FE9" w:rsidRPr="00D46706" w:rsidRDefault="00117222" w:rsidP="00A41D7B">
      <w:pPr>
        <w:rPr>
          <w:rFonts w:ascii="Arial" w:hAnsi="Arial" w:cs="Arial"/>
          <w:color w:val="000000" w:themeColor="text1"/>
          <w:sz w:val="22"/>
          <w:szCs w:val="22"/>
        </w:rPr>
      </w:pPr>
      <w:r w:rsidRPr="00D46706">
        <w:rPr>
          <w:rFonts w:ascii="Arial" w:hAnsi="Arial" w:cs="Arial"/>
          <w:color w:val="000000" w:themeColor="text1"/>
          <w:sz w:val="22"/>
          <w:szCs w:val="22"/>
        </w:rPr>
        <w:t>Al respecto, l</w:t>
      </w:r>
      <w:r w:rsidR="008E6FE9" w:rsidRPr="00D46706">
        <w:rPr>
          <w:rFonts w:ascii="Arial" w:hAnsi="Arial" w:cs="Arial"/>
          <w:color w:val="000000" w:themeColor="text1"/>
          <w:sz w:val="22"/>
          <w:szCs w:val="22"/>
        </w:rPr>
        <w:t>a Resolución interna 316 de 2017</w:t>
      </w:r>
      <w:r w:rsidR="008E6FE9" w:rsidRPr="00D46706">
        <w:rPr>
          <w:rStyle w:val="Refdenotaalpie"/>
          <w:rFonts w:ascii="Arial" w:hAnsi="Arial" w:cs="Arial"/>
          <w:color w:val="000000" w:themeColor="text1"/>
          <w:sz w:val="22"/>
          <w:szCs w:val="22"/>
        </w:rPr>
        <w:footnoteReference w:id="2"/>
      </w:r>
      <w:r w:rsidR="008E6FE9" w:rsidRPr="00D46706">
        <w:rPr>
          <w:rFonts w:ascii="Arial" w:hAnsi="Arial" w:cs="Arial"/>
          <w:color w:val="000000" w:themeColor="text1"/>
          <w:sz w:val="22"/>
          <w:szCs w:val="22"/>
        </w:rPr>
        <w:t>, establece en su artículo 13:</w:t>
      </w:r>
    </w:p>
    <w:p w14:paraId="0790FED3" w14:textId="77777777" w:rsidR="008E6FE9" w:rsidRPr="00D46706" w:rsidRDefault="008E6FE9" w:rsidP="00A41D7B">
      <w:pPr>
        <w:rPr>
          <w:rFonts w:ascii="Arial" w:hAnsi="Arial" w:cs="Arial"/>
          <w:color w:val="000000" w:themeColor="text1"/>
          <w:sz w:val="22"/>
          <w:szCs w:val="22"/>
        </w:rPr>
      </w:pPr>
    </w:p>
    <w:p w14:paraId="608CA59E" w14:textId="77777777" w:rsidR="008E6FE9" w:rsidRPr="00D46706" w:rsidRDefault="008E6FE9" w:rsidP="00A41D7B">
      <w:pPr>
        <w:ind w:left="284" w:right="284"/>
        <w:jc w:val="both"/>
        <w:rPr>
          <w:rFonts w:ascii="Arial" w:hAnsi="Arial" w:cs="Arial"/>
          <w:color w:val="000000" w:themeColor="text1"/>
          <w:sz w:val="20"/>
          <w:szCs w:val="20"/>
        </w:rPr>
      </w:pPr>
      <w:r w:rsidRPr="00D46706">
        <w:rPr>
          <w:rFonts w:ascii="Arial" w:hAnsi="Arial" w:cs="Arial"/>
          <w:b/>
          <w:i/>
          <w:color w:val="000000" w:themeColor="text1"/>
          <w:sz w:val="20"/>
          <w:szCs w:val="20"/>
        </w:rPr>
        <w:t xml:space="preserve">“… ARTÍCULO 13. RECEPCIÓN. </w:t>
      </w:r>
      <w:r w:rsidRPr="00D46706">
        <w:rPr>
          <w:rFonts w:ascii="Arial" w:hAnsi="Arial" w:cs="Arial"/>
          <w:i/>
          <w:color w:val="000000" w:themeColor="text1"/>
          <w:sz w:val="20"/>
          <w:szCs w:val="20"/>
        </w:rPr>
        <w:t>Las peticiones presentadas a través de los canales oficiales serán recibidas por la Secretaría General que registrará la información, asignará el número de radicación correspondiente en el Sistema documental ORFEO, la clasificará, la asignará a la dependencia que por competencia deba responder la petición…</w:t>
      </w:r>
    </w:p>
    <w:p w14:paraId="0EBA7B61" w14:textId="77777777" w:rsidR="008E6FE9" w:rsidRPr="00D46706" w:rsidRDefault="008E6FE9" w:rsidP="00A41D7B">
      <w:pPr>
        <w:ind w:left="284" w:right="284"/>
        <w:jc w:val="both"/>
        <w:rPr>
          <w:rFonts w:ascii="Arial" w:hAnsi="Arial" w:cs="Arial"/>
          <w:i/>
          <w:color w:val="000000" w:themeColor="text1"/>
          <w:sz w:val="20"/>
          <w:szCs w:val="20"/>
        </w:rPr>
      </w:pPr>
      <w:r w:rsidRPr="00D46706">
        <w:rPr>
          <w:rFonts w:ascii="Arial" w:hAnsi="Arial" w:cs="Arial"/>
          <w:i/>
          <w:color w:val="000000" w:themeColor="text1"/>
          <w:sz w:val="20"/>
          <w:szCs w:val="20"/>
        </w:rPr>
        <w:t>…</w:t>
      </w:r>
    </w:p>
    <w:p w14:paraId="231BEC64" w14:textId="77777777" w:rsidR="008E6FE9" w:rsidRPr="00D46706" w:rsidRDefault="008E6FE9" w:rsidP="00A41D7B">
      <w:pPr>
        <w:ind w:left="284" w:right="284"/>
        <w:jc w:val="both"/>
        <w:rPr>
          <w:rFonts w:ascii="Arial" w:hAnsi="Arial" w:cs="Arial"/>
          <w:b/>
          <w:i/>
          <w:color w:val="000000" w:themeColor="text1"/>
          <w:sz w:val="20"/>
          <w:szCs w:val="20"/>
        </w:rPr>
      </w:pPr>
    </w:p>
    <w:p w14:paraId="01487BFE" w14:textId="77777777" w:rsidR="008E6FE9" w:rsidRPr="00D46706" w:rsidRDefault="008E6FE9" w:rsidP="00A41D7B">
      <w:pPr>
        <w:ind w:left="284" w:right="284"/>
        <w:jc w:val="both"/>
        <w:rPr>
          <w:rFonts w:ascii="Arial" w:hAnsi="Arial" w:cs="Arial"/>
          <w:color w:val="000000" w:themeColor="text1"/>
          <w:sz w:val="20"/>
          <w:szCs w:val="20"/>
        </w:rPr>
      </w:pPr>
      <w:r w:rsidRPr="00D46706">
        <w:rPr>
          <w:rFonts w:ascii="Arial" w:hAnsi="Arial" w:cs="Arial"/>
          <w:b/>
          <w:i/>
          <w:color w:val="000000" w:themeColor="text1"/>
          <w:sz w:val="20"/>
          <w:szCs w:val="20"/>
        </w:rPr>
        <w:t xml:space="preserve">PARÁGRAFO SEGUNDO: </w:t>
      </w:r>
      <w:r w:rsidRPr="00D46706">
        <w:rPr>
          <w:rFonts w:ascii="Arial" w:hAnsi="Arial" w:cs="Arial"/>
          <w:i/>
          <w:color w:val="000000" w:themeColor="text1"/>
          <w:sz w:val="20"/>
          <w:szCs w:val="20"/>
        </w:rPr>
        <w:t xml:space="preserve">Las peticiones que ingresen de manera directa por el SDQS y por los demás canales oficiales diferentes al punto de radicación, deberán ser registradas en el aplicativo Orfeo por la Secretaría General o la dependencia que haga sus veces…” </w:t>
      </w:r>
    </w:p>
    <w:p w14:paraId="54C97393" w14:textId="77777777" w:rsidR="008E6FE9" w:rsidRPr="00D46706" w:rsidRDefault="008E6FE9" w:rsidP="00A41D7B">
      <w:pPr>
        <w:rPr>
          <w:rFonts w:ascii="Arial" w:hAnsi="Arial" w:cs="Arial"/>
          <w:color w:val="000000" w:themeColor="text1"/>
          <w:sz w:val="20"/>
          <w:szCs w:val="20"/>
        </w:rPr>
      </w:pPr>
    </w:p>
    <w:p w14:paraId="4F63A000" w14:textId="7E58267E" w:rsidR="008E6FE9" w:rsidRPr="00D46706" w:rsidRDefault="00936502" w:rsidP="00A41D7B">
      <w:pPr>
        <w:ind w:left="-218"/>
        <w:jc w:val="both"/>
        <w:rPr>
          <w:rFonts w:ascii="Arial" w:hAnsi="Arial" w:cs="Arial"/>
          <w:color w:val="000000" w:themeColor="text1"/>
          <w:sz w:val="22"/>
          <w:szCs w:val="22"/>
          <w:u w:val="single"/>
        </w:rPr>
      </w:pPr>
      <w:r w:rsidRPr="00D46706">
        <w:rPr>
          <w:rFonts w:ascii="Arial" w:hAnsi="Arial" w:cs="Arial"/>
          <w:color w:val="000000" w:themeColor="text1"/>
          <w:sz w:val="22"/>
          <w:szCs w:val="22"/>
          <w:u w:val="single"/>
        </w:rPr>
        <w:t>TRÁMITE DE RESPUESTA A PQRSFD:</w:t>
      </w:r>
    </w:p>
    <w:p w14:paraId="44053F5E" w14:textId="77777777" w:rsidR="00CE516E" w:rsidRPr="00D46706" w:rsidRDefault="00CE516E" w:rsidP="00A41D7B">
      <w:pPr>
        <w:rPr>
          <w:rFonts w:ascii="Arial" w:hAnsi="Arial" w:cs="Arial"/>
          <w:color w:val="000000" w:themeColor="text1"/>
          <w:sz w:val="22"/>
          <w:szCs w:val="22"/>
        </w:rPr>
      </w:pPr>
    </w:p>
    <w:p w14:paraId="1A01B7CC" w14:textId="3A90172C" w:rsidR="008E6FE9" w:rsidRPr="00D46706" w:rsidRDefault="00CE516E" w:rsidP="00A41D7B">
      <w:pPr>
        <w:rPr>
          <w:rFonts w:ascii="Arial" w:hAnsi="Arial" w:cs="Arial"/>
          <w:color w:val="000000" w:themeColor="text1"/>
          <w:sz w:val="22"/>
          <w:szCs w:val="22"/>
        </w:rPr>
      </w:pPr>
      <w:r w:rsidRPr="00D46706">
        <w:rPr>
          <w:rFonts w:ascii="Arial" w:hAnsi="Arial" w:cs="Arial"/>
          <w:color w:val="000000" w:themeColor="text1"/>
          <w:sz w:val="22"/>
          <w:szCs w:val="22"/>
        </w:rPr>
        <w:t>Al respecto, l</w:t>
      </w:r>
      <w:r w:rsidR="008E6FE9" w:rsidRPr="00D46706">
        <w:rPr>
          <w:rFonts w:ascii="Arial" w:hAnsi="Arial" w:cs="Arial"/>
          <w:color w:val="000000" w:themeColor="text1"/>
          <w:sz w:val="22"/>
          <w:szCs w:val="22"/>
        </w:rPr>
        <w:t>a Resolución interna 316 de 2017, establece en su artículo 14:</w:t>
      </w:r>
    </w:p>
    <w:p w14:paraId="4EF4C7C7" w14:textId="77777777" w:rsidR="008E6FE9" w:rsidRPr="00D46706" w:rsidRDefault="008E6FE9" w:rsidP="00A41D7B">
      <w:pPr>
        <w:ind w:left="284" w:right="284"/>
        <w:jc w:val="both"/>
        <w:rPr>
          <w:rFonts w:ascii="Arial" w:hAnsi="Arial" w:cs="Arial"/>
          <w:b/>
          <w:i/>
          <w:color w:val="000000" w:themeColor="text1"/>
          <w:sz w:val="22"/>
          <w:szCs w:val="22"/>
        </w:rPr>
      </w:pPr>
    </w:p>
    <w:p w14:paraId="1FA0FFC0" w14:textId="77777777" w:rsidR="008E6FE9" w:rsidRPr="00D46706" w:rsidRDefault="008E6FE9" w:rsidP="00A41D7B">
      <w:pPr>
        <w:ind w:left="284" w:right="284"/>
        <w:jc w:val="both"/>
        <w:rPr>
          <w:rFonts w:ascii="Arial" w:hAnsi="Arial" w:cs="Arial"/>
          <w:color w:val="000000" w:themeColor="text1"/>
          <w:sz w:val="20"/>
          <w:szCs w:val="20"/>
        </w:rPr>
      </w:pPr>
      <w:r w:rsidRPr="00D46706">
        <w:rPr>
          <w:rFonts w:ascii="Arial" w:hAnsi="Arial" w:cs="Arial"/>
          <w:b/>
          <w:i/>
          <w:color w:val="000000" w:themeColor="text1"/>
          <w:sz w:val="20"/>
          <w:szCs w:val="20"/>
        </w:rPr>
        <w:t xml:space="preserve">“… ARTÍCULO 14. COMPETENCIA PARA DAR RESPUESTA, RESOLVER O ATENDER LAS PETICIONES. </w:t>
      </w:r>
      <w:r w:rsidRPr="00D46706">
        <w:rPr>
          <w:rFonts w:ascii="Arial" w:hAnsi="Arial" w:cs="Arial"/>
          <w:i/>
          <w:color w:val="000000" w:themeColor="text1"/>
          <w:sz w:val="20"/>
          <w:szCs w:val="20"/>
        </w:rPr>
        <w:t>Las peticiones presentadas se asignarán para trámite a través del aplicativo ORFEO, a las dependencias según las competencias propias al interior de la Entidad. Para estos efectos serán tenidos en cuenta los Acuerdos 10 y 11 de 2010, la Resolución 331 de 2016 y demás normas que los modifiquen o adicionen…”</w:t>
      </w:r>
    </w:p>
    <w:p w14:paraId="7E803626" w14:textId="77777777" w:rsidR="008E6FE9" w:rsidRPr="00D46706" w:rsidRDefault="008E6FE9" w:rsidP="00A41D7B">
      <w:pPr>
        <w:ind w:left="-218"/>
        <w:jc w:val="both"/>
        <w:rPr>
          <w:rFonts w:ascii="Arial" w:hAnsi="Arial" w:cs="Arial"/>
          <w:color w:val="000000" w:themeColor="text1"/>
          <w:sz w:val="22"/>
          <w:szCs w:val="22"/>
        </w:rPr>
      </w:pPr>
    </w:p>
    <w:p w14:paraId="17AA4200" w14:textId="0139BD91" w:rsidR="008E6FE9" w:rsidRPr="00D46706" w:rsidRDefault="00936502" w:rsidP="00A41D7B">
      <w:pPr>
        <w:ind w:left="-218"/>
        <w:jc w:val="both"/>
        <w:rPr>
          <w:rFonts w:ascii="Arial" w:hAnsi="Arial" w:cs="Arial"/>
          <w:color w:val="000000" w:themeColor="text1"/>
          <w:sz w:val="22"/>
          <w:szCs w:val="22"/>
          <w:u w:val="single"/>
        </w:rPr>
      </w:pPr>
      <w:r w:rsidRPr="00D46706">
        <w:rPr>
          <w:rFonts w:ascii="Arial" w:hAnsi="Arial" w:cs="Arial"/>
          <w:color w:val="000000" w:themeColor="text1"/>
          <w:sz w:val="22"/>
          <w:szCs w:val="22"/>
          <w:u w:val="single"/>
        </w:rPr>
        <w:t>REPORTES SEMANALES:</w:t>
      </w:r>
    </w:p>
    <w:p w14:paraId="79B2A694" w14:textId="77777777" w:rsidR="008E6FE9" w:rsidRPr="00D46706" w:rsidRDefault="008E6FE9" w:rsidP="00A41D7B">
      <w:pPr>
        <w:ind w:left="-218"/>
        <w:jc w:val="both"/>
        <w:rPr>
          <w:rFonts w:ascii="Arial" w:hAnsi="Arial" w:cs="Arial"/>
          <w:color w:val="000000" w:themeColor="text1"/>
          <w:sz w:val="22"/>
          <w:szCs w:val="22"/>
        </w:rPr>
      </w:pPr>
    </w:p>
    <w:p w14:paraId="55AD7EE4" w14:textId="2C5539D7" w:rsidR="008E6FE9" w:rsidRPr="00D46706" w:rsidRDefault="000A1553"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Al respecto, l</w:t>
      </w:r>
      <w:r w:rsidR="008E6FE9" w:rsidRPr="00D46706">
        <w:rPr>
          <w:rFonts w:ascii="Arial" w:hAnsi="Arial" w:cs="Arial"/>
          <w:color w:val="000000" w:themeColor="text1"/>
          <w:sz w:val="22"/>
          <w:szCs w:val="22"/>
        </w:rPr>
        <w:t>a Resolución interna 316 de 2017, establece en su artículo 21:</w:t>
      </w:r>
    </w:p>
    <w:p w14:paraId="7BE9C5DE" w14:textId="77777777" w:rsidR="008E6FE9" w:rsidRPr="00D46706" w:rsidRDefault="008E6FE9" w:rsidP="00A41D7B">
      <w:pPr>
        <w:ind w:left="284" w:right="284"/>
        <w:jc w:val="both"/>
        <w:rPr>
          <w:rFonts w:ascii="Arial" w:hAnsi="Arial" w:cs="Arial"/>
          <w:i/>
          <w:color w:val="000000" w:themeColor="text1"/>
          <w:sz w:val="22"/>
          <w:szCs w:val="22"/>
        </w:rPr>
      </w:pPr>
    </w:p>
    <w:p w14:paraId="5258DC12" w14:textId="77777777" w:rsidR="008E6FE9" w:rsidRPr="00D46706" w:rsidRDefault="008E6FE9" w:rsidP="00A41D7B">
      <w:pPr>
        <w:ind w:left="284" w:right="284"/>
        <w:jc w:val="both"/>
        <w:rPr>
          <w:rFonts w:ascii="Arial" w:hAnsi="Arial" w:cs="Arial"/>
          <w:color w:val="000000" w:themeColor="text1"/>
          <w:sz w:val="20"/>
          <w:szCs w:val="20"/>
        </w:rPr>
      </w:pPr>
      <w:r w:rsidRPr="00D46706">
        <w:rPr>
          <w:rFonts w:ascii="Arial" w:hAnsi="Arial" w:cs="Arial"/>
          <w:i/>
          <w:color w:val="000000" w:themeColor="text1"/>
          <w:sz w:val="20"/>
          <w:szCs w:val="20"/>
        </w:rPr>
        <w:t xml:space="preserve"> “ARTÍCULO</w:t>
      </w:r>
      <w:r w:rsidRPr="00D46706">
        <w:rPr>
          <w:rFonts w:ascii="Arial" w:hAnsi="Arial" w:cs="Arial"/>
          <w:b/>
          <w:i/>
          <w:color w:val="000000" w:themeColor="text1"/>
          <w:sz w:val="20"/>
          <w:szCs w:val="20"/>
        </w:rPr>
        <w:t xml:space="preserve"> 21. SEGUIMIENTO Y CONTROL AL TRÁMITE DE LAS PETICIONES</w:t>
      </w:r>
      <w:r w:rsidRPr="00D46706">
        <w:rPr>
          <w:rFonts w:ascii="Arial" w:hAnsi="Arial" w:cs="Arial"/>
          <w:i/>
          <w:color w:val="000000" w:themeColor="text1"/>
          <w:sz w:val="20"/>
          <w:szCs w:val="20"/>
        </w:rPr>
        <w:t>. La Secretaría General o la dependencia que haga sus veces, deberá reportar semanalmente a la Oficina Asesora Jurídica, de acuerdo con el formato que ésta establezca, las peticiones recibidas, instrumento que servirá de insumo para realizar el seguimiento y control a las peticiones radicadas en la entidad…”</w:t>
      </w:r>
    </w:p>
    <w:p w14:paraId="35FF7349" w14:textId="77777777" w:rsidR="008E6FE9" w:rsidRPr="00D46706" w:rsidRDefault="008E6FE9" w:rsidP="00A41D7B">
      <w:pPr>
        <w:ind w:left="284" w:right="284"/>
        <w:jc w:val="both"/>
        <w:rPr>
          <w:rFonts w:ascii="Arial" w:hAnsi="Arial" w:cs="Arial"/>
          <w:i/>
          <w:color w:val="000000" w:themeColor="text1"/>
          <w:sz w:val="22"/>
          <w:szCs w:val="22"/>
        </w:rPr>
      </w:pPr>
    </w:p>
    <w:p w14:paraId="23F67BB5" w14:textId="3984E5D5" w:rsidR="008E6FE9" w:rsidRPr="00D46706" w:rsidRDefault="00C36920" w:rsidP="00A41D7B">
      <w:pPr>
        <w:ind w:left="-218"/>
        <w:jc w:val="both"/>
        <w:rPr>
          <w:rFonts w:ascii="Arial" w:hAnsi="Arial" w:cs="Arial"/>
          <w:color w:val="000000" w:themeColor="text1"/>
          <w:sz w:val="22"/>
          <w:szCs w:val="22"/>
          <w:u w:val="single"/>
        </w:rPr>
      </w:pPr>
      <w:r w:rsidRPr="00D46706">
        <w:rPr>
          <w:rFonts w:ascii="Arial" w:hAnsi="Arial" w:cs="Arial"/>
          <w:color w:val="000000" w:themeColor="text1"/>
          <w:sz w:val="22"/>
          <w:szCs w:val="22"/>
          <w:u w:val="single"/>
        </w:rPr>
        <w:t>INFORME MENSUAL:</w:t>
      </w:r>
    </w:p>
    <w:p w14:paraId="41F48D78" w14:textId="77777777" w:rsidR="008E6FE9" w:rsidRPr="00D46706" w:rsidRDefault="008E6FE9" w:rsidP="00A41D7B">
      <w:pPr>
        <w:ind w:left="-218"/>
        <w:jc w:val="both"/>
        <w:rPr>
          <w:rFonts w:ascii="Arial" w:hAnsi="Arial" w:cs="Arial"/>
          <w:color w:val="000000" w:themeColor="text1"/>
          <w:sz w:val="22"/>
          <w:szCs w:val="22"/>
        </w:rPr>
      </w:pPr>
    </w:p>
    <w:p w14:paraId="5DE40FB4" w14:textId="186E225B"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El Acuerdo 011 de 2010</w:t>
      </w:r>
      <w:r w:rsidRPr="00D46706">
        <w:rPr>
          <w:rStyle w:val="Refdenotaalpie"/>
          <w:rFonts w:ascii="Arial" w:hAnsi="Arial" w:cs="Arial"/>
          <w:color w:val="000000" w:themeColor="text1"/>
          <w:sz w:val="22"/>
          <w:szCs w:val="22"/>
        </w:rPr>
        <w:footnoteReference w:id="3"/>
      </w:r>
      <w:r w:rsidRPr="00D46706">
        <w:rPr>
          <w:rFonts w:ascii="Arial" w:hAnsi="Arial" w:cs="Arial"/>
          <w:color w:val="000000" w:themeColor="text1"/>
          <w:sz w:val="22"/>
          <w:szCs w:val="22"/>
        </w:rPr>
        <w:t xml:space="preserve"> de la UAERMV, Título II FUNCIONES, Capítulo I. DIRECCIÓN GENERAL, Artículo 3° </w:t>
      </w:r>
      <w:r w:rsidRPr="00D46706">
        <w:rPr>
          <w:rFonts w:ascii="Arial" w:hAnsi="Arial" w:cs="Arial"/>
          <w:color w:val="000000" w:themeColor="text1"/>
          <w:sz w:val="22"/>
          <w:szCs w:val="22"/>
          <w:shd w:val="clear" w:color="auto" w:fill="FFFFFF"/>
        </w:rPr>
        <w:t xml:space="preserve">OFICINA ASESORA JURÍDICA, </w:t>
      </w:r>
      <w:r w:rsidRPr="00D46706">
        <w:rPr>
          <w:rFonts w:ascii="Arial" w:hAnsi="Arial" w:cs="Arial"/>
          <w:color w:val="000000" w:themeColor="text1"/>
          <w:sz w:val="22"/>
          <w:szCs w:val="22"/>
        </w:rPr>
        <w:t xml:space="preserve">Numeral 9° establece entre sus funciones: </w:t>
      </w:r>
      <w:r w:rsidRPr="00D46706">
        <w:rPr>
          <w:rFonts w:ascii="Arial" w:hAnsi="Arial" w:cs="Arial"/>
          <w:i/>
          <w:color w:val="000000" w:themeColor="text1"/>
          <w:sz w:val="22"/>
          <w:szCs w:val="22"/>
        </w:rPr>
        <w:t>“</w:t>
      </w:r>
      <w:r w:rsidR="000A1553" w:rsidRPr="00D46706">
        <w:rPr>
          <w:rFonts w:ascii="Arial" w:hAnsi="Arial" w:cs="Arial"/>
          <w:i/>
          <w:color w:val="000000" w:themeColor="text1"/>
          <w:sz w:val="22"/>
          <w:szCs w:val="22"/>
        </w:rPr>
        <w:t>…</w:t>
      </w:r>
      <w:r w:rsidRPr="00D46706">
        <w:rPr>
          <w:rFonts w:ascii="Arial" w:hAnsi="Arial" w:cs="Arial"/>
          <w:i/>
          <w:color w:val="000000" w:themeColor="text1"/>
          <w:sz w:val="22"/>
          <w:szCs w:val="22"/>
          <w:shd w:val="clear" w:color="auto" w:fill="FFFFFF"/>
        </w:rPr>
        <w:t xml:space="preserve">Hacer seguimiento y </w:t>
      </w:r>
      <w:r w:rsidRPr="00D46706">
        <w:rPr>
          <w:rFonts w:ascii="Arial" w:hAnsi="Arial" w:cs="Arial"/>
          <w:color w:val="000000" w:themeColor="text1"/>
          <w:sz w:val="22"/>
          <w:szCs w:val="22"/>
        </w:rPr>
        <w:t>control</w:t>
      </w:r>
      <w:r w:rsidRPr="00D46706">
        <w:rPr>
          <w:rFonts w:ascii="Arial" w:hAnsi="Arial" w:cs="Arial"/>
          <w:i/>
          <w:color w:val="000000" w:themeColor="text1"/>
          <w:sz w:val="22"/>
          <w:szCs w:val="22"/>
          <w:shd w:val="clear" w:color="auto" w:fill="FFFFFF"/>
        </w:rPr>
        <w:t xml:space="preserve"> a la atención de los Derechos de petición que se dirijan a la entidad</w:t>
      </w:r>
      <w:r w:rsidR="000A1553" w:rsidRPr="00D46706">
        <w:rPr>
          <w:rFonts w:ascii="Arial" w:hAnsi="Arial" w:cs="Arial"/>
          <w:i/>
          <w:color w:val="000000" w:themeColor="text1"/>
          <w:sz w:val="22"/>
          <w:szCs w:val="22"/>
          <w:shd w:val="clear" w:color="auto" w:fill="FFFFFF"/>
        </w:rPr>
        <w:t>…</w:t>
      </w:r>
      <w:r w:rsidRPr="00D46706">
        <w:rPr>
          <w:rFonts w:ascii="Arial" w:hAnsi="Arial" w:cs="Arial"/>
          <w:i/>
          <w:color w:val="000000" w:themeColor="text1"/>
          <w:sz w:val="22"/>
          <w:szCs w:val="22"/>
          <w:shd w:val="clear" w:color="auto" w:fill="FFFFFF"/>
        </w:rPr>
        <w:t>”.</w:t>
      </w:r>
    </w:p>
    <w:p w14:paraId="113B67CD" w14:textId="77777777" w:rsidR="008E6FE9" w:rsidRPr="00D46706" w:rsidRDefault="008E6FE9" w:rsidP="00A41D7B">
      <w:pPr>
        <w:ind w:left="-218"/>
        <w:jc w:val="both"/>
        <w:rPr>
          <w:rFonts w:ascii="Arial" w:hAnsi="Arial" w:cs="Arial"/>
          <w:i/>
          <w:color w:val="000000" w:themeColor="text1"/>
          <w:sz w:val="22"/>
          <w:szCs w:val="22"/>
          <w:shd w:val="clear" w:color="auto" w:fill="FFFFFF"/>
        </w:rPr>
      </w:pPr>
    </w:p>
    <w:p w14:paraId="2F09DD2B" w14:textId="26487F36"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shd w:val="clear" w:color="auto" w:fill="FFFFFF"/>
        </w:rPr>
        <w:t xml:space="preserve">Así mismo, en el </w:t>
      </w:r>
      <w:r w:rsidRPr="00D46706">
        <w:rPr>
          <w:rFonts w:ascii="Arial" w:hAnsi="Arial" w:cs="Arial"/>
          <w:color w:val="000000" w:themeColor="text1"/>
          <w:sz w:val="22"/>
          <w:szCs w:val="22"/>
        </w:rPr>
        <w:t>Procedimiento</w:t>
      </w:r>
      <w:r w:rsidR="00C36920" w:rsidRPr="00D46706">
        <w:rPr>
          <w:rFonts w:ascii="Arial" w:hAnsi="Arial" w:cs="Arial"/>
          <w:color w:val="000000" w:themeColor="text1"/>
          <w:sz w:val="22"/>
          <w:szCs w:val="22"/>
          <w:shd w:val="clear" w:color="auto" w:fill="FFFFFF"/>
        </w:rPr>
        <w:t xml:space="preserve"> GJUR-PR-009-V3</w:t>
      </w:r>
      <w:r w:rsidR="00C36920" w:rsidRPr="00D46706">
        <w:rPr>
          <w:rFonts w:ascii="Arial" w:hAnsi="Arial" w:cs="Arial"/>
          <w:color w:val="000000" w:themeColor="text1"/>
          <w:sz w:val="22"/>
          <w:szCs w:val="22"/>
        </w:rPr>
        <w:t xml:space="preserve"> CONTROL DE DERECHOS DE PETICIONES Y SOLICITUDES DE INFORMACIÓ</w:t>
      </w:r>
      <w:r w:rsidR="00C36920" w:rsidRPr="00D46706">
        <w:rPr>
          <w:rFonts w:ascii="Arial" w:hAnsi="Arial" w:cs="Arial"/>
          <w:color w:val="000000" w:themeColor="text1"/>
          <w:sz w:val="22"/>
          <w:szCs w:val="22"/>
          <w:shd w:val="clear" w:color="auto" w:fill="FFFFFF"/>
        </w:rPr>
        <w:t>N</w:t>
      </w:r>
      <w:r w:rsidRPr="00D46706">
        <w:rPr>
          <w:rFonts w:ascii="Arial" w:hAnsi="Arial" w:cs="Arial"/>
          <w:color w:val="000000" w:themeColor="text1"/>
          <w:sz w:val="22"/>
          <w:szCs w:val="22"/>
          <w:shd w:val="clear" w:color="auto" w:fill="FFFFFF"/>
        </w:rPr>
        <w:t xml:space="preserve"> se indica que el producto generado es un informe mensual que evidencie el número de peticiones recibidas, peticiones vencidas, peticiones pendientes de respuesta y las dependencias a cargo</w:t>
      </w:r>
      <w:r w:rsidR="00B23094" w:rsidRPr="00D46706">
        <w:rPr>
          <w:rFonts w:ascii="Arial" w:hAnsi="Arial" w:cs="Arial"/>
          <w:color w:val="000000" w:themeColor="text1"/>
          <w:sz w:val="22"/>
          <w:szCs w:val="22"/>
          <w:shd w:val="clear" w:color="auto" w:fill="FFFFFF"/>
        </w:rPr>
        <w:t>; el</w:t>
      </w:r>
      <w:r w:rsidRPr="00D46706">
        <w:rPr>
          <w:rFonts w:ascii="Arial" w:hAnsi="Arial" w:cs="Arial"/>
          <w:color w:val="000000" w:themeColor="text1"/>
          <w:sz w:val="22"/>
          <w:szCs w:val="22"/>
          <w:shd w:val="clear" w:color="auto" w:fill="FFFFFF"/>
        </w:rPr>
        <w:t xml:space="preserve"> </w:t>
      </w:r>
      <w:r w:rsidR="00357AF8" w:rsidRPr="00D46706">
        <w:rPr>
          <w:rFonts w:ascii="Arial" w:hAnsi="Arial" w:cs="Arial"/>
          <w:color w:val="000000" w:themeColor="text1"/>
          <w:sz w:val="22"/>
          <w:szCs w:val="22"/>
          <w:shd w:val="clear" w:color="auto" w:fill="FFFFFF"/>
        </w:rPr>
        <w:t>“</w:t>
      </w:r>
      <w:r w:rsidRPr="00D46706">
        <w:rPr>
          <w:rFonts w:ascii="Arial" w:hAnsi="Arial" w:cs="Arial"/>
          <w:i/>
          <w:color w:val="000000" w:themeColor="text1"/>
          <w:sz w:val="22"/>
          <w:szCs w:val="22"/>
          <w:shd w:val="clear" w:color="auto" w:fill="FFFFFF"/>
        </w:rPr>
        <w:t>Informe mensual de respuestas a los derechos de petición y solicitudes de entes de control</w:t>
      </w:r>
      <w:r w:rsidR="00357AF8" w:rsidRPr="00D46706">
        <w:rPr>
          <w:rFonts w:ascii="Arial" w:hAnsi="Arial" w:cs="Arial"/>
          <w:i/>
          <w:color w:val="000000" w:themeColor="text1"/>
          <w:sz w:val="22"/>
          <w:szCs w:val="22"/>
          <w:shd w:val="clear" w:color="auto" w:fill="FFFFFF"/>
        </w:rPr>
        <w:t>”</w:t>
      </w:r>
      <w:r w:rsidRPr="00D46706">
        <w:rPr>
          <w:rFonts w:ascii="Arial" w:hAnsi="Arial" w:cs="Arial"/>
          <w:color w:val="000000" w:themeColor="text1"/>
          <w:sz w:val="22"/>
          <w:szCs w:val="22"/>
          <w:shd w:val="clear" w:color="auto" w:fill="FFFFFF"/>
        </w:rPr>
        <w:t xml:space="preserve"> será dirigido al Director General con copia a todos los directivos con el fin de adoptar las medidas pertinentes.</w:t>
      </w:r>
    </w:p>
    <w:p w14:paraId="62E0F8AD" w14:textId="77777777" w:rsidR="0050455A" w:rsidRPr="00D46706" w:rsidRDefault="006267D1" w:rsidP="00A41D7B">
      <w:pPr>
        <w:ind w:left="-218"/>
        <w:jc w:val="both"/>
        <w:rPr>
          <w:rFonts w:ascii="Arial" w:hAnsi="Arial" w:cs="Arial"/>
          <w:color w:val="000000" w:themeColor="text1"/>
          <w:sz w:val="22"/>
          <w:szCs w:val="22"/>
          <w:u w:val="single"/>
          <w:shd w:val="clear" w:color="auto" w:fill="FFFFFF"/>
        </w:rPr>
      </w:pPr>
      <w:r w:rsidRPr="00D46706">
        <w:rPr>
          <w:rFonts w:ascii="Arial" w:hAnsi="Arial" w:cs="Arial"/>
          <w:color w:val="000000" w:themeColor="text1"/>
          <w:sz w:val="22"/>
          <w:szCs w:val="22"/>
          <w:u w:val="single"/>
          <w:shd w:val="clear" w:color="auto" w:fill="FFFFFF"/>
        </w:rPr>
        <w:lastRenderedPageBreak/>
        <w:t>INFORME SEMESTRAL:</w:t>
      </w:r>
    </w:p>
    <w:p w14:paraId="7E0DB891" w14:textId="77777777" w:rsidR="0050455A" w:rsidRPr="00D46706" w:rsidRDefault="0050455A" w:rsidP="00A41D7B">
      <w:pPr>
        <w:ind w:left="-218"/>
        <w:jc w:val="both"/>
        <w:rPr>
          <w:rFonts w:ascii="Arial" w:hAnsi="Arial" w:cs="Arial"/>
          <w:color w:val="000000" w:themeColor="text1"/>
          <w:sz w:val="22"/>
          <w:szCs w:val="22"/>
          <w:u w:val="single"/>
          <w:shd w:val="clear" w:color="auto" w:fill="FFFFFF"/>
        </w:rPr>
      </w:pPr>
    </w:p>
    <w:p w14:paraId="42DE63B6" w14:textId="6BB0F0AB" w:rsidR="008E6FE9" w:rsidRPr="00D46706" w:rsidRDefault="001130CC" w:rsidP="00A41D7B">
      <w:pPr>
        <w:ind w:left="-218"/>
        <w:jc w:val="both"/>
        <w:rPr>
          <w:rFonts w:ascii="Arial" w:hAnsi="Arial" w:cs="Arial"/>
          <w:color w:val="000000" w:themeColor="text1"/>
          <w:sz w:val="22"/>
          <w:szCs w:val="22"/>
          <w:u w:val="single"/>
          <w:shd w:val="clear" w:color="auto" w:fill="FFFFFF"/>
        </w:rPr>
      </w:pPr>
      <w:r w:rsidRPr="00D46706">
        <w:rPr>
          <w:rFonts w:ascii="Arial" w:hAnsi="Arial" w:cs="Arial"/>
          <w:color w:val="000000" w:themeColor="text1"/>
          <w:sz w:val="20"/>
          <w:szCs w:val="20"/>
        </w:rPr>
        <w:t xml:space="preserve">En el marco del rol </w:t>
      </w:r>
      <w:r w:rsidR="006E7AD4" w:rsidRPr="00D46706">
        <w:rPr>
          <w:rFonts w:ascii="Arial" w:hAnsi="Arial" w:cs="Arial"/>
          <w:b/>
          <w:bCs/>
          <w:color w:val="000000" w:themeColor="text1"/>
          <w:sz w:val="20"/>
          <w:szCs w:val="20"/>
        </w:rPr>
        <w:t>LIDERAZGO ESTRATÉGICO</w:t>
      </w:r>
      <w:r w:rsidR="00840F4B" w:rsidRPr="00D46706">
        <w:rPr>
          <w:rStyle w:val="Refdenotaalpie"/>
          <w:rFonts w:ascii="Arial" w:hAnsi="Arial" w:cs="Arial"/>
          <w:i/>
          <w:iCs/>
          <w:color w:val="000000" w:themeColor="text1"/>
          <w:sz w:val="20"/>
          <w:szCs w:val="20"/>
        </w:rPr>
        <w:footnoteReference w:id="4"/>
      </w:r>
      <w:r w:rsidR="00840F4B" w:rsidRPr="00D46706">
        <w:rPr>
          <w:rFonts w:ascii="Arial" w:hAnsi="Arial" w:cs="Arial"/>
          <w:b/>
          <w:bCs/>
          <w:color w:val="000000" w:themeColor="text1"/>
          <w:sz w:val="20"/>
          <w:szCs w:val="20"/>
        </w:rPr>
        <w:t xml:space="preserve"> </w:t>
      </w:r>
      <w:r w:rsidRPr="00D46706">
        <w:rPr>
          <w:rFonts w:ascii="Arial" w:eastAsia="Arial" w:hAnsi="Arial" w:cs="Arial"/>
          <w:bCs/>
          <w:color w:val="000000" w:themeColor="text1"/>
          <w:sz w:val="20"/>
          <w:szCs w:val="20"/>
          <w:lang w:val="es-CO" w:eastAsia="es-CO"/>
        </w:rPr>
        <w:t>establecido</w:t>
      </w:r>
      <w:r w:rsidRPr="00D46706">
        <w:rPr>
          <w:rFonts w:ascii="Arial" w:hAnsi="Arial" w:cs="Arial"/>
          <w:color w:val="000000" w:themeColor="text1"/>
          <w:sz w:val="20"/>
          <w:szCs w:val="20"/>
        </w:rPr>
        <w:t xml:space="preserve"> en el Decreto 648 de 2017</w:t>
      </w:r>
      <w:r w:rsidRPr="00D46706">
        <w:rPr>
          <w:rFonts w:ascii="Arial" w:hAnsi="Arial" w:cs="Arial"/>
          <w:color w:val="000000" w:themeColor="text1"/>
          <w:sz w:val="20"/>
          <w:szCs w:val="20"/>
          <w:vertAlign w:val="superscript"/>
        </w:rPr>
        <w:footnoteReference w:id="5"/>
      </w:r>
      <w:r w:rsidR="00817852" w:rsidRPr="00D46706">
        <w:rPr>
          <w:rFonts w:ascii="Arial" w:hAnsi="Arial" w:cs="Arial"/>
          <w:color w:val="000000" w:themeColor="text1"/>
          <w:sz w:val="20"/>
          <w:szCs w:val="20"/>
        </w:rPr>
        <w:t>, c</w:t>
      </w:r>
      <w:r w:rsidR="00817852" w:rsidRPr="00D46706">
        <w:rPr>
          <w:rFonts w:ascii="Arial" w:hAnsi="Arial" w:cs="Arial"/>
          <w:color w:val="000000" w:themeColor="text1"/>
          <w:sz w:val="22"/>
          <w:szCs w:val="22"/>
          <w:shd w:val="clear" w:color="auto" w:fill="FFFFFF"/>
        </w:rPr>
        <w:t xml:space="preserve">orresponde a la Oficina de Control Interno </w:t>
      </w:r>
      <w:r w:rsidR="00840F4B" w:rsidRPr="00D46706">
        <w:rPr>
          <w:rFonts w:ascii="Arial" w:hAnsi="Arial" w:cs="Arial"/>
          <w:color w:val="000000" w:themeColor="text1"/>
          <w:sz w:val="22"/>
          <w:szCs w:val="22"/>
          <w:shd w:val="clear" w:color="auto" w:fill="FFFFFF"/>
        </w:rPr>
        <w:t>–</w:t>
      </w:r>
      <w:r w:rsidR="00817852" w:rsidRPr="00D46706">
        <w:rPr>
          <w:rFonts w:ascii="Arial" w:hAnsi="Arial" w:cs="Arial"/>
          <w:color w:val="000000" w:themeColor="text1"/>
          <w:sz w:val="22"/>
          <w:szCs w:val="22"/>
          <w:shd w:val="clear" w:color="auto" w:fill="FFFFFF"/>
        </w:rPr>
        <w:t xml:space="preserve"> OCI</w:t>
      </w:r>
      <w:r w:rsidR="00840F4B" w:rsidRPr="00D46706">
        <w:rPr>
          <w:rFonts w:ascii="Arial" w:hAnsi="Arial" w:cs="Arial"/>
          <w:color w:val="000000" w:themeColor="text1"/>
          <w:sz w:val="22"/>
          <w:szCs w:val="22"/>
          <w:shd w:val="clear" w:color="auto" w:fill="FFFFFF"/>
        </w:rPr>
        <w:t xml:space="preserve"> </w:t>
      </w:r>
      <w:r w:rsidR="008E6FE9" w:rsidRPr="00D46706">
        <w:rPr>
          <w:rFonts w:ascii="Arial" w:hAnsi="Arial" w:cs="Arial"/>
          <w:color w:val="000000" w:themeColor="text1"/>
          <w:sz w:val="22"/>
          <w:szCs w:val="22"/>
          <w:shd w:val="clear" w:color="auto" w:fill="FFFFFF"/>
        </w:rPr>
        <w:t>verifica</w:t>
      </w:r>
      <w:r w:rsidR="00840F4B" w:rsidRPr="00D46706">
        <w:rPr>
          <w:rFonts w:ascii="Arial" w:hAnsi="Arial" w:cs="Arial"/>
          <w:color w:val="000000" w:themeColor="text1"/>
          <w:sz w:val="22"/>
          <w:szCs w:val="22"/>
          <w:shd w:val="clear" w:color="auto" w:fill="FFFFFF"/>
        </w:rPr>
        <w:t>r</w:t>
      </w:r>
      <w:r w:rsidR="008E6FE9" w:rsidRPr="00D46706">
        <w:rPr>
          <w:rFonts w:ascii="Arial" w:hAnsi="Arial" w:cs="Arial"/>
          <w:color w:val="000000" w:themeColor="text1"/>
          <w:sz w:val="22"/>
          <w:szCs w:val="22"/>
          <w:shd w:val="clear" w:color="auto" w:fill="FFFFFF"/>
        </w:rPr>
        <w:t xml:space="preserve"> que se atiendan las PQRSFD, de acuerdo con las normas legales vigentes, en </w:t>
      </w:r>
      <w:r w:rsidR="008E6FE9" w:rsidRPr="00D46706">
        <w:rPr>
          <w:rFonts w:ascii="Arial" w:hAnsi="Arial" w:cs="Arial"/>
          <w:color w:val="000000" w:themeColor="text1"/>
          <w:sz w:val="22"/>
          <w:szCs w:val="22"/>
        </w:rPr>
        <w:t>cumplimiento</w:t>
      </w:r>
      <w:r w:rsidR="008E6FE9" w:rsidRPr="00D46706">
        <w:rPr>
          <w:rFonts w:ascii="Arial" w:hAnsi="Arial" w:cs="Arial"/>
          <w:color w:val="000000" w:themeColor="text1"/>
          <w:sz w:val="22"/>
          <w:szCs w:val="22"/>
          <w:shd w:val="clear" w:color="auto" w:fill="FFFFFF"/>
        </w:rPr>
        <w:t xml:space="preserve"> de Artículo 76 de Ley 1474 de 2011, que ordena: </w:t>
      </w:r>
    </w:p>
    <w:p w14:paraId="68A41934" w14:textId="77777777" w:rsidR="008E6FE9" w:rsidRPr="00D46706" w:rsidRDefault="008E6FE9" w:rsidP="00A41D7B">
      <w:pPr>
        <w:ind w:left="284" w:right="284"/>
        <w:jc w:val="both"/>
        <w:rPr>
          <w:rFonts w:ascii="Arial" w:hAnsi="Arial" w:cs="Arial"/>
          <w:i/>
          <w:color w:val="000000" w:themeColor="text1"/>
          <w:sz w:val="22"/>
          <w:szCs w:val="22"/>
        </w:rPr>
      </w:pPr>
    </w:p>
    <w:p w14:paraId="7A67C2CB" w14:textId="77777777" w:rsidR="008E6FE9" w:rsidRPr="00D46706" w:rsidRDefault="008E6FE9" w:rsidP="00A41D7B">
      <w:pPr>
        <w:ind w:left="284" w:right="284"/>
        <w:jc w:val="both"/>
        <w:rPr>
          <w:rFonts w:ascii="Arial" w:hAnsi="Arial" w:cs="Arial"/>
          <w:i/>
          <w:color w:val="000000" w:themeColor="text1"/>
          <w:sz w:val="20"/>
          <w:szCs w:val="20"/>
        </w:rPr>
      </w:pPr>
      <w:r w:rsidRPr="00D46706">
        <w:rPr>
          <w:rFonts w:ascii="Arial" w:hAnsi="Arial" w:cs="Arial"/>
          <w:i/>
          <w:color w:val="000000" w:themeColor="text1"/>
          <w:sz w:val="20"/>
          <w:szCs w:val="20"/>
        </w:rPr>
        <w:t>“… La oficina de control interno deberá vigilar que la atención se preste de acuerdo con las normas legales vigentes y rendirá a la administración de la entidad un informe semestral sobre el particular…”</w:t>
      </w:r>
    </w:p>
    <w:p w14:paraId="79A8DCF4" w14:textId="77777777" w:rsidR="008E6FE9" w:rsidRPr="00D46706" w:rsidRDefault="008E6FE9" w:rsidP="00A41D7B">
      <w:pPr>
        <w:ind w:left="142" w:right="425"/>
        <w:jc w:val="both"/>
        <w:rPr>
          <w:rFonts w:ascii="Arial" w:hAnsi="Arial" w:cs="Arial"/>
          <w:i/>
          <w:color w:val="000000" w:themeColor="text1"/>
          <w:sz w:val="22"/>
          <w:szCs w:val="22"/>
        </w:rPr>
      </w:pPr>
    </w:p>
    <w:p w14:paraId="5E317C8B" w14:textId="3EA4AFA1" w:rsidR="008E6FE9" w:rsidRPr="00D46706" w:rsidRDefault="008E6FE9" w:rsidP="00A41D7B">
      <w:pPr>
        <w:ind w:left="-218"/>
        <w:jc w:val="both"/>
        <w:rPr>
          <w:rFonts w:ascii="Arial" w:hAnsi="Arial" w:cs="Arial"/>
          <w:color w:val="000000" w:themeColor="text1"/>
          <w:sz w:val="22"/>
          <w:szCs w:val="22"/>
          <w:shd w:val="clear" w:color="auto" w:fill="FFFFFF"/>
        </w:rPr>
      </w:pPr>
      <w:r w:rsidRPr="00D46706">
        <w:rPr>
          <w:rFonts w:ascii="Arial" w:hAnsi="Arial" w:cs="Arial"/>
          <w:color w:val="000000" w:themeColor="text1"/>
          <w:sz w:val="22"/>
          <w:szCs w:val="22"/>
          <w:shd w:val="clear" w:color="auto" w:fill="FFFFFF"/>
        </w:rPr>
        <w:t xml:space="preserve">De acuerdo con la normatividad citada, </w:t>
      </w:r>
      <w:r w:rsidR="00547A56" w:rsidRPr="00D46706">
        <w:rPr>
          <w:rFonts w:ascii="Arial" w:hAnsi="Arial" w:cs="Arial"/>
          <w:color w:val="000000" w:themeColor="text1"/>
          <w:sz w:val="22"/>
          <w:szCs w:val="22"/>
          <w:shd w:val="clear" w:color="auto" w:fill="FFFFFF"/>
        </w:rPr>
        <w:t xml:space="preserve">se </w:t>
      </w:r>
      <w:r w:rsidRPr="00D46706">
        <w:rPr>
          <w:rFonts w:ascii="Arial" w:hAnsi="Arial" w:cs="Arial"/>
          <w:color w:val="000000" w:themeColor="text1"/>
          <w:sz w:val="22"/>
          <w:szCs w:val="22"/>
        </w:rPr>
        <w:t>consolidó</w:t>
      </w:r>
      <w:r w:rsidRPr="00D46706">
        <w:rPr>
          <w:rFonts w:ascii="Arial" w:hAnsi="Arial" w:cs="Arial"/>
          <w:color w:val="000000" w:themeColor="text1"/>
          <w:sz w:val="22"/>
          <w:szCs w:val="22"/>
          <w:shd w:val="clear" w:color="auto" w:fill="FFFFFF"/>
        </w:rPr>
        <w:t xml:space="preserve"> en la tabla 2 el resumen del trámite, la atención y los reportes que se generan en la atención a PQRSDF en la UAERMV:</w:t>
      </w:r>
    </w:p>
    <w:p w14:paraId="4EF290E3" w14:textId="77777777" w:rsidR="00DF61EC" w:rsidRPr="00D46706" w:rsidRDefault="00DF61EC" w:rsidP="00A41D7B">
      <w:pPr>
        <w:ind w:left="-218"/>
        <w:jc w:val="both"/>
        <w:rPr>
          <w:rFonts w:ascii="Arial" w:hAnsi="Arial" w:cs="Arial"/>
          <w:color w:val="000000" w:themeColor="text1"/>
          <w:sz w:val="22"/>
          <w:szCs w:val="22"/>
        </w:rPr>
      </w:pPr>
    </w:p>
    <w:p w14:paraId="2B83BCBC" w14:textId="77777777" w:rsidR="008E6FE9" w:rsidRPr="00D46706" w:rsidRDefault="008E6FE9" w:rsidP="00A41D7B">
      <w:pPr>
        <w:ind w:left="-218"/>
        <w:jc w:val="both"/>
        <w:rPr>
          <w:rFonts w:ascii="Arial" w:hAnsi="Arial" w:cs="Arial"/>
          <w:color w:val="000000" w:themeColor="text1"/>
          <w:sz w:val="22"/>
          <w:szCs w:val="22"/>
        </w:rPr>
      </w:pPr>
    </w:p>
    <w:p w14:paraId="77EC42C6" w14:textId="77777777" w:rsidR="008E6FE9" w:rsidRPr="00D46706" w:rsidRDefault="008E6FE9" w:rsidP="00A41D7B">
      <w:pPr>
        <w:ind w:left="142"/>
        <w:jc w:val="center"/>
        <w:rPr>
          <w:rFonts w:ascii="Arial" w:hAnsi="Arial" w:cs="Arial"/>
          <w:b/>
          <w:color w:val="000000" w:themeColor="text1"/>
          <w:sz w:val="20"/>
          <w:szCs w:val="20"/>
          <w:shd w:val="clear" w:color="auto" w:fill="FFFFFF"/>
        </w:rPr>
      </w:pPr>
      <w:r w:rsidRPr="00D46706">
        <w:rPr>
          <w:rFonts w:ascii="Arial" w:hAnsi="Arial" w:cs="Arial"/>
          <w:b/>
          <w:color w:val="000000" w:themeColor="text1"/>
          <w:sz w:val="20"/>
          <w:szCs w:val="20"/>
          <w:shd w:val="clear" w:color="auto" w:fill="FFFFFF"/>
        </w:rPr>
        <w:t xml:space="preserve">TABLA 2. TRÁMITE, REPORTES Y SEGUIMIENTO A LAS PQRSFD </w:t>
      </w:r>
    </w:p>
    <w:tbl>
      <w:tblPr>
        <w:tblW w:w="9356" w:type="dxa"/>
        <w:jc w:val="center"/>
        <w:tblLayout w:type="fixed"/>
        <w:tblCellMar>
          <w:left w:w="10" w:type="dxa"/>
          <w:right w:w="10" w:type="dxa"/>
        </w:tblCellMar>
        <w:tblLook w:val="0000" w:firstRow="0" w:lastRow="0" w:firstColumn="0" w:lastColumn="0" w:noHBand="0" w:noVBand="0"/>
      </w:tblPr>
      <w:tblGrid>
        <w:gridCol w:w="1560"/>
        <w:gridCol w:w="2977"/>
        <w:gridCol w:w="2409"/>
        <w:gridCol w:w="2410"/>
      </w:tblGrid>
      <w:tr w:rsidR="008E6FE9" w:rsidRPr="00D46706" w14:paraId="2511207F" w14:textId="77777777" w:rsidTr="00DF61EC">
        <w:trPr>
          <w:trHeight w:val="418"/>
          <w:jc w:val="center"/>
        </w:trPr>
        <w:tc>
          <w:tcPr>
            <w:tcW w:w="15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1FBF15D8" w14:textId="77777777" w:rsidR="008E6FE9" w:rsidRPr="00D46706" w:rsidRDefault="008E6FE9" w:rsidP="003E7772">
            <w:pPr>
              <w:ind w:left="142"/>
              <w:jc w:val="center"/>
              <w:rPr>
                <w:rFonts w:ascii="Arial" w:hAnsi="Arial" w:cs="Arial"/>
                <w:b/>
                <w:color w:val="000000" w:themeColor="text1"/>
                <w:sz w:val="20"/>
                <w:szCs w:val="20"/>
                <w:lang w:val="es-ES_tradnl" w:eastAsia="es-ES"/>
              </w:rPr>
            </w:pPr>
          </w:p>
          <w:p w14:paraId="00B5D497" w14:textId="08FA25A1" w:rsidR="008E6FE9" w:rsidRPr="00D46706" w:rsidRDefault="008E6FE9" w:rsidP="003E7772">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ACCIÓN</w:t>
            </w:r>
          </w:p>
          <w:p w14:paraId="5AA96584" w14:textId="77777777" w:rsidR="008E6FE9" w:rsidRPr="00D46706" w:rsidRDefault="008E6FE9" w:rsidP="003E7772">
            <w:pPr>
              <w:ind w:left="142"/>
              <w:jc w:val="center"/>
              <w:rPr>
                <w:rFonts w:ascii="Arial" w:hAnsi="Arial" w:cs="Arial"/>
                <w:b/>
                <w:color w:val="000000" w:themeColor="text1"/>
                <w:sz w:val="20"/>
                <w:szCs w:val="20"/>
                <w:lang w:val="es-ES_tradnl" w:eastAsia="es-ES"/>
              </w:rPr>
            </w:pPr>
          </w:p>
        </w:tc>
        <w:tc>
          <w:tcPr>
            <w:tcW w:w="297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2FA86FCB" w14:textId="77777777" w:rsidR="008E6FE9" w:rsidRPr="00D46706" w:rsidRDefault="008E6FE9" w:rsidP="00A41D7B">
            <w:pPr>
              <w:ind w:left="142"/>
              <w:jc w:val="center"/>
              <w:rPr>
                <w:rFonts w:ascii="Arial" w:hAnsi="Arial" w:cs="Arial"/>
                <w:b/>
                <w:color w:val="000000" w:themeColor="text1"/>
                <w:sz w:val="20"/>
                <w:szCs w:val="20"/>
                <w:lang w:val="es-ES_tradnl" w:eastAsia="es-ES"/>
              </w:rPr>
            </w:pPr>
          </w:p>
          <w:p w14:paraId="6BD580D5" w14:textId="31EA6726" w:rsidR="008E6FE9" w:rsidRPr="00D46706" w:rsidRDefault="008E6FE9"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 xml:space="preserve">SECRETARÍA GENERAL </w:t>
            </w:r>
            <w:r w:rsidR="00DF61EC" w:rsidRPr="00D46706">
              <w:rPr>
                <w:rFonts w:ascii="Arial" w:hAnsi="Arial" w:cs="Arial"/>
                <w:b/>
                <w:color w:val="000000" w:themeColor="text1"/>
                <w:sz w:val="20"/>
                <w:szCs w:val="20"/>
                <w:lang w:val="es-ES_tradnl" w:eastAsia="es-ES"/>
              </w:rPr>
              <w:t>-SG</w:t>
            </w:r>
          </w:p>
        </w:tc>
        <w:tc>
          <w:tcPr>
            <w:tcW w:w="240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78BC4D28" w14:textId="77777777" w:rsidR="008E6FE9" w:rsidRPr="00D46706" w:rsidRDefault="008E6FE9" w:rsidP="00A41D7B">
            <w:pPr>
              <w:ind w:left="142"/>
              <w:jc w:val="center"/>
              <w:rPr>
                <w:rFonts w:ascii="Arial" w:hAnsi="Arial" w:cs="Arial"/>
                <w:b/>
                <w:color w:val="000000" w:themeColor="text1"/>
                <w:sz w:val="20"/>
                <w:szCs w:val="20"/>
                <w:lang w:val="es-ES_tradnl" w:eastAsia="es-ES"/>
              </w:rPr>
            </w:pPr>
          </w:p>
          <w:p w14:paraId="6AE8F961" w14:textId="26D505CD" w:rsidR="008E6FE9" w:rsidRPr="00D46706" w:rsidRDefault="008E6FE9"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OFICINA ASESORA JURÍDICA</w:t>
            </w:r>
            <w:r w:rsidR="00DF61EC" w:rsidRPr="00D46706">
              <w:rPr>
                <w:rFonts w:ascii="Arial" w:hAnsi="Arial" w:cs="Arial"/>
                <w:b/>
                <w:color w:val="000000" w:themeColor="text1"/>
                <w:sz w:val="20"/>
                <w:szCs w:val="20"/>
                <w:lang w:val="es-ES_tradnl" w:eastAsia="es-ES"/>
              </w:rPr>
              <w:t>-OAJ</w:t>
            </w:r>
          </w:p>
        </w:tc>
        <w:tc>
          <w:tcPr>
            <w:tcW w:w="241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06B3F634" w14:textId="77777777" w:rsidR="008E6FE9" w:rsidRPr="00D46706" w:rsidRDefault="008E6FE9" w:rsidP="00A41D7B">
            <w:pPr>
              <w:ind w:left="142"/>
              <w:jc w:val="center"/>
              <w:rPr>
                <w:rFonts w:ascii="Arial" w:hAnsi="Arial" w:cs="Arial"/>
                <w:b/>
                <w:color w:val="000000" w:themeColor="text1"/>
                <w:sz w:val="20"/>
                <w:szCs w:val="20"/>
                <w:lang w:val="es-ES_tradnl" w:eastAsia="es-ES"/>
              </w:rPr>
            </w:pPr>
          </w:p>
          <w:p w14:paraId="40F8D506" w14:textId="2327884D" w:rsidR="008E6FE9" w:rsidRPr="00D46706" w:rsidRDefault="008E6FE9"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OFICINA DE CONTROL INTERNO</w:t>
            </w:r>
            <w:r w:rsidR="00DF61EC" w:rsidRPr="00D46706">
              <w:rPr>
                <w:rFonts w:ascii="Arial" w:hAnsi="Arial" w:cs="Arial"/>
                <w:b/>
                <w:color w:val="000000" w:themeColor="text1"/>
                <w:sz w:val="20"/>
                <w:szCs w:val="20"/>
                <w:lang w:val="es-ES_tradnl" w:eastAsia="es-ES"/>
              </w:rPr>
              <w:t>-OCI</w:t>
            </w:r>
            <w:r w:rsidRPr="00D46706">
              <w:rPr>
                <w:rFonts w:ascii="Arial" w:hAnsi="Arial" w:cs="Arial"/>
                <w:b/>
                <w:color w:val="000000" w:themeColor="text1"/>
                <w:sz w:val="20"/>
                <w:szCs w:val="20"/>
                <w:lang w:val="es-ES_tradnl" w:eastAsia="es-ES"/>
              </w:rPr>
              <w:t xml:space="preserve"> </w:t>
            </w:r>
          </w:p>
        </w:tc>
      </w:tr>
      <w:tr w:rsidR="008E6FE9" w:rsidRPr="00D46706" w14:paraId="769717AE" w14:textId="77777777" w:rsidTr="00DF61EC">
        <w:trPr>
          <w:trHeight w:val="578"/>
          <w:jc w:val="center"/>
        </w:trPr>
        <w:tc>
          <w:tcPr>
            <w:tcW w:w="15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1D186F65" w14:textId="77777777" w:rsidR="008E6FE9" w:rsidRPr="00D46706" w:rsidRDefault="008E6FE9" w:rsidP="003E7772">
            <w:pPr>
              <w:ind w:left="142"/>
              <w:jc w:val="center"/>
              <w:rPr>
                <w:rFonts w:ascii="Arial" w:hAnsi="Arial" w:cs="Arial"/>
                <w:b/>
                <w:color w:val="000000" w:themeColor="text1"/>
                <w:sz w:val="18"/>
                <w:szCs w:val="18"/>
                <w:lang w:val="es-ES_tradnl" w:eastAsia="es-ES"/>
              </w:rPr>
            </w:pPr>
          </w:p>
          <w:p w14:paraId="7E115E49" w14:textId="77777777" w:rsidR="008E6FE9" w:rsidRPr="00D46706" w:rsidRDefault="008E6FE9" w:rsidP="003E7772">
            <w:pPr>
              <w:ind w:left="142"/>
              <w:jc w:val="center"/>
              <w:rPr>
                <w:rFonts w:ascii="Arial" w:hAnsi="Arial" w:cs="Arial"/>
                <w:b/>
                <w:color w:val="000000" w:themeColor="text1"/>
                <w:sz w:val="18"/>
                <w:szCs w:val="18"/>
                <w:lang w:val="es-ES_tradnl" w:eastAsia="es-ES"/>
              </w:rPr>
            </w:pPr>
            <w:r w:rsidRPr="00D46706">
              <w:rPr>
                <w:rFonts w:ascii="Arial" w:hAnsi="Arial" w:cs="Arial"/>
                <w:b/>
                <w:color w:val="000000" w:themeColor="text1"/>
                <w:sz w:val="18"/>
                <w:szCs w:val="18"/>
                <w:lang w:val="es-ES_tradnl" w:eastAsia="es-ES"/>
              </w:rPr>
              <w:t>RECIBIR</w:t>
            </w:r>
          </w:p>
        </w:tc>
        <w:tc>
          <w:tcPr>
            <w:tcW w:w="297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7B5B10A6" w14:textId="77777777" w:rsidR="008E6FE9" w:rsidRPr="00D46706" w:rsidRDefault="008E6FE9" w:rsidP="00A41D7B">
            <w:pPr>
              <w:ind w:left="142"/>
              <w:jc w:val="both"/>
              <w:rPr>
                <w:rFonts w:ascii="Arial" w:hAnsi="Arial" w:cs="Arial"/>
                <w:color w:val="000000" w:themeColor="text1"/>
                <w:sz w:val="18"/>
                <w:szCs w:val="18"/>
                <w:lang w:val="es-ES_tradnl" w:eastAsia="es-ES"/>
              </w:rPr>
            </w:pPr>
          </w:p>
          <w:p w14:paraId="6F9AB380" w14:textId="77777777" w:rsidR="008E6FE9" w:rsidRPr="00D46706" w:rsidRDefault="008E6FE9" w:rsidP="00A41D7B">
            <w:pPr>
              <w:pStyle w:val="Prrafodelista"/>
              <w:numPr>
                <w:ilvl w:val="0"/>
                <w:numId w:val="8"/>
              </w:numPr>
              <w:ind w:left="142" w:hanging="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Radica en ORFEO las peticiones allegadas a la entidad incluyendo las que recibe la Gerencia GASA en obra y las que recibe OAP por redes sociales. </w:t>
            </w:r>
          </w:p>
          <w:p w14:paraId="1CE537CE"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p>
        </w:tc>
        <w:tc>
          <w:tcPr>
            <w:tcW w:w="240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209A8885" w14:textId="7AE96FA2" w:rsidR="008E6FE9" w:rsidRPr="00D46706" w:rsidRDefault="007632F1" w:rsidP="00A41D7B">
            <w:pPr>
              <w:ind w:left="142"/>
              <w:jc w:val="center"/>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NA</w:t>
            </w:r>
          </w:p>
        </w:tc>
        <w:tc>
          <w:tcPr>
            <w:tcW w:w="241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63741002" w14:textId="2631615C" w:rsidR="008E6FE9" w:rsidRPr="00D46706" w:rsidRDefault="007632F1" w:rsidP="00A41D7B">
            <w:pPr>
              <w:ind w:left="142"/>
              <w:jc w:val="center"/>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NA</w:t>
            </w:r>
          </w:p>
        </w:tc>
      </w:tr>
      <w:tr w:rsidR="008E6FE9" w:rsidRPr="00D46706" w14:paraId="5DFB457F" w14:textId="77777777" w:rsidTr="00DF61EC">
        <w:trPr>
          <w:trHeight w:val="691"/>
          <w:jc w:val="center"/>
        </w:trPr>
        <w:tc>
          <w:tcPr>
            <w:tcW w:w="15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1D747130" w14:textId="77777777" w:rsidR="008E6FE9" w:rsidRPr="00D46706" w:rsidRDefault="008E6FE9" w:rsidP="003E7772">
            <w:pPr>
              <w:ind w:left="142"/>
              <w:jc w:val="center"/>
              <w:rPr>
                <w:rFonts w:ascii="Arial" w:hAnsi="Arial" w:cs="Arial"/>
                <w:b/>
                <w:color w:val="000000" w:themeColor="text1"/>
                <w:sz w:val="18"/>
                <w:szCs w:val="18"/>
                <w:lang w:val="es-ES_tradnl" w:eastAsia="es-ES"/>
              </w:rPr>
            </w:pPr>
          </w:p>
          <w:p w14:paraId="17270566" w14:textId="22EEC053" w:rsidR="008E6FE9" w:rsidRPr="00D46706" w:rsidRDefault="008E6FE9" w:rsidP="003E7772">
            <w:pPr>
              <w:ind w:left="142"/>
              <w:jc w:val="center"/>
              <w:rPr>
                <w:rFonts w:ascii="Arial" w:hAnsi="Arial" w:cs="Arial"/>
                <w:b/>
                <w:color w:val="000000" w:themeColor="text1"/>
                <w:sz w:val="18"/>
                <w:szCs w:val="18"/>
                <w:lang w:val="es-ES_tradnl" w:eastAsia="es-ES"/>
              </w:rPr>
            </w:pPr>
            <w:r w:rsidRPr="00D46706">
              <w:rPr>
                <w:rFonts w:ascii="Arial" w:hAnsi="Arial" w:cs="Arial"/>
                <w:b/>
                <w:color w:val="000000" w:themeColor="text1"/>
                <w:sz w:val="18"/>
                <w:szCs w:val="18"/>
                <w:lang w:val="es-ES_tradnl" w:eastAsia="es-ES"/>
              </w:rPr>
              <w:t>HACER</w:t>
            </w:r>
          </w:p>
          <w:p w14:paraId="4F06CE0E" w14:textId="77777777" w:rsidR="008E6FE9" w:rsidRPr="00D46706" w:rsidRDefault="008E6FE9" w:rsidP="003E7772">
            <w:pPr>
              <w:jc w:val="center"/>
              <w:rPr>
                <w:rFonts w:ascii="Arial" w:hAnsi="Arial" w:cs="Arial"/>
                <w:b/>
                <w:color w:val="000000" w:themeColor="text1"/>
                <w:sz w:val="18"/>
                <w:szCs w:val="18"/>
                <w:lang w:val="es-ES_tradnl" w:eastAsia="es-ES"/>
              </w:rPr>
            </w:pPr>
            <w:r w:rsidRPr="00D46706">
              <w:rPr>
                <w:rFonts w:ascii="Arial" w:hAnsi="Arial" w:cs="Arial"/>
                <w:b/>
                <w:color w:val="000000" w:themeColor="text1"/>
                <w:sz w:val="18"/>
                <w:szCs w:val="18"/>
                <w:lang w:val="es-ES_tradnl" w:eastAsia="es-ES"/>
              </w:rPr>
              <w:t>SEGUIMIENTO</w:t>
            </w:r>
          </w:p>
        </w:tc>
        <w:tc>
          <w:tcPr>
            <w:tcW w:w="297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531BCB2C" w14:textId="77777777" w:rsidR="008E6FE9" w:rsidRPr="00D46706" w:rsidRDefault="008E6FE9" w:rsidP="00A41D7B">
            <w:pPr>
              <w:pStyle w:val="Prrafodelista"/>
              <w:numPr>
                <w:ilvl w:val="0"/>
                <w:numId w:val="9"/>
              </w:numPr>
              <w:ind w:left="142" w:hanging="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Remite información semanal a la OAJ sobre las peticiones allegadas. </w:t>
            </w:r>
          </w:p>
          <w:p w14:paraId="100FB0AE" w14:textId="77777777" w:rsidR="008E6FE9" w:rsidRPr="00D46706" w:rsidRDefault="008E6FE9" w:rsidP="00A41D7B">
            <w:pPr>
              <w:rPr>
                <w:rFonts w:ascii="Arial" w:hAnsi="Arial" w:cs="Arial"/>
                <w:color w:val="000000" w:themeColor="text1"/>
                <w:sz w:val="18"/>
                <w:szCs w:val="18"/>
              </w:rPr>
            </w:pPr>
          </w:p>
        </w:tc>
        <w:tc>
          <w:tcPr>
            <w:tcW w:w="240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44F9B663"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Recibe de SG información semanal de las peticiones allegadas.</w:t>
            </w:r>
          </w:p>
        </w:tc>
        <w:tc>
          <w:tcPr>
            <w:tcW w:w="241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57962EBD"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 xml:space="preserve">Vigila el cumplimiento de las disposiciones legales en materia de PQRSFD. </w:t>
            </w:r>
          </w:p>
          <w:p w14:paraId="102BEFC2" w14:textId="77777777" w:rsidR="00DF61EC" w:rsidRPr="00D46706" w:rsidRDefault="00DF61EC" w:rsidP="00A41D7B">
            <w:pPr>
              <w:pStyle w:val="Prrafodelista"/>
              <w:ind w:left="142"/>
              <w:rPr>
                <w:rFonts w:ascii="Arial" w:hAnsi="Arial" w:cs="Arial"/>
                <w:color w:val="000000" w:themeColor="text1"/>
                <w:sz w:val="18"/>
                <w:szCs w:val="18"/>
                <w:lang w:val="es-ES_tradnl" w:eastAsia="es-ES"/>
              </w:rPr>
            </w:pPr>
          </w:p>
          <w:p w14:paraId="1E236A9C" w14:textId="77777777" w:rsidR="00DF61EC" w:rsidRPr="00D46706" w:rsidRDefault="00DF61EC" w:rsidP="00A41D7B">
            <w:pPr>
              <w:pStyle w:val="Prrafodelista"/>
              <w:ind w:left="142"/>
              <w:rPr>
                <w:rFonts w:ascii="Arial" w:hAnsi="Arial" w:cs="Arial"/>
                <w:color w:val="000000" w:themeColor="text1"/>
                <w:sz w:val="18"/>
                <w:szCs w:val="18"/>
                <w:lang w:val="es-ES_tradnl" w:eastAsia="es-ES"/>
              </w:rPr>
            </w:pPr>
          </w:p>
          <w:p w14:paraId="3A386A52" w14:textId="77777777" w:rsidR="00DF61EC" w:rsidRPr="00D46706" w:rsidRDefault="00DF61EC" w:rsidP="00A41D7B">
            <w:pPr>
              <w:pStyle w:val="Prrafodelista"/>
              <w:ind w:left="142"/>
              <w:rPr>
                <w:rFonts w:ascii="Arial" w:hAnsi="Arial" w:cs="Arial"/>
                <w:color w:val="000000" w:themeColor="text1"/>
                <w:sz w:val="18"/>
                <w:szCs w:val="18"/>
                <w:lang w:val="es-ES_tradnl" w:eastAsia="es-ES"/>
              </w:rPr>
            </w:pPr>
          </w:p>
          <w:p w14:paraId="1E9BDEF8" w14:textId="77777777" w:rsidR="00DF61EC" w:rsidRPr="00D46706" w:rsidRDefault="00DF61EC" w:rsidP="00A41D7B">
            <w:pPr>
              <w:pStyle w:val="Prrafodelista"/>
              <w:ind w:left="142"/>
              <w:rPr>
                <w:rFonts w:ascii="Arial" w:hAnsi="Arial" w:cs="Arial"/>
                <w:color w:val="000000" w:themeColor="text1"/>
                <w:sz w:val="18"/>
                <w:szCs w:val="18"/>
                <w:lang w:val="es-ES_tradnl" w:eastAsia="es-ES"/>
              </w:rPr>
            </w:pPr>
          </w:p>
          <w:p w14:paraId="3AD6D021" w14:textId="21539585" w:rsidR="00DF61EC" w:rsidRPr="00D46706" w:rsidRDefault="00DF61EC" w:rsidP="00A41D7B">
            <w:pPr>
              <w:pStyle w:val="Prrafodelista"/>
              <w:ind w:left="142"/>
              <w:rPr>
                <w:rFonts w:ascii="Arial" w:hAnsi="Arial" w:cs="Arial"/>
                <w:color w:val="000000" w:themeColor="text1"/>
                <w:sz w:val="18"/>
                <w:szCs w:val="18"/>
              </w:rPr>
            </w:pPr>
          </w:p>
        </w:tc>
      </w:tr>
      <w:tr w:rsidR="00DF61EC" w:rsidRPr="00D46706" w14:paraId="1503238A" w14:textId="77777777" w:rsidTr="00DF61EC">
        <w:trPr>
          <w:trHeight w:val="418"/>
          <w:jc w:val="center"/>
        </w:trPr>
        <w:tc>
          <w:tcPr>
            <w:tcW w:w="15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78272748" w14:textId="77777777" w:rsidR="00DF61EC" w:rsidRPr="00D46706" w:rsidRDefault="00DF61EC" w:rsidP="003E7772">
            <w:pPr>
              <w:ind w:left="142"/>
              <w:jc w:val="center"/>
              <w:rPr>
                <w:rFonts w:ascii="Arial" w:hAnsi="Arial" w:cs="Arial"/>
                <w:b/>
                <w:color w:val="000000" w:themeColor="text1"/>
                <w:sz w:val="20"/>
                <w:szCs w:val="20"/>
                <w:lang w:val="es-ES_tradnl" w:eastAsia="es-ES"/>
              </w:rPr>
            </w:pPr>
          </w:p>
          <w:p w14:paraId="111ADCB6" w14:textId="7F823B98" w:rsidR="00DF61EC" w:rsidRPr="00D46706" w:rsidRDefault="00DF61EC" w:rsidP="003E7772">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ACCIÓN</w:t>
            </w:r>
          </w:p>
          <w:p w14:paraId="4E91E6CB" w14:textId="77777777" w:rsidR="00DF61EC" w:rsidRPr="00D46706" w:rsidRDefault="00DF61EC" w:rsidP="003E7772">
            <w:pPr>
              <w:ind w:left="142"/>
              <w:jc w:val="center"/>
              <w:rPr>
                <w:rFonts w:ascii="Arial" w:hAnsi="Arial" w:cs="Arial"/>
                <w:b/>
                <w:color w:val="000000" w:themeColor="text1"/>
                <w:sz w:val="20"/>
                <w:szCs w:val="20"/>
                <w:lang w:val="es-ES_tradnl" w:eastAsia="es-ES"/>
              </w:rPr>
            </w:pPr>
          </w:p>
        </w:tc>
        <w:tc>
          <w:tcPr>
            <w:tcW w:w="297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4E4FC7D2" w14:textId="77777777" w:rsidR="00DF61EC" w:rsidRPr="00D46706" w:rsidRDefault="00DF61EC" w:rsidP="00A41D7B">
            <w:pPr>
              <w:ind w:left="142"/>
              <w:jc w:val="center"/>
              <w:rPr>
                <w:rFonts w:ascii="Arial" w:hAnsi="Arial" w:cs="Arial"/>
                <w:b/>
                <w:color w:val="000000" w:themeColor="text1"/>
                <w:sz w:val="20"/>
                <w:szCs w:val="20"/>
                <w:lang w:val="es-ES_tradnl" w:eastAsia="es-ES"/>
              </w:rPr>
            </w:pPr>
          </w:p>
          <w:p w14:paraId="65B1A777" w14:textId="77777777" w:rsidR="00DF61EC" w:rsidRPr="00D46706" w:rsidRDefault="00DF61EC"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SECRETARÍA GENERAL -SG</w:t>
            </w:r>
          </w:p>
        </w:tc>
        <w:tc>
          <w:tcPr>
            <w:tcW w:w="240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6B727AD0" w14:textId="77777777" w:rsidR="00DF61EC" w:rsidRPr="00D46706" w:rsidRDefault="00DF61EC" w:rsidP="00A41D7B">
            <w:pPr>
              <w:ind w:left="142"/>
              <w:jc w:val="center"/>
              <w:rPr>
                <w:rFonts w:ascii="Arial" w:hAnsi="Arial" w:cs="Arial"/>
                <w:b/>
                <w:color w:val="000000" w:themeColor="text1"/>
                <w:sz w:val="20"/>
                <w:szCs w:val="20"/>
                <w:lang w:val="es-ES_tradnl" w:eastAsia="es-ES"/>
              </w:rPr>
            </w:pPr>
          </w:p>
          <w:p w14:paraId="21DE5DB3" w14:textId="77777777" w:rsidR="00DF61EC" w:rsidRPr="00D46706" w:rsidRDefault="00DF61EC"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OFICINA ASESORA JURÍDICA-OAJ</w:t>
            </w:r>
          </w:p>
        </w:tc>
        <w:tc>
          <w:tcPr>
            <w:tcW w:w="241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tcMar>
              <w:top w:w="0" w:type="dxa"/>
              <w:left w:w="108" w:type="dxa"/>
              <w:bottom w:w="0" w:type="dxa"/>
              <w:right w:w="108" w:type="dxa"/>
            </w:tcMar>
            <w:vAlign w:val="center"/>
          </w:tcPr>
          <w:p w14:paraId="6ABD514D" w14:textId="77777777" w:rsidR="00DF61EC" w:rsidRPr="00D46706" w:rsidRDefault="00DF61EC" w:rsidP="00A41D7B">
            <w:pPr>
              <w:ind w:left="142"/>
              <w:jc w:val="center"/>
              <w:rPr>
                <w:rFonts w:ascii="Arial" w:hAnsi="Arial" w:cs="Arial"/>
                <w:b/>
                <w:color w:val="000000" w:themeColor="text1"/>
                <w:sz w:val="20"/>
                <w:szCs w:val="20"/>
                <w:lang w:val="es-ES_tradnl" w:eastAsia="es-ES"/>
              </w:rPr>
            </w:pPr>
          </w:p>
          <w:p w14:paraId="7BE4D66E" w14:textId="77777777" w:rsidR="00DF61EC" w:rsidRPr="00D46706" w:rsidRDefault="00DF61EC" w:rsidP="00A41D7B">
            <w:pPr>
              <w:ind w:left="142"/>
              <w:jc w:val="center"/>
              <w:rPr>
                <w:rFonts w:ascii="Arial" w:hAnsi="Arial" w:cs="Arial"/>
                <w:b/>
                <w:color w:val="000000" w:themeColor="text1"/>
                <w:sz w:val="20"/>
                <w:szCs w:val="20"/>
                <w:lang w:val="es-ES_tradnl" w:eastAsia="es-ES"/>
              </w:rPr>
            </w:pPr>
            <w:r w:rsidRPr="00D46706">
              <w:rPr>
                <w:rFonts w:ascii="Arial" w:hAnsi="Arial" w:cs="Arial"/>
                <w:b/>
                <w:color w:val="000000" w:themeColor="text1"/>
                <w:sz w:val="20"/>
                <w:szCs w:val="20"/>
                <w:lang w:val="es-ES_tradnl" w:eastAsia="es-ES"/>
              </w:rPr>
              <w:t xml:space="preserve">OFICINA DE CONTROL INTERNO-OCI </w:t>
            </w:r>
          </w:p>
        </w:tc>
      </w:tr>
      <w:tr w:rsidR="008E6FE9" w:rsidRPr="00D46706" w14:paraId="66F039E7" w14:textId="77777777" w:rsidTr="00DF61EC">
        <w:trPr>
          <w:trHeight w:val="1661"/>
          <w:jc w:val="center"/>
        </w:trPr>
        <w:tc>
          <w:tcPr>
            <w:tcW w:w="15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54BA4A51" w14:textId="42353991" w:rsidR="008E6FE9" w:rsidRPr="00D46706" w:rsidRDefault="008E6FE9" w:rsidP="003E7772">
            <w:pPr>
              <w:ind w:left="142"/>
              <w:jc w:val="center"/>
              <w:rPr>
                <w:rFonts w:ascii="Arial" w:hAnsi="Arial" w:cs="Arial"/>
                <w:b/>
                <w:color w:val="000000" w:themeColor="text1"/>
                <w:sz w:val="18"/>
                <w:szCs w:val="18"/>
                <w:lang w:val="es-ES_tradnl" w:eastAsia="es-ES"/>
              </w:rPr>
            </w:pPr>
            <w:r w:rsidRPr="00D46706">
              <w:rPr>
                <w:rFonts w:ascii="Arial" w:hAnsi="Arial" w:cs="Arial"/>
                <w:b/>
                <w:color w:val="000000" w:themeColor="text1"/>
                <w:sz w:val="18"/>
                <w:szCs w:val="18"/>
                <w:lang w:val="es-ES_tradnl" w:eastAsia="es-ES"/>
              </w:rPr>
              <w:t>ELABORAR INFORMES</w:t>
            </w:r>
          </w:p>
        </w:tc>
        <w:tc>
          <w:tcPr>
            <w:tcW w:w="297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09C1DEF8" w14:textId="77777777" w:rsidR="008E6FE9" w:rsidRPr="00D46706" w:rsidRDefault="008E6FE9" w:rsidP="00A41D7B">
            <w:pPr>
              <w:pStyle w:val="Prrafodelista"/>
              <w:ind w:left="142"/>
              <w:rPr>
                <w:rFonts w:ascii="Arial" w:hAnsi="Arial" w:cs="Arial"/>
                <w:color w:val="000000" w:themeColor="text1"/>
                <w:sz w:val="18"/>
                <w:szCs w:val="18"/>
                <w:lang w:val="es-ES_tradnl" w:eastAsia="es-ES"/>
              </w:rPr>
            </w:pPr>
          </w:p>
          <w:p w14:paraId="6D9385E4" w14:textId="77777777" w:rsidR="008E6FE9" w:rsidRPr="00D46706" w:rsidRDefault="008E6FE9" w:rsidP="00A41D7B">
            <w:pPr>
              <w:pStyle w:val="Prrafodelista"/>
              <w:numPr>
                <w:ilvl w:val="0"/>
                <w:numId w:val="10"/>
              </w:numPr>
              <w:ind w:left="142" w:hanging="142"/>
              <w:rPr>
                <w:rFonts w:ascii="Arial" w:hAnsi="Arial" w:cs="Arial"/>
                <w:color w:val="000000" w:themeColor="text1"/>
                <w:sz w:val="18"/>
                <w:szCs w:val="18"/>
                <w:lang w:val="es-ES_tradnl" w:eastAsia="es-ES"/>
              </w:rPr>
            </w:pPr>
            <w:r w:rsidRPr="00D46706">
              <w:rPr>
                <w:rFonts w:ascii="Arial" w:hAnsi="Arial" w:cs="Arial"/>
                <w:color w:val="000000" w:themeColor="text1"/>
                <w:sz w:val="18"/>
                <w:szCs w:val="18"/>
                <w:lang w:val="es-ES_tradnl" w:eastAsia="es-ES"/>
              </w:rPr>
              <w:t>Informe Mensual de Requerimientos Ciudadanos Atendidos a la Veeduría Distrital</w:t>
            </w:r>
          </w:p>
        </w:tc>
        <w:tc>
          <w:tcPr>
            <w:tcW w:w="2409"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4F8465B4" w14:textId="77777777" w:rsidR="008E6FE9" w:rsidRPr="00D46706" w:rsidRDefault="008E6FE9" w:rsidP="00A41D7B">
            <w:pPr>
              <w:ind w:left="142"/>
              <w:jc w:val="both"/>
              <w:rPr>
                <w:rFonts w:ascii="Arial" w:hAnsi="Arial" w:cs="Arial"/>
                <w:color w:val="000000" w:themeColor="text1"/>
                <w:sz w:val="18"/>
                <w:szCs w:val="18"/>
                <w:lang w:val="es-ES_tradnl" w:eastAsia="es-ES"/>
              </w:rPr>
            </w:pPr>
          </w:p>
          <w:p w14:paraId="253E7732" w14:textId="77777777" w:rsidR="008E6FE9" w:rsidRPr="00D46706" w:rsidRDefault="008E6FE9" w:rsidP="00A41D7B">
            <w:pPr>
              <w:pStyle w:val="Prrafodelista"/>
              <w:numPr>
                <w:ilvl w:val="0"/>
                <w:numId w:val="10"/>
              </w:numPr>
              <w:ind w:left="142" w:hanging="142"/>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 xml:space="preserve">Informe mensual de seguimiento de PQRSFD presentado a la Dirección General </w:t>
            </w:r>
          </w:p>
          <w:p w14:paraId="686F739B" w14:textId="77777777" w:rsidR="008E6FE9" w:rsidRPr="00D46706" w:rsidRDefault="008E6FE9" w:rsidP="00A41D7B">
            <w:pPr>
              <w:ind w:left="142"/>
              <w:jc w:val="both"/>
              <w:rPr>
                <w:rFonts w:ascii="Arial" w:hAnsi="Arial" w:cs="Arial"/>
                <w:color w:val="000000" w:themeColor="text1"/>
                <w:sz w:val="18"/>
                <w:szCs w:val="18"/>
                <w:lang w:val="es-ES_tradnl" w:eastAsia="es-ES"/>
              </w:rPr>
            </w:pPr>
          </w:p>
        </w:tc>
        <w:tc>
          <w:tcPr>
            <w:tcW w:w="241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auto"/>
            <w:tcMar>
              <w:top w:w="0" w:type="dxa"/>
              <w:left w:w="108" w:type="dxa"/>
              <w:bottom w:w="0" w:type="dxa"/>
              <w:right w:w="108" w:type="dxa"/>
            </w:tcMar>
            <w:vAlign w:val="center"/>
          </w:tcPr>
          <w:p w14:paraId="169B1E11" w14:textId="77777777" w:rsidR="00DF61EC" w:rsidRPr="00D46706" w:rsidRDefault="008E6FE9" w:rsidP="00A41D7B">
            <w:pPr>
              <w:pStyle w:val="Prrafodelista"/>
              <w:numPr>
                <w:ilvl w:val="0"/>
                <w:numId w:val="11"/>
              </w:numPr>
              <w:ind w:left="142" w:hanging="141"/>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 xml:space="preserve">Emite reportes sobre el </w:t>
            </w:r>
            <w:r w:rsidRPr="00D46706">
              <w:rPr>
                <w:rFonts w:ascii="Arial" w:hAnsi="Arial" w:cs="Arial"/>
                <w:color w:val="000000" w:themeColor="text1"/>
                <w:sz w:val="18"/>
                <w:szCs w:val="18"/>
                <w:lang w:eastAsia="es-ES"/>
              </w:rPr>
              <w:t xml:space="preserve">cumplimiento de los tiempos de respuesta </w:t>
            </w:r>
            <w:r w:rsidRPr="00D46706">
              <w:rPr>
                <w:rFonts w:ascii="Arial" w:hAnsi="Arial" w:cs="Arial"/>
                <w:color w:val="000000" w:themeColor="text1"/>
                <w:sz w:val="18"/>
                <w:szCs w:val="18"/>
                <w:lang w:val="es-ES_tradnl" w:eastAsia="es-ES"/>
              </w:rPr>
              <w:t>de las PQRSFD   al Comité CICCI.</w:t>
            </w:r>
          </w:p>
          <w:p w14:paraId="5A14282D" w14:textId="77777777" w:rsidR="00DF61EC" w:rsidRPr="00D46706" w:rsidRDefault="00DF61EC" w:rsidP="00A41D7B">
            <w:pPr>
              <w:pStyle w:val="Prrafodelista"/>
              <w:ind w:left="142"/>
              <w:rPr>
                <w:rFonts w:ascii="Arial" w:hAnsi="Arial" w:cs="Arial"/>
                <w:color w:val="000000" w:themeColor="text1"/>
                <w:sz w:val="18"/>
                <w:szCs w:val="18"/>
              </w:rPr>
            </w:pPr>
          </w:p>
          <w:p w14:paraId="5B1F9DA9" w14:textId="57DD2653" w:rsidR="008E6FE9" w:rsidRPr="00D46706" w:rsidRDefault="008E6FE9" w:rsidP="00A41D7B">
            <w:pPr>
              <w:pStyle w:val="Prrafodelista"/>
              <w:numPr>
                <w:ilvl w:val="0"/>
                <w:numId w:val="11"/>
              </w:numPr>
              <w:ind w:left="142" w:hanging="141"/>
              <w:rPr>
                <w:rFonts w:ascii="Arial" w:hAnsi="Arial" w:cs="Arial"/>
                <w:color w:val="000000" w:themeColor="text1"/>
                <w:sz w:val="18"/>
                <w:szCs w:val="18"/>
              </w:rPr>
            </w:pPr>
            <w:r w:rsidRPr="00D46706">
              <w:rPr>
                <w:rFonts w:ascii="Arial" w:hAnsi="Arial" w:cs="Arial"/>
                <w:color w:val="000000" w:themeColor="text1"/>
                <w:sz w:val="18"/>
                <w:szCs w:val="18"/>
                <w:lang w:val="es-ES_tradnl" w:eastAsia="es-ES"/>
              </w:rPr>
              <w:t>Emite informes de seguimiento semestral a las PQRSFD</w:t>
            </w:r>
          </w:p>
        </w:tc>
      </w:tr>
    </w:tbl>
    <w:p w14:paraId="28EA4722" w14:textId="602A996D" w:rsidR="008E6FE9" w:rsidRPr="00D46706" w:rsidRDefault="008E6FE9" w:rsidP="00A41D7B">
      <w:pPr>
        <w:ind w:left="142"/>
        <w:jc w:val="center"/>
        <w:rPr>
          <w:rFonts w:ascii="Arial" w:hAnsi="Arial" w:cs="Arial"/>
          <w:color w:val="000000" w:themeColor="text1"/>
          <w:sz w:val="16"/>
          <w:szCs w:val="16"/>
        </w:rPr>
      </w:pPr>
      <w:r w:rsidRPr="00D46706">
        <w:rPr>
          <w:rFonts w:ascii="Arial" w:hAnsi="Arial" w:cs="Arial"/>
          <w:color w:val="000000" w:themeColor="text1"/>
          <w:sz w:val="16"/>
          <w:szCs w:val="16"/>
          <w:lang w:val="es-ES_tradnl" w:eastAsia="es-ES"/>
        </w:rPr>
        <w:t xml:space="preserve">Fuente: Elaboración </w:t>
      </w:r>
      <w:r w:rsidR="00C41299" w:rsidRPr="00D46706">
        <w:rPr>
          <w:rFonts w:ascii="Arial" w:hAnsi="Arial" w:cs="Arial"/>
          <w:color w:val="000000" w:themeColor="text1"/>
          <w:sz w:val="16"/>
          <w:szCs w:val="16"/>
          <w:lang w:val="es-ES_tradnl" w:eastAsia="es-ES"/>
        </w:rPr>
        <w:t xml:space="preserve">propia </w:t>
      </w:r>
      <w:r w:rsidRPr="00D46706">
        <w:rPr>
          <w:rFonts w:ascii="Arial" w:hAnsi="Arial" w:cs="Arial"/>
          <w:color w:val="000000" w:themeColor="text1"/>
          <w:sz w:val="16"/>
          <w:szCs w:val="16"/>
          <w:lang w:val="es-ES_tradnl" w:eastAsia="es-ES"/>
        </w:rPr>
        <w:t xml:space="preserve">a partir de: </w:t>
      </w:r>
      <w:r w:rsidRPr="00D46706">
        <w:rPr>
          <w:rFonts w:ascii="Arial" w:hAnsi="Arial" w:cs="Arial"/>
          <w:color w:val="000000" w:themeColor="text1"/>
          <w:sz w:val="16"/>
          <w:szCs w:val="16"/>
        </w:rPr>
        <w:t>Resolución interna 316 de 2017.</w:t>
      </w:r>
      <w:r w:rsidRPr="00D46706">
        <w:rPr>
          <w:rFonts w:ascii="Arial" w:hAnsi="Arial" w:cs="Arial"/>
          <w:color w:val="000000" w:themeColor="text1"/>
          <w:sz w:val="16"/>
          <w:szCs w:val="16"/>
          <w:lang w:val="es-ES_tradnl" w:eastAsia="es-ES"/>
        </w:rPr>
        <w:t xml:space="preserve"> Acuerdo UAERMV - 011 de 2010, </w:t>
      </w:r>
      <w:r w:rsidRPr="00D46706">
        <w:rPr>
          <w:rFonts w:ascii="Arial" w:hAnsi="Arial" w:cs="Arial"/>
          <w:color w:val="000000" w:themeColor="text1"/>
          <w:sz w:val="16"/>
          <w:szCs w:val="16"/>
        </w:rPr>
        <w:t>Procedimiento interno Gestión de Requerimientos PQRSFD – código APIC – PR – 001 Versión 10.</w:t>
      </w:r>
      <w:r w:rsidRPr="00D46706">
        <w:rPr>
          <w:rFonts w:ascii="Arial" w:hAnsi="Arial" w:cs="Arial"/>
          <w:color w:val="000000" w:themeColor="text1"/>
          <w:sz w:val="16"/>
          <w:szCs w:val="16"/>
          <w:shd w:val="clear" w:color="auto" w:fill="FFFFFF"/>
        </w:rPr>
        <w:t xml:space="preserve"> </w:t>
      </w:r>
      <w:r w:rsidRPr="00D46706">
        <w:rPr>
          <w:rFonts w:ascii="Arial" w:hAnsi="Arial" w:cs="Arial"/>
          <w:color w:val="000000" w:themeColor="text1"/>
          <w:sz w:val="16"/>
          <w:szCs w:val="16"/>
        </w:rPr>
        <w:t xml:space="preserve">Ley 1474 de 2011, </w:t>
      </w:r>
      <w:r w:rsidRPr="00D46706">
        <w:rPr>
          <w:rFonts w:ascii="Arial" w:hAnsi="Arial" w:cs="Arial"/>
          <w:color w:val="000000" w:themeColor="text1"/>
          <w:sz w:val="16"/>
          <w:szCs w:val="16"/>
          <w:lang w:val="es-ES_tradnl" w:eastAsia="es-ES"/>
        </w:rPr>
        <w:t>Decreto Nacional 648 de 2017.</w:t>
      </w:r>
    </w:p>
    <w:p w14:paraId="3EB7B2A0" w14:textId="77777777" w:rsidR="008E6FE9" w:rsidRPr="00D46706" w:rsidRDefault="008E6FE9" w:rsidP="00A41D7B">
      <w:pPr>
        <w:ind w:left="142"/>
        <w:jc w:val="center"/>
        <w:rPr>
          <w:rFonts w:ascii="Arial" w:hAnsi="Arial" w:cs="Arial"/>
          <w:color w:val="000000" w:themeColor="text1"/>
          <w:sz w:val="22"/>
          <w:szCs w:val="22"/>
          <w:lang w:val="es-ES_tradnl" w:eastAsia="es-ES"/>
        </w:rPr>
      </w:pPr>
    </w:p>
    <w:p w14:paraId="284C84B6" w14:textId="2F5A7035" w:rsidR="008E6FE9" w:rsidRPr="00D46706" w:rsidRDefault="008E6FE9" w:rsidP="00A41D7B">
      <w:pPr>
        <w:ind w:left="-218"/>
        <w:jc w:val="both"/>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Del cuadro anterior, se observa que la UAERMV tiene definidos los roles y responsabilidades para recepción, tramité, seguimiento y reporte que se requieren para atender las PQRSFD, regulados por la normatividad interna, de acuerdo con la competencia de las dependencias, para dar cumplimiento a políticas nacionales y distritales, referentes a la atención de PQRSFD.</w:t>
      </w:r>
    </w:p>
    <w:p w14:paraId="700E2B47" w14:textId="77777777" w:rsidR="005E0A15" w:rsidRPr="00D46706" w:rsidRDefault="005E0A15" w:rsidP="00A41D7B">
      <w:pPr>
        <w:jc w:val="both"/>
        <w:rPr>
          <w:rFonts w:ascii="Arial" w:hAnsi="Arial" w:cs="Arial"/>
          <w:color w:val="000000" w:themeColor="text1"/>
          <w:sz w:val="22"/>
          <w:szCs w:val="22"/>
          <w:lang w:val="es-ES_tradnl" w:eastAsia="es-ES"/>
        </w:rPr>
      </w:pPr>
    </w:p>
    <w:p w14:paraId="1ABF453E" w14:textId="7837B299" w:rsidR="00644F93" w:rsidRPr="00D46706" w:rsidRDefault="008E6FE9" w:rsidP="00A41D7B">
      <w:pPr>
        <w:pStyle w:val="Ttulo1"/>
        <w:numPr>
          <w:ilvl w:val="0"/>
          <w:numId w:val="18"/>
        </w:numPr>
        <w:tabs>
          <w:tab w:val="left" w:pos="284"/>
        </w:tabs>
        <w:ind w:left="142" w:hanging="142"/>
        <w:jc w:val="both"/>
        <w:rPr>
          <w:rFonts w:ascii="Arial" w:hAnsi="Arial" w:cs="Arial"/>
          <w:color w:val="000000" w:themeColor="text1"/>
          <w:sz w:val="22"/>
          <w:szCs w:val="22"/>
        </w:rPr>
      </w:pPr>
      <w:bookmarkStart w:id="14" w:name="_Toc19637460"/>
      <w:bookmarkStart w:id="15" w:name="_Toc50646764"/>
      <w:r w:rsidRPr="00D46706">
        <w:rPr>
          <w:rFonts w:ascii="Arial" w:hAnsi="Arial" w:cs="Arial"/>
          <w:color w:val="000000" w:themeColor="text1"/>
          <w:sz w:val="22"/>
          <w:szCs w:val="22"/>
        </w:rPr>
        <w:t>INFORMES</w:t>
      </w:r>
      <w:r w:rsidR="00D876CB"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DE SEGUIMIENTO A LA ATENCIÓN DE </w:t>
      </w:r>
      <w:bookmarkEnd w:id="14"/>
      <w:r w:rsidRPr="00D46706">
        <w:rPr>
          <w:rFonts w:ascii="Arial" w:hAnsi="Arial" w:cs="Arial"/>
          <w:color w:val="000000" w:themeColor="text1"/>
          <w:sz w:val="22"/>
          <w:szCs w:val="22"/>
        </w:rPr>
        <w:t>PQRSFD PRESENTADOS DURANTE EL PERIODO ENERO A JUNIO DE 20</w:t>
      </w:r>
      <w:r w:rsidR="00B64E6B" w:rsidRPr="00D46706">
        <w:rPr>
          <w:rFonts w:ascii="Arial" w:hAnsi="Arial" w:cs="Arial"/>
          <w:color w:val="000000" w:themeColor="text1"/>
          <w:sz w:val="22"/>
          <w:szCs w:val="22"/>
        </w:rPr>
        <w:t>20.</w:t>
      </w:r>
      <w:bookmarkEnd w:id="15"/>
      <w:r w:rsidR="00644F93" w:rsidRPr="00D46706">
        <w:rPr>
          <w:rFonts w:ascii="Arial" w:hAnsi="Arial" w:cs="Arial"/>
          <w:color w:val="000000" w:themeColor="text1"/>
          <w:sz w:val="22"/>
          <w:szCs w:val="22"/>
        </w:rPr>
        <w:t xml:space="preserve">    </w:t>
      </w:r>
      <w:r w:rsidR="00B13BB3" w:rsidRPr="00D46706">
        <w:rPr>
          <w:rFonts w:ascii="Arial" w:hAnsi="Arial" w:cs="Arial"/>
          <w:color w:val="000000" w:themeColor="text1"/>
          <w:sz w:val="22"/>
          <w:szCs w:val="22"/>
        </w:rPr>
        <w:br/>
      </w:r>
      <w:r w:rsidR="00644F93" w:rsidRPr="00D46706">
        <w:rPr>
          <w:rFonts w:ascii="Arial" w:hAnsi="Arial" w:cs="Arial"/>
          <w:color w:val="000000" w:themeColor="text1"/>
          <w:sz w:val="22"/>
          <w:szCs w:val="22"/>
        </w:rPr>
        <w:t xml:space="preserve">     </w:t>
      </w:r>
    </w:p>
    <w:p w14:paraId="6CBFF0A8" w14:textId="522CC958" w:rsidR="00A6618C" w:rsidRPr="00D46706" w:rsidRDefault="00185218"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Como parte </w:t>
      </w:r>
      <w:r w:rsidR="00234482" w:rsidRPr="00D46706">
        <w:rPr>
          <w:rFonts w:ascii="Arial" w:hAnsi="Arial" w:cs="Arial"/>
          <w:color w:val="000000" w:themeColor="text1"/>
          <w:sz w:val="22"/>
          <w:szCs w:val="22"/>
        </w:rPr>
        <w:t>del seguimiento</w:t>
      </w:r>
      <w:r w:rsidR="00D43213" w:rsidRPr="00D46706">
        <w:rPr>
          <w:rFonts w:ascii="Arial" w:hAnsi="Arial" w:cs="Arial"/>
          <w:color w:val="000000" w:themeColor="text1"/>
          <w:sz w:val="22"/>
          <w:szCs w:val="22"/>
        </w:rPr>
        <w:t xml:space="preserve"> en materia de PQRSFD</w:t>
      </w:r>
      <w:r w:rsidR="00234482" w:rsidRPr="00D46706">
        <w:rPr>
          <w:rFonts w:ascii="Arial" w:hAnsi="Arial" w:cs="Arial"/>
          <w:color w:val="000000" w:themeColor="text1"/>
          <w:sz w:val="22"/>
          <w:szCs w:val="22"/>
        </w:rPr>
        <w:t>, a</w:t>
      </w:r>
      <w:r w:rsidR="00B64E6B" w:rsidRPr="00D46706">
        <w:rPr>
          <w:rFonts w:ascii="Arial" w:hAnsi="Arial" w:cs="Arial"/>
          <w:color w:val="000000" w:themeColor="text1"/>
          <w:sz w:val="22"/>
          <w:szCs w:val="22"/>
        </w:rPr>
        <w:t xml:space="preserve"> </w:t>
      </w:r>
      <w:r w:rsidR="002B6795" w:rsidRPr="00D46706">
        <w:rPr>
          <w:rFonts w:ascii="Arial" w:hAnsi="Arial" w:cs="Arial"/>
          <w:color w:val="000000" w:themeColor="text1"/>
          <w:sz w:val="22"/>
          <w:szCs w:val="22"/>
        </w:rPr>
        <w:t>continuación,</w:t>
      </w:r>
      <w:r w:rsidR="00F54102" w:rsidRPr="00D46706">
        <w:rPr>
          <w:rFonts w:ascii="Arial" w:hAnsi="Arial" w:cs="Arial"/>
          <w:color w:val="000000" w:themeColor="text1"/>
          <w:sz w:val="22"/>
          <w:szCs w:val="22"/>
        </w:rPr>
        <w:t xml:space="preserve"> se</w:t>
      </w:r>
      <w:r w:rsidR="00043E22" w:rsidRPr="00D46706">
        <w:rPr>
          <w:rFonts w:ascii="Arial" w:hAnsi="Arial" w:cs="Arial"/>
          <w:color w:val="000000" w:themeColor="text1"/>
          <w:sz w:val="22"/>
          <w:szCs w:val="22"/>
        </w:rPr>
        <w:t xml:space="preserve"> </w:t>
      </w:r>
      <w:r w:rsidR="00670DF1" w:rsidRPr="00D46706">
        <w:rPr>
          <w:rFonts w:ascii="Arial" w:hAnsi="Arial" w:cs="Arial"/>
          <w:color w:val="000000" w:themeColor="text1"/>
          <w:sz w:val="22"/>
          <w:szCs w:val="22"/>
        </w:rPr>
        <w:t>realizará</w:t>
      </w:r>
      <w:r w:rsidR="00F54102" w:rsidRPr="00D46706">
        <w:rPr>
          <w:rFonts w:ascii="Arial" w:hAnsi="Arial" w:cs="Arial"/>
          <w:color w:val="000000" w:themeColor="text1"/>
          <w:sz w:val="22"/>
          <w:szCs w:val="22"/>
        </w:rPr>
        <w:t xml:space="preserve"> el análisis y</w:t>
      </w:r>
      <w:r w:rsidR="00043E22" w:rsidRPr="00D46706">
        <w:rPr>
          <w:rFonts w:ascii="Arial" w:hAnsi="Arial" w:cs="Arial"/>
          <w:color w:val="000000" w:themeColor="text1"/>
          <w:sz w:val="22"/>
          <w:szCs w:val="22"/>
        </w:rPr>
        <w:t xml:space="preserve"> </w:t>
      </w:r>
      <w:r w:rsidR="00043E22" w:rsidRPr="00D46706">
        <w:rPr>
          <w:rFonts w:ascii="Arial" w:hAnsi="Arial" w:cs="Arial"/>
          <w:color w:val="000000" w:themeColor="text1"/>
          <w:sz w:val="22"/>
          <w:szCs w:val="22"/>
          <w:lang w:val="es-ES_tradnl" w:eastAsia="es-ES"/>
        </w:rPr>
        <w:t>verificación</w:t>
      </w:r>
      <w:r w:rsidR="00043E22" w:rsidRPr="00D46706">
        <w:rPr>
          <w:rFonts w:ascii="Arial" w:hAnsi="Arial" w:cs="Arial"/>
          <w:color w:val="000000" w:themeColor="text1"/>
          <w:sz w:val="22"/>
          <w:szCs w:val="22"/>
        </w:rPr>
        <w:t xml:space="preserve"> de los informes </w:t>
      </w:r>
      <w:r w:rsidR="000E17AE" w:rsidRPr="00D46706">
        <w:rPr>
          <w:rFonts w:ascii="Arial" w:hAnsi="Arial" w:cs="Arial"/>
          <w:color w:val="000000" w:themeColor="text1"/>
          <w:sz w:val="22"/>
          <w:szCs w:val="22"/>
        </w:rPr>
        <w:t xml:space="preserve">internos </w:t>
      </w:r>
      <w:r w:rsidR="00D43213" w:rsidRPr="00D46706">
        <w:rPr>
          <w:rFonts w:ascii="Arial" w:hAnsi="Arial" w:cs="Arial"/>
          <w:color w:val="000000" w:themeColor="text1"/>
          <w:sz w:val="22"/>
          <w:szCs w:val="22"/>
        </w:rPr>
        <w:t xml:space="preserve">que emite la UAERMV </w:t>
      </w:r>
      <w:r w:rsidR="000E17AE" w:rsidRPr="00D46706">
        <w:rPr>
          <w:rFonts w:ascii="Arial" w:hAnsi="Arial" w:cs="Arial"/>
          <w:color w:val="000000" w:themeColor="text1"/>
          <w:sz w:val="22"/>
          <w:szCs w:val="22"/>
        </w:rPr>
        <w:t>y</w:t>
      </w:r>
      <w:r w:rsidR="00043E22" w:rsidRPr="00D46706">
        <w:rPr>
          <w:rFonts w:ascii="Arial" w:hAnsi="Arial" w:cs="Arial"/>
          <w:color w:val="000000" w:themeColor="text1"/>
          <w:sz w:val="22"/>
          <w:szCs w:val="22"/>
        </w:rPr>
        <w:t xml:space="preserve"> </w:t>
      </w:r>
      <w:r w:rsidR="00D43213" w:rsidRPr="00D46706">
        <w:rPr>
          <w:rFonts w:ascii="Arial" w:hAnsi="Arial" w:cs="Arial"/>
          <w:color w:val="000000" w:themeColor="text1"/>
          <w:sz w:val="22"/>
          <w:szCs w:val="22"/>
        </w:rPr>
        <w:t xml:space="preserve">los </w:t>
      </w:r>
      <w:r w:rsidR="00043E22" w:rsidRPr="00D46706">
        <w:rPr>
          <w:rFonts w:ascii="Arial" w:hAnsi="Arial" w:cs="Arial"/>
          <w:color w:val="000000" w:themeColor="text1"/>
          <w:sz w:val="22"/>
          <w:szCs w:val="22"/>
        </w:rPr>
        <w:t xml:space="preserve">externos </w:t>
      </w:r>
      <w:r w:rsidR="00D43213" w:rsidRPr="00D46706">
        <w:rPr>
          <w:rFonts w:ascii="Arial" w:hAnsi="Arial" w:cs="Arial"/>
          <w:color w:val="000000" w:themeColor="text1"/>
          <w:sz w:val="22"/>
          <w:szCs w:val="22"/>
        </w:rPr>
        <w:t xml:space="preserve">emitidos por la Secretaría General de la Alcaldía Mayor </w:t>
      </w:r>
      <w:r w:rsidR="004A6C87" w:rsidRPr="00D46706">
        <w:rPr>
          <w:rFonts w:ascii="Arial" w:hAnsi="Arial" w:cs="Arial"/>
          <w:color w:val="000000" w:themeColor="text1"/>
          <w:sz w:val="22"/>
          <w:szCs w:val="22"/>
        </w:rPr>
        <w:t xml:space="preserve">en relación con la gestión de la </w:t>
      </w:r>
      <w:r w:rsidR="00D43213" w:rsidRPr="00D46706">
        <w:rPr>
          <w:rFonts w:ascii="Arial" w:hAnsi="Arial" w:cs="Arial"/>
          <w:color w:val="000000" w:themeColor="text1"/>
          <w:sz w:val="22"/>
          <w:szCs w:val="22"/>
        </w:rPr>
        <w:t>entidad</w:t>
      </w:r>
      <w:r w:rsidR="004A6C87" w:rsidRPr="00D46706">
        <w:rPr>
          <w:rFonts w:ascii="Arial" w:hAnsi="Arial" w:cs="Arial"/>
          <w:color w:val="000000" w:themeColor="text1"/>
          <w:sz w:val="22"/>
          <w:szCs w:val="22"/>
        </w:rPr>
        <w:t xml:space="preserve"> al respecto</w:t>
      </w:r>
      <w:r w:rsidR="004D3697" w:rsidRPr="00D46706">
        <w:rPr>
          <w:rFonts w:ascii="Arial" w:hAnsi="Arial" w:cs="Arial"/>
          <w:color w:val="000000" w:themeColor="text1"/>
          <w:sz w:val="22"/>
          <w:szCs w:val="22"/>
        </w:rPr>
        <w:t xml:space="preserve">. </w:t>
      </w:r>
    </w:p>
    <w:p w14:paraId="359F95B9" w14:textId="77777777" w:rsidR="0061657D" w:rsidRPr="00D46706" w:rsidRDefault="0061657D" w:rsidP="00A41D7B">
      <w:pPr>
        <w:rPr>
          <w:rFonts w:ascii="Arial" w:hAnsi="Arial" w:cs="Arial"/>
          <w:b/>
          <w:bCs/>
          <w:color w:val="000000" w:themeColor="text1"/>
        </w:rPr>
      </w:pPr>
    </w:p>
    <w:p w14:paraId="4CFF025D" w14:textId="76B7302C" w:rsidR="0066504A" w:rsidRPr="00D46706" w:rsidRDefault="00DF27C5" w:rsidP="00A41D7B">
      <w:pPr>
        <w:pStyle w:val="Ttulo2"/>
        <w:rPr>
          <w:rFonts w:ascii="Arial" w:hAnsi="Arial" w:cs="Arial"/>
          <w:b/>
          <w:bCs/>
          <w:color w:val="000000" w:themeColor="text1"/>
          <w:sz w:val="22"/>
          <w:szCs w:val="22"/>
        </w:rPr>
      </w:pPr>
      <w:bookmarkStart w:id="16" w:name="_Toc50646765"/>
      <w:r w:rsidRPr="00D46706">
        <w:rPr>
          <w:rFonts w:ascii="Arial" w:hAnsi="Arial" w:cs="Arial"/>
          <w:b/>
          <w:bCs/>
          <w:color w:val="000000" w:themeColor="text1"/>
          <w:sz w:val="22"/>
          <w:szCs w:val="22"/>
        </w:rPr>
        <w:t xml:space="preserve">7.1 </w:t>
      </w:r>
      <w:r w:rsidR="0066504A" w:rsidRPr="00D46706">
        <w:rPr>
          <w:rFonts w:ascii="Arial" w:hAnsi="Arial" w:cs="Arial"/>
          <w:b/>
          <w:bCs/>
          <w:color w:val="000000" w:themeColor="text1"/>
          <w:sz w:val="22"/>
          <w:szCs w:val="22"/>
        </w:rPr>
        <w:t>INFORMES INTERNOS</w:t>
      </w:r>
      <w:bookmarkEnd w:id="16"/>
      <w:r w:rsidR="0066504A" w:rsidRPr="00D46706">
        <w:rPr>
          <w:rFonts w:ascii="Arial" w:hAnsi="Arial" w:cs="Arial"/>
          <w:b/>
          <w:bCs/>
          <w:color w:val="000000" w:themeColor="text1"/>
          <w:sz w:val="22"/>
          <w:szCs w:val="22"/>
        </w:rPr>
        <w:t xml:space="preserve"> </w:t>
      </w:r>
    </w:p>
    <w:p w14:paraId="3C8B16E9" w14:textId="77777777" w:rsidR="00CA6906" w:rsidRPr="00D46706" w:rsidRDefault="00CA6906" w:rsidP="00A41D7B">
      <w:pPr>
        <w:rPr>
          <w:rFonts w:ascii="Arial" w:hAnsi="Arial" w:cs="Arial"/>
          <w:color w:val="000000" w:themeColor="text1"/>
        </w:rPr>
      </w:pPr>
    </w:p>
    <w:p w14:paraId="07C9665A" w14:textId="2C4725FE" w:rsidR="00C62D70" w:rsidRPr="00D46706" w:rsidRDefault="004A6C87"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Como parte de </w:t>
      </w:r>
      <w:r w:rsidR="00C62D70" w:rsidRPr="00D46706">
        <w:rPr>
          <w:rFonts w:ascii="Arial" w:hAnsi="Arial" w:cs="Arial"/>
          <w:color w:val="000000" w:themeColor="text1"/>
          <w:sz w:val="22"/>
          <w:szCs w:val="22"/>
        </w:rPr>
        <w:t>lo</w:t>
      </w:r>
      <w:r w:rsidR="009062E1" w:rsidRPr="00D46706">
        <w:rPr>
          <w:rFonts w:ascii="Arial" w:hAnsi="Arial" w:cs="Arial"/>
          <w:color w:val="000000" w:themeColor="text1"/>
          <w:sz w:val="22"/>
          <w:szCs w:val="22"/>
        </w:rPr>
        <w:t>s</w:t>
      </w:r>
      <w:r w:rsidR="00C62D70" w:rsidRPr="00D46706">
        <w:rPr>
          <w:rFonts w:ascii="Arial" w:hAnsi="Arial" w:cs="Arial"/>
          <w:color w:val="000000" w:themeColor="text1"/>
          <w:sz w:val="22"/>
          <w:szCs w:val="22"/>
        </w:rPr>
        <w:t xml:space="preserve"> informes analizados se encuentran</w:t>
      </w:r>
      <w:r w:rsidR="00B62D48" w:rsidRPr="00D46706">
        <w:rPr>
          <w:rFonts w:ascii="Arial" w:hAnsi="Arial" w:cs="Arial"/>
          <w:color w:val="000000" w:themeColor="text1"/>
          <w:sz w:val="22"/>
          <w:szCs w:val="22"/>
        </w:rPr>
        <w:t>: 1)</w:t>
      </w:r>
      <w:r w:rsidR="00C62D70" w:rsidRPr="00D46706">
        <w:rPr>
          <w:rFonts w:ascii="Arial" w:hAnsi="Arial" w:cs="Arial"/>
          <w:color w:val="000000" w:themeColor="text1"/>
          <w:sz w:val="22"/>
          <w:szCs w:val="22"/>
        </w:rPr>
        <w:t xml:space="preserve"> l</w:t>
      </w:r>
      <w:r w:rsidR="004D2A6B" w:rsidRPr="00D46706">
        <w:rPr>
          <w:rFonts w:ascii="Arial" w:hAnsi="Arial" w:cs="Arial"/>
          <w:color w:val="000000" w:themeColor="text1"/>
          <w:sz w:val="22"/>
          <w:szCs w:val="22"/>
        </w:rPr>
        <w:t xml:space="preserve">os Informes </w:t>
      </w:r>
      <w:r w:rsidR="00AA3593" w:rsidRPr="00D46706">
        <w:rPr>
          <w:rFonts w:ascii="Arial" w:hAnsi="Arial" w:cs="Arial"/>
          <w:color w:val="000000" w:themeColor="text1"/>
          <w:sz w:val="22"/>
          <w:szCs w:val="22"/>
        </w:rPr>
        <w:t xml:space="preserve">mensuales </w:t>
      </w:r>
      <w:r w:rsidR="00AA3593" w:rsidRPr="00D46706">
        <w:rPr>
          <w:rFonts w:ascii="Arial" w:hAnsi="Arial" w:cs="Arial"/>
          <w:color w:val="000000" w:themeColor="text1"/>
          <w:sz w:val="22"/>
          <w:szCs w:val="22"/>
          <w:lang w:val="es-ES_tradnl" w:eastAsia="es-ES"/>
        </w:rPr>
        <w:t>presentados</w:t>
      </w:r>
      <w:r w:rsidR="00AA3593" w:rsidRPr="00D46706">
        <w:rPr>
          <w:rFonts w:ascii="Arial" w:hAnsi="Arial" w:cs="Arial"/>
          <w:color w:val="000000" w:themeColor="text1"/>
          <w:sz w:val="22"/>
          <w:szCs w:val="22"/>
        </w:rPr>
        <w:t xml:space="preserve"> </w:t>
      </w:r>
      <w:r w:rsidR="004D2A6B" w:rsidRPr="00D46706">
        <w:rPr>
          <w:rFonts w:ascii="Arial" w:hAnsi="Arial" w:cs="Arial"/>
          <w:color w:val="000000" w:themeColor="text1"/>
          <w:sz w:val="22"/>
          <w:szCs w:val="22"/>
        </w:rPr>
        <w:t xml:space="preserve">por SG a la Veeduría Distrital; </w:t>
      </w:r>
      <w:r w:rsidR="00B62D48" w:rsidRPr="00D46706">
        <w:rPr>
          <w:rFonts w:ascii="Arial" w:hAnsi="Arial" w:cs="Arial"/>
          <w:color w:val="000000" w:themeColor="text1"/>
          <w:sz w:val="22"/>
          <w:szCs w:val="22"/>
        </w:rPr>
        <w:t xml:space="preserve">2) </w:t>
      </w:r>
      <w:r w:rsidR="004D2A6B" w:rsidRPr="00D46706">
        <w:rPr>
          <w:rFonts w:ascii="Arial" w:hAnsi="Arial" w:cs="Arial"/>
          <w:color w:val="000000" w:themeColor="text1"/>
          <w:sz w:val="22"/>
          <w:szCs w:val="22"/>
        </w:rPr>
        <w:t xml:space="preserve">Informes </w:t>
      </w:r>
      <w:r w:rsidR="00AA3593" w:rsidRPr="00D46706">
        <w:rPr>
          <w:rFonts w:ascii="Arial" w:hAnsi="Arial" w:cs="Arial"/>
          <w:color w:val="000000" w:themeColor="text1"/>
          <w:sz w:val="22"/>
          <w:szCs w:val="22"/>
        </w:rPr>
        <w:t xml:space="preserve">mensuales </w:t>
      </w:r>
      <w:r w:rsidR="004D2A6B" w:rsidRPr="00D46706">
        <w:rPr>
          <w:rFonts w:ascii="Arial" w:hAnsi="Arial" w:cs="Arial"/>
          <w:color w:val="000000" w:themeColor="text1"/>
          <w:sz w:val="22"/>
          <w:szCs w:val="22"/>
        </w:rPr>
        <w:t>remitidos por la OAJ a la DG</w:t>
      </w:r>
      <w:r w:rsidR="00B62D48" w:rsidRPr="00D46706">
        <w:rPr>
          <w:rFonts w:ascii="Arial" w:hAnsi="Arial" w:cs="Arial"/>
          <w:color w:val="000000" w:themeColor="text1"/>
          <w:sz w:val="22"/>
          <w:szCs w:val="22"/>
        </w:rPr>
        <w:t>;</w:t>
      </w:r>
      <w:r w:rsidR="004D2A6B" w:rsidRPr="00D46706">
        <w:rPr>
          <w:rFonts w:ascii="Arial" w:hAnsi="Arial" w:cs="Arial"/>
          <w:color w:val="000000" w:themeColor="text1"/>
          <w:sz w:val="22"/>
          <w:szCs w:val="22"/>
        </w:rPr>
        <w:t xml:space="preserve"> y</w:t>
      </w:r>
      <w:r w:rsidR="00B62D48" w:rsidRPr="00D46706">
        <w:rPr>
          <w:rFonts w:ascii="Arial" w:hAnsi="Arial" w:cs="Arial"/>
          <w:color w:val="000000" w:themeColor="text1"/>
          <w:sz w:val="22"/>
          <w:szCs w:val="22"/>
        </w:rPr>
        <w:t>, 3)</w:t>
      </w:r>
      <w:r w:rsidR="004D2A6B" w:rsidRPr="00D46706">
        <w:rPr>
          <w:rFonts w:ascii="Arial" w:hAnsi="Arial" w:cs="Arial"/>
          <w:color w:val="000000" w:themeColor="text1"/>
          <w:sz w:val="22"/>
          <w:szCs w:val="22"/>
        </w:rPr>
        <w:t xml:space="preserve"> el In</w:t>
      </w:r>
      <w:r w:rsidR="009062E1" w:rsidRPr="00D46706">
        <w:rPr>
          <w:rFonts w:ascii="Arial" w:hAnsi="Arial" w:cs="Arial"/>
          <w:color w:val="000000" w:themeColor="text1"/>
          <w:sz w:val="22"/>
          <w:szCs w:val="22"/>
        </w:rPr>
        <w:t xml:space="preserve">forme </w:t>
      </w:r>
      <w:r w:rsidR="009062E1" w:rsidRPr="00D46706">
        <w:rPr>
          <w:rFonts w:ascii="Arial" w:hAnsi="Arial" w:cs="Arial"/>
          <w:color w:val="000000" w:themeColor="text1"/>
          <w:sz w:val="22"/>
          <w:szCs w:val="22"/>
          <w:lang w:val="es-ES_tradnl" w:eastAsia="es-ES"/>
        </w:rPr>
        <w:t>Trimestral</w:t>
      </w:r>
      <w:r w:rsidR="009062E1" w:rsidRPr="00D46706">
        <w:rPr>
          <w:rFonts w:ascii="Arial" w:hAnsi="Arial" w:cs="Arial"/>
          <w:color w:val="000000" w:themeColor="text1"/>
          <w:sz w:val="22"/>
          <w:szCs w:val="22"/>
        </w:rPr>
        <w:t xml:space="preserve"> de Gestión y Seguimiento </w:t>
      </w:r>
      <w:r w:rsidR="00464F1B" w:rsidRPr="00D46706">
        <w:rPr>
          <w:rFonts w:ascii="Arial" w:hAnsi="Arial" w:cs="Arial"/>
          <w:color w:val="000000" w:themeColor="text1"/>
          <w:sz w:val="22"/>
          <w:szCs w:val="22"/>
        </w:rPr>
        <w:t xml:space="preserve">a los requerimientos atendidos publicados </w:t>
      </w:r>
      <w:r w:rsidR="00AA3593" w:rsidRPr="00D46706">
        <w:rPr>
          <w:rFonts w:ascii="Arial" w:hAnsi="Arial" w:cs="Arial"/>
          <w:color w:val="000000" w:themeColor="text1"/>
          <w:sz w:val="22"/>
          <w:szCs w:val="22"/>
        </w:rPr>
        <w:t xml:space="preserve">por SG </w:t>
      </w:r>
      <w:r w:rsidR="00F9767C" w:rsidRPr="00D46706">
        <w:rPr>
          <w:rFonts w:ascii="Arial" w:hAnsi="Arial" w:cs="Arial"/>
          <w:color w:val="000000" w:themeColor="text1"/>
          <w:sz w:val="22"/>
          <w:szCs w:val="22"/>
        </w:rPr>
        <w:t xml:space="preserve">en la página de </w:t>
      </w:r>
      <w:r w:rsidR="00B62D48" w:rsidRPr="00D46706">
        <w:rPr>
          <w:rFonts w:ascii="Arial" w:hAnsi="Arial" w:cs="Arial"/>
          <w:color w:val="000000" w:themeColor="text1"/>
          <w:sz w:val="22"/>
          <w:szCs w:val="22"/>
        </w:rPr>
        <w:t>T</w:t>
      </w:r>
      <w:r w:rsidR="00F9767C" w:rsidRPr="00D46706">
        <w:rPr>
          <w:rFonts w:ascii="Arial" w:hAnsi="Arial" w:cs="Arial"/>
          <w:color w:val="000000" w:themeColor="text1"/>
          <w:sz w:val="22"/>
          <w:szCs w:val="22"/>
        </w:rPr>
        <w:t xml:space="preserve">ransparencia de la </w:t>
      </w:r>
      <w:r w:rsidR="00B62D48" w:rsidRPr="00D46706">
        <w:rPr>
          <w:rFonts w:ascii="Arial" w:hAnsi="Arial" w:cs="Arial"/>
          <w:color w:val="000000" w:themeColor="text1"/>
          <w:sz w:val="22"/>
          <w:szCs w:val="22"/>
        </w:rPr>
        <w:t>UAERMV</w:t>
      </w:r>
      <w:r w:rsidR="00F9767C" w:rsidRPr="00D46706">
        <w:rPr>
          <w:rFonts w:ascii="Arial" w:hAnsi="Arial" w:cs="Arial"/>
          <w:color w:val="000000" w:themeColor="text1"/>
          <w:sz w:val="22"/>
          <w:szCs w:val="22"/>
        </w:rPr>
        <w:t xml:space="preserve">. </w:t>
      </w:r>
    </w:p>
    <w:p w14:paraId="40895E8F" w14:textId="70FD7341" w:rsidR="00882E34" w:rsidRPr="00D46706" w:rsidRDefault="00882E34" w:rsidP="00A41D7B">
      <w:pPr>
        <w:ind w:left="-218"/>
        <w:jc w:val="both"/>
        <w:rPr>
          <w:rFonts w:ascii="Arial" w:hAnsi="Arial" w:cs="Arial"/>
          <w:color w:val="000000" w:themeColor="text1"/>
          <w:sz w:val="22"/>
          <w:szCs w:val="22"/>
        </w:rPr>
      </w:pPr>
    </w:p>
    <w:p w14:paraId="463B869D" w14:textId="74A81491" w:rsidR="00882E34" w:rsidRPr="00D46706" w:rsidRDefault="00882E34" w:rsidP="00A41D7B">
      <w:pPr>
        <w:ind w:left="-218"/>
        <w:jc w:val="both"/>
        <w:rPr>
          <w:rFonts w:ascii="Arial" w:hAnsi="Arial" w:cs="Arial"/>
          <w:color w:val="000000" w:themeColor="text1"/>
          <w:sz w:val="22"/>
          <w:szCs w:val="22"/>
        </w:rPr>
      </w:pPr>
    </w:p>
    <w:p w14:paraId="6F29EF37" w14:textId="36CB0A97" w:rsidR="00882E34" w:rsidRPr="00D46706" w:rsidRDefault="00882E34" w:rsidP="00A41D7B">
      <w:pPr>
        <w:ind w:left="-218"/>
        <w:jc w:val="both"/>
        <w:rPr>
          <w:rFonts w:ascii="Arial" w:hAnsi="Arial" w:cs="Arial"/>
          <w:color w:val="000000" w:themeColor="text1"/>
          <w:sz w:val="22"/>
          <w:szCs w:val="22"/>
        </w:rPr>
      </w:pPr>
    </w:p>
    <w:p w14:paraId="26621534" w14:textId="1BD43745" w:rsidR="00882E34" w:rsidRPr="00D46706" w:rsidRDefault="00882E34" w:rsidP="00A41D7B">
      <w:pPr>
        <w:ind w:left="-218"/>
        <w:jc w:val="both"/>
        <w:rPr>
          <w:rFonts w:ascii="Arial" w:hAnsi="Arial" w:cs="Arial"/>
          <w:color w:val="000000" w:themeColor="text1"/>
          <w:sz w:val="22"/>
          <w:szCs w:val="22"/>
        </w:rPr>
      </w:pPr>
    </w:p>
    <w:p w14:paraId="37592191" w14:textId="716986CC" w:rsidR="00882E34" w:rsidRPr="00D46706" w:rsidRDefault="00882E34" w:rsidP="00A41D7B">
      <w:pPr>
        <w:ind w:left="-218"/>
        <w:jc w:val="both"/>
        <w:rPr>
          <w:rFonts w:ascii="Arial" w:hAnsi="Arial" w:cs="Arial"/>
          <w:color w:val="000000" w:themeColor="text1"/>
          <w:sz w:val="22"/>
          <w:szCs w:val="22"/>
        </w:rPr>
      </w:pPr>
    </w:p>
    <w:p w14:paraId="7865391E" w14:textId="5E4D1B39" w:rsidR="00882E34" w:rsidRPr="00D46706" w:rsidRDefault="00882E34" w:rsidP="00A41D7B">
      <w:pPr>
        <w:ind w:left="-218"/>
        <w:jc w:val="both"/>
        <w:rPr>
          <w:rFonts w:ascii="Arial" w:hAnsi="Arial" w:cs="Arial"/>
          <w:color w:val="000000" w:themeColor="text1"/>
          <w:sz w:val="22"/>
          <w:szCs w:val="22"/>
        </w:rPr>
      </w:pPr>
    </w:p>
    <w:p w14:paraId="4F1A4621" w14:textId="3E013375" w:rsidR="00882E34" w:rsidRPr="00D46706" w:rsidRDefault="00882E34" w:rsidP="00A41D7B">
      <w:pPr>
        <w:ind w:left="-218"/>
        <w:jc w:val="both"/>
        <w:rPr>
          <w:rFonts w:ascii="Arial" w:hAnsi="Arial" w:cs="Arial"/>
          <w:color w:val="000000" w:themeColor="text1"/>
          <w:sz w:val="22"/>
          <w:szCs w:val="22"/>
        </w:rPr>
      </w:pPr>
    </w:p>
    <w:p w14:paraId="4F1FF6AE" w14:textId="77777777" w:rsidR="00882E34" w:rsidRPr="00D46706" w:rsidRDefault="00882E34" w:rsidP="00A41D7B">
      <w:pPr>
        <w:ind w:left="-218"/>
        <w:jc w:val="both"/>
        <w:rPr>
          <w:rFonts w:ascii="Arial" w:hAnsi="Arial" w:cs="Arial"/>
          <w:color w:val="000000" w:themeColor="text1"/>
          <w:sz w:val="22"/>
          <w:szCs w:val="22"/>
        </w:rPr>
      </w:pPr>
    </w:p>
    <w:p w14:paraId="4D37CAAC" w14:textId="77777777" w:rsidR="00D068AB" w:rsidRPr="00D46706" w:rsidRDefault="00D068AB" w:rsidP="00A41D7B">
      <w:pPr>
        <w:jc w:val="both"/>
        <w:rPr>
          <w:rStyle w:val="Ttulo2Car"/>
          <w:rFonts w:ascii="Arial" w:hAnsi="Arial" w:cs="Arial"/>
          <w:b/>
          <w:bCs/>
          <w:color w:val="000000" w:themeColor="text1"/>
          <w:sz w:val="22"/>
          <w:szCs w:val="22"/>
        </w:rPr>
      </w:pPr>
    </w:p>
    <w:p w14:paraId="3CFE4033" w14:textId="6534A063" w:rsidR="008E6FE9" w:rsidRPr="00D46706" w:rsidRDefault="00C76425" w:rsidP="00A41D7B">
      <w:pPr>
        <w:pStyle w:val="Ttulo3"/>
        <w:jc w:val="both"/>
        <w:rPr>
          <w:rFonts w:ascii="Arial" w:hAnsi="Arial" w:cs="Arial"/>
          <w:b/>
          <w:bCs/>
          <w:color w:val="000000" w:themeColor="text1"/>
          <w:sz w:val="22"/>
          <w:szCs w:val="22"/>
        </w:rPr>
      </w:pPr>
      <w:bookmarkStart w:id="17" w:name="_Toc50646766"/>
      <w:r w:rsidRPr="00D46706">
        <w:rPr>
          <w:rStyle w:val="Ttulo2Car"/>
          <w:rFonts w:ascii="Arial" w:eastAsiaTheme="majorEastAsia" w:hAnsi="Arial" w:cs="Arial"/>
          <w:b/>
          <w:bCs/>
          <w:color w:val="000000" w:themeColor="text1"/>
          <w:sz w:val="22"/>
          <w:szCs w:val="22"/>
        </w:rPr>
        <w:lastRenderedPageBreak/>
        <w:t>7.1.1 Informe</w:t>
      </w:r>
      <w:r w:rsidR="004D3697" w:rsidRPr="00D46706">
        <w:rPr>
          <w:rStyle w:val="Ttulo2Car"/>
          <w:rFonts w:ascii="Arial" w:eastAsiaTheme="majorEastAsia" w:hAnsi="Arial" w:cs="Arial"/>
          <w:b/>
          <w:bCs/>
          <w:color w:val="000000" w:themeColor="text1"/>
          <w:sz w:val="22"/>
          <w:szCs w:val="22"/>
        </w:rPr>
        <w:t xml:space="preserve"> Interno Mensual </w:t>
      </w:r>
      <w:r w:rsidR="00AA3593" w:rsidRPr="00D46706">
        <w:rPr>
          <w:rStyle w:val="Ttulo2Car"/>
          <w:rFonts w:ascii="Arial" w:eastAsiaTheme="majorEastAsia" w:hAnsi="Arial" w:cs="Arial"/>
          <w:b/>
          <w:bCs/>
          <w:color w:val="000000" w:themeColor="text1"/>
          <w:sz w:val="22"/>
          <w:szCs w:val="22"/>
        </w:rPr>
        <w:t xml:space="preserve">presentado </w:t>
      </w:r>
      <w:r w:rsidR="004D3697" w:rsidRPr="00D46706">
        <w:rPr>
          <w:rStyle w:val="Ttulo2Car"/>
          <w:rFonts w:ascii="Arial" w:eastAsiaTheme="majorEastAsia" w:hAnsi="Arial" w:cs="Arial"/>
          <w:b/>
          <w:bCs/>
          <w:color w:val="000000" w:themeColor="text1"/>
          <w:sz w:val="22"/>
          <w:szCs w:val="22"/>
        </w:rPr>
        <w:t xml:space="preserve">por </w:t>
      </w:r>
      <w:r w:rsidR="000E17AE" w:rsidRPr="00D46706">
        <w:rPr>
          <w:rStyle w:val="Ttulo2Car"/>
          <w:rFonts w:ascii="Arial" w:eastAsiaTheme="majorEastAsia" w:hAnsi="Arial" w:cs="Arial"/>
          <w:b/>
          <w:bCs/>
          <w:color w:val="000000" w:themeColor="text1"/>
          <w:sz w:val="22"/>
          <w:szCs w:val="22"/>
        </w:rPr>
        <w:t>S</w:t>
      </w:r>
      <w:r w:rsidR="004D3697" w:rsidRPr="00D46706">
        <w:rPr>
          <w:rStyle w:val="Ttulo2Car"/>
          <w:rFonts w:ascii="Arial" w:eastAsiaTheme="majorEastAsia" w:hAnsi="Arial" w:cs="Arial"/>
          <w:b/>
          <w:bCs/>
          <w:color w:val="000000" w:themeColor="text1"/>
          <w:sz w:val="22"/>
          <w:szCs w:val="22"/>
        </w:rPr>
        <w:t xml:space="preserve">ecretaría </w:t>
      </w:r>
      <w:r w:rsidR="000E17AE" w:rsidRPr="00D46706">
        <w:rPr>
          <w:rStyle w:val="Ttulo2Car"/>
          <w:rFonts w:ascii="Arial" w:eastAsiaTheme="majorEastAsia" w:hAnsi="Arial" w:cs="Arial"/>
          <w:b/>
          <w:bCs/>
          <w:color w:val="000000" w:themeColor="text1"/>
          <w:sz w:val="22"/>
          <w:szCs w:val="22"/>
        </w:rPr>
        <w:t>G</w:t>
      </w:r>
      <w:r w:rsidR="004D3697" w:rsidRPr="00D46706">
        <w:rPr>
          <w:rStyle w:val="Ttulo2Car"/>
          <w:rFonts w:ascii="Arial" w:eastAsiaTheme="majorEastAsia" w:hAnsi="Arial" w:cs="Arial"/>
          <w:b/>
          <w:bCs/>
          <w:color w:val="000000" w:themeColor="text1"/>
          <w:sz w:val="22"/>
          <w:szCs w:val="22"/>
        </w:rPr>
        <w:t>eneral-</w:t>
      </w:r>
      <w:r w:rsidR="00F54102" w:rsidRPr="00D46706">
        <w:rPr>
          <w:rStyle w:val="Ttulo2Car"/>
          <w:rFonts w:ascii="Arial" w:eastAsiaTheme="majorEastAsia" w:hAnsi="Arial" w:cs="Arial"/>
          <w:b/>
          <w:bCs/>
          <w:color w:val="000000" w:themeColor="text1"/>
          <w:sz w:val="22"/>
          <w:szCs w:val="22"/>
        </w:rPr>
        <w:t xml:space="preserve"> SG</w:t>
      </w:r>
      <w:r w:rsidR="004D3697" w:rsidRPr="00D46706">
        <w:rPr>
          <w:rStyle w:val="Ttulo2Car"/>
          <w:rFonts w:ascii="Arial" w:eastAsiaTheme="majorEastAsia" w:hAnsi="Arial" w:cs="Arial"/>
          <w:b/>
          <w:bCs/>
          <w:color w:val="000000" w:themeColor="text1"/>
          <w:sz w:val="22"/>
          <w:szCs w:val="22"/>
        </w:rPr>
        <w:t xml:space="preserve"> a la </w:t>
      </w:r>
      <w:r w:rsidR="00F54102" w:rsidRPr="00D46706">
        <w:rPr>
          <w:rStyle w:val="Ttulo2Car"/>
          <w:rFonts w:ascii="Arial" w:eastAsiaTheme="majorEastAsia" w:hAnsi="Arial" w:cs="Arial"/>
          <w:b/>
          <w:bCs/>
          <w:color w:val="000000" w:themeColor="text1"/>
          <w:sz w:val="22"/>
          <w:szCs w:val="22"/>
        </w:rPr>
        <w:t>V</w:t>
      </w:r>
      <w:r w:rsidR="004D3697" w:rsidRPr="00D46706">
        <w:rPr>
          <w:rStyle w:val="Ttulo2Car"/>
          <w:rFonts w:ascii="Arial" w:eastAsiaTheme="majorEastAsia" w:hAnsi="Arial" w:cs="Arial"/>
          <w:b/>
          <w:bCs/>
          <w:color w:val="000000" w:themeColor="text1"/>
          <w:sz w:val="22"/>
          <w:szCs w:val="22"/>
        </w:rPr>
        <w:t xml:space="preserve">eeduría </w:t>
      </w:r>
      <w:r w:rsidR="00F54102" w:rsidRPr="00D46706">
        <w:rPr>
          <w:rStyle w:val="Ttulo2Car"/>
          <w:rFonts w:ascii="Arial" w:eastAsiaTheme="majorEastAsia" w:hAnsi="Arial" w:cs="Arial"/>
          <w:b/>
          <w:bCs/>
          <w:color w:val="000000" w:themeColor="text1"/>
          <w:sz w:val="22"/>
          <w:szCs w:val="22"/>
        </w:rPr>
        <w:t>D</w:t>
      </w:r>
      <w:r w:rsidR="004D3697" w:rsidRPr="00D46706">
        <w:rPr>
          <w:rStyle w:val="Ttulo2Car"/>
          <w:rFonts w:ascii="Arial" w:eastAsiaTheme="majorEastAsia" w:hAnsi="Arial" w:cs="Arial"/>
          <w:b/>
          <w:bCs/>
          <w:color w:val="000000" w:themeColor="text1"/>
          <w:sz w:val="22"/>
          <w:szCs w:val="22"/>
        </w:rPr>
        <w:t>istrital</w:t>
      </w:r>
      <w:r w:rsidR="004D3697" w:rsidRPr="00D46706">
        <w:rPr>
          <w:rFonts w:ascii="Arial" w:hAnsi="Arial" w:cs="Arial"/>
          <w:b/>
          <w:bCs/>
          <w:color w:val="000000" w:themeColor="text1"/>
          <w:sz w:val="22"/>
          <w:szCs w:val="22"/>
        </w:rPr>
        <w:t>.</w:t>
      </w:r>
      <w:bookmarkEnd w:id="17"/>
      <w:r w:rsidR="004D3697" w:rsidRPr="00D46706">
        <w:rPr>
          <w:rFonts w:ascii="Arial" w:hAnsi="Arial" w:cs="Arial"/>
          <w:b/>
          <w:bCs/>
          <w:color w:val="000000" w:themeColor="text1"/>
          <w:sz w:val="22"/>
          <w:szCs w:val="22"/>
        </w:rPr>
        <w:t xml:space="preserve"> </w:t>
      </w:r>
    </w:p>
    <w:p w14:paraId="00F1C26B" w14:textId="77777777" w:rsidR="008E6FE9" w:rsidRPr="00D46706" w:rsidRDefault="008E6FE9" w:rsidP="00A41D7B">
      <w:pPr>
        <w:ind w:left="-218"/>
        <w:jc w:val="both"/>
        <w:rPr>
          <w:rFonts w:ascii="Arial" w:hAnsi="Arial" w:cs="Arial"/>
          <w:color w:val="000000" w:themeColor="text1"/>
          <w:sz w:val="22"/>
          <w:szCs w:val="22"/>
        </w:rPr>
      </w:pPr>
    </w:p>
    <w:p w14:paraId="55BC26D6" w14:textId="6E4A50F9"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La SG publica en la página Web de la Veeduría Distrital, el Informe Mensual de Requerimientos Ciudadanos, en cumplimiento del Decreto Distrital No. 371 de 2010</w:t>
      </w:r>
      <w:r w:rsidRPr="00D46706">
        <w:rPr>
          <w:rStyle w:val="Refdenotaalpie"/>
          <w:rFonts w:ascii="Arial" w:hAnsi="Arial" w:cs="Arial"/>
          <w:color w:val="000000" w:themeColor="text1"/>
          <w:sz w:val="22"/>
          <w:szCs w:val="22"/>
        </w:rPr>
        <w:footnoteReference w:id="6"/>
      </w:r>
      <w:r w:rsidRPr="00D46706">
        <w:rPr>
          <w:rFonts w:ascii="Arial" w:hAnsi="Arial" w:cs="Arial"/>
          <w:color w:val="000000" w:themeColor="text1"/>
          <w:sz w:val="22"/>
          <w:szCs w:val="22"/>
        </w:rPr>
        <w:t xml:space="preserve"> Artículo 3° numeral 3 que establece:</w:t>
      </w:r>
    </w:p>
    <w:p w14:paraId="2E2AC0C7" w14:textId="77777777" w:rsidR="008E6FE9" w:rsidRPr="00D46706" w:rsidRDefault="008E6FE9" w:rsidP="00A41D7B">
      <w:pPr>
        <w:ind w:left="-218"/>
        <w:jc w:val="both"/>
        <w:rPr>
          <w:rFonts w:ascii="Arial" w:hAnsi="Arial" w:cs="Arial"/>
          <w:color w:val="000000" w:themeColor="text1"/>
          <w:sz w:val="22"/>
          <w:szCs w:val="22"/>
        </w:rPr>
      </w:pPr>
    </w:p>
    <w:p w14:paraId="393259DA" w14:textId="1B819C10" w:rsidR="008E6FE9" w:rsidRPr="00D46706" w:rsidRDefault="00EF28A0" w:rsidP="00A41D7B">
      <w:pPr>
        <w:suppressAutoHyphens w:val="0"/>
        <w:ind w:left="284" w:right="284"/>
        <w:jc w:val="both"/>
        <w:textAlignment w:val="auto"/>
        <w:rPr>
          <w:rFonts w:ascii="Arial" w:hAnsi="Arial" w:cs="Arial"/>
          <w:color w:val="000000" w:themeColor="text1"/>
          <w:sz w:val="20"/>
          <w:szCs w:val="20"/>
        </w:rPr>
      </w:pPr>
      <w:r w:rsidRPr="00D46706">
        <w:rPr>
          <w:rFonts w:ascii="Arial" w:eastAsia="Times New Roman" w:hAnsi="Arial" w:cs="Arial"/>
          <w:b/>
          <w:bCs/>
          <w:i/>
          <w:color w:val="000000" w:themeColor="text1"/>
          <w:sz w:val="20"/>
          <w:szCs w:val="20"/>
          <w:shd w:val="clear" w:color="auto" w:fill="FFFFFF"/>
          <w:lang w:val="es-CO" w:eastAsia="es-CO"/>
        </w:rPr>
        <w:t>“…</w:t>
      </w:r>
      <w:r w:rsidR="008E6FE9" w:rsidRPr="00D46706">
        <w:rPr>
          <w:rFonts w:ascii="Arial" w:eastAsia="Times New Roman" w:hAnsi="Arial" w:cs="Arial"/>
          <w:b/>
          <w:bCs/>
          <w:i/>
          <w:color w:val="000000" w:themeColor="text1"/>
          <w:sz w:val="20"/>
          <w:szCs w:val="20"/>
          <w:shd w:val="clear" w:color="auto" w:fill="FFFFFF"/>
          <w:lang w:val="es-CO" w:eastAsia="es-CO"/>
        </w:rPr>
        <w:t xml:space="preserve"> Artículo</w:t>
      </w:r>
      <w:r w:rsidR="008E6FE9" w:rsidRPr="00D46706">
        <w:rPr>
          <w:rFonts w:ascii="Arial" w:eastAsia="Times New Roman" w:hAnsi="Arial" w:cs="Arial"/>
          <w:i/>
          <w:color w:val="000000" w:themeColor="text1"/>
          <w:sz w:val="20"/>
          <w:szCs w:val="20"/>
          <w:shd w:val="clear" w:color="auto" w:fill="FFFFFF"/>
          <w:lang w:val="es-CO" w:eastAsia="es-CO"/>
        </w:rPr>
        <w:t> </w:t>
      </w:r>
      <w:r w:rsidR="008E6FE9" w:rsidRPr="00D46706">
        <w:rPr>
          <w:rFonts w:ascii="Arial" w:eastAsia="Times New Roman" w:hAnsi="Arial" w:cs="Arial"/>
          <w:b/>
          <w:bCs/>
          <w:i/>
          <w:color w:val="000000" w:themeColor="text1"/>
          <w:sz w:val="20"/>
          <w:szCs w:val="20"/>
          <w:shd w:val="clear" w:color="auto" w:fill="FFFFFF"/>
          <w:lang w:val="es-CO" w:eastAsia="es-CO"/>
        </w:rPr>
        <w:t>3º - DE LOS PROCESOS DE ATENCIÓN AL CIUDADANO, LOS SISTEMAS DE INFORMACIÓN Y ATENCIÓN DE LAS PETICIONES, QUEJAS, RECLAMOS Y SUGERENCIAS DE LOS CUIDADANOS</w:t>
      </w:r>
      <w:r w:rsidR="00752FD8" w:rsidRPr="00D46706">
        <w:rPr>
          <w:rFonts w:ascii="Arial" w:eastAsia="Times New Roman" w:hAnsi="Arial" w:cs="Arial"/>
          <w:b/>
          <w:bCs/>
          <w:i/>
          <w:color w:val="000000" w:themeColor="text1"/>
          <w:sz w:val="20"/>
          <w:szCs w:val="20"/>
          <w:shd w:val="clear" w:color="auto" w:fill="FFFFFF"/>
          <w:lang w:val="es-CO" w:eastAsia="es-CO"/>
        </w:rPr>
        <w:t xml:space="preserve"> (SIC)</w:t>
      </w:r>
      <w:r w:rsidR="008E6FE9" w:rsidRPr="00D46706">
        <w:rPr>
          <w:rFonts w:ascii="Arial" w:eastAsia="Times New Roman" w:hAnsi="Arial" w:cs="Arial"/>
          <w:b/>
          <w:bCs/>
          <w:i/>
          <w:color w:val="000000" w:themeColor="text1"/>
          <w:sz w:val="20"/>
          <w:szCs w:val="20"/>
          <w:shd w:val="clear" w:color="auto" w:fill="FFFFFF"/>
          <w:lang w:val="es-CO" w:eastAsia="es-CO"/>
        </w:rPr>
        <w:t>, EN EL DISTRITO CAPITAL</w:t>
      </w:r>
      <w:r w:rsidR="008E6FE9" w:rsidRPr="00D46706">
        <w:rPr>
          <w:rFonts w:ascii="Arial" w:eastAsia="Times New Roman" w:hAnsi="Arial" w:cs="Arial"/>
          <w:i/>
          <w:color w:val="000000" w:themeColor="text1"/>
          <w:sz w:val="20"/>
          <w:szCs w:val="20"/>
          <w:shd w:val="clear" w:color="auto" w:fill="FFFFFF"/>
          <w:lang w:val="es-CO" w:eastAsia="es-CO"/>
        </w:rPr>
        <w:t xml:space="preserve">. Con la finalidad de asegurar la prestación de los servicios en condiciones de equidad, transparencia y respeto, así como la racionalización de los trámites, la efectividad de </w:t>
      </w:r>
      <w:r w:rsidR="003E3850" w:rsidRPr="00D46706">
        <w:rPr>
          <w:rFonts w:ascii="Arial" w:eastAsia="Times New Roman" w:hAnsi="Arial" w:cs="Arial"/>
          <w:i/>
          <w:color w:val="000000" w:themeColor="text1"/>
          <w:sz w:val="20"/>
          <w:szCs w:val="20"/>
          <w:shd w:val="clear" w:color="auto" w:fill="FFFFFF"/>
          <w:lang w:val="es-CO" w:eastAsia="es-CO"/>
        </w:rPr>
        <w:t>estos</w:t>
      </w:r>
      <w:r w:rsidR="008E6FE9" w:rsidRPr="00D46706">
        <w:rPr>
          <w:rFonts w:ascii="Arial" w:eastAsia="Times New Roman" w:hAnsi="Arial" w:cs="Arial"/>
          <w:i/>
          <w:color w:val="000000" w:themeColor="text1"/>
          <w:sz w:val="20"/>
          <w:szCs w:val="20"/>
          <w:shd w:val="clear" w:color="auto" w:fill="FFFFFF"/>
          <w:lang w:val="es-CO" w:eastAsia="es-CO"/>
        </w:rPr>
        <w:t xml:space="preserve"> y el fácil acceso a éstos, las entidades del Distrito Capital deben garantizar:</w:t>
      </w:r>
    </w:p>
    <w:p w14:paraId="5BADC594" w14:textId="77777777" w:rsidR="008E6FE9" w:rsidRPr="00D46706" w:rsidRDefault="008E6FE9" w:rsidP="00A41D7B">
      <w:pPr>
        <w:suppressAutoHyphens w:val="0"/>
        <w:ind w:left="284" w:right="284"/>
        <w:textAlignment w:val="auto"/>
        <w:rPr>
          <w:rFonts w:ascii="Arial" w:eastAsia="Times New Roman" w:hAnsi="Arial" w:cs="Arial"/>
          <w:i/>
          <w:color w:val="000000" w:themeColor="text1"/>
          <w:sz w:val="20"/>
          <w:szCs w:val="20"/>
          <w:shd w:val="clear" w:color="auto" w:fill="FFFFFF"/>
          <w:lang w:val="es-CO" w:eastAsia="es-CO"/>
        </w:rPr>
      </w:pPr>
      <w:r w:rsidRPr="00D46706">
        <w:rPr>
          <w:rFonts w:ascii="Arial" w:eastAsia="Times New Roman" w:hAnsi="Arial" w:cs="Arial"/>
          <w:i/>
          <w:color w:val="000000" w:themeColor="text1"/>
          <w:sz w:val="20"/>
          <w:szCs w:val="20"/>
          <w:shd w:val="clear" w:color="auto" w:fill="FFFFFF"/>
          <w:lang w:val="es-CO" w:eastAsia="es-CO"/>
        </w:rPr>
        <w:t>…</w:t>
      </w:r>
    </w:p>
    <w:p w14:paraId="3481A040" w14:textId="77777777" w:rsidR="008E6FE9" w:rsidRPr="00D46706" w:rsidRDefault="008E6FE9" w:rsidP="00A41D7B">
      <w:pPr>
        <w:suppressAutoHyphens w:val="0"/>
        <w:ind w:left="284" w:right="284"/>
        <w:jc w:val="both"/>
        <w:textAlignment w:val="auto"/>
        <w:rPr>
          <w:rFonts w:ascii="Arial" w:eastAsia="Times New Roman" w:hAnsi="Arial" w:cs="Arial"/>
          <w:i/>
          <w:color w:val="000000" w:themeColor="text1"/>
          <w:sz w:val="20"/>
          <w:szCs w:val="20"/>
          <w:shd w:val="clear" w:color="auto" w:fill="FFFFFF"/>
          <w:lang w:val="es-CO" w:eastAsia="es-CO"/>
        </w:rPr>
      </w:pPr>
      <w:r w:rsidRPr="00D46706">
        <w:rPr>
          <w:rFonts w:ascii="Arial" w:eastAsia="Times New Roman" w:hAnsi="Arial" w:cs="Arial"/>
          <w:i/>
          <w:color w:val="000000" w:themeColor="text1"/>
          <w:sz w:val="20"/>
          <w:szCs w:val="20"/>
          <w:shd w:val="clear" w:color="auto" w:fill="FFFFFF"/>
          <w:lang w:val="es-CO" w:eastAsia="es-CO"/>
        </w:rPr>
        <w:t>3) El registro de la totalidad de las quejas, reclamos, sugerencias y solicitudes de información que reciba cada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una información estadística precisa, correspondiente a cada entidad…”</w:t>
      </w:r>
    </w:p>
    <w:p w14:paraId="6BED76C9" w14:textId="77777777" w:rsidR="008E6FE9" w:rsidRPr="00D46706" w:rsidRDefault="008E6FE9" w:rsidP="00A41D7B">
      <w:pPr>
        <w:suppressAutoHyphens w:val="0"/>
        <w:ind w:right="284"/>
        <w:textAlignment w:val="auto"/>
        <w:rPr>
          <w:rFonts w:ascii="Arial" w:eastAsia="Times New Roman" w:hAnsi="Arial" w:cs="Arial"/>
          <w:color w:val="000000" w:themeColor="text1"/>
          <w:sz w:val="20"/>
          <w:szCs w:val="20"/>
          <w:shd w:val="clear" w:color="auto" w:fill="FFFFFF"/>
          <w:lang w:val="es-CO" w:eastAsia="es-CO"/>
        </w:rPr>
      </w:pPr>
    </w:p>
    <w:p w14:paraId="643FDD7E" w14:textId="5BA68F2C" w:rsidR="008E6FE9" w:rsidRPr="00D46706" w:rsidRDefault="000D4853"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En desarrollo del presente informe, esta oficina accedió a la página Web de la Veeduría Distrital a través del link http://redquejas.veeduriadistrital.gov.co:82/#, para</w:t>
      </w:r>
      <w:r w:rsidR="00EF28A0" w:rsidRPr="00D46706">
        <w:rPr>
          <w:rFonts w:ascii="Arial" w:hAnsi="Arial" w:cs="Arial"/>
          <w:color w:val="000000" w:themeColor="text1"/>
          <w:sz w:val="22"/>
          <w:szCs w:val="22"/>
        </w:rPr>
        <w:t xml:space="preserve"> </w:t>
      </w:r>
      <w:r w:rsidR="008E6FE9" w:rsidRPr="00D46706">
        <w:rPr>
          <w:rFonts w:ascii="Arial" w:hAnsi="Arial" w:cs="Arial"/>
          <w:color w:val="000000" w:themeColor="text1"/>
          <w:sz w:val="22"/>
          <w:szCs w:val="22"/>
        </w:rPr>
        <w:t>verificar el cumplimiento del decreto mencionado y acorde con los lineamientos de la Circular 006 de 201</w:t>
      </w:r>
      <w:r w:rsidR="00D26F89" w:rsidRPr="00D46706">
        <w:rPr>
          <w:rFonts w:ascii="Arial" w:hAnsi="Arial" w:cs="Arial"/>
          <w:color w:val="000000" w:themeColor="text1"/>
          <w:sz w:val="22"/>
          <w:szCs w:val="22"/>
        </w:rPr>
        <w:t>7</w:t>
      </w:r>
      <w:r w:rsidR="008E6FE9" w:rsidRPr="00D46706">
        <w:rPr>
          <w:rStyle w:val="Refdenotaalpie"/>
          <w:rFonts w:ascii="Arial" w:hAnsi="Arial" w:cs="Arial"/>
          <w:color w:val="000000" w:themeColor="text1"/>
          <w:sz w:val="22"/>
          <w:szCs w:val="22"/>
        </w:rPr>
        <w:footnoteReference w:id="7"/>
      </w:r>
      <w:r w:rsidR="008E6FE9" w:rsidRPr="00D46706">
        <w:rPr>
          <w:rFonts w:ascii="Arial" w:hAnsi="Arial" w:cs="Arial"/>
          <w:color w:val="000000" w:themeColor="text1"/>
          <w:sz w:val="22"/>
          <w:szCs w:val="22"/>
        </w:rPr>
        <w:t>, obtuvo el estado de las publicaciones que se indica en la tabla 3</w:t>
      </w:r>
      <w:r w:rsidR="00BA5731" w:rsidRPr="00D46706">
        <w:rPr>
          <w:rFonts w:ascii="Arial" w:hAnsi="Arial" w:cs="Arial"/>
          <w:color w:val="000000" w:themeColor="text1"/>
          <w:sz w:val="22"/>
          <w:szCs w:val="22"/>
        </w:rPr>
        <w:t>.</w:t>
      </w:r>
    </w:p>
    <w:p w14:paraId="6F638CEB" w14:textId="77777777" w:rsidR="008E6FE9" w:rsidRPr="00D46706" w:rsidRDefault="008E6FE9" w:rsidP="00A41D7B">
      <w:pPr>
        <w:rPr>
          <w:rFonts w:ascii="Arial" w:hAnsi="Arial" w:cs="Arial"/>
          <w:color w:val="000000" w:themeColor="text1"/>
          <w:sz w:val="22"/>
          <w:szCs w:val="22"/>
        </w:rPr>
      </w:pPr>
    </w:p>
    <w:p w14:paraId="592215AC" w14:textId="77777777" w:rsidR="008E6FE9" w:rsidRPr="00D46706" w:rsidRDefault="008E6FE9" w:rsidP="00A41D7B">
      <w:pPr>
        <w:ind w:left="142"/>
        <w:jc w:val="center"/>
        <w:rPr>
          <w:rFonts w:ascii="Arial" w:hAnsi="Arial" w:cs="Arial"/>
          <w:b/>
          <w:color w:val="000000" w:themeColor="text1"/>
          <w:sz w:val="22"/>
          <w:szCs w:val="22"/>
        </w:rPr>
      </w:pPr>
    </w:p>
    <w:p w14:paraId="0BA63C88" w14:textId="77777777" w:rsidR="008E6FE9" w:rsidRPr="00D46706" w:rsidRDefault="008E6FE9"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TABLA 3. INFORMES PQRSFD EMITIDOS POR SG A LA VEEDURÍA DISTRITAL Y OBSERVACIONES REGISTRADAS</w:t>
      </w:r>
    </w:p>
    <w:tbl>
      <w:tblPr>
        <w:tblW w:w="9497" w:type="dxa"/>
        <w:jc w:val="center"/>
        <w:shd w:val="clear" w:color="auto" w:fill="FFFFFF" w:themeFill="background1"/>
        <w:tblCellMar>
          <w:left w:w="10" w:type="dxa"/>
          <w:right w:w="10" w:type="dxa"/>
        </w:tblCellMar>
        <w:tblLook w:val="0000" w:firstRow="0" w:lastRow="0" w:firstColumn="0" w:lastColumn="0" w:noHBand="0" w:noVBand="0"/>
      </w:tblPr>
      <w:tblGrid>
        <w:gridCol w:w="1281"/>
        <w:gridCol w:w="1325"/>
        <w:gridCol w:w="1574"/>
        <w:gridCol w:w="1689"/>
        <w:gridCol w:w="3628"/>
      </w:tblGrid>
      <w:tr w:rsidR="008E6FE9" w:rsidRPr="00D46706" w14:paraId="78646EED" w14:textId="77777777" w:rsidTr="00882E34">
        <w:trPr>
          <w:trHeight w:val="685"/>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BCA4D3E" w14:textId="77777777" w:rsidR="008E6FE9" w:rsidRPr="003E7772" w:rsidRDefault="008E6FE9" w:rsidP="00A41D7B">
            <w:pPr>
              <w:ind w:left="142"/>
              <w:jc w:val="center"/>
              <w:rPr>
                <w:rFonts w:ascii="Arial" w:hAnsi="Arial" w:cs="Arial"/>
                <w:b/>
                <w:color w:val="000000" w:themeColor="text1"/>
                <w:sz w:val="20"/>
                <w:szCs w:val="20"/>
              </w:rPr>
            </w:pPr>
            <w:r w:rsidRPr="003E7772">
              <w:rPr>
                <w:rFonts w:ascii="Arial" w:hAnsi="Arial" w:cs="Arial"/>
                <w:b/>
                <w:color w:val="000000" w:themeColor="text1"/>
                <w:sz w:val="20"/>
                <w:szCs w:val="20"/>
              </w:rPr>
              <w:t>PERIODO</w:t>
            </w:r>
          </w:p>
        </w:tc>
        <w:tc>
          <w:tcPr>
            <w:tcW w:w="132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7B0230D7" w14:textId="77777777" w:rsidR="008E6FE9" w:rsidRPr="00D46706" w:rsidRDefault="008E6FE9" w:rsidP="00A41D7B">
            <w:pPr>
              <w:ind w:left="142"/>
              <w:jc w:val="center"/>
              <w:rPr>
                <w:rFonts w:ascii="Arial" w:hAnsi="Arial" w:cs="Arial"/>
                <w:b/>
                <w:color w:val="000000" w:themeColor="text1"/>
                <w:sz w:val="20"/>
                <w:szCs w:val="20"/>
              </w:rPr>
            </w:pPr>
          </w:p>
          <w:p w14:paraId="1E18A8D6" w14:textId="77777777" w:rsidR="008E6FE9" w:rsidRPr="00D46706" w:rsidRDefault="008E6FE9"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FECHA DE REPORTE</w:t>
            </w:r>
          </w:p>
        </w:tc>
        <w:tc>
          <w:tcPr>
            <w:tcW w:w="157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 w:type="dxa"/>
              <w:bottom w:w="0" w:type="dxa"/>
              <w:right w:w="10" w:type="dxa"/>
            </w:tcMar>
            <w:vAlign w:val="center"/>
          </w:tcPr>
          <w:p w14:paraId="3311CF9E" w14:textId="77777777" w:rsidR="008E6FE9" w:rsidRPr="00D46706" w:rsidRDefault="008E6FE9" w:rsidP="00A41D7B">
            <w:pPr>
              <w:ind w:left="142"/>
              <w:jc w:val="center"/>
              <w:rPr>
                <w:rFonts w:ascii="Arial" w:hAnsi="Arial" w:cs="Arial"/>
                <w:b/>
                <w:color w:val="000000" w:themeColor="text1"/>
                <w:sz w:val="20"/>
                <w:szCs w:val="20"/>
                <w:lang w:eastAsia="es-CO"/>
              </w:rPr>
            </w:pPr>
          </w:p>
          <w:p w14:paraId="4D56AAE0" w14:textId="77777777" w:rsidR="008E6FE9" w:rsidRPr="00D46706" w:rsidRDefault="008E6FE9" w:rsidP="00A41D7B">
            <w:pPr>
              <w:ind w:left="142"/>
              <w:jc w:val="center"/>
              <w:rPr>
                <w:rFonts w:ascii="Arial" w:hAnsi="Arial" w:cs="Arial"/>
                <w:color w:val="000000" w:themeColor="text1"/>
                <w:sz w:val="20"/>
                <w:szCs w:val="20"/>
              </w:rPr>
            </w:pPr>
            <w:r w:rsidRPr="00D46706">
              <w:rPr>
                <w:rFonts w:ascii="Arial" w:hAnsi="Arial" w:cs="Arial"/>
                <w:b/>
                <w:color w:val="000000" w:themeColor="text1"/>
                <w:sz w:val="20"/>
                <w:szCs w:val="20"/>
                <w:lang w:eastAsia="es-CO"/>
              </w:rPr>
              <w:t>PQRSFD REPORTADOS POR LA SG</w:t>
            </w:r>
          </w:p>
        </w:tc>
        <w:tc>
          <w:tcPr>
            <w:tcW w:w="16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10E64259" w14:textId="6207574C" w:rsidR="008E6FE9" w:rsidRPr="00D46706" w:rsidRDefault="008E6FE9"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 xml:space="preserve">ESTADO </w:t>
            </w:r>
            <w:r w:rsidR="00882E34" w:rsidRPr="00D46706">
              <w:rPr>
                <w:rFonts w:ascii="Arial" w:hAnsi="Arial" w:cs="Arial"/>
                <w:b/>
                <w:color w:val="000000" w:themeColor="text1"/>
                <w:sz w:val="20"/>
                <w:szCs w:val="20"/>
              </w:rPr>
              <w:t xml:space="preserve">QUE </w:t>
            </w:r>
            <w:r w:rsidRPr="00D46706">
              <w:rPr>
                <w:rFonts w:ascii="Arial" w:hAnsi="Arial" w:cs="Arial"/>
                <w:b/>
                <w:color w:val="000000" w:themeColor="text1"/>
                <w:sz w:val="20"/>
                <w:szCs w:val="20"/>
              </w:rPr>
              <w:t>REPORTA</w:t>
            </w:r>
            <w:r w:rsidR="00882E34" w:rsidRPr="00D46706">
              <w:rPr>
                <w:rFonts w:ascii="Arial" w:hAnsi="Arial" w:cs="Arial"/>
                <w:b/>
                <w:color w:val="000000" w:themeColor="text1"/>
                <w:sz w:val="20"/>
                <w:szCs w:val="20"/>
              </w:rPr>
              <w:t xml:space="preserve"> LA </w:t>
            </w:r>
            <w:r w:rsidRPr="00D46706">
              <w:rPr>
                <w:rFonts w:ascii="Arial" w:hAnsi="Arial" w:cs="Arial"/>
                <w:b/>
                <w:color w:val="000000" w:themeColor="text1"/>
                <w:sz w:val="20"/>
                <w:szCs w:val="20"/>
              </w:rPr>
              <w:t>VEEDURÍA DISTRITAL</w:t>
            </w:r>
          </w:p>
        </w:tc>
        <w:tc>
          <w:tcPr>
            <w:tcW w:w="3628"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6C8C042E" w14:textId="77777777" w:rsidR="008E6FE9" w:rsidRPr="00D46706" w:rsidRDefault="008E6FE9" w:rsidP="00A41D7B">
            <w:pPr>
              <w:ind w:left="142"/>
              <w:jc w:val="center"/>
              <w:rPr>
                <w:rFonts w:ascii="Arial" w:hAnsi="Arial" w:cs="Arial"/>
                <w:b/>
                <w:color w:val="000000" w:themeColor="text1"/>
                <w:sz w:val="20"/>
                <w:szCs w:val="20"/>
              </w:rPr>
            </w:pPr>
          </w:p>
          <w:p w14:paraId="52894D39" w14:textId="77777777" w:rsidR="008E6FE9" w:rsidRPr="00D46706" w:rsidRDefault="008E6FE9"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OBSERVACIONES TOMADAS DE LA PÁGINA DE LA VEEDURÍA DISTRITAL</w:t>
            </w:r>
          </w:p>
        </w:tc>
      </w:tr>
      <w:tr w:rsidR="008E6FE9" w:rsidRPr="00D46706" w14:paraId="17FA9146" w14:textId="77777777" w:rsidTr="00882E34">
        <w:trPr>
          <w:trHeight w:val="43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0007787" w14:textId="77777777" w:rsidR="008E6FE9" w:rsidRPr="003E7772" w:rsidRDefault="008E6FE9"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Enero</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6CF65294"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Febrero 20</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40CADE1E" w14:textId="3E0C1331" w:rsidR="008E6FE9" w:rsidRPr="00D46706" w:rsidRDefault="00C835FA"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148</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1B80388" w14:textId="77777777" w:rsidR="008E6FE9" w:rsidRPr="00D46706" w:rsidRDefault="008E6FE9"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B6C620E"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 xml:space="preserve">NO SE PRESENTAN OBSERVACIONES </w:t>
            </w:r>
          </w:p>
        </w:tc>
      </w:tr>
      <w:tr w:rsidR="008E6FE9" w:rsidRPr="00D46706" w14:paraId="4A10E0C8" w14:textId="77777777" w:rsidTr="00882E34">
        <w:trPr>
          <w:trHeight w:val="409"/>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02A3EA46" w14:textId="77777777" w:rsidR="008E6FE9" w:rsidRPr="003E7772" w:rsidRDefault="008E6FE9"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Febrero</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655F299D"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Marzo 24</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0ECC4FFF" w14:textId="77777777" w:rsidR="008E6FE9" w:rsidRPr="00D46706" w:rsidRDefault="008E6FE9"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F259997" w14:textId="77777777" w:rsidR="008E6FE9" w:rsidRPr="00D46706" w:rsidRDefault="008E6FE9"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70821948"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SE REALIZA UN BUEN ANÁLISIS DE LA INFORMACIÓN. SE DEBEN TENER PRESENTES LOS TIEMPOS DE PRESENTACIÓN DEL INFORME, QUE CORRESPONDEN A LOS 15 PRIMEROS DÍAS HÁBILES DE CADA MES. APROBADO CON EXTEMPORANEIDAD.</w:t>
            </w:r>
          </w:p>
        </w:tc>
      </w:tr>
      <w:tr w:rsidR="00882E34" w:rsidRPr="00D46706" w14:paraId="12F0E483" w14:textId="77777777" w:rsidTr="003761D8">
        <w:trPr>
          <w:trHeight w:val="685"/>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4D6C5802" w14:textId="77777777" w:rsidR="00882E34" w:rsidRPr="003E7772" w:rsidRDefault="00882E34" w:rsidP="00A41D7B">
            <w:pPr>
              <w:ind w:left="142"/>
              <w:jc w:val="center"/>
              <w:rPr>
                <w:rFonts w:ascii="Arial" w:hAnsi="Arial" w:cs="Arial"/>
                <w:b/>
                <w:color w:val="000000" w:themeColor="text1"/>
                <w:sz w:val="20"/>
                <w:szCs w:val="20"/>
              </w:rPr>
            </w:pPr>
            <w:r w:rsidRPr="003E7772">
              <w:rPr>
                <w:rFonts w:ascii="Arial" w:hAnsi="Arial" w:cs="Arial"/>
                <w:b/>
                <w:color w:val="000000" w:themeColor="text1"/>
                <w:sz w:val="20"/>
                <w:szCs w:val="20"/>
              </w:rPr>
              <w:lastRenderedPageBreak/>
              <w:t>PERIODO</w:t>
            </w:r>
          </w:p>
        </w:tc>
        <w:tc>
          <w:tcPr>
            <w:tcW w:w="132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07935A5" w14:textId="77777777" w:rsidR="00882E34" w:rsidRPr="00D46706" w:rsidRDefault="00882E34" w:rsidP="00A41D7B">
            <w:pPr>
              <w:ind w:left="142"/>
              <w:jc w:val="center"/>
              <w:rPr>
                <w:rFonts w:ascii="Arial" w:hAnsi="Arial" w:cs="Arial"/>
                <w:b/>
                <w:color w:val="000000" w:themeColor="text1"/>
                <w:sz w:val="20"/>
                <w:szCs w:val="20"/>
              </w:rPr>
            </w:pPr>
          </w:p>
          <w:p w14:paraId="550BCA84" w14:textId="77777777" w:rsidR="00882E34" w:rsidRPr="00D46706" w:rsidRDefault="00882E34"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FECHA DE REPORTE</w:t>
            </w:r>
          </w:p>
        </w:tc>
        <w:tc>
          <w:tcPr>
            <w:tcW w:w="157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 w:type="dxa"/>
              <w:bottom w:w="0" w:type="dxa"/>
              <w:right w:w="10" w:type="dxa"/>
            </w:tcMar>
            <w:vAlign w:val="center"/>
          </w:tcPr>
          <w:p w14:paraId="4065000C" w14:textId="77777777" w:rsidR="00882E34" w:rsidRPr="00D46706" w:rsidRDefault="00882E34" w:rsidP="00A41D7B">
            <w:pPr>
              <w:ind w:left="142"/>
              <w:jc w:val="center"/>
              <w:rPr>
                <w:rFonts w:ascii="Arial" w:hAnsi="Arial" w:cs="Arial"/>
                <w:b/>
                <w:color w:val="000000" w:themeColor="text1"/>
                <w:sz w:val="20"/>
                <w:szCs w:val="20"/>
                <w:lang w:eastAsia="es-CO"/>
              </w:rPr>
            </w:pPr>
          </w:p>
          <w:p w14:paraId="7DBF9AE1" w14:textId="77777777" w:rsidR="00882E34" w:rsidRPr="00D46706" w:rsidRDefault="00882E34" w:rsidP="00A41D7B">
            <w:pPr>
              <w:ind w:left="142"/>
              <w:jc w:val="center"/>
              <w:rPr>
                <w:rFonts w:ascii="Arial" w:hAnsi="Arial" w:cs="Arial"/>
                <w:color w:val="000000" w:themeColor="text1"/>
                <w:sz w:val="20"/>
                <w:szCs w:val="20"/>
              </w:rPr>
            </w:pPr>
            <w:r w:rsidRPr="00D46706">
              <w:rPr>
                <w:rFonts w:ascii="Arial" w:hAnsi="Arial" w:cs="Arial"/>
                <w:b/>
                <w:color w:val="000000" w:themeColor="text1"/>
                <w:sz w:val="20"/>
                <w:szCs w:val="20"/>
                <w:lang w:eastAsia="es-CO"/>
              </w:rPr>
              <w:t>PQRSFD REPORTADOS POR LA SG</w:t>
            </w:r>
          </w:p>
        </w:tc>
        <w:tc>
          <w:tcPr>
            <w:tcW w:w="16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3AA5B7BA" w14:textId="77777777" w:rsidR="00882E34" w:rsidRPr="00D46706" w:rsidRDefault="00882E34"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ESTADO QUE REPORTA LA VEEDURÍA DISTRITAL</w:t>
            </w:r>
          </w:p>
        </w:tc>
        <w:tc>
          <w:tcPr>
            <w:tcW w:w="3628"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02863C81" w14:textId="77777777" w:rsidR="00882E34" w:rsidRPr="00D46706" w:rsidRDefault="00882E34" w:rsidP="00A41D7B">
            <w:pPr>
              <w:ind w:left="142"/>
              <w:jc w:val="center"/>
              <w:rPr>
                <w:rFonts w:ascii="Arial" w:hAnsi="Arial" w:cs="Arial"/>
                <w:b/>
                <w:color w:val="000000" w:themeColor="text1"/>
                <w:sz w:val="20"/>
                <w:szCs w:val="20"/>
              </w:rPr>
            </w:pPr>
          </w:p>
          <w:p w14:paraId="72CBE3D9" w14:textId="77777777" w:rsidR="00882E34" w:rsidRPr="00D46706" w:rsidRDefault="00882E34"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OBSERVACIONES TOMADAS DE LA PÁGINA DE LA VEEDURÍA DISTRITAL</w:t>
            </w:r>
          </w:p>
        </w:tc>
      </w:tr>
      <w:tr w:rsidR="008E6FE9" w:rsidRPr="00D46706" w14:paraId="2B1660FB" w14:textId="77777777" w:rsidTr="00882E34">
        <w:trPr>
          <w:trHeight w:val="821"/>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048C3BCA" w14:textId="77777777" w:rsidR="008E6FE9" w:rsidRPr="003E7772" w:rsidRDefault="008E6FE9"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Marzo</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12DE73C6"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Abril 27</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7B0C4007" w14:textId="77777777" w:rsidR="008E6FE9" w:rsidRPr="00D46706" w:rsidRDefault="008E6FE9"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2001493A" w14:textId="68D30FA5" w:rsidR="0078546D" w:rsidRPr="00D46706" w:rsidRDefault="0078546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6C62F322" w14:textId="77777777" w:rsidR="008E6FE9" w:rsidRPr="00D46706" w:rsidRDefault="008E6FE9"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 xml:space="preserve"> SE REALIZA UN BUEN ANÁLISIS</w:t>
            </w:r>
          </w:p>
        </w:tc>
      </w:tr>
      <w:tr w:rsidR="008E6FE9" w:rsidRPr="00D46706" w14:paraId="7D08EFBF" w14:textId="77777777" w:rsidTr="00882E34">
        <w:trPr>
          <w:trHeight w:val="821"/>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149339F4" w14:textId="77777777" w:rsidR="008E6FE9" w:rsidRPr="003E7772" w:rsidRDefault="008E6FE9"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Abril</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6F230507"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Mayo 27</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2D84D102" w14:textId="77777777" w:rsidR="008E6FE9" w:rsidRPr="00D46706" w:rsidRDefault="008E6FE9"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33</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5B53101E" w14:textId="3C78C086" w:rsidR="008E6FE9" w:rsidRPr="00D46706" w:rsidRDefault="008E6FE9"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1C9E394D"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SE REALIZA UN BUEN ANÁLISIS. SE RECOMIENDA CARGAR LA INFORMACIÓN DURANTE LOS 15 PRIMEROS DÍAS HÁBILES DEL MES PARA NO REGISTRAR EXTEMPORANEIDAD EN LA PRESENTACIÓN DE LOS INFORMES.</w:t>
            </w:r>
          </w:p>
        </w:tc>
      </w:tr>
      <w:tr w:rsidR="008E6FE9" w:rsidRPr="00D46706" w14:paraId="7EC5CEA6" w14:textId="77777777" w:rsidTr="00882E34">
        <w:trPr>
          <w:trHeight w:val="104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5AE27C1B" w14:textId="77777777" w:rsidR="008E6FE9" w:rsidRPr="003E7772" w:rsidRDefault="008E6FE9"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Mayo</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3DBFEC41" w14:textId="77777777" w:rsidR="008E6FE9" w:rsidRPr="00D46706" w:rsidRDefault="008E6FE9"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Junio 24</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06D7484B" w14:textId="77777777" w:rsidR="008E6FE9" w:rsidRPr="00D46706" w:rsidRDefault="008E6FE9"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138</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0BFD0E16" w14:textId="77777777" w:rsidR="008E6FE9" w:rsidRPr="00D46706" w:rsidRDefault="008E6FE9"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0612153F" w14:textId="77777777" w:rsidR="008E6FE9" w:rsidRPr="00D46706" w:rsidRDefault="008E6FE9" w:rsidP="00A41D7B">
            <w:pPr>
              <w:ind w:left="142"/>
              <w:jc w:val="both"/>
              <w:rPr>
                <w:rFonts w:ascii="Arial" w:hAnsi="Arial" w:cs="Arial"/>
                <w:bCs/>
                <w:color w:val="000000" w:themeColor="text1"/>
                <w:sz w:val="18"/>
                <w:szCs w:val="18"/>
              </w:rPr>
            </w:pPr>
            <w:r w:rsidRPr="00D46706">
              <w:rPr>
                <w:rFonts w:ascii="Arial" w:hAnsi="Arial" w:cs="Arial"/>
                <w:bCs/>
                <w:color w:val="000000" w:themeColor="text1"/>
                <w:sz w:val="18"/>
                <w:szCs w:val="18"/>
              </w:rPr>
              <w:t xml:space="preserve">NO SE REALIZAN OBSERVACIONES </w:t>
            </w:r>
          </w:p>
        </w:tc>
      </w:tr>
      <w:tr w:rsidR="00445FAB" w:rsidRPr="00D46706" w14:paraId="40B9A434" w14:textId="77777777" w:rsidTr="00882E34">
        <w:trPr>
          <w:trHeight w:val="104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E742B43" w14:textId="6CCEBF49" w:rsidR="00445FAB" w:rsidRPr="003E7772" w:rsidRDefault="00445FAB"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 xml:space="preserve">Junio </w:t>
            </w:r>
          </w:p>
        </w:tc>
        <w:tc>
          <w:tcPr>
            <w:tcW w:w="1325"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59AC83C7" w14:textId="58891AAC" w:rsidR="00445FAB" w:rsidRPr="00D46706" w:rsidRDefault="000A5A11" w:rsidP="00A41D7B">
            <w:pPr>
              <w:ind w:left="142"/>
              <w:jc w:val="both"/>
              <w:rPr>
                <w:rFonts w:ascii="Arial" w:hAnsi="Arial" w:cs="Arial"/>
                <w:color w:val="000000" w:themeColor="text1"/>
                <w:sz w:val="18"/>
                <w:szCs w:val="18"/>
              </w:rPr>
            </w:pPr>
            <w:r w:rsidRPr="00D46706">
              <w:rPr>
                <w:rFonts w:ascii="Arial" w:hAnsi="Arial" w:cs="Arial"/>
                <w:color w:val="000000" w:themeColor="text1"/>
                <w:sz w:val="18"/>
                <w:szCs w:val="18"/>
              </w:rPr>
              <w:t>Julio 30</w:t>
            </w:r>
          </w:p>
        </w:tc>
        <w:tc>
          <w:tcPr>
            <w:tcW w:w="157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4A484C59" w14:textId="11797DFA" w:rsidR="00445FAB" w:rsidRPr="00D46706" w:rsidRDefault="000A5A11"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212</w:t>
            </w:r>
          </w:p>
        </w:tc>
        <w:tc>
          <w:tcPr>
            <w:tcW w:w="1689"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52A5D11E" w14:textId="0B2F79FE" w:rsidR="00445FAB" w:rsidRPr="00D46706" w:rsidRDefault="000A5A11"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Aprobado</w:t>
            </w:r>
          </w:p>
        </w:tc>
        <w:tc>
          <w:tcPr>
            <w:tcW w:w="362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3E543D1F" w14:textId="7B3F5DFF" w:rsidR="00445FAB" w:rsidRPr="00D46706" w:rsidRDefault="000A5A11" w:rsidP="00A41D7B">
            <w:pPr>
              <w:ind w:left="142"/>
              <w:jc w:val="both"/>
              <w:rPr>
                <w:rFonts w:ascii="Arial" w:hAnsi="Arial" w:cs="Arial"/>
                <w:bCs/>
                <w:color w:val="000000" w:themeColor="text1"/>
                <w:sz w:val="18"/>
                <w:szCs w:val="18"/>
              </w:rPr>
            </w:pPr>
            <w:r w:rsidRPr="00D46706">
              <w:rPr>
                <w:rFonts w:ascii="Arial" w:hAnsi="Arial" w:cs="Arial"/>
                <w:bCs/>
                <w:color w:val="000000" w:themeColor="text1"/>
                <w:sz w:val="18"/>
                <w:szCs w:val="18"/>
              </w:rPr>
              <w:t xml:space="preserve">SE DEBE TENER ESPECIAL CUIDADO CON LA INFORMACIÓN </w:t>
            </w:r>
            <w:r w:rsidR="00D32CEB" w:rsidRPr="00D46706">
              <w:rPr>
                <w:rFonts w:ascii="Arial" w:hAnsi="Arial" w:cs="Arial"/>
                <w:bCs/>
                <w:color w:val="000000" w:themeColor="text1"/>
                <w:sz w:val="18"/>
                <w:szCs w:val="18"/>
              </w:rPr>
              <w:t xml:space="preserve">QUE SE REPORTA EN EL ANÁLISIS, YA QUE EL PERIODO EVALUADO NO CORRESPONDE AL MES DE ABRIL </w:t>
            </w:r>
            <w:r w:rsidR="00CC40E4" w:rsidRPr="00D46706">
              <w:rPr>
                <w:rFonts w:ascii="Arial" w:hAnsi="Arial" w:cs="Arial"/>
                <w:bCs/>
                <w:color w:val="000000" w:themeColor="text1"/>
                <w:sz w:val="18"/>
                <w:szCs w:val="18"/>
              </w:rPr>
              <w:t>SINO AL MES DE JUNIO. ES NECESARIO QUE SE MEJORE EL TIEMPO DE PUBLICACIÓN YA QUE SE REALIZA</w:t>
            </w:r>
            <w:r w:rsidR="009A7D62" w:rsidRPr="00D46706">
              <w:rPr>
                <w:rFonts w:ascii="Arial" w:hAnsi="Arial" w:cs="Arial"/>
                <w:bCs/>
                <w:color w:val="000000" w:themeColor="text1"/>
                <w:sz w:val="18"/>
                <w:szCs w:val="18"/>
              </w:rPr>
              <w:t xml:space="preserve">, EXTEMPORANEO. </w:t>
            </w:r>
          </w:p>
        </w:tc>
      </w:tr>
      <w:tr w:rsidR="00934011" w:rsidRPr="00D46706" w14:paraId="51BB00FB" w14:textId="77777777" w:rsidTr="00882E34">
        <w:trPr>
          <w:trHeight w:val="450"/>
          <w:jc w:val="center"/>
        </w:trPr>
        <w:tc>
          <w:tcPr>
            <w:tcW w:w="2606" w:type="dxa"/>
            <w:gridSpan w:val="2"/>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0595C26D" w14:textId="77777777" w:rsidR="00934011" w:rsidRPr="003E7772" w:rsidRDefault="00934011" w:rsidP="00A41D7B">
            <w:pPr>
              <w:ind w:left="142"/>
              <w:jc w:val="center"/>
              <w:rPr>
                <w:rFonts w:ascii="Arial" w:hAnsi="Arial" w:cs="Arial"/>
                <w:b/>
                <w:color w:val="000000" w:themeColor="text1"/>
                <w:sz w:val="18"/>
                <w:szCs w:val="18"/>
              </w:rPr>
            </w:pPr>
            <w:r w:rsidRPr="003E7772">
              <w:rPr>
                <w:rFonts w:ascii="Arial" w:hAnsi="Arial" w:cs="Arial"/>
                <w:b/>
                <w:color w:val="000000" w:themeColor="text1"/>
                <w:sz w:val="18"/>
                <w:szCs w:val="18"/>
              </w:rPr>
              <w:t>Total</w:t>
            </w:r>
          </w:p>
        </w:tc>
        <w:tc>
          <w:tcPr>
            <w:tcW w:w="6891" w:type="dxa"/>
            <w:gridSpan w:val="3"/>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 w:type="dxa"/>
              <w:bottom w:w="0" w:type="dxa"/>
              <w:right w:w="10" w:type="dxa"/>
            </w:tcMar>
            <w:vAlign w:val="center"/>
          </w:tcPr>
          <w:p w14:paraId="56C80029" w14:textId="71AA4719" w:rsidR="00934011" w:rsidRPr="00D46706" w:rsidRDefault="00934011" w:rsidP="00A41D7B">
            <w:pPr>
              <w:ind w:left="142"/>
              <w:jc w:val="both"/>
              <w:rPr>
                <w:rFonts w:ascii="Arial" w:hAnsi="Arial" w:cs="Arial"/>
                <w:b/>
                <w:color w:val="000000" w:themeColor="text1"/>
                <w:sz w:val="18"/>
                <w:szCs w:val="18"/>
              </w:rPr>
            </w:pPr>
            <w:r w:rsidRPr="00D46706">
              <w:rPr>
                <w:rFonts w:ascii="Arial" w:hAnsi="Arial" w:cs="Arial"/>
                <w:b/>
                <w:color w:val="000000" w:themeColor="text1"/>
                <w:sz w:val="18"/>
                <w:szCs w:val="18"/>
              </w:rPr>
              <w:t xml:space="preserve">          </w:t>
            </w:r>
            <w:r w:rsidR="009A7D62" w:rsidRPr="00D46706">
              <w:rPr>
                <w:rFonts w:ascii="Arial" w:hAnsi="Arial" w:cs="Arial"/>
                <w:b/>
                <w:color w:val="000000" w:themeColor="text1"/>
                <w:sz w:val="18"/>
                <w:szCs w:val="18"/>
              </w:rPr>
              <w:t>748</w:t>
            </w:r>
          </w:p>
        </w:tc>
      </w:tr>
    </w:tbl>
    <w:p w14:paraId="0E218018" w14:textId="77777777" w:rsidR="008E6FE9" w:rsidRPr="00D46706" w:rsidRDefault="008E6FE9" w:rsidP="00A41D7B">
      <w:pPr>
        <w:keepLines/>
        <w:rPr>
          <w:rFonts w:ascii="Arial" w:hAnsi="Arial" w:cs="Arial"/>
          <w:color w:val="000000" w:themeColor="text1"/>
          <w:sz w:val="16"/>
          <w:szCs w:val="16"/>
        </w:rPr>
      </w:pPr>
    </w:p>
    <w:p w14:paraId="363BC334" w14:textId="7C7771E0" w:rsidR="008E6FE9" w:rsidRPr="00D46706" w:rsidRDefault="008E6FE9" w:rsidP="00A41D7B">
      <w:pPr>
        <w:keepLines/>
        <w:jc w:val="center"/>
        <w:rPr>
          <w:rFonts w:ascii="Arial" w:hAnsi="Arial" w:cs="Arial"/>
          <w:color w:val="000000" w:themeColor="text1"/>
          <w:sz w:val="16"/>
          <w:szCs w:val="16"/>
        </w:rPr>
      </w:pPr>
      <w:r w:rsidRPr="00D46706">
        <w:rPr>
          <w:rFonts w:ascii="Arial" w:hAnsi="Arial" w:cs="Arial"/>
          <w:color w:val="000000" w:themeColor="text1"/>
          <w:sz w:val="16"/>
          <w:szCs w:val="16"/>
        </w:rPr>
        <w:t xml:space="preserve">Fuente: Elaboración </w:t>
      </w:r>
      <w:r w:rsidR="00683467" w:rsidRPr="00D46706">
        <w:rPr>
          <w:rFonts w:ascii="Arial" w:hAnsi="Arial" w:cs="Arial"/>
          <w:color w:val="000000" w:themeColor="text1"/>
          <w:sz w:val="16"/>
          <w:szCs w:val="16"/>
        </w:rPr>
        <w:t>propia a partir de</w:t>
      </w:r>
      <w:r w:rsidRPr="00D46706">
        <w:rPr>
          <w:rFonts w:ascii="Arial" w:hAnsi="Arial" w:cs="Arial"/>
          <w:color w:val="000000" w:themeColor="text1"/>
          <w:sz w:val="16"/>
          <w:szCs w:val="16"/>
        </w:rPr>
        <w:t xml:space="preserve"> los reportes publicados en la aplicación de la Veeduría Distrital a través del link </w:t>
      </w:r>
      <w:hyperlink r:id="rId18" w:history="1">
        <w:r w:rsidRPr="00D46706">
          <w:rPr>
            <w:rStyle w:val="Hipervnculo"/>
            <w:rFonts w:ascii="Arial" w:hAnsi="Arial" w:cs="Arial"/>
            <w:color w:val="000000" w:themeColor="text1"/>
            <w:sz w:val="16"/>
            <w:szCs w:val="16"/>
          </w:rPr>
          <w:t>http://redquejas.veeduriadistrital.gov.co:82/#</w:t>
        </w:r>
      </w:hyperlink>
    </w:p>
    <w:p w14:paraId="2DBC7B5B" w14:textId="77777777" w:rsidR="008E6FE9" w:rsidRPr="00D46706" w:rsidRDefault="008E6FE9" w:rsidP="00A41D7B">
      <w:pPr>
        <w:ind w:left="-218"/>
        <w:jc w:val="both"/>
        <w:rPr>
          <w:rFonts w:ascii="Arial" w:hAnsi="Arial" w:cs="Arial"/>
          <w:color w:val="000000" w:themeColor="text1"/>
          <w:sz w:val="22"/>
          <w:szCs w:val="22"/>
        </w:rPr>
      </w:pPr>
    </w:p>
    <w:p w14:paraId="32D52741" w14:textId="272EBDC0" w:rsidR="008E6FE9" w:rsidRPr="00D46706" w:rsidRDefault="008E6FE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Del resumen </w:t>
      </w:r>
      <w:r w:rsidRPr="00D46706">
        <w:rPr>
          <w:rFonts w:ascii="Arial" w:hAnsi="Arial" w:cs="Arial"/>
          <w:color w:val="000000" w:themeColor="text1"/>
          <w:sz w:val="22"/>
          <w:szCs w:val="22"/>
          <w:lang w:val="es-ES_tradnl" w:eastAsia="es-ES"/>
        </w:rPr>
        <w:t>anterior,</w:t>
      </w:r>
      <w:r w:rsidRPr="00D46706">
        <w:rPr>
          <w:rFonts w:ascii="Arial" w:hAnsi="Arial" w:cs="Arial"/>
          <w:color w:val="000000" w:themeColor="text1"/>
          <w:sz w:val="22"/>
          <w:szCs w:val="22"/>
        </w:rPr>
        <w:t xml:space="preserve"> se obtiene, que la</w:t>
      </w:r>
      <w:r w:rsidR="003C0BFD" w:rsidRPr="00D46706">
        <w:rPr>
          <w:rFonts w:ascii="Arial" w:hAnsi="Arial" w:cs="Arial"/>
          <w:color w:val="000000" w:themeColor="text1"/>
          <w:sz w:val="22"/>
          <w:szCs w:val="22"/>
        </w:rPr>
        <w:t xml:space="preserve"> </w:t>
      </w:r>
      <w:r w:rsidR="006B77C7" w:rsidRPr="00D46706">
        <w:rPr>
          <w:rFonts w:ascii="Arial" w:hAnsi="Arial" w:cs="Arial"/>
          <w:color w:val="000000" w:themeColor="text1"/>
          <w:sz w:val="22"/>
          <w:szCs w:val="22"/>
        </w:rPr>
        <w:t xml:space="preserve">UAERMV </w:t>
      </w:r>
      <w:r w:rsidR="003C0BFD" w:rsidRPr="00D46706">
        <w:rPr>
          <w:rFonts w:ascii="Arial" w:hAnsi="Arial" w:cs="Arial"/>
          <w:color w:val="000000" w:themeColor="text1"/>
          <w:sz w:val="22"/>
          <w:szCs w:val="22"/>
        </w:rPr>
        <w:t>presento seis (6) informes para el periodo evaluado</w:t>
      </w:r>
      <w:r w:rsidRPr="00D46706">
        <w:rPr>
          <w:rFonts w:ascii="Arial" w:hAnsi="Arial" w:cs="Arial"/>
          <w:color w:val="000000" w:themeColor="text1"/>
          <w:sz w:val="22"/>
          <w:szCs w:val="22"/>
        </w:rPr>
        <w:t>, de los cuales todos fueron aprobados</w:t>
      </w:r>
      <w:r w:rsidR="003844CE" w:rsidRPr="00D46706">
        <w:rPr>
          <w:rFonts w:ascii="Arial" w:hAnsi="Arial" w:cs="Arial"/>
          <w:color w:val="000000" w:themeColor="text1"/>
          <w:sz w:val="22"/>
          <w:szCs w:val="22"/>
        </w:rPr>
        <w:t>;</w:t>
      </w:r>
      <w:r w:rsidRPr="00D46706">
        <w:rPr>
          <w:rFonts w:ascii="Arial" w:hAnsi="Arial" w:cs="Arial"/>
          <w:color w:val="000000" w:themeColor="text1"/>
          <w:sz w:val="22"/>
          <w:szCs w:val="22"/>
        </w:rPr>
        <w:t xml:space="preserve"> sin embargo, se evidencia que la totalidad fueron presentados con extemporaneidad</w:t>
      </w:r>
      <w:r w:rsidR="006B77C7" w:rsidRPr="00D46706">
        <w:rPr>
          <w:rFonts w:ascii="Arial" w:hAnsi="Arial" w:cs="Arial"/>
          <w:color w:val="000000" w:themeColor="text1"/>
          <w:sz w:val="22"/>
          <w:szCs w:val="22"/>
        </w:rPr>
        <w:t>,</w:t>
      </w:r>
      <w:r w:rsidRPr="00D46706">
        <w:rPr>
          <w:rFonts w:ascii="Arial" w:hAnsi="Arial" w:cs="Arial"/>
          <w:color w:val="000000" w:themeColor="text1"/>
          <w:sz w:val="22"/>
          <w:szCs w:val="22"/>
        </w:rPr>
        <w:t xml:space="preserve"> de acuerdo con el termino establecido en la Circular 006 del 06 de marzo de 2017 “…</w:t>
      </w:r>
      <w:r w:rsidRPr="00D46706">
        <w:rPr>
          <w:rFonts w:ascii="Arial" w:hAnsi="Arial" w:cs="Arial"/>
          <w:i/>
          <w:iCs/>
          <w:color w:val="000000" w:themeColor="text1"/>
          <w:sz w:val="22"/>
          <w:szCs w:val="22"/>
        </w:rPr>
        <w:t>el informe deberá ser presentado tanto a la Secretaria General, como a la Veeduría Distrital, a más tardar los primeros 15 días hábiles del mes siguiente al respectivo corte.”</w:t>
      </w:r>
      <w:r w:rsidRPr="00D46706">
        <w:rPr>
          <w:rFonts w:ascii="Arial" w:hAnsi="Arial" w:cs="Arial"/>
          <w:color w:val="000000" w:themeColor="text1"/>
          <w:sz w:val="22"/>
          <w:szCs w:val="22"/>
        </w:rPr>
        <w:t xml:space="preserve"> </w:t>
      </w:r>
    </w:p>
    <w:p w14:paraId="364FB03F" w14:textId="77777777" w:rsidR="008E6FE9" w:rsidRPr="00D46706" w:rsidRDefault="008E6FE9" w:rsidP="00A41D7B">
      <w:pPr>
        <w:ind w:left="-218"/>
        <w:jc w:val="both"/>
        <w:rPr>
          <w:rFonts w:ascii="Arial" w:hAnsi="Arial" w:cs="Arial"/>
          <w:color w:val="000000" w:themeColor="text1"/>
          <w:sz w:val="22"/>
          <w:szCs w:val="22"/>
        </w:rPr>
      </w:pPr>
    </w:p>
    <w:p w14:paraId="51DB5D25" w14:textId="4275461C" w:rsidR="00AA74B6" w:rsidRPr="00D46706" w:rsidRDefault="006B77C7" w:rsidP="00A41D7B">
      <w:pPr>
        <w:ind w:left="-218"/>
        <w:jc w:val="both"/>
        <w:rPr>
          <w:rFonts w:ascii="Arial" w:eastAsia="Times New Roman" w:hAnsi="Arial" w:cs="Arial"/>
          <w:color w:val="000000" w:themeColor="text1"/>
          <w:sz w:val="22"/>
          <w:szCs w:val="22"/>
        </w:rPr>
      </w:pPr>
      <w:r w:rsidRPr="00D46706">
        <w:rPr>
          <w:rFonts w:ascii="Arial" w:hAnsi="Arial" w:cs="Arial"/>
          <w:color w:val="000000" w:themeColor="text1"/>
          <w:sz w:val="22"/>
          <w:szCs w:val="22"/>
        </w:rPr>
        <w:t xml:space="preserve">Así mismo, se concluye </w:t>
      </w:r>
      <w:r w:rsidR="008E6FE9" w:rsidRPr="00D46706">
        <w:rPr>
          <w:rFonts w:ascii="Arial" w:hAnsi="Arial" w:cs="Arial"/>
          <w:color w:val="000000" w:themeColor="text1"/>
          <w:sz w:val="22"/>
          <w:szCs w:val="22"/>
        </w:rPr>
        <w:t xml:space="preserve">que la entidad </w:t>
      </w:r>
      <w:r w:rsidR="005E0336" w:rsidRPr="00D46706">
        <w:rPr>
          <w:rFonts w:ascii="Arial" w:hAnsi="Arial" w:cs="Arial"/>
          <w:color w:val="000000" w:themeColor="text1"/>
          <w:sz w:val="22"/>
          <w:szCs w:val="22"/>
        </w:rPr>
        <w:t xml:space="preserve">reportó </w:t>
      </w:r>
      <w:r w:rsidR="002E7B2B" w:rsidRPr="00D46706">
        <w:rPr>
          <w:rFonts w:ascii="Arial" w:hAnsi="Arial" w:cs="Arial"/>
          <w:color w:val="000000" w:themeColor="text1"/>
          <w:sz w:val="22"/>
          <w:szCs w:val="22"/>
        </w:rPr>
        <w:t>748</w:t>
      </w:r>
      <w:r w:rsidR="008E6FE9" w:rsidRPr="00D46706">
        <w:rPr>
          <w:rFonts w:ascii="Arial" w:hAnsi="Arial" w:cs="Arial"/>
          <w:b/>
          <w:color w:val="000000" w:themeColor="text1"/>
          <w:sz w:val="22"/>
          <w:szCs w:val="22"/>
        </w:rPr>
        <w:t xml:space="preserve"> </w:t>
      </w:r>
      <w:r w:rsidR="008E6FE9" w:rsidRPr="00D46706">
        <w:rPr>
          <w:rFonts w:ascii="Arial" w:hAnsi="Arial" w:cs="Arial"/>
          <w:color w:val="000000" w:themeColor="text1"/>
          <w:sz w:val="22"/>
          <w:szCs w:val="22"/>
        </w:rPr>
        <w:t xml:space="preserve">peticiones </w:t>
      </w:r>
      <w:r w:rsidR="005E0336" w:rsidRPr="00D46706">
        <w:rPr>
          <w:rFonts w:ascii="Arial" w:hAnsi="Arial" w:cs="Arial"/>
          <w:color w:val="000000" w:themeColor="text1"/>
          <w:sz w:val="22"/>
          <w:szCs w:val="22"/>
        </w:rPr>
        <w:t xml:space="preserve">recibidas </w:t>
      </w:r>
      <w:r w:rsidR="008E6FE9" w:rsidRPr="00D46706">
        <w:rPr>
          <w:rFonts w:ascii="Arial" w:hAnsi="Arial" w:cs="Arial"/>
          <w:color w:val="000000" w:themeColor="text1"/>
          <w:sz w:val="22"/>
          <w:szCs w:val="22"/>
        </w:rPr>
        <w:t>durante el primer semestre de 2020; s</w:t>
      </w:r>
      <w:r w:rsidR="008E6FE9" w:rsidRPr="00D46706">
        <w:rPr>
          <w:rFonts w:ascii="Arial" w:eastAsia="Times New Roman" w:hAnsi="Arial" w:cs="Arial"/>
          <w:color w:val="000000" w:themeColor="text1"/>
          <w:sz w:val="22"/>
          <w:szCs w:val="22"/>
        </w:rPr>
        <w:t>e aclara que</w:t>
      </w:r>
      <w:r w:rsidR="005E0336" w:rsidRPr="00D46706">
        <w:rPr>
          <w:rFonts w:ascii="Arial" w:eastAsia="Times New Roman" w:hAnsi="Arial" w:cs="Arial"/>
          <w:color w:val="000000" w:themeColor="text1"/>
          <w:sz w:val="22"/>
          <w:szCs w:val="22"/>
        </w:rPr>
        <w:t>,</w:t>
      </w:r>
      <w:r w:rsidR="008E6FE9" w:rsidRPr="00D46706">
        <w:rPr>
          <w:rFonts w:ascii="Arial" w:eastAsia="Times New Roman" w:hAnsi="Arial" w:cs="Arial"/>
          <w:color w:val="000000" w:themeColor="text1"/>
          <w:sz w:val="22"/>
          <w:szCs w:val="22"/>
        </w:rPr>
        <w:t xml:space="preserve"> </w:t>
      </w:r>
      <w:r w:rsidR="00D61E6C" w:rsidRPr="00D46706">
        <w:rPr>
          <w:rFonts w:ascii="Arial" w:eastAsia="Times New Roman" w:hAnsi="Arial" w:cs="Arial"/>
          <w:color w:val="000000" w:themeColor="text1"/>
          <w:sz w:val="22"/>
          <w:szCs w:val="22"/>
        </w:rPr>
        <w:t xml:space="preserve">OCI confirmó que </w:t>
      </w:r>
      <w:r w:rsidR="008E6FE9" w:rsidRPr="00D46706">
        <w:rPr>
          <w:rFonts w:ascii="Arial" w:eastAsia="Times New Roman" w:hAnsi="Arial" w:cs="Arial"/>
          <w:color w:val="000000" w:themeColor="text1"/>
          <w:sz w:val="22"/>
          <w:szCs w:val="22"/>
        </w:rPr>
        <w:t xml:space="preserve">los informes presentados obedecen a lineamientos de la Veeduría Distrital donde se hace énfasis en </w:t>
      </w:r>
      <w:r w:rsidR="008E6FE9" w:rsidRPr="00D46706">
        <w:rPr>
          <w:rFonts w:ascii="Arial" w:hAnsi="Arial" w:cs="Arial"/>
          <w:color w:val="000000" w:themeColor="text1"/>
          <w:sz w:val="22"/>
          <w:szCs w:val="22"/>
        </w:rPr>
        <w:t xml:space="preserve">tipología, </w:t>
      </w:r>
      <w:r w:rsidR="008E6FE9" w:rsidRPr="00D46706">
        <w:rPr>
          <w:rFonts w:ascii="Arial" w:eastAsia="Times New Roman" w:hAnsi="Arial" w:cs="Arial"/>
          <w:color w:val="000000" w:themeColor="text1"/>
          <w:sz w:val="22"/>
          <w:szCs w:val="22"/>
        </w:rPr>
        <w:t>tipos de consulta y canales de interacción.</w:t>
      </w:r>
    </w:p>
    <w:p w14:paraId="00DCBDC7" w14:textId="77777777" w:rsidR="00AA74B6" w:rsidRPr="00D46706" w:rsidRDefault="00AA74B6" w:rsidP="00A41D7B">
      <w:pPr>
        <w:ind w:left="-218"/>
        <w:jc w:val="both"/>
        <w:rPr>
          <w:rFonts w:ascii="Arial" w:eastAsia="Times New Roman" w:hAnsi="Arial" w:cs="Arial"/>
          <w:color w:val="000000" w:themeColor="text1"/>
          <w:sz w:val="22"/>
          <w:szCs w:val="22"/>
        </w:rPr>
      </w:pPr>
    </w:p>
    <w:p w14:paraId="5608A9D9" w14:textId="297BC7C0" w:rsidR="00597CDF" w:rsidRPr="00D46706" w:rsidRDefault="006A2347" w:rsidP="00A41D7B">
      <w:pPr>
        <w:ind w:left="-218"/>
        <w:jc w:val="both"/>
        <w:rPr>
          <w:rFonts w:ascii="Arial" w:eastAsia="Times New Roman" w:hAnsi="Arial" w:cs="Arial"/>
          <w:color w:val="000000" w:themeColor="text1"/>
          <w:sz w:val="22"/>
          <w:szCs w:val="22"/>
        </w:rPr>
      </w:pPr>
      <w:r w:rsidRPr="00D46706">
        <w:rPr>
          <w:rFonts w:ascii="Arial" w:hAnsi="Arial" w:cs="Arial"/>
          <w:bCs/>
          <w:color w:val="000000" w:themeColor="text1"/>
          <w:sz w:val="22"/>
          <w:szCs w:val="22"/>
          <w:shd w:val="clear" w:color="auto" w:fill="FFFFFF"/>
        </w:rPr>
        <w:t xml:space="preserve">Al comparar las cifras del primer trimestre 2020 </w:t>
      </w:r>
      <w:r w:rsidR="004A1B01" w:rsidRPr="00D46706">
        <w:rPr>
          <w:rFonts w:ascii="Arial" w:hAnsi="Arial" w:cs="Arial"/>
          <w:bCs/>
          <w:color w:val="000000" w:themeColor="text1"/>
          <w:sz w:val="22"/>
          <w:szCs w:val="22"/>
          <w:shd w:val="clear" w:color="auto" w:fill="FFFFFF"/>
        </w:rPr>
        <w:t xml:space="preserve">reportadas a la Veeduría Distrital, </w:t>
      </w:r>
      <w:r w:rsidRPr="00D46706">
        <w:rPr>
          <w:rFonts w:ascii="Arial" w:hAnsi="Arial" w:cs="Arial"/>
          <w:bCs/>
          <w:color w:val="000000" w:themeColor="text1"/>
          <w:sz w:val="22"/>
          <w:szCs w:val="22"/>
          <w:shd w:val="clear" w:color="auto" w:fill="FFFFFF"/>
        </w:rPr>
        <w:t xml:space="preserve">con </w:t>
      </w:r>
      <w:r w:rsidR="00FD61CE" w:rsidRPr="00D46706">
        <w:rPr>
          <w:rFonts w:ascii="Arial" w:hAnsi="Arial" w:cs="Arial"/>
          <w:bCs/>
          <w:color w:val="000000" w:themeColor="text1"/>
          <w:sz w:val="22"/>
          <w:szCs w:val="22"/>
          <w:shd w:val="clear" w:color="auto" w:fill="FFFFFF"/>
        </w:rPr>
        <w:t xml:space="preserve">las reportadas en </w:t>
      </w:r>
      <w:r w:rsidRPr="00D46706">
        <w:rPr>
          <w:rFonts w:ascii="Arial" w:hAnsi="Arial" w:cs="Arial"/>
          <w:bCs/>
          <w:color w:val="000000" w:themeColor="text1"/>
          <w:sz w:val="22"/>
          <w:szCs w:val="22"/>
          <w:shd w:val="clear" w:color="auto" w:fill="FFFFFF"/>
        </w:rPr>
        <w:t xml:space="preserve">el </w:t>
      </w:r>
      <w:r w:rsidR="006A7079" w:rsidRPr="00D46706">
        <w:rPr>
          <w:rFonts w:ascii="Arial" w:hAnsi="Arial" w:cs="Arial"/>
          <w:b/>
          <w:color w:val="000000" w:themeColor="text1"/>
          <w:sz w:val="22"/>
          <w:szCs w:val="22"/>
          <w:shd w:val="clear" w:color="auto" w:fill="FFFFFF"/>
        </w:rPr>
        <w:t>INFORM</w:t>
      </w:r>
      <w:r w:rsidR="00CC1857" w:rsidRPr="00D46706">
        <w:rPr>
          <w:rFonts w:ascii="Arial" w:hAnsi="Arial" w:cs="Arial"/>
          <w:b/>
          <w:color w:val="000000" w:themeColor="text1"/>
          <w:sz w:val="22"/>
          <w:szCs w:val="22"/>
          <w:shd w:val="clear" w:color="auto" w:fill="FFFFFF"/>
        </w:rPr>
        <w:t>E</w:t>
      </w:r>
      <w:r w:rsidR="0052266F" w:rsidRPr="00D46706">
        <w:rPr>
          <w:rFonts w:ascii="Arial" w:hAnsi="Arial" w:cs="Arial"/>
          <w:b/>
          <w:color w:val="000000" w:themeColor="text1"/>
          <w:sz w:val="22"/>
          <w:szCs w:val="22"/>
          <w:shd w:val="clear" w:color="auto" w:fill="FFFFFF"/>
        </w:rPr>
        <w:t xml:space="preserve"> </w:t>
      </w:r>
      <w:r w:rsidR="006A7079" w:rsidRPr="00D46706">
        <w:rPr>
          <w:rFonts w:ascii="Arial" w:hAnsi="Arial" w:cs="Arial"/>
          <w:b/>
          <w:color w:val="000000" w:themeColor="text1"/>
          <w:sz w:val="22"/>
          <w:szCs w:val="22"/>
          <w:shd w:val="clear" w:color="auto" w:fill="FFFFFF"/>
        </w:rPr>
        <w:t>DE EVALUACIÓN AL PRIMER ESPACIO DE RENDICIÓN DE CUENTAS REALIZADO EL 28 DE MAYO DE 2020</w:t>
      </w:r>
      <w:r w:rsidR="0095314E" w:rsidRPr="00D46706">
        <w:rPr>
          <w:rFonts w:ascii="Arial" w:hAnsi="Arial" w:cs="Arial"/>
          <w:b/>
          <w:color w:val="000000" w:themeColor="text1"/>
          <w:sz w:val="22"/>
          <w:szCs w:val="22"/>
          <w:shd w:val="clear" w:color="auto" w:fill="FFFFFF"/>
        </w:rPr>
        <w:t xml:space="preserve"> </w:t>
      </w:r>
      <w:r w:rsidR="00A81D28" w:rsidRPr="00D46706">
        <w:rPr>
          <w:rFonts w:ascii="Arial" w:hAnsi="Arial" w:cs="Arial"/>
          <w:b/>
          <w:color w:val="000000" w:themeColor="text1"/>
          <w:sz w:val="22"/>
          <w:szCs w:val="22"/>
          <w:shd w:val="clear" w:color="auto" w:fill="FFFFFF"/>
        </w:rPr>
        <w:t>–</w:t>
      </w:r>
      <w:r w:rsidR="0095314E" w:rsidRPr="00D46706">
        <w:rPr>
          <w:rFonts w:ascii="Arial" w:hAnsi="Arial" w:cs="Arial"/>
          <w:b/>
          <w:color w:val="000000" w:themeColor="text1"/>
          <w:sz w:val="22"/>
          <w:szCs w:val="22"/>
          <w:shd w:val="clear" w:color="auto" w:fill="FFFFFF"/>
        </w:rPr>
        <w:t xml:space="preserve"> OCI</w:t>
      </w:r>
      <w:r w:rsidR="004A1B01" w:rsidRPr="00D46706">
        <w:rPr>
          <w:rFonts w:ascii="Arial" w:hAnsi="Arial" w:cs="Arial"/>
          <w:b/>
          <w:color w:val="000000" w:themeColor="text1"/>
          <w:sz w:val="22"/>
          <w:szCs w:val="22"/>
          <w:shd w:val="clear" w:color="auto" w:fill="FFFFFF"/>
        </w:rPr>
        <w:t>,</w:t>
      </w:r>
      <w:r w:rsidR="00A81D28" w:rsidRPr="00D46706">
        <w:rPr>
          <w:rFonts w:ascii="Arial" w:eastAsia="Times New Roman" w:hAnsi="Arial" w:cs="Arial"/>
          <w:color w:val="000000" w:themeColor="text1"/>
          <w:sz w:val="22"/>
          <w:szCs w:val="22"/>
        </w:rPr>
        <w:t xml:space="preserve"> </w:t>
      </w:r>
      <w:r w:rsidR="006A7079" w:rsidRPr="00D46706">
        <w:rPr>
          <w:rFonts w:ascii="Arial" w:eastAsia="Times New Roman" w:hAnsi="Arial" w:cs="Arial"/>
          <w:color w:val="000000" w:themeColor="text1"/>
          <w:sz w:val="22"/>
          <w:szCs w:val="22"/>
        </w:rPr>
        <w:t>intervención que hizo la Secretaría Gener</w:t>
      </w:r>
      <w:r w:rsidR="000058BF" w:rsidRPr="00D46706">
        <w:rPr>
          <w:rFonts w:ascii="Arial" w:eastAsia="Times New Roman" w:hAnsi="Arial" w:cs="Arial"/>
          <w:color w:val="000000" w:themeColor="text1"/>
          <w:sz w:val="22"/>
          <w:szCs w:val="22"/>
        </w:rPr>
        <w:t>al</w:t>
      </w:r>
      <w:r w:rsidR="00FD61CE" w:rsidRPr="00D46706">
        <w:rPr>
          <w:rFonts w:ascii="Arial" w:eastAsia="Times New Roman" w:hAnsi="Arial" w:cs="Arial"/>
          <w:color w:val="000000" w:themeColor="text1"/>
          <w:sz w:val="22"/>
          <w:szCs w:val="22"/>
        </w:rPr>
        <w:t>,</w:t>
      </w:r>
      <w:r w:rsidR="006A7079" w:rsidRPr="00D46706">
        <w:rPr>
          <w:rFonts w:ascii="Arial" w:eastAsia="Times New Roman" w:hAnsi="Arial" w:cs="Arial"/>
          <w:color w:val="000000" w:themeColor="text1"/>
          <w:sz w:val="22"/>
          <w:szCs w:val="22"/>
        </w:rPr>
        <w:t xml:space="preserve"> minutos </w:t>
      </w:r>
      <w:r w:rsidR="00542AD0" w:rsidRPr="00D46706">
        <w:rPr>
          <w:rFonts w:ascii="Arial" w:hAnsi="Arial" w:cs="Arial"/>
          <w:color w:val="000000" w:themeColor="text1"/>
          <w:sz w:val="22"/>
          <w:szCs w:val="22"/>
        </w:rPr>
        <w:t>44</w:t>
      </w:r>
      <w:r w:rsidR="00953F36" w:rsidRPr="00D46706">
        <w:rPr>
          <w:rFonts w:ascii="Arial" w:hAnsi="Arial" w:cs="Arial"/>
          <w:color w:val="000000" w:themeColor="text1"/>
          <w:sz w:val="22"/>
          <w:szCs w:val="22"/>
        </w:rPr>
        <w:t xml:space="preserve">.18 al </w:t>
      </w:r>
      <w:r w:rsidR="006D53A4" w:rsidRPr="00D46706">
        <w:rPr>
          <w:rFonts w:ascii="Arial" w:hAnsi="Arial" w:cs="Arial"/>
          <w:color w:val="000000" w:themeColor="text1"/>
          <w:sz w:val="22"/>
          <w:szCs w:val="22"/>
        </w:rPr>
        <w:t>45:10</w:t>
      </w:r>
      <w:r w:rsidR="006A7079" w:rsidRPr="00D46706">
        <w:rPr>
          <w:rFonts w:ascii="Arial" w:hAnsi="Arial" w:cs="Arial"/>
          <w:color w:val="000000" w:themeColor="text1"/>
          <w:sz w:val="22"/>
          <w:szCs w:val="22"/>
        </w:rPr>
        <w:t>, se reportó</w:t>
      </w:r>
      <w:r w:rsidR="00141052" w:rsidRPr="00D46706">
        <w:rPr>
          <w:rFonts w:ascii="Arial" w:hAnsi="Arial" w:cs="Arial"/>
          <w:color w:val="000000" w:themeColor="text1"/>
          <w:sz w:val="22"/>
          <w:szCs w:val="22"/>
        </w:rPr>
        <w:t xml:space="preserve"> que el número de PQRSFD atendidas en el </w:t>
      </w:r>
      <w:r w:rsidR="00141052" w:rsidRPr="00D46706">
        <w:rPr>
          <w:rFonts w:ascii="Arial" w:hAnsi="Arial" w:cs="Arial"/>
          <w:color w:val="000000" w:themeColor="text1"/>
          <w:sz w:val="22"/>
          <w:szCs w:val="22"/>
        </w:rPr>
        <w:lastRenderedPageBreak/>
        <w:t>trimestre fue de 585 distribuidas como se indica en las siguientes imágenes tomadas de la presentación</w:t>
      </w:r>
      <w:r w:rsidR="006A7079" w:rsidRPr="00D46706">
        <w:rPr>
          <w:rFonts w:ascii="Arial" w:hAnsi="Arial" w:cs="Arial"/>
          <w:color w:val="000000" w:themeColor="text1"/>
          <w:sz w:val="22"/>
          <w:szCs w:val="22"/>
        </w:rPr>
        <w:t>:</w:t>
      </w:r>
    </w:p>
    <w:p w14:paraId="61ED122B" w14:textId="5EDEED70" w:rsidR="00FD443F" w:rsidRPr="00D46706" w:rsidRDefault="00FD443F" w:rsidP="00A41D7B">
      <w:pPr>
        <w:jc w:val="both"/>
        <w:rPr>
          <w:rFonts w:ascii="Arial" w:hAnsi="Arial" w:cs="Arial"/>
          <w:color w:val="000000" w:themeColor="text1"/>
          <w:sz w:val="22"/>
          <w:szCs w:val="22"/>
        </w:rPr>
      </w:pPr>
    </w:p>
    <w:p w14:paraId="2947B828" w14:textId="3F70A189" w:rsidR="00FD443F" w:rsidRPr="00D46706" w:rsidRDefault="00FD443F" w:rsidP="00A41D7B">
      <w:pPr>
        <w:jc w:val="both"/>
        <w:rPr>
          <w:rFonts w:ascii="Arial" w:hAnsi="Arial" w:cs="Arial"/>
          <w:color w:val="000000" w:themeColor="text1"/>
          <w:sz w:val="22"/>
          <w:szCs w:val="22"/>
        </w:rPr>
      </w:pPr>
    </w:p>
    <w:p w14:paraId="014498AA" w14:textId="7A195287" w:rsidR="003844CE" w:rsidRPr="00D46706" w:rsidRDefault="00FD443F" w:rsidP="00A41D7B">
      <w:pPr>
        <w:jc w:val="center"/>
        <w:rPr>
          <w:rFonts w:ascii="Arial" w:eastAsia="Times New Roman" w:hAnsi="Arial" w:cs="Arial"/>
          <w:color w:val="000000" w:themeColor="text1"/>
          <w:sz w:val="22"/>
          <w:szCs w:val="22"/>
        </w:rPr>
      </w:pPr>
      <w:r w:rsidRPr="00D46706">
        <w:rPr>
          <w:rFonts w:ascii="Arial" w:hAnsi="Arial" w:cs="Arial"/>
          <w:noProof/>
          <w:color w:val="000000" w:themeColor="text1"/>
        </w:rPr>
        <w:drawing>
          <wp:inline distT="0" distB="0" distL="0" distR="0" wp14:anchorId="47ACBF25" wp14:editId="52A2F7CB">
            <wp:extent cx="2206083" cy="1765300"/>
            <wp:effectExtent l="0" t="0" r="3810" b="6350"/>
            <wp:docPr id="5" name="Imagen 2">
              <a:extLst xmlns:a="http://schemas.openxmlformats.org/drawingml/2006/main">
                <a:ext uri="{FF2B5EF4-FFF2-40B4-BE49-F238E27FC236}">
                  <a16:creationId xmlns:a16="http://schemas.microsoft.com/office/drawing/2014/main" id="{4CBE241B-C4BF-104D-B120-C7DE427E5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CBE241B-C4BF-104D-B120-C7DE427E5B20}"/>
                        </a:ext>
                      </a:extLst>
                    </pic:cNvPr>
                    <pic:cNvPicPr>
                      <a:picLocks noChangeAspect="1"/>
                    </pic:cNvPicPr>
                  </pic:nvPicPr>
                  <pic:blipFill>
                    <a:blip r:embed="rId19"/>
                    <a:stretch>
                      <a:fillRect/>
                    </a:stretch>
                  </pic:blipFill>
                  <pic:spPr>
                    <a:xfrm>
                      <a:off x="0" y="0"/>
                      <a:ext cx="2229260" cy="1783846"/>
                    </a:xfrm>
                    <a:prstGeom prst="rect">
                      <a:avLst/>
                    </a:prstGeom>
                  </pic:spPr>
                </pic:pic>
              </a:graphicData>
            </a:graphic>
          </wp:inline>
        </w:drawing>
      </w:r>
      <w:r w:rsidR="00582704" w:rsidRPr="00D46706">
        <w:rPr>
          <w:rFonts w:ascii="Arial" w:hAnsi="Arial" w:cs="Arial"/>
          <w:noProof/>
          <w:color w:val="000000" w:themeColor="text1"/>
        </w:rPr>
        <w:drawing>
          <wp:inline distT="0" distB="0" distL="0" distR="0" wp14:anchorId="1A0F9F52" wp14:editId="090BC318">
            <wp:extent cx="3336414" cy="173363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6" t="14644" r="29690" b="24800"/>
                    <a:stretch/>
                  </pic:blipFill>
                  <pic:spPr bwMode="auto">
                    <a:xfrm>
                      <a:off x="0" y="0"/>
                      <a:ext cx="3341027" cy="1736034"/>
                    </a:xfrm>
                    <a:prstGeom prst="rect">
                      <a:avLst/>
                    </a:prstGeom>
                    <a:ln>
                      <a:noFill/>
                    </a:ln>
                    <a:extLst>
                      <a:ext uri="{53640926-AAD7-44D8-BBD7-CCE9431645EC}">
                        <a14:shadowObscured xmlns:a14="http://schemas.microsoft.com/office/drawing/2010/main"/>
                      </a:ext>
                    </a:extLst>
                  </pic:spPr>
                </pic:pic>
              </a:graphicData>
            </a:graphic>
          </wp:inline>
        </w:drawing>
      </w:r>
    </w:p>
    <w:p w14:paraId="7F48A6D7" w14:textId="2C3B38AC" w:rsidR="00DC03ED" w:rsidRPr="00D46706" w:rsidRDefault="00DC03ED" w:rsidP="00A41D7B">
      <w:pPr>
        <w:jc w:val="center"/>
        <w:rPr>
          <w:rFonts w:ascii="Arial" w:hAnsi="Arial" w:cs="Arial"/>
          <w:b/>
          <w:color w:val="000000" w:themeColor="text1"/>
          <w:sz w:val="18"/>
          <w:szCs w:val="18"/>
          <w:shd w:val="clear" w:color="auto" w:fill="FFFFFF"/>
        </w:rPr>
      </w:pPr>
      <w:r w:rsidRPr="00D46706">
        <w:rPr>
          <w:rFonts w:ascii="Arial" w:hAnsi="Arial" w:cs="Arial"/>
          <w:color w:val="000000" w:themeColor="text1"/>
          <w:sz w:val="18"/>
          <w:szCs w:val="18"/>
        </w:rPr>
        <w:t xml:space="preserve">Fuente: </w:t>
      </w:r>
      <w:hyperlink r:id="rId21" w:history="1">
        <w:r w:rsidRPr="00D46706">
          <w:rPr>
            <w:rStyle w:val="Hipervnculo"/>
            <w:rFonts w:ascii="Arial" w:hAnsi="Arial" w:cs="Arial"/>
            <w:color w:val="000000" w:themeColor="text1"/>
            <w:sz w:val="18"/>
            <w:szCs w:val="18"/>
          </w:rPr>
          <w:t>http://www.umv.gov.co/portal/rendicion-de-cuentas/</w:t>
        </w:r>
      </w:hyperlink>
    </w:p>
    <w:p w14:paraId="556CF38D" w14:textId="21359213" w:rsidR="003844CE" w:rsidRPr="00D46706" w:rsidRDefault="003844CE" w:rsidP="00A41D7B">
      <w:pPr>
        <w:ind w:left="-218"/>
        <w:jc w:val="both"/>
        <w:rPr>
          <w:rFonts w:ascii="Arial" w:hAnsi="Arial" w:cs="Arial"/>
          <w:color w:val="000000" w:themeColor="text1"/>
          <w:sz w:val="22"/>
          <w:szCs w:val="22"/>
        </w:rPr>
      </w:pPr>
    </w:p>
    <w:p w14:paraId="5A026C29" w14:textId="75CF1C6C" w:rsidR="006A7079" w:rsidRPr="00D46706" w:rsidRDefault="006A7079" w:rsidP="00A41D7B">
      <w:pPr>
        <w:jc w:val="both"/>
        <w:rPr>
          <w:rFonts w:ascii="Arial" w:eastAsia="Times New Roman" w:hAnsi="Arial" w:cs="Arial"/>
          <w:color w:val="000000" w:themeColor="text1"/>
          <w:sz w:val="22"/>
          <w:szCs w:val="22"/>
        </w:rPr>
      </w:pPr>
      <w:r w:rsidRPr="00D46706">
        <w:rPr>
          <w:rFonts w:ascii="Arial" w:eastAsia="Times New Roman" w:hAnsi="Arial" w:cs="Arial"/>
          <w:color w:val="000000" w:themeColor="text1"/>
          <w:sz w:val="22"/>
          <w:szCs w:val="22"/>
        </w:rPr>
        <w:t xml:space="preserve">Al comparar las cifras </w:t>
      </w:r>
      <w:r w:rsidR="008E6AC8" w:rsidRPr="00D46706">
        <w:rPr>
          <w:rFonts w:ascii="Arial" w:eastAsia="Times New Roman" w:hAnsi="Arial" w:cs="Arial"/>
          <w:color w:val="000000" w:themeColor="text1"/>
          <w:sz w:val="22"/>
          <w:szCs w:val="22"/>
        </w:rPr>
        <w:t xml:space="preserve">del numeral anterior, </w:t>
      </w:r>
      <w:r w:rsidRPr="00D46706">
        <w:rPr>
          <w:rFonts w:ascii="Arial" w:eastAsia="Times New Roman" w:hAnsi="Arial" w:cs="Arial"/>
          <w:color w:val="000000" w:themeColor="text1"/>
          <w:sz w:val="22"/>
          <w:szCs w:val="22"/>
        </w:rPr>
        <w:t>con l</w:t>
      </w:r>
      <w:r w:rsidR="001843DA" w:rsidRPr="00D46706">
        <w:rPr>
          <w:rFonts w:ascii="Arial" w:eastAsia="Times New Roman" w:hAnsi="Arial" w:cs="Arial"/>
          <w:color w:val="000000" w:themeColor="text1"/>
          <w:sz w:val="22"/>
          <w:szCs w:val="22"/>
        </w:rPr>
        <w:t>as</w:t>
      </w:r>
      <w:r w:rsidRPr="00D46706">
        <w:rPr>
          <w:rFonts w:ascii="Arial" w:eastAsia="Times New Roman" w:hAnsi="Arial" w:cs="Arial"/>
          <w:color w:val="000000" w:themeColor="text1"/>
          <w:sz w:val="22"/>
          <w:szCs w:val="22"/>
        </w:rPr>
        <w:t xml:space="preserve"> reportad</w:t>
      </w:r>
      <w:r w:rsidR="001843DA" w:rsidRPr="00D46706">
        <w:rPr>
          <w:rFonts w:ascii="Arial" w:eastAsia="Times New Roman" w:hAnsi="Arial" w:cs="Arial"/>
          <w:color w:val="000000" w:themeColor="text1"/>
          <w:sz w:val="22"/>
          <w:szCs w:val="22"/>
        </w:rPr>
        <w:t>as</w:t>
      </w:r>
      <w:r w:rsidRPr="00D46706">
        <w:rPr>
          <w:rFonts w:ascii="Arial" w:eastAsia="Times New Roman" w:hAnsi="Arial" w:cs="Arial"/>
          <w:color w:val="000000" w:themeColor="text1"/>
          <w:sz w:val="22"/>
          <w:szCs w:val="22"/>
        </w:rPr>
        <w:t xml:space="preserve"> por </w:t>
      </w:r>
      <w:r w:rsidR="00ED6915" w:rsidRPr="00D46706">
        <w:rPr>
          <w:rFonts w:ascii="Arial" w:eastAsia="Times New Roman" w:hAnsi="Arial" w:cs="Arial"/>
          <w:color w:val="000000" w:themeColor="text1"/>
          <w:sz w:val="22"/>
          <w:szCs w:val="22"/>
        </w:rPr>
        <w:t xml:space="preserve">SG </w:t>
      </w:r>
      <w:r w:rsidR="00324814" w:rsidRPr="00D46706">
        <w:rPr>
          <w:rFonts w:ascii="Arial" w:eastAsia="Times New Roman" w:hAnsi="Arial" w:cs="Arial"/>
          <w:color w:val="000000" w:themeColor="text1"/>
          <w:sz w:val="22"/>
          <w:szCs w:val="22"/>
        </w:rPr>
        <w:t>el</w:t>
      </w:r>
      <w:r w:rsidR="008E6AC8" w:rsidRPr="00D46706">
        <w:rPr>
          <w:rFonts w:ascii="Arial" w:eastAsia="Times New Roman" w:hAnsi="Arial" w:cs="Arial"/>
          <w:color w:val="000000" w:themeColor="text1"/>
          <w:sz w:val="22"/>
          <w:szCs w:val="22"/>
        </w:rPr>
        <w:t xml:space="preserve"> 28 de mayo</w:t>
      </w:r>
      <w:r w:rsidR="001843DA" w:rsidRPr="00D46706">
        <w:rPr>
          <w:rFonts w:ascii="Arial" w:eastAsia="Times New Roman" w:hAnsi="Arial" w:cs="Arial"/>
          <w:color w:val="000000" w:themeColor="text1"/>
          <w:sz w:val="22"/>
          <w:szCs w:val="22"/>
        </w:rPr>
        <w:t xml:space="preserve"> de 2020, </w:t>
      </w:r>
      <w:r w:rsidR="008E6AC8" w:rsidRPr="00D46706">
        <w:rPr>
          <w:rFonts w:ascii="Arial" w:eastAsia="Times New Roman" w:hAnsi="Arial" w:cs="Arial"/>
          <w:color w:val="000000" w:themeColor="text1"/>
          <w:sz w:val="22"/>
          <w:szCs w:val="22"/>
        </w:rPr>
        <w:t xml:space="preserve"> se </w:t>
      </w:r>
      <w:r w:rsidR="00ED6915" w:rsidRPr="00D46706">
        <w:rPr>
          <w:rFonts w:ascii="Arial" w:eastAsia="Times New Roman" w:hAnsi="Arial" w:cs="Arial"/>
          <w:color w:val="000000" w:themeColor="text1"/>
          <w:sz w:val="22"/>
          <w:szCs w:val="22"/>
        </w:rPr>
        <w:t xml:space="preserve">encuentran las </w:t>
      </w:r>
      <w:r w:rsidR="001843DA" w:rsidRPr="00D46706">
        <w:rPr>
          <w:rFonts w:ascii="Arial" w:eastAsia="Times New Roman" w:hAnsi="Arial" w:cs="Arial"/>
          <w:color w:val="000000" w:themeColor="text1"/>
          <w:sz w:val="22"/>
          <w:szCs w:val="22"/>
        </w:rPr>
        <w:t>siguientes dif</w:t>
      </w:r>
      <w:r w:rsidR="00741C1B" w:rsidRPr="00D46706">
        <w:rPr>
          <w:rFonts w:ascii="Arial" w:eastAsia="Times New Roman" w:hAnsi="Arial" w:cs="Arial"/>
          <w:color w:val="000000" w:themeColor="text1"/>
          <w:sz w:val="22"/>
          <w:szCs w:val="22"/>
        </w:rPr>
        <w:t>erencias</w:t>
      </w:r>
      <w:r w:rsidR="008E6AC8" w:rsidRPr="00D46706">
        <w:rPr>
          <w:rFonts w:ascii="Arial" w:eastAsia="Times New Roman" w:hAnsi="Arial" w:cs="Arial"/>
          <w:color w:val="000000" w:themeColor="text1"/>
          <w:sz w:val="22"/>
          <w:szCs w:val="22"/>
        </w:rPr>
        <w:t>:</w:t>
      </w:r>
    </w:p>
    <w:p w14:paraId="25824E41" w14:textId="77777777" w:rsidR="009E75E7" w:rsidRPr="00D46706" w:rsidRDefault="009E75E7" w:rsidP="00A41D7B">
      <w:pPr>
        <w:jc w:val="both"/>
        <w:rPr>
          <w:rFonts w:ascii="Arial" w:eastAsia="Times New Roman" w:hAnsi="Arial" w:cs="Arial"/>
          <w:color w:val="000000" w:themeColor="text1"/>
          <w:sz w:val="22"/>
          <w:szCs w:val="22"/>
        </w:rPr>
      </w:pPr>
    </w:p>
    <w:p w14:paraId="0861FDF4" w14:textId="7FBC1DEA" w:rsidR="009E75E7" w:rsidRPr="00D46706" w:rsidRDefault="009E75E7"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 xml:space="preserve">TABLA 4. </w:t>
      </w:r>
      <w:r w:rsidR="00BF110E" w:rsidRPr="00D46706">
        <w:rPr>
          <w:rFonts w:ascii="Arial" w:hAnsi="Arial" w:cs="Arial"/>
          <w:b/>
          <w:color w:val="000000" w:themeColor="text1"/>
          <w:sz w:val="20"/>
          <w:szCs w:val="20"/>
        </w:rPr>
        <w:t xml:space="preserve">DIFERENCIAS ENTRE EL REPORTE </w:t>
      </w:r>
      <w:r w:rsidRPr="00D46706">
        <w:rPr>
          <w:rFonts w:ascii="Arial" w:hAnsi="Arial" w:cs="Arial"/>
          <w:b/>
          <w:color w:val="000000" w:themeColor="text1"/>
          <w:sz w:val="20"/>
          <w:szCs w:val="20"/>
        </w:rPr>
        <w:t xml:space="preserve">PQRSFD EMITIDOS POR SG A LA VEEDURÍA DISTRITAL Y </w:t>
      </w:r>
      <w:r w:rsidR="002F4A5F" w:rsidRPr="00D46706">
        <w:rPr>
          <w:rFonts w:ascii="Arial" w:hAnsi="Arial" w:cs="Arial"/>
          <w:b/>
          <w:color w:val="000000" w:themeColor="text1"/>
          <w:sz w:val="20"/>
          <w:szCs w:val="20"/>
        </w:rPr>
        <w:t>EL PRIMER ESPACIO DE RdC</w:t>
      </w:r>
    </w:p>
    <w:tbl>
      <w:tblPr>
        <w:tblW w:w="8784" w:type="dxa"/>
        <w:jc w:val="center"/>
        <w:tblCellMar>
          <w:left w:w="10" w:type="dxa"/>
          <w:right w:w="10" w:type="dxa"/>
        </w:tblCellMar>
        <w:tblLook w:val="0000" w:firstRow="0" w:lastRow="0" w:firstColumn="0" w:lastColumn="0" w:noHBand="0" w:noVBand="0"/>
      </w:tblPr>
      <w:tblGrid>
        <w:gridCol w:w="1688"/>
        <w:gridCol w:w="1574"/>
        <w:gridCol w:w="2181"/>
        <w:gridCol w:w="3341"/>
      </w:tblGrid>
      <w:tr w:rsidR="008E6AC8" w:rsidRPr="00D46706" w14:paraId="4EE85836" w14:textId="77777777" w:rsidTr="009E75E7">
        <w:trPr>
          <w:trHeight w:val="685"/>
          <w:jc w:val="center"/>
        </w:trPr>
        <w:tc>
          <w:tcPr>
            <w:tcW w:w="1688"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6A5C7FAD" w14:textId="77777777" w:rsidR="008E6AC8" w:rsidRPr="003E7772" w:rsidRDefault="008E6AC8" w:rsidP="00A41D7B">
            <w:pPr>
              <w:ind w:left="142"/>
              <w:jc w:val="center"/>
              <w:rPr>
                <w:rFonts w:ascii="Arial" w:hAnsi="Arial" w:cs="Arial"/>
                <w:b/>
                <w:color w:val="000000" w:themeColor="text1"/>
                <w:sz w:val="20"/>
                <w:szCs w:val="20"/>
              </w:rPr>
            </w:pPr>
          </w:p>
          <w:p w14:paraId="799B0E06" w14:textId="77777777" w:rsidR="008E6AC8" w:rsidRPr="003E7772" w:rsidRDefault="008E6AC8" w:rsidP="00A41D7B">
            <w:pPr>
              <w:ind w:left="142"/>
              <w:jc w:val="center"/>
              <w:rPr>
                <w:rFonts w:ascii="Arial" w:hAnsi="Arial" w:cs="Arial"/>
                <w:b/>
                <w:color w:val="000000" w:themeColor="text1"/>
                <w:sz w:val="20"/>
                <w:szCs w:val="20"/>
              </w:rPr>
            </w:pPr>
            <w:r w:rsidRPr="003E7772">
              <w:rPr>
                <w:rFonts w:ascii="Arial" w:hAnsi="Arial" w:cs="Arial"/>
                <w:b/>
                <w:color w:val="000000" w:themeColor="text1"/>
                <w:sz w:val="20"/>
                <w:szCs w:val="20"/>
              </w:rPr>
              <w:t>PERIODO</w:t>
            </w:r>
          </w:p>
        </w:tc>
        <w:tc>
          <w:tcPr>
            <w:tcW w:w="1574" w:type="dxa"/>
            <w:tcBorders>
              <w:top w:val="dotted" w:sz="4" w:space="0" w:color="000000"/>
              <w:left w:val="dotted" w:sz="4" w:space="0" w:color="000000"/>
              <w:bottom w:val="dotted" w:sz="4" w:space="0" w:color="000000"/>
              <w:right w:val="dotted" w:sz="4" w:space="0" w:color="000000"/>
            </w:tcBorders>
            <w:shd w:val="clear" w:color="auto" w:fill="F2F2F2"/>
            <w:tcMar>
              <w:top w:w="0" w:type="dxa"/>
              <w:left w:w="10" w:type="dxa"/>
              <w:bottom w:w="0" w:type="dxa"/>
              <w:right w:w="10" w:type="dxa"/>
            </w:tcMar>
            <w:vAlign w:val="center"/>
          </w:tcPr>
          <w:p w14:paraId="586C1E40" w14:textId="77777777" w:rsidR="008E6AC8" w:rsidRPr="00D46706" w:rsidRDefault="008E6AC8" w:rsidP="00A41D7B">
            <w:pPr>
              <w:ind w:left="142"/>
              <w:jc w:val="center"/>
              <w:rPr>
                <w:rFonts w:ascii="Arial" w:hAnsi="Arial" w:cs="Arial"/>
                <w:b/>
                <w:color w:val="000000" w:themeColor="text1"/>
                <w:sz w:val="20"/>
                <w:szCs w:val="20"/>
                <w:lang w:eastAsia="es-CO"/>
              </w:rPr>
            </w:pPr>
          </w:p>
          <w:p w14:paraId="46D1573D" w14:textId="751C5244" w:rsidR="008E6AC8" w:rsidRPr="00D46706" w:rsidRDefault="008E6AC8" w:rsidP="00A41D7B">
            <w:pPr>
              <w:ind w:left="142"/>
              <w:jc w:val="center"/>
              <w:rPr>
                <w:rFonts w:ascii="Arial" w:hAnsi="Arial" w:cs="Arial"/>
                <w:color w:val="000000" w:themeColor="text1"/>
                <w:sz w:val="20"/>
                <w:szCs w:val="20"/>
              </w:rPr>
            </w:pPr>
            <w:r w:rsidRPr="00D46706">
              <w:rPr>
                <w:rFonts w:ascii="Arial" w:hAnsi="Arial" w:cs="Arial"/>
                <w:b/>
                <w:color w:val="000000" w:themeColor="text1"/>
                <w:sz w:val="20"/>
                <w:szCs w:val="20"/>
                <w:lang w:eastAsia="es-CO"/>
              </w:rPr>
              <w:t>PQRSFD REPORTADOS POR LA SG A LA VEEDURÍA DIST</w:t>
            </w:r>
            <w:r w:rsidR="007D4B18" w:rsidRPr="00D46706">
              <w:rPr>
                <w:rFonts w:ascii="Arial" w:hAnsi="Arial" w:cs="Arial"/>
                <w:b/>
                <w:color w:val="000000" w:themeColor="text1"/>
                <w:sz w:val="20"/>
                <w:szCs w:val="20"/>
                <w:lang w:eastAsia="es-CO"/>
              </w:rPr>
              <w:t>RITAL</w:t>
            </w:r>
          </w:p>
        </w:tc>
        <w:tc>
          <w:tcPr>
            <w:tcW w:w="2181"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680C9EC4" w14:textId="462608EF" w:rsidR="008E6AC8" w:rsidRPr="00D46706" w:rsidRDefault="007D4B18"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 xml:space="preserve">REQUERIMIENTOS REPORTADOS EN EL I ESPACIO DE </w:t>
            </w:r>
            <w:r w:rsidR="002F4A5F" w:rsidRPr="00D46706">
              <w:rPr>
                <w:rFonts w:ascii="Arial" w:hAnsi="Arial" w:cs="Arial"/>
                <w:b/>
                <w:color w:val="000000" w:themeColor="text1"/>
                <w:sz w:val="20"/>
                <w:szCs w:val="20"/>
              </w:rPr>
              <w:t>RdC</w:t>
            </w:r>
            <w:r w:rsidR="004E4B1E" w:rsidRPr="00D46706">
              <w:rPr>
                <w:rFonts w:ascii="Arial" w:hAnsi="Arial" w:cs="Arial"/>
                <w:b/>
                <w:color w:val="000000" w:themeColor="text1"/>
                <w:sz w:val="20"/>
                <w:szCs w:val="20"/>
              </w:rPr>
              <w:t xml:space="preserve"> 28</w:t>
            </w:r>
            <w:r w:rsidR="00F9397B" w:rsidRPr="00D46706">
              <w:rPr>
                <w:rFonts w:ascii="Arial" w:hAnsi="Arial" w:cs="Arial"/>
                <w:b/>
                <w:color w:val="000000" w:themeColor="text1"/>
                <w:sz w:val="20"/>
                <w:szCs w:val="20"/>
              </w:rPr>
              <w:t>/05/2020</w:t>
            </w:r>
          </w:p>
        </w:tc>
        <w:tc>
          <w:tcPr>
            <w:tcW w:w="3341"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4733BCB7" w14:textId="77777777" w:rsidR="008E6AC8" w:rsidRPr="00D46706" w:rsidRDefault="008E6AC8" w:rsidP="00A41D7B">
            <w:pPr>
              <w:ind w:left="142"/>
              <w:jc w:val="center"/>
              <w:rPr>
                <w:rFonts w:ascii="Arial" w:hAnsi="Arial" w:cs="Arial"/>
                <w:b/>
                <w:color w:val="000000" w:themeColor="text1"/>
                <w:sz w:val="20"/>
                <w:szCs w:val="20"/>
              </w:rPr>
            </w:pPr>
          </w:p>
          <w:p w14:paraId="26DB8775" w14:textId="77777777" w:rsidR="008E6AC8" w:rsidRPr="00D46706" w:rsidRDefault="008E6AC8" w:rsidP="00A41D7B">
            <w:pPr>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OBSERVACIONES TOMADAS DE LA PÁGINA DE LA VEEDURÍA DISTRITAL</w:t>
            </w:r>
          </w:p>
        </w:tc>
      </w:tr>
      <w:tr w:rsidR="008E6AC8" w:rsidRPr="00D46706" w14:paraId="13398A49" w14:textId="77777777" w:rsidTr="002F4A5F">
        <w:trPr>
          <w:trHeight w:val="433"/>
          <w:jc w:val="center"/>
        </w:trPr>
        <w:tc>
          <w:tcPr>
            <w:tcW w:w="168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28CFF1C" w14:textId="77777777" w:rsidR="008E6AC8" w:rsidRPr="003E7772" w:rsidRDefault="008E6AC8"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Enero</w:t>
            </w:r>
          </w:p>
        </w:tc>
        <w:tc>
          <w:tcPr>
            <w:tcW w:w="1574"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4EB051F8" w14:textId="77777777" w:rsidR="00587E75" w:rsidRPr="00D46706" w:rsidRDefault="00587E75" w:rsidP="00A41D7B">
            <w:pPr>
              <w:jc w:val="center"/>
              <w:rPr>
                <w:rFonts w:ascii="Arial" w:hAnsi="Arial" w:cs="Arial"/>
                <w:color w:val="000000" w:themeColor="text1"/>
                <w:sz w:val="18"/>
                <w:szCs w:val="18"/>
              </w:rPr>
            </w:pPr>
          </w:p>
          <w:p w14:paraId="4C03DF07" w14:textId="7DD0CF5E" w:rsidR="008E6AC8" w:rsidRPr="00D46706" w:rsidRDefault="008E6AC8"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148</w:t>
            </w:r>
          </w:p>
          <w:p w14:paraId="69E532B0" w14:textId="77777777" w:rsidR="00141052" w:rsidRPr="00D46706" w:rsidRDefault="00141052" w:rsidP="00A41D7B">
            <w:pPr>
              <w:jc w:val="center"/>
              <w:rPr>
                <w:rFonts w:ascii="Arial" w:hAnsi="Arial" w:cs="Arial"/>
                <w:color w:val="000000" w:themeColor="text1"/>
                <w:sz w:val="18"/>
                <w:szCs w:val="18"/>
              </w:rPr>
            </w:pPr>
          </w:p>
          <w:p w14:paraId="139BC524" w14:textId="4B8FE230" w:rsidR="00141052" w:rsidRPr="00D46706" w:rsidRDefault="00141052" w:rsidP="00A41D7B">
            <w:pPr>
              <w:jc w:val="center"/>
              <w:rPr>
                <w:rFonts w:ascii="Arial" w:hAnsi="Arial" w:cs="Arial"/>
                <w:color w:val="000000" w:themeColor="text1"/>
                <w:sz w:val="18"/>
                <w:szCs w:val="18"/>
              </w:rPr>
            </w:pPr>
          </w:p>
        </w:tc>
        <w:tc>
          <w:tcPr>
            <w:tcW w:w="21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9E6BD7C" w14:textId="7D46DAED" w:rsidR="008E6AC8" w:rsidRPr="00D46706" w:rsidRDefault="007D4B18"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155</w:t>
            </w:r>
          </w:p>
        </w:tc>
        <w:tc>
          <w:tcPr>
            <w:tcW w:w="334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4001BDC" w14:textId="0FC74913" w:rsidR="008E6AC8" w:rsidRPr="00D46706" w:rsidRDefault="005620A3"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 xml:space="preserve"> En </w:t>
            </w:r>
            <w:r w:rsidR="007317EA" w:rsidRPr="00D46706">
              <w:rPr>
                <w:rFonts w:ascii="Arial" w:hAnsi="Arial" w:cs="Arial"/>
                <w:color w:val="000000" w:themeColor="text1"/>
                <w:sz w:val="18"/>
                <w:szCs w:val="18"/>
              </w:rPr>
              <w:t xml:space="preserve">el espacio de </w:t>
            </w:r>
            <w:r w:rsidRPr="00D46706">
              <w:rPr>
                <w:rFonts w:ascii="Arial" w:hAnsi="Arial" w:cs="Arial"/>
                <w:color w:val="000000" w:themeColor="text1"/>
                <w:sz w:val="18"/>
                <w:szCs w:val="18"/>
              </w:rPr>
              <w:t xml:space="preserve">RdC se reportan </w:t>
            </w:r>
            <w:r w:rsidR="00124B99" w:rsidRPr="00D46706">
              <w:rPr>
                <w:rFonts w:ascii="Arial" w:hAnsi="Arial" w:cs="Arial"/>
                <w:color w:val="000000" w:themeColor="text1"/>
                <w:sz w:val="18"/>
                <w:szCs w:val="18"/>
              </w:rPr>
              <w:t>7</w:t>
            </w:r>
            <w:r w:rsidRPr="00D46706">
              <w:rPr>
                <w:rFonts w:ascii="Arial" w:hAnsi="Arial" w:cs="Arial"/>
                <w:color w:val="000000" w:themeColor="text1"/>
                <w:sz w:val="18"/>
                <w:szCs w:val="18"/>
              </w:rPr>
              <w:t xml:space="preserve"> más</w:t>
            </w:r>
          </w:p>
        </w:tc>
      </w:tr>
      <w:tr w:rsidR="008E6AC8" w:rsidRPr="00D46706" w14:paraId="0C101408" w14:textId="77777777" w:rsidTr="002F4A5F">
        <w:trPr>
          <w:trHeight w:val="409"/>
          <w:jc w:val="center"/>
        </w:trPr>
        <w:tc>
          <w:tcPr>
            <w:tcW w:w="168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217AD150" w14:textId="77777777" w:rsidR="008E6AC8" w:rsidRPr="003E7772" w:rsidRDefault="008E6AC8"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Febrero</w:t>
            </w:r>
          </w:p>
        </w:tc>
        <w:tc>
          <w:tcPr>
            <w:tcW w:w="1574"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0330BA95" w14:textId="77777777" w:rsidR="008E6AC8" w:rsidRPr="00D46706" w:rsidRDefault="008E6AC8"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21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F72A032" w14:textId="46891FB2" w:rsidR="008E6AC8" w:rsidRPr="00D46706" w:rsidRDefault="007D4B18"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254</w:t>
            </w:r>
          </w:p>
        </w:tc>
        <w:tc>
          <w:tcPr>
            <w:tcW w:w="3341"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B78959A" w14:textId="7BDCFE26" w:rsidR="008E6AC8" w:rsidRPr="00D46706" w:rsidRDefault="005620A3"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 xml:space="preserve">En </w:t>
            </w:r>
            <w:r w:rsidR="001F012E" w:rsidRPr="00D46706">
              <w:rPr>
                <w:rFonts w:ascii="Arial" w:hAnsi="Arial" w:cs="Arial"/>
                <w:color w:val="000000" w:themeColor="text1"/>
                <w:sz w:val="18"/>
                <w:szCs w:val="18"/>
              </w:rPr>
              <w:t xml:space="preserve">el espacio de </w:t>
            </w:r>
            <w:r w:rsidRPr="00D46706">
              <w:rPr>
                <w:rFonts w:ascii="Arial" w:hAnsi="Arial" w:cs="Arial"/>
                <w:color w:val="000000" w:themeColor="text1"/>
                <w:sz w:val="18"/>
                <w:szCs w:val="18"/>
              </w:rPr>
              <w:t xml:space="preserve">RdC se reportan </w:t>
            </w:r>
            <w:r w:rsidR="00124B99" w:rsidRPr="00D46706">
              <w:rPr>
                <w:rFonts w:ascii="Arial" w:hAnsi="Arial" w:cs="Arial"/>
                <w:color w:val="000000" w:themeColor="text1"/>
                <w:sz w:val="18"/>
                <w:szCs w:val="18"/>
              </w:rPr>
              <w:t>134</w:t>
            </w:r>
            <w:r w:rsidRPr="00D46706">
              <w:rPr>
                <w:rFonts w:ascii="Arial" w:hAnsi="Arial" w:cs="Arial"/>
                <w:color w:val="000000" w:themeColor="text1"/>
                <w:sz w:val="18"/>
                <w:szCs w:val="18"/>
              </w:rPr>
              <w:t xml:space="preserve"> más</w:t>
            </w:r>
          </w:p>
        </w:tc>
      </w:tr>
      <w:tr w:rsidR="007D4B18" w:rsidRPr="00D46706" w14:paraId="43501081" w14:textId="77777777" w:rsidTr="002F4A5F">
        <w:trPr>
          <w:trHeight w:val="409"/>
          <w:jc w:val="center"/>
        </w:trPr>
        <w:tc>
          <w:tcPr>
            <w:tcW w:w="168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2093AA0" w14:textId="5578345C" w:rsidR="007D4B18" w:rsidRPr="003E7772" w:rsidRDefault="007D4B18" w:rsidP="00A41D7B">
            <w:pPr>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Marzo</w:t>
            </w:r>
          </w:p>
        </w:tc>
        <w:tc>
          <w:tcPr>
            <w:tcW w:w="1574"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771AEB95" w14:textId="50ECE6E4" w:rsidR="007D4B18" w:rsidRPr="00D46706" w:rsidRDefault="007D4B18"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21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ECC9CB4" w14:textId="6369605E" w:rsidR="007D4B18" w:rsidRPr="00D46706" w:rsidRDefault="007D4B18"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176</w:t>
            </w:r>
          </w:p>
        </w:tc>
        <w:tc>
          <w:tcPr>
            <w:tcW w:w="3341"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AA47CAE" w14:textId="60439D3F" w:rsidR="007D4B18" w:rsidRPr="00D46706" w:rsidRDefault="005620A3"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 xml:space="preserve">En </w:t>
            </w:r>
            <w:r w:rsidR="001F012E" w:rsidRPr="00D46706">
              <w:rPr>
                <w:rFonts w:ascii="Arial" w:hAnsi="Arial" w:cs="Arial"/>
                <w:color w:val="000000" w:themeColor="text1"/>
                <w:sz w:val="18"/>
                <w:szCs w:val="18"/>
              </w:rPr>
              <w:t xml:space="preserve">el espacio de </w:t>
            </w:r>
            <w:r w:rsidRPr="00D46706">
              <w:rPr>
                <w:rFonts w:ascii="Arial" w:hAnsi="Arial" w:cs="Arial"/>
                <w:color w:val="000000" w:themeColor="text1"/>
                <w:sz w:val="18"/>
                <w:szCs w:val="18"/>
              </w:rPr>
              <w:t xml:space="preserve">RdC se reportan </w:t>
            </w:r>
            <w:r w:rsidR="000058BF" w:rsidRPr="00D46706">
              <w:rPr>
                <w:rFonts w:ascii="Arial" w:hAnsi="Arial" w:cs="Arial"/>
                <w:color w:val="000000" w:themeColor="text1"/>
                <w:sz w:val="18"/>
                <w:szCs w:val="18"/>
              </w:rPr>
              <w:t>97</w:t>
            </w:r>
            <w:r w:rsidRPr="00D46706">
              <w:rPr>
                <w:rFonts w:ascii="Arial" w:hAnsi="Arial" w:cs="Arial"/>
                <w:color w:val="000000" w:themeColor="text1"/>
                <w:sz w:val="18"/>
                <w:szCs w:val="18"/>
              </w:rPr>
              <w:t xml:space="preserve"> más</w:t>
            </w:r>
          </w:p>
        </w:tc>
      </w:tr>
      <w:tr w:rsidR="005620A3" w:rsidRPr="00D46706" w14:paraId="7D18E1C7" w14:textId="77777777" w:rsidTr="002F4A5F">
        <w:trPr>
          <w:trHeight w:val="409"/>
          <w:jc w:val="center"/>
        </w:trPr>
        <w:tc>
          <w:tcPr>
            <w:tcW w:w="1688"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108" w:type="dxa"/>
              <w:bottom w:w="0" w:type="dxa"/>
              <w:right w:w="108" w:type="dxa"/>
            </w:tcMar>
            <w:vAlign w:val="center"/>
          </w:tcPr>
          <w:p w14:paraId="49661101" w14:textId="102F0A5E" w:rsidR="005620A3" w:rsidRPr="003E7772" w:rsidRDefault="000854A8" w:rsidP="00A41D7B">
            <w:pPr>
              <w:ind w:left="142"/>
              <w:jc w:val="center"/>
              <w:rPr>
                <w:rFonts w:ascii="Arial" w:hAnsi="Arial" w:cs="Arial"/>
                <w:b/>
                <w:color w:val="000000" w:themeColor="text1"/>
                <w:sz w:val="18"/>
                <w:szCs w:val="18"/>
              </w:rPr>
            </w:pPr>
            <w:r w:rsidRPr="003E7772">
              <w:rPr>
                <w:rFonts w:ascii="Arial" w:hAnsi="Arial" w:cs="Arial"/>
                <w:b/>
                <w:color w:val="000000" w:themeColor="text1"/>
                <w:sz w:val="18"/>
                <w:szCs w:val="18"/>
              </w:rPr>
              <w:t>TOTAL</w:t>
            </w:r>
            <w:r w:rsidR="002E7B2B" w:rsidRPr="003E7772">
              <w:rPr>
                <w:rFonts w:ascii="Arial" w:hAnsi="Arial" w:cs="Arial"/>
                <w:b/>
                <w:color w:val="000000" w:themeColor="text1"/>
                <w:sz w:val="18"/>
                <w:szCs w:val="18"/>
              </w:rPr>
              <w:t xml:space="preserve"> TRIMESTRE</w:t>
            </w:r>
          </w:p>
        </w:tc>
        <w:tc>
          <w:tcPr>
            <w:tcW w:w="1574"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6BA72302" w14:textId="6E0B39D5" w:rsidR="005620A3" w:rsidRPr="00D46706" w:rsidRDefault="00F035C5" w:rsidP="00A41D7B">
            <w:pPr>
              <w:jc w:val="center"/>
              <w:rPr>
                <w:rFonts w:ascii="Arial" w:hAnsi="Arial" w:cs="Arial"/>
                <w:b/>
                <w:bCs/>
                <w:color w:val="000000" w:themeColor="text1"/>
                <w:sz w:val="18"/>
                <w:szCs w:val="18"/>
              </w:rPr>
            </w:pPr>
            <w:r w:rsidRPr="00D46706">
              <w:rPr>
                <w:rFonts w:ascii="Arial" w:hAnsi="Arial" w:cs="Arial"/>
                <w:b/>
                <w:bCs/>
                <w:color w:val="000000" w:themeColor="text1"/>
                <w:sz w:val="18"/>
                <w:szCs w:val="18"/>
              </w:rPr>
              <w:t>365</w:t>
            </w:r>
          </w:p>
        </w:tc>
        <w:tc>
          <w:tcPr>
            <w:tcW w:w="21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5F70728" w14:textId="0E65B269" w:rsidR="005620A3" w:rsidRPr="00D46706" w:rsidRDefault="00124B99" w:rsidP="00A41D7B">
            <w:pPr>
              <w:ind w:left="142"/>
              <w:jc w:val="center"/>
              <w:rPr>
                <w:rFonts w:ascii="Arial" w:hAnsi="Arial" w:cs="Arial"/>
                <w:b/>
                <w:bCs/>
                <w:color w:val="000000" w:themeColor="text1"/>
                <w:sz w:val="18"/>
                <w:szCs w:val="18"/>
              </w:rPr>
            </w:pPr>
            <w:r w:rsidRPr="00D46706">
              <w:rPr>
                <w:rFonts w:ascii="Arial" w:hAnsi="Arial" w:cs="Arial"/>
                <w:b/>
                <w:bCs/>
                <w:color w:val="000000" w:themeColor="text1"/>
                <w:sz w:val="18"/>
                <w:szCs w:val="18"/>
              </w:rPr>
              <w:t>585</w:t>
            </w:r>
          </w:p>
        </w:tc>
        <w:tc>
          <w:tcPr>
            <w:tcW w:w="3341"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70DA2DB8" w14:textId="09B8C257" w:rsidR="005620A3" w:rsidRPr="00D46706" w:rsidRDefault="00124B99" w:rsidP="00A41D7B">
            <w:pPr>
              <w:jc w:val="both"/>
              <w:rPr>
                <w:rFonts w:ascii="Arial" w:hAnsi="Arial" w:cs="Arial"/>
                <w:b/>
                <w:bCs/>
                <w:color w:val="000000" w:themeColor="text1"/>
                <w:sz w:val="18"/>
                <w:szCs w:val="18"/>
              </w:rPr>
            </w:pPr>
            <w:r w:rsidRPr="00D46706">
              <w:rPr>
                <w:rFonts w:ascii="Arial" w:hAnsi="Arial" w:cs="Arial"/>
                <w:b/>
                <w:bCs/>
                <w:color w:val="000000" w:themeColor="text1"/>
                <w:sz w:val="18"/>
                <w:szCs w:val="18"/>
              </w:rPr>
              <w:t xml:space="preserve">En </w:t>
            </w:r>
            <w:r w:rsidR="001F012E" w:rsidRPr="00D46706">
              <w:rPr>
                <w:rFonts w:ascii="Arial" w:hAnsi="Arial" w:cs="Arial"/>
                <w:b/>
                <w:bCs/>
                <w:color w:val="000000" w:themeColor="text1"/>
                <w:sz w:val="18"/>
                <w:szCs w:val="18"/>
              </w:rPr>
              <w:t xml:space="preserve">el espacio de </w:t>
            </w:r>
            <w:r w:rsidRPr="00D46706">
              <w:rPr>
                <w:rFonts w:ascii="Arial" w:hAnsi="Arial" w:cs="Arial"/>
                <w:b/>
                <w:bCs/>
                <w:color w:val="000000" w:themeColor="text1"/>
                <w:sz w:val="18"/>
                <w:szCs w:val="18"/>
              </w:rPr>
              <w:t>RdC se reportan 220 más</w:t>
            </w:r>
          </w:p>
        </w:tc>
      </w:tr>
    </w:tbl>
    <w:p w14:paraId="3E918D00" w14:textId="1253FA59" w:rsidR="008E6AC8" w:rsidRPr="00D46706" w:rsidRDefault="00683467" w:rsidP="00A41D7B">
      <w:pPr>
        <w:keepLines/>
        <w:jc w:val="center"/>
        <w:rPr>
          <w:rFonts w:ascii="Arial" w:hAnsi="Arial" w:cs="Arial"/>
          <w:color w:val="000000" w:themeColor="text1"/>
          <w:sz w:val="16"/>
          <w:szCs w:val="16"/>
        </w:rPr>
      </w:pPr>
      <w:r w:rsidRPr="00D46706">
        <w:rPr>
          <w:rFonts w:ascii="Arial" w:hAnsi="Arial" w:cs="Arial"/>
          <w:color w:val="000000" w:themeColor="text1"/>
          <w:sz w:val="16"/>
          <w:szCs w:val="16"/>
        </w:rPr>
        <w:t>Fuente: Elaboración propia a partir de los reportes que se citan</w:t>
      </w:r>
    </w:p>
    <w:p w14:paraId="3AB7D404" w14:textId="77777777" w:rsidR="00683467" w:rsidRPr="00D46706" w:rsidRDefault="00683467" w:rsidP="00A41D7B">
      <w:pPr>
        <w:keepLines/>
        <w:jc w:val="center"/>
        <w:rPr>
          <w:rFonts w:ascii="Arial" w:eastAsia="Times New Roman" w:hAnsi="Arial" w:cs="Arial"/>
          <w:color w:val="000000" w:themeColor="text1"/>
          <w:sz w:val="22"/>
          <w:szCs w:val="22"/>
        </w:rPr>
      </w:pPr>
    </w:p>
    <w:p w14:paraId="6EC96173" w14:textId="67F0B084" w:rsidR="00324814" w:rsidRPr="00D46706" w:rsidRDefault="000058BF" w:rsidP="00A41D7B">
      <w:pPr>
        <w:ind w:left="-218"/>
        <w:jc w:val="both"/>
        <w:rPr>
          <w:rFonts w:ascii="Arial" w:hAnsi="Arial" w:cs="Arial"/>
          <w:color w:val="000000" w:themeColor="text1"/>
          <w:sz w:val="22"/>
          <w:szCs w:val="22"/>
        </w:rPr>
      </w:pPr>
      <w:r w:rsidRPr="00D46706">
        <w:rPr>
          <w:rFonts w:ascii="Arial" w:eastAsia="Times New Roman" w:hAnsi="Arial" w:cs="Arial"/>
          <w:color w:val="000000" w:themeColor="text1"/>
          <w:sz w:val="22"/>
          <w:szCs w:val="22"/>
        </w:rPr>
        <w:t>Del cuadro anterior</w:t>
      </w:r>
      <w:r w:rsidR="00ED6915" w:rsidRPr="00D46706">
        <w:rPr>
          <w:rFonts w:ascii="Arial" w:eastAsia="Times New Roman" w:hAnsi="Arial" w:cs="Arial"/>
          <w:color w:val="000000" w:themeColor="text1"/>
          <w:sz w:val="22"/>
          <w:szCs w:val="22"/>
        </w:rPr>
        <w:t xml:space="preserve">, </w:t>
      </w:r>
      <w:r w:rsidRPr="00D46706">
        <w:rPr>
          <w:rFonts w:ascii="Arial" w:eastAsia="Times New Roman" w:hAnsi="Arial" w:cs="Arial"/>
          <w:color w:val="000000" w:themeColor="text1"/>
          <w:sz w:val="22"/>
          <w:szCs w:val="22"/>
        </w:rPr>
        <w:t xml:space="preserve"> se concluye </w:t>
      </w:r>
      <w:r w:rsidR="002E7B2B" w:rsidRPr="00D46706">
        <w:rPr>
          <w:rFonts w:ascii="Arial" w:hAnsi="Arial" w:cs="Arial"/>
          <w:color w:val="000000" w:themeColor="text1"/>
          <w:sz w:val="22"/>
          <w:szCs w:val="22"/>
        </w:rPr>
        <w:t>que la</w:t>
      </w:r>
      <w:r w:rsidR="00055881" w:rsidRPr="00D46706">
        <w:rPr>
          <w:rFonts w:ascii="Arial" w:hAnsi="Arial" w:cs="Arial"/>
          <w:color w:val="000000" w:themeColor="text1"/>
          <w:sz w:val="22"/>
          <w:szCs w:val="22"/>
        </w:rPr>
        <w:t xml:space="preserve"> información suministrada </w:t>
      </w:r>
      <w:r w:rsidR="000D56D3" w:rsidRPr="00D46706">
        <w:rPr>
          <w:rFonts w:ascii="Arial" w:hAnsi="Arial" w:cs="Arial"/>
          <w:color w:val="000000" w:themeColor="text1"/>
          <w:sz w:val="22"/>
          <w:szCs w:val="22"/>
        </w:rPr>
        <w:t xml:space="preserve">a través del </w:t>
      </w:r>
      <w:r w:rsidR="002D4279" w:rsidRPr="00D46706">
        <w:rPr>
          <w:rFonts w:ascii="Arial" w:hAnsi="Arial" w:cs="Arial"/>
          <w:color w:val="000000" w:themeColor="text1"/>
          <w:sz w:val="22"/>
          <w:szCs w:val="22"/>
        </w:rPr>
        <w:t xml:space="preserve">primer </w:t>
      </w:r>
      <w:r w:rsidR="000D56D3" w:rsidRPr="00D46706">
        <w:rPr>
          <w:rFonts w:ascii="Arial" w:hAnsi="Arial" w:cs="Arial"/>
          <w:color w:val="000000" w:themeColor="text1"/>
          <w:sz w:val="22"/>
          <w:szCs w:val="22"/>
        </w:rPr>
        <w:t xml:space="preserve">espacio de </w:t>
      </w:r>
      <w:r w:rsidR="00D2428F" w:rsidRPr="00D46706">
        <w:rPr>
          <w:rFonts w:ascii="Arial" w:hAnsi="Arial" w:cs="Arial"/>
          <w:color w:val="000000" w:themeColor="text1"/>
          <w:sz w:val="22"/>
          <w:szCs w:val="22"/>
        </w:rPr>
        <w:t>rendición de cuentas realizada el 28 de mayo de 2020</w:t>
      </w:r>
      <w:r w:rsidR="006933E8" w:rsidRPr="00D46706">
        <w:rPr>
          <w:rFonts w:ascii="Arial" w:hAnsi="Arial" w:cs="Arial"/>
          <w:color w:val="000000" w:themeColor="text1"/>
          <w:sz w:val="22"/>
          <w:szCs w:val="22"/>
        </w:rPr>
        <w:t xml:space="preserve"> para el primer trimestre del 2020</w:t>
      </w:r>
      <w:r w:rsidR="00D2428F" w:rsidRPr="00D46706">
        <w:rPr>
          <w:rFonts w:ascii="Arial" w:hAnsi="Arial" w:cs="Arial"/>
          <w:color w:val="000000" w:themeColor="text1"/>
          <w:sz w:val="22"/>
          <w:szCs w:val="22"/>
        </w:rPr>
        <w:t xml:space="preserve">, </w:t>
      </w:r>
      <w:r w:rsidR="00A652D5" w:rsidRPr="00D46706">
        <w:rPr>
          <w:rFonts w:ascii="Arial" w:hAnsi="Arial" w:cs="Arial"/>
          <w:color w:val="000000" w:themeColor="text1"/>
          <w:sz w:val="22"/>
          <w:szCs w:val="22"/>
        </w:rPr>
        <w:t xml:space="preserve">presenta diferencias </w:t>
      </w:r>
      <w:r w:rsidR="00D2428F" w:rsidRPr="00D46706">
        <w:rPr>
          <w:rFonts w:ascii="Arial" w:hAnsi="Arial" w:cs="Arial"/>
          <w:color w:val="000000" w:themeColor="text1"/>
          <w:sz w:val="22"/>
          <w:szCs w:val="22"/>
        </w:rPr>
        <w:t xml:space="preserve">con los </w:t>
      </w:r>
      <w:r w:rsidR="00A652D5" w:rsidRPr="00D46706">
        <w:rPr>
          <w:rFonts w:ascii="Arial" w:hAnsi="Arial" w:cs="Arial"/>
          <w:color w:val="000000" w:themeColor="text1"/>
          <w:sz w:val="22"/>
          <w:szCs w:val="22"/>
        </w:rPr>
        <w:t>registrado para</w:t>
      </w:r>
      <w:r w:rsidR="00D2428F" w:rsidRPr="00D46706">
        <w:rPr>
          <w:rFonts w:ascii="Arial" w:hAnsi="Arial" w:cs="Arial"/>
          <w:color w:val="000000" w:themeColor="text1"/>
          <w:sz w:val="22"/>
          <w:szCs w:val="22"/>
        </w:rPr>
        <w:t xml:space="preserve"> la Veeduría Distrital</w:t>
      </w:r>
      <w:r w:rsidR="002D4279" w:rsidRPr="00D46706">
        <w:rPr>
          <w:rFonts w:ascii="Arial" w:hAnsi="Arial" w:cs="Arial"/>
          <w:color w:val="000000" w:themeColor="text1"/>
          <w:sz w:val="22"/>
          <w:szCs w:val="22"/>
        </w:rPr>
        <w:t xml:space="preserve">; lo anterior, </w:t>
      </w:r>
      <w:r w:rsidR="00A652D5" w:rsidRPr="00D46706">
        <w:rPr>
          <w:rFonts w:ascii="Arial" w:hAnsi="Arial" w:cs="Arial"/>
          <w:color w:val="000000" w:themeColor="text1"/>
          <w:sz w:val="22"/>
          <w:szCs w:val="22"/>
        </w:rPr>
        <w:t xml:space="preserve">indica que </w:t>
      </w:r>
      <w:r w:rsidR="00716F61" w:rsidRPr="00D46706">
        <w:rPr>
          <w:rFonts w:ascii="Arial" w:hAnsi="Arial" w:cs="Arial"/>
          <w:color w:val="000000" w:themeColor="text1"/>
          <w:sz w:val="22"/>
          <w:szCs w:val="22"/>
        </w:rPr>
        <w:t xml:space="preserve">220 peticiones </w:t>
      </w:r>
      <w:r w:rsidR="00547F87" w:rsidRPr="00D46706">
        <w:rPr>
          <w:rFonts w:ascii="Arial" w:hAnsi="Arial" w:cs="Arial"/>
          <w:color w:val="000000" w:themeColor="text1"/>
          <w:sz w:val="22"/>
          <w:szCs w:val="22"/>
        </w:rPr>
        <w:t xml:space="preserve">posiblemente </w:t>
      </w:r>
      <w:r w:rsidR="00716F61" w:rsidRPr="00D46706">
        <w:rPr>
          <w:rFonts w:ascii="Arial" w:hAnsi="Arial" w:cs="Arial"/>
          <w:color w:val="000000" w:themeColor="text1"/>
          <w:sz w:val="22"/>
          <w:szCs w:val="22"/>
        </w:rPr>
        <w:t xml:space="preserve">no fueron reportadas a la Veeduría Distrital. </w:t>
      </w:r>
      <w:r w:rsidR="00324814" w:rsidRPr="00D46706">
        <w:rPr>
          <w:rFonts w:ascii="Arial" w:hAnsi="Arial" w:cs="Arial"/>
          <w:color w:val="000000" w:themeColor="text1"/>
          <w:sz w:val="22"/>
          <w:szCs w:val="22"/>
        </w:rPr>
        <w:t xml:space="preserve"> </w:t>
      </w:r>
    </w:p>
    <w:p w14:paraId="0611D014" w14:textId="51090228" w:rsidR="00B61692" w:rsidRPr="00D46706" w:rsidRDefault="00B61692" w:rsidP="00A41D7B">
      <w:pPr>
        <w:ind w:left="-218"/>
        <w:jc w:val="both"/>
        <w:rPr>
          <w:rFonts w:ascii="Arial" w:hAnsi="Arial" w:cs="Arial"/>
          <w:color w:val="000000" w:themeColor="text1"/>
          <w:sz w:val="22"/>
          <w:szCs w:val="22"/>
        </w:rPr>
      </w:pPr>
    </w:p>
    <w:p w14:paraId="61A4A972" w14:textId="0505705B" w:rsidR="00A41D7B" w:rsidRPr="00D46706" w:rsidRDefault="00A41D7B" w:rsidP="00A41D7B">
      <w:pPr>
        <w:ind w:left="-218"/>
        <w:jc w:val="both"/>
        <w:rPr>
          <w:rFonts w:ascii="Arial" w:hAnsi="Arial" w:cs="Arial"/>
          <w:color w:val="000000" w:themeColor="text1"/>
          <w:sz w:val="22"/>
          <w:szCs w:val="22"/>
        </w:rPr>
      </w:pPr>
    </w:p>
    <w:p w14:paraId="3CB402CA" w14:textId="77777777" w:rsidR="00A41D7B" w:rsidRPr="00D46706" w:rsidRDefault="00A41D7B" w:rsidP="00A41D7B">
      <w:pPr>
        <w:ind w:left="-218"/>
        <w:jc w:val="both"/>
        <w:rPr>
          <w:rFonts w:ascii="Arial" w:hAnsi="Arial" w:cs="Arial"/>
          <w:color w:val="000000" w:themeColor="text1"/>
          <w:sz w:val="22"/>
          <w:szCs w:val="22"/>
        </w:rPr>
      </w:pPr>
    </w:p>
    <w:p w14:paraId="07056819" w14:textId="0A4204CB" w:rsidR="00B61692" w:rsidRPr="00D46706" w:rsidRDefault="002E7B2B" w:rsidP="00A41D7B">
      <w:pPr>
        <w:pStyle w:val="Ttulo3"/>
        <w:jc w:val="both"/>
        <w:rPr>
          <w:rFonts w:ascii="Arial" w:hAnsi="Arial" w:cs="Arial"/>
          <w:b/>
          <w:bCs/>
          <w:color w:val="000000" w:themeColor="text1"/>
          <w:sz w:val="22"/>
          <w:szCs w:val="22"/>
          <w:lang w:eastAsia="es-ES"/>
        </w:rPr>
      </w:pPr>
      <w:bookmarkStart w:id="18" w:name="_Toc50646767"/>
      <w:r w:rsidRPr="00D46706">
        <w:rPr>
          <w:rFonts w:ascii="Arial" w:hAnsi="Arial" w:cs="Arial"/>
          <w:b/>
          <w:bCs/>
          <w:color w:val="000000" w:themeColor="text1"/>
          <w:sz w:val="22"/>
          <w:szCs w:val="22"/>
          <w:lang w:eastAsia="es-ES"/>
        </w:rPr>
        <w:lastRenderedPageBreak/>
        <w:t>7.</w:t>
      </w:r>
      <w:r w:rsidR="00355E63" w:rsidRPr="00D46706">
        <w:rPr>
          <w:rFonts w:ascii="Arial" w:hAnsi="Arial" w:cs="Arial"/>
          <w:b/>
          <w:bCs/>
          <w:color w:val="000000" w:themeColor="text1"/>
          <w:sz w:val="22"/>
          <w:szCs w:val="22"/>
          <w:lang w:eastAsia="es-ES"/>
        </w:rPr>
        <w:t>1.</w:t>
      </w:r>
      <w:r w:rsidR="00DF27C5" w:rsidRPr="00D46706">
        <w:rPr>
          <w:rFonts w:ascii="Arial" w:hAnsi="Arial" w:cs="Arial"/>
          <w:b/>
          <w:bCs/>
          <w:color w:val="000000" w:themeColor="text1"/>
          <w:sz w:val="22"/>
          <w:szCs w:val="22"/>
          <w:lang w:eastAsia="es-ES"/>
        </w:rPr>
        <w:t>2</w:t>
      </w:r>
      <w:r w:rsidR="00B61692" w:rsidRPr="00D46706">
        <w:rPr>
          <w:rFonts w:ascii="Arial" w:hAnsi="Arial" w:cs="Arial"/>
          <w:b/>
          <w:bCs/>
          <w:color w:val="000000" w:themeColor="text1"/>
          <w:sz w:val="22"/>
          <w:szCs w:val="22"/>
          <w:lang w:eastAsia="es-ES"/>
        </w:rPr>
        <w:t xml:space="preserve"> </w:t>
      </w:r>
      <w:r w:rsidR="00714585" w:rsidRPr="00D46706">
        <w:rPr>
          <w:rFonts w:ascii="Arial" w:hAnsi="Arial" w:cs="Arial"/>
          <w:b/>
          <w:bCs/>
          <w:color w:val="000000" w:themeColor="text1"/>
          <w:sz w:val="22"/>
          <w:szCs w:val="22"/>
          <w:lang w:eastAsia="es-ES"/>
        </w:rPr>
        <w:t>Informes Internos emitidos y cifras reportadas por la Oficina Asesora Jurídica</w:t>
      </w:r>
      <w:r w:rsidR="0098037E" w:rsidRPr="00D46706">
        <w:rPr>
          <w:rFonts w:ascii="Arial" w:hAnsi="Arial" w:cs="Arial"/>
          <w:b/>
          <w:bCs/>
          <w:color w:val="000000" w:themeColor="text1"/>
          <w:sz w:val="22"/>
          <w:szCs w:val="22"/>
          <w:lang w:eastAsia="es-ES"/>
        </w:rPr>
        <w:t>-OAJ</w:t>
      </w:r>
      <w:r w:rsidR="00714585" w:rsidRPr="00D46706">
        <w:rPr>
          <w:rFonts w:ascii="Arial" w:hAnsi="Arial" w:cs="Arial"/>
          <w:b/>
          <w:bCs/>
          <w:color w:val="000000" w:themeColor="text1"/>
          <w:sz w:val="22"/>
          <w:szCs w:val="22"/>
          <w:lang w:eastAsia="es-ES"/>
        </w:rPr>
        <w:t xml:space="preserve"> a la Dirección General</w:t>
      </w:r>
      <w:r w:rsidR="0098037E" w:rsidRPr="00D46706">
        <w:rPr>
          <w:rFonts w:ascii="Arial" w:hAnsi="Arial" w:cs="Arial"/>
          <w:b/>
          <w:bCs/>
          <w:color w:val="000000" w:themeColor="text1"/>
          <w:sz w:val="22"/>
          <w:szCs w:val="22"/>
          <w:lang w:eastAsia="es-ES"/>
        </w:rPr>
        <w:t>-DG</w:t>
      </w:r>
      <w:bookmarkEnd w:id="18"/>
    </w:p>
    <w:p w14:paraId="75773D7A" w14:textId="77777777" w:rsidR="00B61692" w:rsidRPr="00D46706" w:rsidRDefault="00B61692" w:rsidP="00A41D7B">
      <w:pPr>
        <w:ind w:left="-218"/>
        <w:jc w:val="both"/>
        <w:rPr>
          <w:rFonts w:ascii="Arial" w:eastAsia="Times New Roman" w:hAnsi="Arial" w:cs="Arial"/>
          <w:bCs/>
          <w:iCs/>
          <w:color w:val="000000" w:themeColor="text1"/>
          <w:sz w:val="22"/>
          <w:szCs w:val="22"/>
          <w:lang w:eastAsia="es-ES"/>
        </w:rPr>
      </w:pPr>
    </w:p>
    <w:p w14:paraId="5F183BF6" w14:textId="6EA32D9A" w:rsidR="00B61692" w:rsidRPr="00D46706" w:rsidRDefault="00B27C87" w:rsidP="00A41D7B">
      <w:pPr>
        <w:shd w:val="clear" w:color="auto" w:fill="FFFFFF"/>
        <w:ind w:left="-218"/>
        <w:jc w:val="both"/>
        <w:rPr>
          <w:rFonts w:ascii="Arial" w:hAnsi="Arial" w:cs="Arial"/>
          <w:color w:val="000000" w:themeColor="text1"/>
          <w:sz w:val="22"/>
          <w:szCs w:val="22"/>
          <w:shd w:val="clear" w:color="auto" w:fill="FFFFFF"/>
        </w:rPr>
      </w:pPr>
      <w:r w:rsidRPr="00D46706">
        <w:rPr>
          <w:rFonts w:ascii="Arial" w:hAnsi="Arial" w:cs="Arial"/>
          <w:color w:val="000000" w:themeColor="text1"/>
          <w:sz w:val="22"/>
          <w:szCs w:val="22"/>
        </w:rPr>
        <w:t xml:space="preserve">Con fundamento en </w:t>
      </w:r>
      <w:r w:rsidR="00B61692" w:rsidRPr="00D46706">
        <w:rPr>
          <w:rFonts w:ascii="Arial" w:hAnsi="Arial" w:cs="Arial"/>
          <w:color w:val="000000" w:themeColor="text1"/>
          <w:sz w:val="22"/>
          <w:szCs w:val="22"/>
          <w:shd w:val="clear" w:color="auto" w:fill="FFFFFF"/>
        </w:rPr>
        <w:t>los Informes Mensuales de PQRSDF emitidos</w:t>
      </w:r>
      <w:r w:rsidR="00B61692" w:rsidRPr="00D46706">
        <w:rPr>
          <w:rFonts w:ascii="Arial" w:hAnsi="Arial" w:cs="Arial"/>
          <w:color w:val="000000" w:themeColor="text1"/>
          <w:sz w:val="22"/>
          <w:szCs w:val="22"/>
        </w:rPr>
        <w:t xml:space="preserve"> por OAJ</w:t>
      </w:r>
      <w:r w:rsidRPr="00D46706">
        <w:rPr>
          <w:rFonts w:ascii="Arial" w:hAnsi="Arial" w:cs="Arial"/>
          <w:color w:val="000000" w:themeColor="text1"/>
          <w:sz w:val="22"/>
          <w:szCs w:val="22"/>
        </w:rPr>
        <w:t xml:space="preserve"> </w:t>
      </w:r>
      <w:r w:rsidR="00B61692" w:rsidRPr="00D46706">
        <w:rPr>
          <w:rFonts w:ascii="Arial" w:hAnsi="Arial" w:cs="Arial"/>
          <w:color w:val="000000" w:themeColor="text1"/>
          <w:sz w:val="22"/>
          <w:szCs w:val="22"/>
        </w:rPr>
        <w:t>se obtuvo que, en el primer semestre de 2020,</w:t>
      </w:r>
      <w:r w:rsidRPr="00D46706">
        <w:rPr>
          <w:rFonts w:ascii="Arial" w:hAnsi="Arial" w:cs="Arial"/>
          <w:color w:val="000000" w:themeColor="text1"/>
          <w:sz w:val="22"/>
          <w:szCs w:val="22"/>
        </w:rPr>
        <w:t xml:space="preserve"> </w:t>
      </w:r>
      <w:r w:rsidR="00B61692" w:rsidRPr="00D46706">
        <w:rPr>
          <w:rFonts w:ascii="Arial" w:hAnsi="Arial" w:cs="Arial"/>
          <w:color w:val="000000" w:themeColor="text1"/>
          <w:sz w:val="22"/>
          <w:szCs w:val="22"/>
        </w:rPr>
        <w:t xml:space="preserve">se </w:t>
      </w:r>
      <w:r w:rsidR="0052107E" w:rsidRPr="00D46706">
        <w:rPr>
          <w:rFonts w:ascii="Arial" w:hAnsi="Arial" w:cs="Arial"/>
          <w:color w:val="000000" w:themeColor="text1"/>
          <w:sz w:val="22"/>
          <w:szCs w:val="22"/>
        </w:rPr>
        <w:t>presentaron</w:t>
      </w:r>
      <w:r w:rsidR="00B61692" w:rsidRPr="00D46706">
        <w:rPr>
          <w:rFonts w:ascii="Arial" w:hAnsi="Arial" w:cs="Arial"/>
          <w:color w:val="000000" w:themeColor="text1"/>
          <w:sz w:val="22"/>
          <w:szCs w:val="22"/>
        </w:rPr>
        <w:t xml:space="preserve"> a la DG </w:t>
      </w:r>
      <w:r w:rsidR="0052107E" w:rsidRPr="00D46706">
        <w:rPr>
          <w:rFonts w:ascii="Arial" w:hAnsi="Arial" w:cs="Arial"/>
          <w:color w:val="000000" w:themeColor="text1"/>
          <w:sz w:val="22"/>
          <w:szCs w:val="22"/>
        </w:rPr>
        <w:t>seis</w:t>
      </w:r>
      <w:r w:rsidR="00B61692" w:rsidRPr="00D46706">
        <w:rPr>
          <w:rFonts w:ascii="Arial" w:hAnsi="Arial" w:cs="Arial"/>
          <w:color w:val="000000" w:themeColor="text1"/>
          <w:sz w:val="22"/>
          <w:szCs w:val="22"/>
        </w:rPr>
        <w:t xml:space="preserve"> (</w:t>
      </w:r>
      <w:r w:rsidR="0052107E" w:rsidRPr="00D46706">
        <w:rPr>
          <w:rFonts w:ascii="Arial" w:hAnsi="Arial" w:cs="Arial"/>
          <w:color w:val="000000" w:themeColor="text1"/>
          <w:sz w:val="22"/>
          <w:szCs w:val="22"/>
        </w:rPr>
        <w:t>6</w:t>
      </w:r>
      <w:r w:rsidR="00B61692" w:rsidRPr="00D46706">
        <w:rPr>
          <w:rFonts w:ascii="Arial" w:hAnsi="Arial" w:cs="Arial"/>
          <w:color w:val="000000" w:themeColor="text1"/>
          <w:sz w:val="22"/>
          <w:szCs w:val="22"/>
        </w:rPr>
        <w:t xml:space="preserve">) informes, tal como se indica en la tabla </w:t>
      </w:r>
      <w:r w:rsidR="007D4E9A" w:rsidRPr="00D46706">
        <w:rPr>
          <w:rFonts w:ascii="Arial" w:hAnsi="Arial" w:cs="Arial"/>
          <w:color w:val="000000" w:themeColor="text1"/>
          <w:sz w:val="22"/>
          <w:szCs w:val="22"/>
        </w:rPr>
        <w:t>5</w:t>
      </w:r>
      <w:r w:rsidR="00B61692" w:rsidRPr="00D46706">
        <w:rPr>
          <w:rFonts w:ascii="Arial" w:hAnsi="Arial" w:cs="Arial"/>
          <w:color w:val="000000" w:themeColor="text1"/>
          <w:sz w:val="22"/>
          <w:szCs w:val="22"/>
        </w:rPr>
        <w:t>:</w:t>
      </w:r>
    </w:p>
    <w:p w14:paraId="3FC1303F" w14:textId="77777777" w:rsidR="00B61692" w:rsidRPr="00D46706" w:rsidRDefault="00B61692" w:rsidP="00A41D7B">
      <w:pPr>
        <w:ind w:left="-218"/>
        <w:jc w:val="both"/>
        <w:rPr>
          <w:rFonts w:ascii="Arial" w:hAnsi="Arial" w:cs="Arial"/>
          <w:b/>
          <w:color w:val="000000" w:themeColor="text1"/>
          <w:sz w:val="22"/>
          <w:szCs w:val="22"/>
        </w:rPr>
      </w:pPr>
    </w:p>
    <w:p w14:paraId="7164BF98" w14:textId="3B633DCA" w:rsidR="00B61692" w:rsidRPr="00D46706" w:rsidRDefault="00B61692" w:rsidP="00A41D7B">
      <w:pPr>
        <w:ind w:left="142"/>
        <w:jc w:val="center"/>
        <w:rPr>
          <w:rFonts w:ascii="Arial" w:hAnsi="Arial" w:cs="Arial"/>
          <w:b/>
          <w:color w:val="000000" w:themeColor="text1"/>
          <w:sz w:val="20"/>
          <w:szCs w:val="20"/>
          <w:shd w:val="clear" w:color="auto" w:fill="FFFFFF"/>
        </w:rPr>
      </w:pPr>
      <w:r w:rsidRPr="00D46706">
        <w:rPr>
          <w:rFonts w:ascii="Arial" w:hAnsi="Arial" w:cs="Arial"/>
          <w:b/>
          <w:color w:val="000000" w:themeColor="text1"/>
          <w:sz w:val="20"/>
          <w:szCs w:val="20"/>
          <w:shd w:val="clear" w:color="auto" w:fill="FFFFFF"/>
        </w:rPr>
        <w:t xml:space="preserve">TABLA </w:t>
      </w:r>
      <w:r w:rsidR="007D4E9A" w:rsidRPr="00D46706">
        <w:rPr>
          <w:rFonts w:ascii="Arial" w:hAnsi="Arial" w:cs="Arial"/>
          <w:b/>
          <w:color w:val="000000" w:themeColor="text1"/>
          <w:sz w:val="20"/>
          <w:szCs w:val="20"/>
          <w:shd w:val="clear" w:color="auto" w:fill="FFFFFF"/>
        </w:rPr>
        <w:t>5</w:t>
      </w:r>
      <w:r w:rsidRPr="00D46706">
        <w:rPr>
          <w:rFonts w:ascii="Arial" w:hAnsi="Arial" w:cs="Arial"/>
          <w:b/>
          <w:color w:val="000000" w:themeColor="text1"/>
          <w:sz w:val="20"/>
          <w:szCs w:val="20"/>
          <w:shd w:val="clear" w:color="auto" w:fill="FFFFFF"/>
        </w:rPr>
        <w:t>. INFORMES DE SEGUIMIENTO A PQRSFD EMITIDOS POR OAJ A DG</w:t>
      </w:r>
    </w:p>
    <w:p w14:paraId="41171AD6" w14:textId="77777777" w:rsidR="00B61692" w:rsidRPr="00D46706" w:rsidRDefault="00B61692" w:rsidP="00A41D7B">
      <w:pPr>
        <w:ind w:left="142"/>
        <w:jc w:val="center"/>
        <w:rPr>
          <w:rFonts w:ascii="Arial" w:hAnsi="Arial" w:cs="Arial"/>
          <w:b/>
          <w:color w:val="000000" w:themeColor="text1"/>
          <w:sz w:val="20"/>
          <w:szCs w:val="20"/>
          <w:shd w:val="clear" w:color="auto" w:fill="FFFFFF"/>
        </w:rPr>
      </w:pPr>
    </w:p>
    <w:tbl>
      <w:tblPr>
        <w:tblW w:w="9067" w:type="dxa"/>
        <w:tblCellMar>
          <w:left w:w="10" w:type="dxa"/>
          <w:right w:w="10" w:type="dxa"/>
        </w:tblCellMar>
        <w:tblLook w:val="0000" w:firstRow="0" w:lastRow="0" w:firstColumn="0" w:lastColumn="0" w:noHBand="0" w:noVBand="0"/>
      </w:tblPr>
      <w:tblGrid>
        <w:gridCol w:w="1338"/>
        <w:gridCol w:w="3515"/>
        <w:gridCol w:w="1989"/>
        <w:gridCol w:w="2225"/>
      </w:tblGrid>
      <w:tr w:rsidR="00B61692" w:rsidRPr="00D46706" w14:paraId="3C888952" w14:textId="77777777" w:rsidTr="005619BB">
        <w:trPr>
          <w:trHeight w:val="508"/>
        </w:trPr>
        <w:tc>
          <w:tcPr>
            <w:tcW w:w="1338" w:type="dxa"/>
            <w:vMerge w:val="restart"/>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2E6D5DE2"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p w14:paraId="34B76E49"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p w14:paraId="7C0EAF6C"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3E7772">
              <w:rPr>
                <w:rFonts w:ascii="Arial" w:eastAsia="Times New Roman" w:hAnsi="Arial" w:cs="Arial"/>
                <w:b/>
                <w:color w:val="000000" w:themeColor="text1"/>
                <w:sz w:val="20"/>
                <w:szCs w:val="20"/>
                <w:lang w:eastAsia="es-ES"/>
              </w:rPr>
              <w:t xml:space="preserve">PERIODO DEL </w:t>
            </w:r>
          </w:p>
          <w:p w14:paraId="5A6CB852"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3E7772">
              <w:rPr>
                <w:rFonts w:ascii="Arial" w:eastAsia="Times New Roman" w:hAnsi="Arial" w:cs="Arial"/>
                <w:b/>
                <w:color w:val="000000" w:themeColor="text1"/>
                <w:sz w:val="20"/>
                <w:szCs w:val="20"/>
                <w:lang w:eastAsia="es-ES"/>
              </w:rPr>
              <w:t>INFORME</w:t>
            </w:r>
          </w:p>
        </w:tc>
        <w:tc>
          <w:tcPr>
            <w:tcW w:w="7729" w:type="dxa"/>
            <w:gridSpan w:val="3"/>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17E805D2"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p w14:paraId="3B340F93"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 xml:space="preserve">INFORME MENSUAL DE RESPUESTAS A LOS DERECHOS DE PETICIÓN Y </w:t>
            </w:r>
          </w:p>
          <w:p w14:paraId="57463C6A"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 xml:space="preserve">SOLICITUDES </w:t>
            </w:r>
          </w:p>
        </w:tc>
      </w:tr>
      <w:tr w:rsidR="00B61692" w:rsidRPr="00D46706" w14:paraId="0F7A2251" w14:textId="77777777" w:rsidTr="005619BB">
        <w:trPr>
          <w:trHeight w:val="528"/>
        </w:trPr>
        <w:tc>
          <w:tcPr>
            <w:tcW w:w="1338"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5D08EE52"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tc>
        <w:tc>
          <w:tcPr>
            <w:tcW w:w="3515"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3AABB055"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p w14:paraId="67987FF9"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 xml:space="preserve">   NO. DE RADICADO ORFEO</w:t>
            </w:r>
          </w:p>
        </w:tc>
        <w:tc>
          <w:tcPr>
            <w:tcW w:w="1989"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60725E27"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p>
          <w:p w14:paraId="1E92F12F"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 xml:space="preserve">FECHA DE </w:t>
            </w:r>
          </w:p>
          <w:p w14:paraId="063B6AF3"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EMISIÓN</w:t>
            </w:r>
          </w:p>
        </w:tc>
        <w:tc>
          <w:tcPr>
            <w:tcW w:w="2225"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30829BB5"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 xml:space="preserve">NO. DE SOLICITUDES REPORTADAS </w:t>
            </w:r>
          </w:p>
          <w:p w14:paraId="1D9C47C5" w14:textId="77777777" w:rsidR="00B61692" w:rsidRPr="00D46706" w:rsidRDefault="00B61692" w:rsidP="00A41D7B">
            <w:pPr>
              <w:suppressAutoHyphens w:val="0"/>
              <w:ind w:left="142"/>
              <w:jc w:val="both"/>
              <w:textAlignment w:val="auto"/>
              <w:rPr>
                <w:rFonts w:ascii="Arial" w:eastAsia="Times New Roman" w:hAnsi="Arial" w:cs="Arial"/>
                <w:b/>
                <w:color w:val="000000" w:themeColor="text1"/>
                <w:sz w:val="20"/>
                <w:szCs w:val="20"/>
                <w:lang w:eastAsia="es-ES"/>
              </w:rPr>
            </w:pPr>
            <w:r w:rsidRPr="00D46706">
              <w:rPr>
                <w:rFonts w:ascii="Arial" w:eastAsia="Times New Roman" w:hAnsi="Arial" w:cs="Arial"/>
                <w:b/>
                <w:color w:val="000000" w:themeColor="text1"/>
                <w:sz w:val="20"/>
                <w:szCs w:val="20"/>
                <w:lang w:eastAsia="es-ES"/>
              </w:rPr>
              <w:t>RECIBIDAS</w:t>
            </w:r>
          </w:p>
        </w:tc>
      </w:tr>
      <w:tr w:rsidR="00B61692" w:rsidRPr="00D46706" w14:paraId="18255D65" w14:textId="77777777" w:rsidTr="005619BB">
        <w:trPr>
          <w:trHeight w:val="16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B83376B"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ENERO</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3F1F456"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20201400008733</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043779BD"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Febrero 24</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F45E9C0"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155</w:t>
            </w:r>
          </w:p>
        </w:tc>
      </w:tr>
      <w:tr w:rsidR="00B61692" w:rsidRPr="00D46706" w14:paraId="2815DAD5" w14:textId="77777777" w:rsidTr="005619BB">
        <w:trPr>
          <w:trHeight w:val="17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C7C9BB8"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FEBRERO</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036ECC3F"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20201400015953</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4C9E3DAA"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Marzo 30</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DB0861C"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254</w:t>
            </w:r>
          </w:p>
        </w:tc>
      </w:tr>
      <w:tr w:rsidR="00B61692" w:rsidRPr="00D46706" w14:paraId="04B4AE2D" w14:textId="77777777" w:rsidTr="005619BB">
        <w:trPr>
          <w:trHeight w:val="16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978DE31"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MARZO</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CF0DC36"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2020140002506</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1F3CD85D"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Abril 20</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7C452BF7"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186</w:t>
            </w:r>
          </w:p>
        </w:tc>
      </w:tr>
      <w:tr w:rsidR="00B61692" w:rsidRPr="00D46706" w14:paraId="403C5B9A" w14:textId="77777777" w:rsidTr="005619BB">
        <w:trPr>
          <w:trHeight w:val="17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228AA92D"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ABRIL</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3C88D8FF"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20201400031433</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8F98A92"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Mayo 21</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4845FE5F"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73</w:t>
            </w:r>
          </w:p>
        </w:tc>
      </w:tr>
      <w:tr w:rsidR="00B61692" w:rsidRPr="00D46706" w14:paraId="743CEF55" w14:textId="77777777" w:rsidTr="005619BB">
        <w:trPr>
          <w:trHeight w:val="16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692FBA9"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MAYO</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2FCD5EA2"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20201400037303</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74B43754"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Junio 23</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40BB807C"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185</w:t>
            </w:r>
          </w:p>
        </w:tc>
      </w:tr>
      <w:tr w:rsidR="00B61692" w:rsidRPr="00D46706" w14:paraId="6CE36298" w14:textId="77777777" w:rsidTr="005619BB">
        <w:trPr>
          <w:trHeight w:val="162"/>
        </w:trPr>
        <w:tc>
          <w:tcPr>
            <w:tcW w:w="1338"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60B68B5C"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shd w:val="clear" w:color="auto" w:fill="FFFFFF"/>
                <w:lang w:eastAsia="es-ES"/>
              </w:rPr>
            </w:pPr>
            <w:r w:rsidRPr="003E7772">
              <w:rPr>
                <w:rFonts w:ascii="Arial" w:eastAsia="Times New Roman" w:hAnsi="Arial" w:cs="Arial"/>
                <w:b/>
                <w:color w:val="000000" w:themeColor="text1"/>
                <w:sz w:val="18"/>
                <w:szCs w:val="18"/>
                <w:shd w:val="clear" w:color="auto" w:fill="FFFFFF"/>
                <w:lang w:eastAsia="es-ES"/>
              </w:rPr>
              <w:t>JUNIO</w:t>
            </w:r>
          </w:p>
        </w:tc>
        <w:tc>
          <w:tcPr>
            <w:tcW w:w="351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60D2F72"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20201400044193</w:t>
            </w:r>
          </w:p>
        </w:tc>
        <w:tc>
          <w:tcPr>
            <w:tcW w:w="1989"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2E21F40" w14:textId="77777777" w:rsidR="00B61692" w:rsidRPr="00D46706" w:rsidRDefault="00B61692" w:rsidP="00A41D7B">
            <w:pPr>
              <w:suppressAutoHyphens w:val="0"/>
              <w:ind w:left="142"/>
              <w:jc w:val="both"/>
              <w:textAlignment w:val="auto"/>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Julio 23</w:t>
            </w:r>
          </w:p>
        </w:tc>
        <w:tc>
          <w:tcPr>
            <w:tcW w:w="2225"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47D5B73C" w14:textId="77777777"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234</w:t>
            </w:r>
          </w:p>
        </w:tc>
      </w:tr>
      <w:tr w:rsidR="00B61692" w:rsidRPr="00D46706" w14:paraId="6AAB252E" w14:textId="77777777" w:rsidTr="00774E0F">
        <w:trPr>
          <w:trHeight w:val="232"/>
        </w:trPr>
        <w:tc>
          <w:tcPr>
            <w:tcW w:w="6842" w:type="dxa"/>
            <w:gridSpan w:val="3"/>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6A4A4D57"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lang w:eastAsia="es-ES"/>
              </w:rPr>
            </w:pPr>
          </w:p>
          <w:p w14:paraId="3F85E0A4" w14:textId="77777777" w:rsidR="00B61692" w:rsidRPr="003E7772" w:rsidRDefault="00B61692" w:rsidP="00A41D7B">
            <w:pPr>
              <w:suppressAutoHyphens w:val="0"/>
              <w:ind w:left="142"/>
              <w:jc w:val="both"/>
              <w:textAlignment w:val="auto"/>
              <w:rPr>
                <w:rFonts w:ascii="Arial" w:eastAsia="Times New Roman" w:hAnsi="Arial" w:cs="Arial"/>
                <w:b/>
                <w:color w:val="000000" w:themeColor="text1"/>
                <w:sz w:val="18"/>
                <w:szCs w:val="18"/>
                <w:lang w:eastAsia="es-ES"/>
              </w:rPr>
            </w:pPr>
            <w:r w:rsidRPr="003E7772">
              <w:rPr>
                <w:rFonts w:ascii="Arial" w:eastAsia="Times New Roman" w:hAnsi="Arial" w:cs="Arial"/>
                <w:b/>
                <w:color w:val="000000" w:themeColor="text1"/>
                <w:sz w:val="18"/>
                <w:szCs w:val="18"/>
                <w:lang w:eastAsia="es-ES"/>
              </w:rPr>
              <w:t xml:space="preserve">     TOTAL, DE SOLICITUDES RECIBIDAS EN EL PRIMER SEMESTRE 2020 </w:t>
            </w:r>
          </w:p>
        </w:tc>
        <w:tc>
          <w:tcPr>
            <w:tcW w:w="2225"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0E07CBD9" w14:textId="473CE833" w:rsidR="00B61692" w:rsidRPr="00D46706" w:rsidRDefault="00B61692" w:rsidP="00A41D7B">
            <w:pPr>
              <w:suppressAutoHyphens w:val="0"/>
              <w:ind w:left="142"/>
              <w:jc w:val="center"/>
              <w:textAlignment w:val="auto"/>
              <w:rPr>
                <w:rFonts w:ascii="Arial" w:eastAsia="Times New Roman" w:hAnsi="Arial" w:cs="Arial"/>
                <w:b/>
                <w:color w:val="000000" w:themeColor="text1"/>
                <w:sz w:val="18"/>
                <w:szCs w:val="18"/>
                <w:lang w:eastAsia="es-ES"/>
              </w:rPr>
            </w:pPr>
          </w:p>
          <w:p w14:paraId="5C23F642" w14:textId="06A4C6BF" w:rsidR="00B61692" w:rsidRPr="00D46706" w:rsidRDefault="00B61692" w:rsidP="00A41D7B">
            <w:pPr>
              <w:suppressAutoHyphens w:val="0"/>
              <w:ind w:left="142"/>
              <w:jc w:val="center"/>
              <w:textAlignment w:val="auto"/>
              <w:rPr>
                <w:rFonts w:ascii="Arial" w:hAnsi="Arial" w:cs="Arial"/>
                <w:color w:val="000000" w:themeColor="text1"/>
                <w:sz w:val="18"/>
                <w:szCs w:val="18"/>
              </w:rPr>
            </w:pPr>
            <w:r w:rsidRPr="00D46706">
              <w:rPr>
                <w:rFonts w:ascii="Arial" w:eastAsia="Times New Roman" w:hAnsi="Arial" w:cs="Arial"/>
                <w:b/>
                <w:color w:val="000000" w:themeColor="text1"/>
                <w:sz w:val="18"/>
                <w:szCs w:val="18"/>
                <w:lang w:eastAsia="es-ES"/>
              </w:rPr>
              <w:t>1087</w:t>
            </w:r>
          </w:p>
        </w:tc>
      </w:tr>
    </w:tbl>
    <w:p w14:paraId="1807654F" w14:textId="61EC7477" w:rsidR="00B61692" w:rsidRPr="00D46706" w:rsidRDefault="00B61692" w:rsidP="00A41D7B">
      <w:pPr>
        <w:ind w:left="142"/>
        <w:jc w:val="center"/>
        <w:rPr>
          <w:rFonts w:ascii="Arial" w:hAnsi="Arial" w:cs="Arial"/>
          <w:color w:val="000000" w:themeColor="text1"/>
          <w:sz w:val="16"/>
          <w:szCs w:val="16"/>
        </w:rPr>
      </w:pPr>
      <w:r w:rsidRPr="00D46706">
        <w:rPr>
          <w:rFonts w:ascii="Arial" w:hAnsi="Arial" w:cs="Arial"/>
          <w:color w:val="000000" w:themeColor="text1"/>
          <w:sz w:val="16"/>
          <w:szCs w:val="16"/>
        </w:rPr>
        <w:t xml:space="preserve">Fuente: Elaboración </w:t>
      </w:r>
      <w:r w:rsidR="00C2534E" w:rsidRPr="00D46706">
        <w:rPr>
          <w:rFonts w:ascii="Arial" w:hAnsi="Arial" w:cs="Arial"/>
          <w:color w:val="000000" w:themeColor="text1"/>
          <w:sz w:val="16"/>
          <w:szCs w:val="16"/>
        </w:rPr>
        <w:t xml:space="preserve">propia </w:t>
      </w:r>
      <w:r w:rsidRPr="00D46706">
        <w:rPr>
          <w:rFonts w:ascii="Arial" w:hAnsi="Arial" w:cs="Arial"/>
          <w:color w:val="000000" w:themeColor="text1"/>
          <w:sz w:val="16"/>
          <w:szCs w:val="16"/>
        </w:rPr>
        <w:t>a partir de los informes emitidos por la OAJ según los radicados enunciados</w:t>
      </w:r>
    </w:p>
    <w:p w14:paraId="418BA8A8" w14:textId="77777777" w:rsidR="00145212" w:rsidRPr="00D46706" w:rsidRDefault="00145212" w:rsidP="00A41D7B">
      <w:pPr>
        <w:ind w:left="142"/>
        <w:jc w:val="center"/>
        <w:rPr>
          <w:rFonts w:ascii="Arial" w:hAnsi="Arial" w:cs="Arial"/>
          <w:color w:val="000000" w:themeColor="text1"/>
          <w:sz w:val="16"/>
          <w:szCs w:val="16"/>
        </w:rPr>
      </w:pPr>
    </w:p>
    <w:p w14:paraId="6FB663F0" w14:textId="6AEC222B" w:rsidR="00B61692" w:rsidRPr="00D46706" w:rsidRDefault="00B61692" w:rsidP="00A41D7B">
      <w:pPr>
        <w:pStyle w:val="Prrafodelista"/>
        <w:ind w:left="0"/>
        <w:rPr>
          <w:rFonts w:ascii="Arial" w:hAnsi="Arial" w:cs="Arial"/>
          <w:color w:val="000000" w:themeColor="text1"/>
          <w:sz w:val="22"/>
          <w:szCs w:val="22"/>
        </w:rPr>
      </w:pPr>
      <w:r w:rsidRPr="00D46706">
        <w:rPr>
          <w:rFonts w:ascii="Arial" w:hAnsi="Arial" w:cs="Arial"/>
          <w:color w:val="000000" w:themeColor="text1"/>
          <w:sz w:val="22"/>
          <w:szCs w:val="22"/>
        </w:rPr>
        <w:t xml:space="preserve">No obstante, no estar estipulada la fecha de </w:t>
      </w:r>
      <w:r w:rsidR="00AF11F9" w:rsidRPr="00D46706">
        <w:rPr>
          <w:rFonts w:ascii="Arial" w:hAnsi="Arial" w:cs="Arial"/>
          <w:color w:val="000000" w:themeColor="text1"/>
          <w:sz w:val="22"/>
          <w:szCs w:val="22"/>
        </w:rPr>
        <w:t xml:space="preserve">presentación de estos </w:t>
      </w:r>
      <w:r w:rsidRPr="00D46706">
        <w:rPr>
          <w:rFonts w:ascii="Arial" w:hAnsi="Arial" w:cs="Arial"/>
          <w:color w:val="000000" w:themeColor="text1"/>
          <w:sz w:val="22"/>
          <w:szCs w:val="22"/>
        </w:rPr>
        <w:t xml:space="preserve">los informes, se observa que todos se remitieron con más de 20 días </w:t>
      </w:r>
      <w:r w:rsidR="0011798F" w:rsidRPr="00D46706">
        <w:rPr>
          <w:rFonts w:ascii="Arial" w:hAnsi="Arial" w:cs="Arial"/>
          <w:color w:val="000000" w:themeColor="text1"/>
          <w:sz w:val="22"/>
          <w:szCs w:val="22"/>
        </w:rPr>
        <w:t xml:space="preserve">calendario </w:t>
      </w:r>
      <w:r w:rsidRPr="00D46706">
        <w:rPr>
          <w:rFonts w:ascii="Arial" w:hAnsi="Arial" w:cs="Arial"/>
          <w:color w:val="000000" w:themeColor="text1"/>
          <w:sz w:val="22"/>
          <w:szCs w:val="22"/>
        </w:rPr>
        <w:t>a la fecha de corte.</w:t>
      </w:r>
    </w:p>
    <w:p w14:paraId="34416A45" w14:textId="77777777" w:rsidR="00955CC4" w:rsidRPr="00D46706" w:rsidRDefault="00955CC4" w:rsidP="00A41D7B">
      <w:pPr>
        <w:pStyle w:val="Prrafodelista"/>
        <w:ind w:left="142"/>
        <w:rPr>
          <w:rFonts w:ascii="Arial" w:hAnsi="Arial" w:cs="Arial"/>
          <w:color w:val="000000" w:themeColor="text1"/>
          <w:sz w:val="22"/>
          <w:szCs w:val="22"/>
        </w:rPr>
      </w:pPr>
    </w:p>
    <w:p w14:paraId="4324CF98" w14:textId="6474DD7D" w:rsidR="00B61692" w:rsidRPr="00D46706" w:rsidRDefault="00955CC4" w:rsidP="00A41D7B">
      <w:pPr>
        <w:pStyle w:val="Ttulo3"/>
        <w:jc w:val="both"/>
        <w:rPr>
          <w:rFonts w:ascii="Arial" w:hAnsi="Arial" w:cs="Arial"/>
          <w:b/>
          <w:bCs/>
          <w:color w:val="000000" w:themeColor="text1"/>
          <w:sz w:val="22"/>
          <w:szCs w:val="22"/>
          <w:lang w:val="es-ES_tradnl"/>
        </w:rPr>
      </w:pPr>
      <w:bookmarkStart w:id="19" w:name="_Toc19637461"/>
      <w:bookmarkStart w:id="20" w:name="_Toc50646768"/>
      <w:r w:rsidRPr="00D46706">
        <w:rPr>
          <w:rFonts w:ascii="Arial" w:hAnsi="Arial" w:cs="Arial"/>
          <w:b/>
          <w:bCs/>
          <w:color w:val="000000" w:themeColor="text1"/>
          <w:sz w:val="22"/>
          <w:szCs w:val="22"/>
        </w:rPr>
        <w:t>7.1.2.1 Comparación de las cifras registradas en los informes reportados por SG y OAJ durante el primer semestre de 2020</w:t>
      </w:r>
      <w:r w:rsidRPr="00D46706">
        <w:rPr>
          <w:rFonts w:ascii="Arial" w:hAnsi="Arial" w:cs="Arial"/>
          <w:b/>
          <w:bCs/>
          <w:color w:val="000000" w:themeColor="text1"/>
          <w:sz w:val="22"/>
          <w:szCs w:val="22"/>
          <w:lang w:val="es-ES_tradnl"/>
        </w:rPr>
        <w:t>.</w:t>
      </w:r>
      <w:bookmarkEnd w:id="19"/>
      <w:bookmarkEnd w:id="20"/>
    </w:p>
    <w:p w14:paraId="583825B9" w14:textId="77777777" w:rsidR="00823524" w:rsidRPr="00D46706" w:rsidRDefault="00823524" w:rsidP="00A41D7B">
      <w:pPr>
        <w:rPr>
          <w:rFonts w:ascii="Arial" w:hAnsi="Arial" w:cs="Arial"/>
          <w:color w:val="000000" w:themeColor="text1"/>
          <w:lang w:val="es-ES_tradnl"/>
        </w:rPr>
      </w:pPr>
    </w:p>
    <w:p w14:paraId="763CD926" w14:textId="6CB42528"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Producto del análisis y consolidación de las cifras reportadas por SG en los informes publicados en la página Web de la Veeduría Distrital y los informes de seguimiento PQRSFD emitidos por la OAJ a la DG, se consolidó el total de las peticiones allegadas </w:t>
      </w:r>
      <w:r w:rsidR="00B81096" w:rsidRPr="00D46706">
        <w:rPr>
          <w:rFonts w:ascii="Arial" w:hAnsi="Arial" w:cs="Arial"/>
          <w:color w:val="000000" w:themeColor="text1"/>
          <w:sz w:val="22"/>
          <w:szCs w:val="22"/>
        </w:rPr>
        <w:t xml:space="preserve">a la UAERMV </w:t>
      </w:r>
      <w:r w:rsidRPr="00D46706">
        <w:rPr>
          <w:rFonts w:ascii="Arial" w:hAnsi="Arial" w:cs="Arial"/>
          <w:color w:val="000000" w:themeColor="text1"/>
          <w:sz w:val="22"/>
          <w:szCs w:val="22"/>
        </w:rPr>
        <w:t xml:space="preserve">para el periodo comprendido entre el 01 de enero y el 30 de junio de 2020, </w:t>
      </w:r>
      <w:r w:rsidR="00AF5BAB" w:rsidRPr="00D46706">
        <w:rPr>
          <w:rFonts w:ascii="Arial" w:hAnsi="Arial" w:cs="Arial"/>
          <w:color w:val="000000" w:themeColor="text1"/>
          <w:sz w:val="22"/>
          <w:szCs w:val="22"/>
        </w:rPr>
        <w:t>en la tabla 6</w:t>
      </w:r>
      <w:r w:rsidRPr="00D46706">
        <w:rPr>
          <w:rFonts w:ascii="Arial" w:hAnsi="Arial" w:cs="Arial"/>
          <w:color w:val="000000" w:themeColor="text1"/>
          <w:sz w:val="22"/>
          <w:szCs w:val="22"/>
        </w:rPr>
        <w:t xml:space="preserve">:  </w:t>
      </w:r>
    </w:p>
    <w:p w14:paraId="07B1256D" w14:textId="54CFBA23" w:rsidR="00B61692" w:rsidRPr="00D46706" w:rsidRDefault="00B61692" w:rsidP="00A41D7B">
      <w:pPr>
        <w:pStyle w:val="Ttulo2"/>
        <w:rPr>
          <w:rFonts w:ascii="Arial" w:hAnsi="Arial" w:cs="Arial"/>
          <w:i/>
          <w:color w:val="000000" w:themeColor="text1"/>
          <w:sz w:val="22"/>
          <w:szCs w:val="22"/>
          <w:shd w:val="clear" w:color="auto" w:fill="FFFFFF"/>
        </w:rPr>
      </w:pPr>
    </w:p>
    <w:p w14:paraId="4024B33F" w14:textId="5AFD4C41" w:rsidR="00A41D7B" w:rsidRPr="00D46706" w:rsidRDefault="00A41D7B" w:rsidP="00A41D7B">
      <w:pPr>
        <w:rPr>
          <w:color w:val="000000" w:themeColor="text1"/>
        </w:rPr>
      </w:pPr>
    </w:p>
    <w:p w14:paraId="426347AF" w14:textId="75C1D7E4" w:rsidR="00A41D7B" w:rsidRPr="00D46706" w:rsidRDefault="00A41D7B" w:rsidP="00A41D7B">
      <w:pPr>
        <w:rPr>
          <w:color w:val="000000" w:themeColor="text1"/>
        </w:rPr>
      </w:pPr>
    </w:p>
    <w:p w14:paraId="2884456F" w14:textId="756873AF" w:rsidR="00A41D7B" w:rsidRPr="00D46706" w:rsidRDefault="00A41D7B" w:rsidP="00A41D7B">
      <w:pPr>
        <w:rPr>
          <w:color w:val="000000" w:themeColor="text1"/>
        </w:rPr>
      </w:pPr>
    </w:p>
    <w:p w14:paraId="432B01E7" w14:textId="63F4C22C" w:rsidR="00A41D7B" w:rsidRPr="00D46706" w:rsidRDefault="00A41D7B" w:rsidP="00A41D7B">
      <w:pPr>
        <w:rPr>
          <w:color w:val="000000" w:themeColor="text1"/>
        </w:rPr>
      </w:pPr>
    </w:p>
    <w:p w14:paraId="3FCA0839" w14:textId="44AA3E4F" w:rsidR="00A41D7B" w:rsidRPr="00D46706" w:rsidRDefault="00A41D7B" w:rsidP="00A41D7B">
      <w:pPr>
        <w:rPr>
          <w:color w:val="000000" w:themeColor="text1"/>
        </w:rPr>
      </w:pPr>
    </w:p>
    <w:p w14:paraId="5225411A" w14:textId="7A3F6B91" w:rsidR="00A41D7B" w:rsidRPr="00D46706" w:rsidRDefault="00A41D7B" w:rsidP="00A41D7B">
      <w:pPr>
        <w:rPr>
          <w:color w:val="000000" w:themeColor="text1"/>
        </w:rPr>
      </w:pPr>
    </w:p>
    <w:p w14:paraId="6E0E93CE" w14:textId="40494909" w:rsidR="00A41D7B" w:rsidRPr="00D46706" w:rsidRDefault="00A41D7B" w:rsidP="00A41D7B">
      <w:pPr>
        <w:rPr>
          <w:color w:val="000000" w:themeColor="text1"/>
        </w:rPr>
      </w:pPr>
    </w:p>
    <w:p w14:paraId="5683BA35" w14:textId="168B583A" w:rsidR="00A41D7B" w:rsidRPr="00D46706" w:rsidRDefault="00A41D7B" w:rsidP="00A41D7B">
      <w:pPr>
        <w:rPr>
          <w:color w:val="000000" w:themeColor="text1"/>
        </w:rPr>
      </w:pPr>
    </w:p>
    <w:p w14:paraId="7AC45BCB" w14:textId="77777777" w:rsidR="00A41D7B" w:rsidRPr="00D46706" w:rsidRDefault="00A41D7B" w:rsidP="00A41D7B">
      <w:pPr>
        <w:rPr>
          <w:color w:val="000000" w:themeColor="text1"/>
        </w:rPr>
      </w:pPr>
    </w:p>
    <w:p w14:paraId="325BB0F0" w14:textId="77777777" w:rsidR="00B61692" w:rsidRPr="00D46706" w:rsidRDefault="00B61692" w:rsidP="00A41D7B">
      <w:pPr>
        <w:ind w:left="-218"/>
        <w:jc w:val="both"/>
        <w:rPr>
          <w:rFonts w:ascii="Arial" w:hAnsi="Arial" w:cs="Arial"/>
          <w:color w:val="000000" w:themeColor="text1"/>
          <w:sz w:val="20"/>
          <w:szCs w:val="20"/>
        </w:rPr>
      </w:pPr>
    </w:p>
    <w:p w14:paraId="029FA6F5" w14:textId="32E1FAF2" w:rsidR="00B61692" w:rsidRPr="00D46706" w:rsidRDefault="00B61692" w:rsidP="00A41D7B">
      <w:pPr>
        <w:ind w:left="-218"/>
        <w:jc w:val="center"/>
        <w:rPr>
          <w:rFonts w:ascii="Arial" w:hAnsi="Arial" w:cs="Arial"/>
          <w:b/>
          <w:color w:val="000000" w:themeColor="text1"/>
          <w:sz w:val="20"/>
          <w:szCs w:val="20"/>
        </w:rPr>
      </w:pPr>
      <w:r w:rsidRPr="00D46706">
        <w:rPr>
          <w:rFonts w:ascii="Arial" w:hAnsi="Arial" w:cs="Arial"/>
          <w:b/>
          <w:color w:val="000000" w:themeColor="text1"/>
          <w:sz w:val="20"/>
          <w:szCs w:val="20"/>
        </w:rPr>
        <w:lastRenderedPageBreak/>
        <w:t xml:space="preserve">TABLA </w:t>
      </w:r>
      <w:r w:rsidR="00AF5BAB" w:rsidRPr="00D46706">
        <w:rPr>
          <w:rFonts w:ascii="Arial" w:hAnsi="Arial" w:cs="Arial"/>
          <w:b/>
          <w:color w:val="000000" w:themeColor="text1"/>
          <w:sz w:val="20"/>
          <w:szCs w:val="20"/>
        </w:rPr>
        <w:t>6</w:t>
      </w:r>
      <w:r w:rsidRPr="00D46706">
        <w:rPr>
          <w:rFonts w:ascii="Arial" w:hAnsi="Arial" w:cs="Arial"/>
          <w:b/>
          <w:color w:val="000000" w:themeColor="text1"/>
          <w:sz w:val="20"/>
          <w:szCs w:val="20"/>
        </w:rPr>
        <w:t>. CIFRAS EN LOS INFORMES DE LA OAJ Y LA SG</w:t>
      </w:r>
    </w:p>
    <w:tbl>
      <w:tblPr>
        <w:tblW w:w="9284" w:type="dxa"/>
        <w:jc w:val="center"/>
        <w:tblCellMar>
          <w:left w:w="10" w:type="dxa"/>
          <w:right w:w="10" w:type="dxa"/>
        </w:tblCellMar>
        <w:tblLook w:val="0000" w:firstRow="0" w:lastRow="0" w:firstColumn="0" w:lastColumn="0" w:noHBand="0" w:noVBand="0"/>
      </w:tblPr>
      <w:tblGrid>
        <w:gridCol w:w="1281"/>
        <w:gridCol w:w="2039"/>
        <w:gridCol w:w="1203"/>
        <w:gridCol w:w="1759"/>
        <w:gridCol w:w="1759"/>
        <w:gridCol w:w="1243"/>
      </w:tblGrid>
      <w:tr w:rsidR="00B61692" w:rsidRPr="00D46706" w14:paraId="3B348A6E" w14:textId="77777777" w:rsidTr="001C3924">
        <w:trPr>
          <w:trHeight w:val="428"/>
          <w:jc w:val="center"/>
        </w:trPr>
        <w:tc>
          <w:tcPr>
            <w:tcW w:w="1281" w:type="dxa"/>
            <w:vMerge w:val="restart"/>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1646546D" w14:textId="77777777" w:rsidR="00B61692" w:rsidRPr="003E7772" w:rsidRDefault="00B61692" w:rsidP="00A41D7B">
            <w:pPr>
              <w:keepLines/>
              <w:ind w:left="142"/>
              <w:jc w:val="both"/>
              <w:rPr>
                <w:rFonts w:ascii="Arial" w:hAnsi="Arial" w:cs="Arial"/>
                <w:b/>
                <w:color w:val="000000" w:themeColor="text1"/>
                <w:sz w:val="20"/>
                <w:szCs w:val="20"/>
              </w:rPr>
            </w:pPr>
            <w:r w:rsidRPr="003E7772">
              <w:rPr>
                <w:rFonts w:ascii="Arial" w:hAnsi="Arial" w:cs="Arial"/>
                <w:b/>
                <w:color w:val="000000" w:themeColor="text1"/>
                <w:sz w:val="20"/>
                <w:szCs w:val="20"/>
              </w:rPr>
              <w:t>PERIODO DEL INFORME</w:t>
            </w:r>
          </w:p>
        </w:tc>
        <w:tc>
          <w:tcPr>
            <w:tcW w:w="5001" w:type="dxa"/>
            <w:gridSpan w:val="3"/>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2321892E" w14:textId="77777777" w:rsidR="00B61692" w:rsidRPr="00D46706" w:rsidRDefault="00B61692" w:rsidP="00A41D7B">
            <w:pPr>
              <w:keepLines/>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INFORMES EMITIDOS POR OAJ A LA DG</w:t>
            </w:r>
          </w:p>
        </w:tc>
        <w:tc>
          <w:tcPr>
            <w:tcW w:w="175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58986A4C" w14:textId="77777777" w:rsidR="00B61692" w:rsidRPr="00D46706" w:rsidRDefault="00B61692" w:rsidP="00A41D7B">
            <w:pPr>
              <w:keepLines/>
              <w:ind w:left="142"/>
              <w:jc w:val="both"/>
              <w:rPr>
                <w:rFonts w:ascii="Arial" w:hAnsi="Arial" w:cs="Arial"/>
                <w:b/>
                <w:color w:val="000000" w:themeColor="text1"/>
                <w:sz w:val="20"/>
                <w:szCs w:val="20"/>
              </w:rPr>
            </w:pPr>
            <w:r w:rsidRPr="00D46706">
              <w:rPr>
                <w:rFonts w:ascii="Arial" w:hAnsi="Arial" w:cs="Arial"/>
                <w:b/>
                <w:color w:val="000000" w:themeColor="text1"/>
                <w:sz w:val="20"/>
                <w:szCs w:val="20"/>
              </w:rPr>
              <w:t>INFORMES RENDIDOS POR SG A LA VEEDURÍA DISTRITAL</w:t>
            </w:r>
          </w:p>
        </w:tc>
        <w:tc>
          <w:tcPr>
            <w:tcW w:w="1243"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 w:type="dxa"/>
              <w:bottom w:w="0" w:type="dxa"/>
              <w:right w:w="10" w:type="dxa"/>
            </w:tcMar>
            <w:vAlign w:val="center"/>
          </w:tcPr>
          <w:p w14:paraId="6A32D57A" w14:textId="77777777" w:rsidR="00B61692" w:rsidRPr="00D46706" w:rsidRDefault="00B61692" w:rsidP="00A41D7B">
            <w:pPr>
              <w:keepLines/>
              <w:rPr>
                <w:rFonts w:ascii="Arial" w:hAnsi="Arial" w:cs="Arial"/>
                <w:b/>
                <w:color w:val="000000" w:themeColor="text1"/>
                <w:sz w:val="20"/>
                <w:szCs w:val="20"/>
              </w:rPr>
            </w:pPr>
            <w:r w:rsidRPr="00D46706">
              <w:rPr>
                <w:rFonts w:ascii="Arial" w:hAnsi="Arial" w:cs="Arial"/>
                <w:b/>
                <w:color w:val="000000" w:themeColor="text1"/>
                <w:sz w:val="20"/>
                <w:szCs w:val="20"/>
              </w:rPr>
              <w:t xml:space="preserve"> DIFERENCIA</w:t>
            </w:r>
          </w:p>
        </w:tc>
      </w:tr>
      <w:tr w:rsidR="00B61692" w:rsidRPr="00D46706" w14:paraId="00BA8205" w14:textId="77777777" w:rsidTr="005619BB">
        <w:trPr>
          <w:trHeight w:val="1256"/>
          <w:jc w:val="center"/>
        </w:trPr>
        <w:tc>
          <w:tcPr>
            <w:tcW w:w="1281"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69AF6105" w14:textId="77777777" w:rsidR="00B61692" w:rsidRPr="003E7772" w:rsidRDefault="00B61692" w:rsidP="00A41D7B">
            <w:pPr>
              <w:keepLines/>
              <w:ind w:left="142"/>
              <w:jc w:val="both"/>
              <w:rPr>
                <w:rFonts w:ascii="Arial" w:hAnsi="Arial" w:cs="Arial"/>
                <w:b/>
                <w:color w:val="000000" w:themeColor="text1"/>
                <w:sz w:val="20"/>
                <w:szCs w:val="20"/>
              </w:rPr>
            </w:pPr>
          </w:p>
        </w:tc>
        <w:tc>
          <w:tcPr>
            <w:tcW w:w="2039"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0829EC77" w14:textId="77777777" w:rsidR="00B61692" w:rsidRPr="00D46706" w:rsidRDefault="00B61692" w:rsidP="00A41D7B">
            <w:pPr>
              <w:keepLines/>
              <w:ind w:left="142"/>
              <w:jc w:val="both"/>
              <w:rPr>
                <w:rFonts w:ascii="Arial" w:hAnsi="Arial" w:cs="Arial"/>
                <w:b/>
                <w:color w:val="000000" w:themeColor="text1"/>
                <w:sz w:val="20"/>
                <w:szCs w:val="20"/>
              </w:rPr>
            </w:pPr>
          </w:p>
          <w:p w14:paraId="4B613712" w14:textId="77777777" w:rsidR="00B61692" w:rsidRPr="00D46706" w:rsidRDefault="00B61692" w:rsidP="00A41D7B">
            <w:pPr>
              <w:keepLines/>
              <w:ind w:left="142"/>
              <w:jc w:val="both"/>
              <w:rPr>
                <w:rFonts w:ascii="Arial" w:hAnsi="Arial" w:cs="Arial"/>
                <w:b/>
                <w:color w:val="000000" w:themeColor="text1"/>
                <w:sz w:val="20"/>
                <w:szCs w:val="20"/>
              </w:rPr>
            </w:pPr>
            <w:r w:rsidRPr="00D46706">
              <w:rPr>
                <w:rFonts w:ascii="Arial" w:hAnsi="Arial" w:cs="Arial"/>
                <w:b/>
                <w:color w:val="000000" w:themeColor="text1"/>
                <w:sz w:val="20"/>
                <w:szCs w:val="20"/>
              </w:rPr>
              <w:t xml:space="preserve">   No. DE RADICADO ORFEO</w:t>
            </w:r>
          </w:p>
        </w:tc>
        <w:tc>
          <w:tcPr>
            <w:tcW w:w="1203"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6B8A7CF6" w14:textId="77777777" w:rsidR="00B61692" w:rsidRPr="00D46706" w:rsidRDefault="00B61692" w:rsidP="00A41D7B">
            <w:pPr>
              <w:keepLines/>
              <w:ind w:left="142"/>
              <w:jc w:val="both"/>
              <w:rPr>
                <w:rFonts w:ascii="Arial" w:hAnsi="Arial" w:cs="Arial"/>
                <w:b/>
                <w:color w:val="000000" w:themeColor="text1"/>
                <w:sz w:val="20"/>
                <w:szCs w:val="20"/>
              </w:rPr>
            </w:pPr>
          </w:p>
          <w:p w14:paraId="3AE8D7E3" w14:textId="77777777" w:rsidR="00B61692" w:rsidRPr="00D46706" w:rsidRDefault="00B61692" w:rsidP="00A41D7B">
            <w:pPr>
              <w:keepLines/>
              <w:ind w:left="142"/>
              <w:jc w:val="both"/>
              <w:rPr>
                <w:rFonts w:ascii="Arial" w:hAnsi="Arial" w:cs="Arial"/>
                <w:b/>
                <w:color w:val="000000" w:themeColor="text1"/>
                <w:sz w:val="20"/>
                <w:szCs w:val="20"/>
              </w:rPr>
            </w:pPr>
            <w:r w:rsidRPr="00D46706">
              <w:rPr>
                <w:rFonts w:ascii="Arial" w:hAnsi="Arial" w:cs="Arial"/>
                <w:b/>
                <w:color w:val="000000" w:themeColor="text1"/>
                <w:sz w:val="20"/>
                <w:szCs w:val="20"/>
              </w:rPr>
              <w:t>FECHA DE EMISIÓN</w:t>
            </w:r>
          </w:p>
        </w:tc>
        <w:tc>
          <w:tcPr>
            <w:tcW w:w="1759"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11AEF64F" w14:textId="77777777" w:rsidR="00B61692" w:rsidRPr="00D46706" w:rsidRDefault="00B61692" w:rsidP="00A41D7B">
            <w:pPr>
              <w:keepLines/>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No. DE SOLICITUDES REPORTADAS</w:t>
            </w:r>
          </w:p>
        </w:tc>
        <w:tc>
          <w:tcPr>
            <w:tcW w:w="1759" w:type="dxa"/>
            <w:tcBorders>
              <w:top w:val="dotted" w:sz="4" w:space="0" w:color="000000"/>
              <w:left w:val="dotted" w:sz="4" w:space="0" w:color="000000"/>
              <w:bottom w:val="dotted" w:sz="4" w:space="0" w:color="000000"/>
              <w:right w:val="dotted" w:sz="4" w:space="0" w:color="000000"/>
            </w:tcBorders>
            <w:shd w:val="clear" w:color="auto" w:fill="F2F2F2"/>
            <w:tcMar>
              <w:top w:w="0" w:type="dxa"/>
              <w:left w:w="108" w:type="dxa"/>
              <w:bottom w:w="0" w:type="dxa"/>
              <w:right w:w="108" w:type="dxa"/>
            </w:tcMar>
            <w:vAlign w:val="center"/>
          </w:tcPr>
          <w:p w14:paraId="002BFC2F" w14:textId="77777777" w:rsidR="00B61692" w:rsidRPr="00D46706" w:rsidRDefault="00B61692" w:rsidP="00A41D7B">
            <w:pPr>
              <w:keepLines/>
              <w:ind w:left="142"/>
              <w:jc w:val="center"/>
              <w:rPr>
                <w:rFonts w:ascii="Arial" w:hAnsi="Arial" w:cs="Arial"/>
                <w:b/>
                <w:color w:val="000000" w:themeColor="text1"/>
                <w:sz w:val="20"/>
                <w:szCs w:val="20"/>
              </w:rPr>
            </w:pPr>
            <w:r w:rsidRPr="00D46706">
              <w:rPr>
                <w:rFonts w:ascii="Arial" w:hAnsi="Arial" w:cs="Arial"/>
                <w:b/>
                <w:color w:val="000000" w:themeColor="text1"/>
                <w:sz w:val="20"/>
                <w:szCs w:val="20"/>
              </w:rPr>
              <w:t>No. DE SOLICITUDES REPORTADAS</w:t>
            </w:r>
          </w:p>
        </w:tc>
        <w:tc>
          <w:tcPr>
            <w:tcW w:w="1243" w:type="dxa"/>
            <w:vMerge/>
            <w:tcBorders>
              <w:top w:val="dotted" w:sz="4" w:space="0" w:color="000000"/>
              <w:left w:val="dotted" w:sz="4" w:space="0" w:color="000000"/>
              <w:bottom w:val="dotted" w:sz="4" w:space="0" w:color="000000"/>
              <w:right w:val="dotted" w:sz="4" w:space="0" w:color="000000"/>
            </w:tcBorders>
            <w:shd w:val="clear" w:color="auto" w:fill="FFFFFF"/>
            <w:tcMar>
              <w:top w:w="0" w:type="dxa"/>
              <w:left w:w="10" w:type="dxa"/>
              <w:bottom w:w="0" w:type="dxa"/>
              <w:right w:w="10" w:type="dxa"/>
            </w:tcMar>
            <w:vAlign w:val="center"/>
          </w:tcPr>
          <w:p w14:paraId="3276557E" w14:textId="77777777" w:rsidR="00B61692" w:rsidRPr="00D46706" w:rsidRDefault="00B61692" w:rsidP="00A41D7B">
            <w:pPr>
              <w:ind w:left="142"/>
              <w:jc w:val="center"/>
              <w:rPr>
                <w:rFonts w:ascii="Arial" w:hAnsi="Arial" w:cs="Arial"/>
                <w:color w:val="000000" w:themeColor="text1"/>
                <w:sz w:val="20"/>
                <w:szCs w:val="20"/>
                <w:shd w:val="clear" w:color="auto" w:fill="FFFFFF"/>
              </w:rPr>
            </w:pPr>
          </w:p>
        </w:tc>
      </w:tr>
      <w:tr w:rsidR="00B61692" w:rsidRPr="00D46706" w14:paraId="6E34B96F" w14:textId="77777777" w:rsidTr="005619BB">
        <w:trPr>
          <w:trHeight w:val="32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E1AA102"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shd w:val="clear" w:color="auto" w:fill="FFFFFF"/>
              </w:rPr>
              <w:t xml:space="preserve">Enero </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E9F7D21"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20201400008733</w:t>
            </w: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7903132" w14:textId="77777777" w:rsidR="00B61692" w:rsidRPr="00D46706" w:rsidRDefault="00B61692" w:rsidP="00A41D7B">
            <w:pPr>
              <w:keepLines/>
              <w:ind w:left="142"/>
              <w:jc w:val="both"/>
              <w:rPr>
                <w:rFonts w:ascii="Arial" w:hAnsi="Arial" w:cs="Arial"/>
                <w:color w:val="000000" w:themeColor="text1"/>
                <w:sz w:val="18"/>
                <w:szCs w:val="18"/>
              </w:rPr>
            </w:pPr>
            <w:r w:rsidRPr="00D46706">
              <w:rPr>
                <w:rFonts w:ascii="Arial" w:eastAsia="Times New Roman" w:hAnsi="Arial" w:cs="Arial"/>
                <w:color w:val="000000" w:themeColor="text1"/>
                <w:sz w:val="18"/>
                <w:szCs w:val="18"/>
                <w:lang w:eastAsia="es-ES"/>
              </w:rPr>
              <w:t>Febrero 24</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1BC10F6"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155</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6E37B98"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148</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300941F9"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7</w:t>
            </w:r>
          </w:p>
        </w:tc>
      </w:tr>
      <w:tr w:rsidR="00B61692" w:rsidRPr="00D46706" w14:paraId="10781E25" w14:textId="77777777" w:rsidTr="005619BB">
        <w:trPr>
          <w:trHeight w:val="34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7BAB834"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shd w:val="clear" w:color="auto" w:fill="FFFFFF"/>
              </w:rPr>
              <w:t xml:space="preserve">Febrero </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1399DD9"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20201400015953</w:t>
            </w: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A696A85" w14:textId="77777777" w:rsidR="00B61692" w:rsidRPr="00D46706" w:rsidRDefault="00B61692" w:rsidP="00A41D7B">
            <w:pPr>
              <w:keepLines/>
              <w:ind w:left="142"/>
              <w:jc w:val="both"/>
              <w:rPr>
                <w:rFonts w:ascii="Arial" w:hAnsi="Arial" w:cs="Arial"/>
                <w:color w:val="000000" w:themeColor="text1"/>
                <w:sz w:val="18"/>
                <w:szCs w:val="18"/>
              </w:rPr>
            </w:pPr>
            <w:r w:rsidRPr="00D46706">
              <w:rPr>
                <w:rFonts w:ascii="Arial" w:eastAsia="Times New Roman" w:hAnsi="Arial" w:cs="Arial"/>
                <w:color w:val="000000" w:themeColor="text1"/>
                <w:sz w:val="18"/>
                <w:szCs w:val="18"/>
                <w:lang w:eastAsia="es-ES"/>
              </w:rPr>
              <w:t>Marzo 30</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9283E3E"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254</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7E8A6C5"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035289AB"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134</w:t>
            </w:r>
          </w:p>
        </w:tc>
      </w:tr>
      <w:tr w:rsidR="00B61692" w:rsidRPr="00D46706" w14:paraId="234D5049" w14:textId="77777777" w:rsidTr="005619BB">
        <w:trPr>
          <w:trHeight w:val="32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B292DAF"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shd w:val="clear" w:color="auto" w:fill="FFFFFF"/>
              </w:rPr>
              <w:t>Marzo</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5CA84EB"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2020140002506</w:t>
            </w: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559E60A" w14:textId="77777777" w:rsidR="00B61692" w:rsidRPr="00D46706" w:rsidRDefault="00B61692" w:rsidP="00A41D7B">
            <w:pPr>
              <w:keepLines/>
              <w:ind w:left="142"/>
              <w:jc w:val="both"/>
              <w:rPr>
                <w:rFonts w:ascii="Arial" w:hAnsi="Arial" w:cs="Arial"/>
                <w:color w:val="000000" w:themeColor="text1"/>
                <w:sz w:val="18"/>
                <w:szCs w:val="18"/>
              </w:rPr>
            </w:pPr>
            <w:r w:rsidRPr="00D46706">
              <w:rPr>
                <w:rFonts w:ascii="Arial" w:eastAsia="Times New Roman" w:hAnsi="Arial" w:cs="Arial"/>
                <w:color w:val="000000" w:themeColor="text1"/>
                <w:sz w:val="18"/>
                <w:szCs w:val="18"/>
                <w:lang w:eastAsia="es-ES"/>
              </w:rPr>
              <w:t>Abril 20</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4DAF017"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186</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E396FC2"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1C81314E"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89</w:t>
            </w:r>
          </w:p>
        </w:tc>
      </w:tr>
      <w:tr w:rsidR="00B61692" w:rsidRPr="00D46706" w14:paraId="6F0D122C" w14:textId="77777777" w:rsidTr="005619BB">
        <w:trPr>
          <w:trHeight w:val="34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80DB6EA"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shd w:val="clear" w:color="auto" w:fill="FFFFFF"/>
              </w:rPr>
              <w:t xml:space="preserve">Abril </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12F2A43"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20201400031433</w:t>
            </w: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97544D3" w14:textId="77777777" w:rsidR="00B61692" w:rsidRPr="00D46706" w:rsidRDefault="00B61692" w:rsidP="00A41D7B">
            <w:pPr>
              <w:keepLines/>
              <w:ind w:left="142"/>
              <w:jc w:val="both"/>
              <w:rPr>
                <w:rFonts w:ascii="Arial" w:hAnsi="Arial" w:cs="Arial"/>
                <w:color w:val="000000" w:themeColor="text1"/>
                <w:sz w:val="18"/>
                <w:szCs w:val="18"/>
              </w:rPr>
            </w:pPr>
            <w:r w:rsidRPr="00D46706">
              <w:rPr>
                <w:rFonts w:ascii="Arial" w:eastAsia="Times New Roman" w:hAnsi="Arial" w:cs="Arial"/>
                <w:color w:val="000000" w:themeColor="text1"/>
                <w:sz w:val="18"/>
                <w:szCs w:val="18"/>
                <w:lang w:eastAsia="es-ES"/>
              </w:rPr>
              <w:t>Mayo 21</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2DE2F7D"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73</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0D0AA47"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33</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60210D6E"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40</w:t>
            </w:r>
          </w:p>
        </w:tc>
      </w:tr>
      <w:tr w:rsidR="00B61692" w:rsidRPr="00D46706" w14:paraId="7BF5208A" w14:textId="77777777" w:rsidTr="005619BB">
        <w:trPr>
          <w:trHeight w:val="32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37F05C9"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shd w:val="clear" w:color="auto" w:fill="FFFFFF"/>
              </w:rPr>
              <w:t xml:space="preserve">Mayo </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B0DEE20"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20201400037303</w:t>
            </w: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0751001" w14:textId="77777777" w:rsidR="00B61692" w:rsidRPr="00D46706" w:rsidRDefault="00B61692" w:rsidP="00A41D7B">
            <w:pPr>
              <w:keepLines/>
              <w:ind w:left="142"/>
              <w:jc w:val="both"/>
              <w:rPr>
                <w:rFonts w:ascii="Arial" w:hAnsi="Arial" w:cs="Arial"/>
                <w:color w:val="000000" w:themeColor="text1"/>
                <w:sz w:val="18"/>
                <w:szCs w:val="18"/>
              </w:rPr>
            </w:pPr>
            <w:r w:rsidRPr="00D46706">
              <w:rPr>
                <w:rFonts w:ascii="Arial" w:eastAsia="Times New Roman" w:hAnsi="Arial" w:cs="Arial"/>
                <w:color w:val="000000" w:themeColor="text1"/>
                <w:sz w:val="18"/>
                <w:szCs w:val="18"/>
                <w:lang w:eastAsia="es-ES"/>
              </w:rPr>
              <w:t>Junio 23</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5F3A9B1"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185</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FC1AF0A"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138</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1464D968" w14:textId="77777777" w:rsidR="00B61692" w:rsidRPr="00D46706" w:rsidRDefault="00B61692"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47</w:t>
            </w:r>
          </w:p>
        </w:tc>
      </w:tr>
      <w:tr w:rsidR="00B61692" w:rsidRPr="00D46706" w14:paraId="68A2CF18" w14:textId="77777777" w:rsidTr="005619BB">
        <w:trPr>
          <w:trHeight w:val="323"/>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5EE47B5" w14:textId="77777777" w:rsidR="00B61692" w:rsidRPr="003E7772" w:rsidRDefault="00B61692" w:rsidP="00A41D7B">
            <w:pPr>
              <w:keepLines/>
              <w:ind w:left="142"/>
              <w:jc w:val="both"/>
              <w:rPr>
                <w:rFonts w:ascii="Arial" w:hAnsi="Arial" w:cs="Arial"/>
                <w:b/>
                <w:color w:val="000000" w:themeColor="text1"/>
                <w:sz w:val="18"/>
                <w:szCs w:val="18"/>
                <w:shd w:val="clear" w:color="auto" w:fill="FFFFFF"/>
              </w:rPr>
            </w:pPr>
            <w:r w:rsidRPr="003E7772">
              <w:rPr>
                <w:rFonts w:ascii="Arial" w:hAnsi="Arial" w:cs="Arial"/>
                <w:b/>
                <w:color w:val="000000" w:themeColor="text1"/>
                <w:sz w:val="18"/>
                <w:szCs w:val="18"/>
                <w:shd w:val="clear" w:color="auto" w:fill="FFFFFF"/>
              </w:rPr>
              <w:t xml:space="preserve">Junio </w:t>
            </w:r>
          </w:p>
        </w:tc>
        <w:tc>
          <w:tcPr>
            <w:tcW w:w="203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F3E8E48" w14:textId="4834752E" w:rsidR="00324B8A" w:rsidRPr="00D46706" w:rsidRDefault="00E34BC2" w:rsidP="00A41D7B">
            <w:pPr>
              <w:suppressAutoHyphens w:val="0"/>
              <w:autoSpaceDN/>
              <w:jc w:val="center"/>
              <w:textAlignment w:val="auto"/>
              <w:rPr>
                <w:rFonts w:ascii="Arial" w:eastAsia="Times New Roman" w:hAnsi="Arial" w:cs="Arial"/>
                <w:color w:val="000000" w:themeColor="text1"/>
                <w:sz w:val="18"/>
                <w:szCs w:val="18"/>
                <w:lang w:val="es-CO" w:eastAsia="es-CO"/>
              </w:rPr>
            </w:pPr>
            <w:hyperlink r:id="rId22" w:anchor="2" w:history="1">
              <w:r w:rsidR="00324B8A" w:rsidRPr="00D46706">
                <w:rPr>
                  <w:rStyle w:val="Hipervnculo"/>
                  <w:rFonts w:ascii="Arial" w:hAnsi="Arial" w:cs="Arial"/>
                  <w:color w:val="000000" w:themeColor="text1"/>
                  <w:sz w:val="18"/>
                  <w:szCs w:val="18"/>
                  <w:u w:val="none"/>
                </w:rPr>
                <w:t>20201400044193 </w:t>
              </w:r>
            </w:hyperlink>
          </w:p>
          <w:p w14:paraId="2141A679" w14:textId="77777777" w:rsidR="00B61692" w:rsidRPr="00D46706" w:rsidRDefault="00B61692" w:rsidP="00A41D7B">
            <w:pPr>
              <w:keepLines/>
              <w:ind w:left="142"/>
              <w:jc w:val="both"/>
              <w:rPr>
                <w:rFonts w:ascii="Arial" w:hAnsi="Arial" w:cs="Arial"/>
                <w:color w:val="000000" w:themeColor="text1"/>
                <w:sz w:val="18"/>
                <w:szCs w:val="18"/>
              </w:rPr>
            </w:pPr>
          </w:p>
        </w:tc>
        <w:tc>
          <w:tcPr>
            <w:tcW w:w="120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E9C40E1" w14:textId="003C150D" w:rsidR="00B61692" w:rsidRPr="00D46706" w:rsidRDefault="00E242B4" w:rsidP="00A41D7B">
            <w:pPr>
              <w:keepLines/>
              <w:ind w:left="142"/>
              <w:jc w:val="both"/>
              <w:rPr>
                <w:rFonts w:ascii="Arial" w:eastAsia="Times New Roman" w:hAnsi="Arial" w:cs="Arial"/>
                <w:color w:val="000000" w:themeColor="text1"/>
                <w:sz w:val="18"/>
                <w:szCs w:val="18"/>
                <w:lang w:eastAsia="es-ES"/>
              </w:rPr>
            </w:pPr>
            <w:r w:rsidRPr="00D46706">
              <w:rPr>
                <w:rFonts w:ascii="Arial" w:eastAsia="Times New Roman" w:hAnsi="Arial" w:cs="Arial"/>
                <w:color w:val="000000" w:themeColor="text1"/>
                <w:sz w:val="18"/>
                <w:szCs w:val="18"/>
                <w:lang w:eastAsia="es-ES"/>
              </w:rPr>
              <w:t>Julio 23</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B71D82B" w14:textId="77777777" w:rsidR="00B61692" w:rsidRPr="00D46706" w:rsidRDefault="00B61692"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234</w:t>
            </w:r>
          </w:p>
        </w:tc>
        <w:tc>
          <w:tcPr>
            <w:tcW w:w="175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97EE121" w14:textId="32EB5E33" w:rsidR="00B61692" w:rsidRPr="00D46706" w:rsidRDefault="00CF0FEE"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212</w:t>
            </w:r>
          </w:p>
        </w:tc>
        <w:tc>
          <w:tcPr>
            <w:tcW w:w="1243" w:type="dxa"/>
            <w:tcBorders>
              <w:top w:val="dotted" w:sz="4" w:space="0" w:color="000000"/>
              <w:left w:val="dotted" w:sz="4" w:space="0" w:color="000000"/>
              <w:bottom w:val="dotted" w:sz="4" w:space="0" w:color="000000"/>
              <w:right w:val="dotted" w:sz="4" w:space="0" w:color="000000"/>
            </w:tcBorders>
            <w:shd w:val="clear" w:color="auto" w:fill="auto"/>
            <w:tcMar>
              <w:top w:w="0" w:type="dxa"/>
              <w:left w:w="10" w:type="dxa"/>
              <w:bottom w:w="0" w:type="dxa"/>
              <w:right w:w="10" w:type="dxa"/>
            </w:tcMar>
            <w:vAlign w:val="center"/>
          </w:tcPr>
          <w:p w14:paraId="738FA466" w14:textId="6BB99501" w:rsidR="00B61692" w:rsidRPr="00D46706" w:rsidRDefault="00453D5E" w:rsidP="00A41D7B">
            <w:pPr>
              <w:ind w:left="142"/>
              <w:jc w:val="center"/>
              <w:rPr>
                <w:rFonts w:ascii="Arial" w:hAnsi="Arial" w:cs="Arial"/>
                <w:color w:val="000000" w:themeColor="text1"/>
                <w:sz w:val="18"/>
                <w:szCs w:val="18"/>
              </w:rPr>
            </w:pPr>
            <w:r w:rsidRPr="00D46706">
              <w:rPr>
                <w:rFonts w:ascii="Arial" w:hAnsi="Arial" w:cs="Arial"/>
                <w:color w:val="000000" w:themeColor="text1"/>
                <w:sz w:val="18"/>
                <w:szCs w:val="18"/>
              </w:rPr>
              <w:t>22</w:t>
            </w:r>
          </w:p>
        </w:tc>
      </w:tr>
      <w:tr w:rsidR="00B61692" w:rsidRPr="00D46706" w14:paraId="71E3C3CF" w14:textId="77777777" w:rsidTr="005619BB">
        <w:trPr>
          <w:trHeight w:val="689"/>
          <w:jc w:val="center"/>
        </w:trPr>
        <w:tc>
          <w:tcPr>
            <w:tcW w:w="1281"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48EFB73E" w14:textId="77777777" w:rsidR="00B61692" w:rsidRPr="003E7772" w:rsidRDefault="00B61692" w:rsidP="00A41D7B">
            <w:pPr>
              <w:keepLines/>
              <w:ind w:left="142"/>
              <w:jc w:val="both"/>
              <w:rPr>
                <w:rFonts w:ascii="Arial" w:hAnsi="Arial" w:cs="Arial"/>
                <w:b/>
                <w:color w:val="000000" w:themeColor="text1"/>
                <w:sz w:val="18"/>
                <w:szCs w:val="18"/>
              </w:rPr>
            </w:pPr>
            <w:r w:rsidRPr="003E7772">
              <w:rPr>
                <w:rFonts w:ascii="Arial" w:hAnsi="Arial" w:cs="Arial"/>
                <w:b/>
                <w:color w:val="000000" w:themeColor="text1"/>
                <w:sz w:val="18"/>
                <w:szCs w:val="18"/>
              </w:rPr>
              <w:t>TOTAL</w:t>
            </w:r>
          </w:p>
        </w:tc>
        <w:tc>
          <w:tcPr>
            <w:tcW w:w="2039"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2F55921A" w14:textId="77777777" w:rsidR="00B61692" w:rsidRPr="00D46706" w:rsidRDefault="00B61692" w:rsidP="00A41D7B">
            <w:pPr>
              <w:keepLines/>
              <w:ind w:left="142"/>
              <w:jc w:val="both"/>
              <w:rPr>
                <w:rFonts w:ascii="Arial" w:hAnsi="Arial" w:cs="Arial"/>
                <w:color w:val="000000" w:themeColor="text1"/>
                <w:sz w:val="18"/>
                <w:szCs w:val="18"/>
                <w:shd w:val="clear" w:color="auto" w:fill="FFFFFF"/>
              </w:rPr>
            </w:pPr>
          </w:p>
        </w:tc>
        <w:tc>
          <w:tcPr>
            <w:tcW w:w="1203"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00D2BB5A" w14:textId="77777777" w:rsidR="00B61692" w:rsidRPr="00D46706" w:rsidRDefault="00B61692" w:rsidP="00A41D7B">
            <w:pPr>
              <w:keepLines/>
              <w:ind w:left="142"/>
              <w:jc w:val="both"/>
              <w:rPr>
                <w:rFonts w:ascii="Arial" w:hAnsi="Arial" w:cs="Arial"/>
                <w:b/>
                <w:color w:val="000000" w:themeColor="text1"/>
                <w:sz w:val="18"/>
                <w:szCs w:val="18"/>
              </w:rPr>
            </w:pPr>
          </w:p>
        </w:tc>
        <w:tc>
          <w:tcPr>
            <w:tcW w:w="1759"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2F6A1F3F" w14:textId="13753133" w:rsidR="00B61692" w:rsidRPr="00D46706" w:rsidRDefault="002926BC"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1087</w:t>
            </w:r>
          </w:p>
        </w:tc>
        <w:tc>
          <w:tcPr>
            <w:tcW w:w="1759" w:type="dxa"/>
            <w:tcBorders>
              <w:top w:val="dotted" w:sz="4" w:space="0" w:color="000000"/>
              <w:left w:val="dotted" w:sz="4" w:space="0" w:color="000000"/>
              <w:bottom w:val="dotted" w:sz="4" w:space="0" w:color="000000"/>
              <w:right w:val="dotted" w:sz="4" w:space="0" w:color="000000"/>
            </w:tcBorders>
            <w:shd w:val="clear" w:color="auto" w:fill="D9D9D9"/>
            <w:tcMar>
              <w:top w:w="0" w:type="dxa"/>
              <w:left w:w="108" w:type="dxa"/>
              <w:bottom w:w="0" w:type="dxa"/>
              <w:right w:w="108" w:type="dxa"/>
            </w:tcMar>
            <w:vAlign w:val="center"/>
          </w:tcPr>
          <w:p w14:paraId="153D8C88" w14:textId="24129A05" w:rsidR="00B61692" w:rsidRPr="00D46706" w:rsidRDefault="00EF0201" w:rsidP="00A41D7B">
            <w:pPr>
              <w:keepLines/>
              <w:ind w:left="142"/>
              <w:jc w:val="center"/>
              <w:rPr>
                <w:rFonts w:ascii="Arial" w:hAnsi="Arial" w:cs="Arial"/>
                <w:color w:val="000000" w:themeColor="text1"/>
                <w:sz w:val="18"/>
                <w:szCs w:val="18"/>
              </w:rPr>
            </w:pPr>
            <w:r w:rsidRPr="00D46706">
              <w:rPr>
                <w:rFonts w:ascii="Arial" w:hAnsi="Arial" w:cs="Arial"/>
                <w:color w:val="000000" w:themeColor="text1"/>
                <w:sz w:val="18"/>
                <w:szCs w:val="18"/>
              </w:rPr>
              <w:t>748</w:t>
            </w:r>
          </w:p>
        </w:tc>
        <w:tc>
          <w:tcPr>
            <w:tcW w:w="1243" w:type="dxa"/>
            <w:tcBorders>
              <w:top w:val="dotted" w:sz="4" w:space="0" w:color="000000"/>
              <w:left w:val="dotted" w:sz="4" w:space="0" w:color="000000"/>
              <w:bottom w:val="dotted" w:sz="4" w:space="0" w:color="000000"/>
              <w:right w:val="dotted" w:sz="4" w:space="0" w:color="000000"/>
            </w:tcBorders>
            <w:shd w:val="clear" w:color="auto" w:fill="D9D9D9"/>
            <w:tcMar>
              <w:top w:w="0" w:type="dxa"/>
              <w:left w:w="10" w:type="dxa"/>
              <w:bottom w:w="0" w:type="dxa"/>
              <w:right w:w="10" w:type="dxa"/>
            </w:tcMar>
            <w:vAlign w:val="center"/>
          </w:tcPr>
          <w:p w14:paraId="7544F7CF" w14:textId="6F147A6A" w:rsidR="00B61692" w:rsidRPr="00D46706" w:rsidRDefault="00B61692" w:rsidP="00A41D7B">
            <w:pPr>
              <w:keepLines/>
              <w:ind w:left="142"/>
              <w:jc w:val="center"/>
              <w:rPr>
                <w:rFonts w:ascii="Arial" w:hAnsi="Arial" w:cs="Arial"/>
                <w:b/>
                <w:color w:val="000000" w:themeColor="text1"/>
                <w:sz w:val="18"/>
                <w:szCs w:val="18"/>
              </w:rPr>
            </w:pPr>
            <w:r w:rsidRPr="00D46706">
              <w:rPr>
                <w:rFonts w:ascii="Arial" w:hAnsi="Arial" w:cs="Arial"/>
                <w:b/>
                <w:color w:val="000000" w:themeColor="text1"/>
                <w:sz w:val="18"/>
                <w:szCs w:val="18"/>
              </w:rPr>
              <w:t>3</w:t>
            </w:r>
            <w:r w:rsidR="00EF0201" w:rsidRPr="00D46706">
              <w:rPr>
                <w:rFonts w:ascii="Arial" w:hAnsi="Arial" w:cs="Arial"/>
                <w:b/>
                <w:color w:val="000000" w:themeColor="text1"/>
                <w:sz w:val="18"/>
                <w:szCs w:val="18"/>
              </w:rPr>
              <w:t>39</w:t>
            </w:r>
          </w:p>
        </w:tc>
      </w:tr>
    </w:tbl>
    <w:p w14:paraId="49DBCB51" w14:textId="77777777" w:rsidR="00B61692" w:rsidRPr="00D46706" w:rsidRDefault="00B61692" w:rsidP="00A41D7B">
      <w:pPr>
        <w:ind w:left="142"/>
        <w:jc w:val="center"/>
        <w:rPr>
          <w:rFonts w:ascii="Arial" w:hAnsi="Arial" w:cs="Arial"/>
          <w:color w:val="000000" w:themeColor="text1"/>
          <w:sz w:val="16"/>
          <w:szCs w:val="16"/>
          <w:lang w:val="es-ES_tradnl" w:eastAsia="es-ES"/>
        </w:rPr>
      </w:pPr>
    </w:p>
    <w:p w14:paraId="1013CAA7" w14:textId="77777777" w:rsidR="00B61692" w:rsidRPr="00D46706" w:rsidRDefault="00B61692" w:rsidP="00A41D7B">
      <w:pPr>
        <w:ind w:left="142"/>
        <w:jc w:val="center"/>
        <w:rPr>
          <w:rFonts w:ascii="Arial" w:hAnsi="Arial" w:cs="Arial"/>
          <w:color w:val="000000" w:themeColor="text1"/>
          <w:sz w:val="16"/>
          <w:szCs w:val="16"/>
          <w:lang w:val="es-ES_tradnl" w:eastAsia="es-ES"/>
        </w:rPr>
      </w:pPr>
      <w:r w:rsidRPr="00D46706">
        <w:rPr>
          <w:rFonts w:ascii="Arial" w:hAnsi="Arial" w:cs="Arial"/>
          <w:color w:val="000000" w:themeColor="text1"/>
          <w:sz w:val="16"/>
          <w:szCs w:val="16"/>
          <w:lang w:val="es-ES_tradnl" w:eastAsia="es-ES"/>
        </w:rPr>
        <w:t>Fuente. Elaboración a partir de los informes emitidos por la SG y la OAJ</w:t>
      </w:r>
    </w:p>
    <w:p w14:paraId="6252358B" w14:textId="77777777" w:rsidR="00B61692" w:rsidRPr="00D46706" w:rsidRDefault="00B61692" w:rsidP="00A41D7B">
      <w:pPr>
        <w:ind w:left="142"/>
        <w:jc w:val="center"/>
        <w:rPr>
          <w:rFonts w:ascii="Arial" w:hAnsi="Arial" w:cs="Arial"/>
          <w:color w:val="000000" w:themeColor="text1"/>
          <w:sz w:val="16"/>
          <w:szCs w:val="16"/>
          <w:lang w:val="es-ES_tradnl" w:eastAsia="es-ES"/>
        </w:rPr>
      </w:pPr>
    </w:p>
    <w:p w14:paraId="06DCFD47" w14:textId="4DDD3501"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la información anterior se obtiene que, en los informes presentados por la OAJ, el total de las peticiones radicadas en la entidad, durante el primer semestre de 2020, fue de </w:t>
      </w:r>
      <w:r w:rsidR="003B2AB9" w:rsidRPr="00D46706">
        <w:rPr>
          <w:rFonts w:ascii="Arial" w:hAnsi="Arial" w:cs="Arial"/>
          <w:b/>
          <w:color w:val="000000" w:themeColor="text1"/>
          <w:sz w:val="22"/>
          <w:szCs w:val="22"/>
        </w:rPr>
        <w:t>1087</w:t>
      </w:r>
      <w:r w:rsidRPr="00D46706">
        <w:rPr>
          <w:rFonts w:ascii="Arial" w:hAnsi="Arial" w:cs="Arial"/>
          <w:color w:val="000000" w:themeColor="text1"/>
          <w:sz w:val="22"/>
          <w:szCs w:val="22"/>
        </w:rPr>
        <w:t xml:space="preserve"> y según los informes reportados por SG a la </w:t>
      </w:r>
      <w:r w:rsidR="006456F9" w:rsidRPr="00D46706">
        <w:rPr>
          <w:rFonts w:ascii="Arial" w:hAnsi="Arial" w:cs="Arial"/>
          <w:color w:val="000000" w:themeColor="text1"/>
          <w:sz w:val="22"/>
          <w:szCs w:val="22"/>
        </w:rPr>
        <w:t>V</w:t>
      </w:r>
      <w:r w:rsidRPr="00D46706">
        <w:rPr>
          <w:rFonts w:ascii="Arial" w:hAnsi="Arial" w:cs="Arial"/>
          <w:color w:val="000000" w:themeColor="text1"/>
          <w:sz w:val="22"/>
          <w:szCs w:val="22"/>
        </w:rPr>
        <w:t>eeduría</w:t>
      </w:r>
      <w:r w:rsidR="006456F9" w:rsidRPr="00D46706">
        <w:rPr>
          <w:rFonts w:ascii="Arial" w:hAnsi="Arial" w:cs="Arial"/>
          <w:color w:val="000000" w:themeColor="text1"/>
          <w:sz w:val="22"/>
          <w:szCs w:val="22"/>
        </w:rPr>
        <w:t xml:space="preserve"> Distrital</w:t>
      </w:r>
      <w:r w:rsidRPr="00D46706">
        <w:rPr>
          <w:rFonts w:ascii="Arial" w:hAnsi="Arial" w:cs="Arial"/>
          <w:color w:val="000000" w:themeColor="text1"/>
          <w:sz w:val="22"/>
          <w:szCs w:val="22"/>
        </w:rPr>
        <w:t xml:space="preserve"> fue </w:t>
      </w:r>
      <w:r w:rsidR="003B2AB9" w:rsidRPr="00D46706">
        <w:rPr>
          <w:rFonts w:ascii="Arial" w:hAnsi="Arial" w:cs="Arial"/>
          <w:color w:val="000000" w:themeColor="text1"/>
          <w:sz w:val="22"/>
          <w:szCs w:val="22"/>
        </w:rPr>
        <w:t>748</w:t>
      </w:r>
      <w:r w:rsidRPr="00D46706">
        <w:rPr>
          <w:rFonts w:ascii="Arial" w:hAnsi="Arial" w:cs="Arial"/>
          <w:b/>
          <w:color w:val="000000" w:themeColor="text1"/>
          <w:sz w:val="22"/>
          <w:szCs w:val="22"/>
        </w:rPr>
        <w:t xml:space="preserve"> </w:t>
      </w:r>
      <w:r w:rsidRPr="00D46706">
        <w:rPr>
          <w:rFonts w:ascii="Arial" w:hAnsi="Arial" w:cs="Arial"/>
          <w:bCs/>
          <w:color w:val="000000" w:themeColor="text1"/>
          <w:sz w:val="22"/>
          <w:szCs w:val="22"/>
        </w:rPr>
        <w:t>con una</w:t>
      </w:r>
      <w:r w:rsidRPr="00D46706">
        <w:rPr>
          <w:rFonts w:ascii="Arial" w:hAnsi="Arial" w:cs="Arial"/>
          <w:b/>
          <w:color w:val="000000" w:themeColor="text1"/>
          <w:sz w:val="22"/>
          <w:szCs w:val="22"/>
        </w:rPr>
        <w:t xml:space="preserve"> </w:t>
      </w:r>
      <w:r w:rsidRPr="00D46706">
        <w:rPr>
          <w:rFonts w:ascii="Arial" w:hAnsi="Arial" w:cs="Arial"/>
          <w:color w:val="000000" w:themeColor="text1"/>
          <w:sz w:val="22"/>
          <w:szCs w:val="22"/>
        </w:rPr>
        <w:t>diferencia de 3</w:t>
      </w:r>
      <w:r w:rsidR="003B2AB9" w:rsidRPr="00D46706">
        <w:rPr>
          <w:rFonts w:ascii="Arial" w:hAnsi="Arial" w:cs="Arial"/>
          <w:color w:val="000000" w:themeColor="text1"/>
          <w:sz w:val="22"/>
          <w:szCs w:val="22"/>
        </w:rPr>
        <w:t>39</w:t>
      </w:r>
      <w:r w:rsidRPr="00D46706">
        <w:rPr>
          <w:rFonts w:ascii="Arial" w:hAnsi="Arial" w:cs="Arial"/>
          <w:color w:val="000000" w:themeColor="text1"/>
          <w:sz w:val="22"/>
          <w:szCs w:val="22"/>
        </w:rPr>
        <w:t xml:space="preserve"> peticiones radicadas; así mismo, </w:t>
      </w:r>
      <w:r w:rsidR="008B5EAE" w:rsidRPr="00D46706">
        <w:rPr>
          <w:rFonts w:ascii="Arial" w:hAnsi="Arial" w:cs="Arial"/>
          <w:color w:val="000000" w:themeColor="text1"/>
          <w:sz w:val="22"/>
          <w:szCs w:val="22"/>
        </w:rPr>
        <w:t xml:space="preserve">en </w:t>
      </w:r>
      <w:r w:rsidRPr="00D46706">
        <w:rPr>
          <w:rFonts w:ascii="Arial" w:hAnsi="Arial" w:cs="Arial"/>
          <w:color w:val="000000" w:themeColor="text1"/>
          <w:sz w:val="22"/>
          <w:szCs w:val="22"/>
        </w:rPr>
        <w:t xml:space="preserve">cada mes </w:t>
      </w:r>
      <w:r w:rsidR="008B5EAE" w:rsidRPr="00D46706">
        <w:rPr>
          <w:rFonts w:ascii="Arial" w:hAnsi="Arial" w:cs="Arial"/>
          <w:color w:val="000000" w:themeColor="text1"/>
          <w:sz w:val="22"/>
          <w:szCs w:val="22"/>
        </w:rPr>
        <w:t xml:space="preserve">se </w:t>
      </w:r>
      <w:r w:rsidRPr="00D46706">
        <w:rPr>
          <w:rFonts w:ascii="Arial" w:hAnsi="Arial" w:cs="Arial"/>
          <w:color w:val="000000" w:themeColor="text1"/>
          <w:sz w:val="22"/>
          <w:szCs w:val="22"/>
        </w:rPr>
        <w:t xml:space="preserve">presenta diferencia. </w:t>
      </w:r>
    </w:p>
    <w:p w14:paraId="01D98470" w14:textId="10BA751D" w:rsidR="00123E07" w:rsidRPr="00D46706" w:rsidRDefault="00123E07" w:rsidP="00A41D7B">
      <w:pPr>
        <w:ind w:left="-218"/>
        <w:jc w:val="both"/>
        <w:rPr>
          <w:rFonts w:ascii="Arial" w:hAnsi="Arial" w:cs="Arial"/>
          <w:color w:val="000000" w:themeColor="text1"/>
          <w:sz w:val="22"/>
          <w:szCs w:val="22"/>
        </w:rPr>
      </w:pPr>
    </w:p>
    <w:p w14:paraId="5A9DB57F" w14:textId="77777777" w:rsidR="00123E07" w:rsidRPr="00D46706" w:rsidRDefault="00123E07" w:rsidP="00A41D7B">
      <w:pPr>
        <w:ind w:left="-218"/>
        <w:jc w:val="both"/>
        <w:rPr>
          <w:rFonts w:ascii="Arial" w:hAnsi="Arial" w:cs="Arial"/>
          <w:color w:val="000000" w:themeColor="text1"/>
          <w:sz w:val="22"/>
          <w:szCs w:val="22"/>
        </w:rPr>
      </w:pPr>
    </w:p>
    <w:p w14:paraId="3451E510" w14:textId="7D352D39" w:rsidR="00B61692" w:rsidRPr="00D46706" w:rsidRDefault="0098466D" w:rsidP="00A41D7B">
      <w:pPr>
        <w:pStyle w:val="Ttulo3"/>
        <w:rPr>
          <w:rFonts w:ascii="Arial" w:hAnsi="Arial" w:cs="Arial"/>
          <w:b/>
          <w:bCs/>
          <w:color w:val="000000" w:themeColor="text1"/>
          <w:sz w:val="22"/>
          <w:szCs w:val="22"/>
        </w:rPr>
      </w:pPr>
      <w:bookmarkStart w:id="21" w:name="_Toc50646769"/>
      <w:r w:rsidRPr="00D46706">
        <w:rPr>
          <w:rFonts w:ascii="Arial" w:hAnsi="Arial" w:cs="Arial"/>
          <w:b/>
          <w:bCs/>
          <w:color w:val="000000" w:themeColor="text1"/>
          <w:sz w:val="22"/>
          <w:szCs w:val="22"/>
        </w:rPr>
        <w:t>7.1.2.2</w:t>
      </w:r>
      <w:r w:rsidRPr="00D46706">
        <w:rPr>
          <w:rFonts w:ascii="Arial" w:hAnsi="Arial" w:cs="Arial"/>
          <w:b/>
          <w:bCs/>
          <w:color w:val="000000" w:themeColor="text1"/>
          <w:sz w:val="22"/>
          <w:szCs w:val="22"/>
          <w:shd w:val="clear" w:color="auto" w:fill="FFFFFF"/>
        </w:rPr>
        <w:t xml:space="preserve"> </w:t>
      </w:r>
      <w:r w:rsidR="00B12601" w:rsidRPr="00D46706">
        <w:rPr>
          <w:rFonts w:ascii="Arial" w:hAnsi="Arial" w:cs="Arial"/>
          <w:b/>
          <w:bCs/>
          <w:color w:val="000000" w:themeColor="text1"/>
          <w:sz w:val="22"/>
          <w:szCs w:val="22"/>
          <w:shd w:val="clear" w:color="auto" w:fill="FFFFFF"/>
        </w:rPr>
        <w:t>C</w:t>
      </w:r>
      <w:r w:rsidRPr="00D46706">
        <w:rPr>
          <w:rFonts w:ascii="Arial" w:hAnsi="Arial" w:cs="Arial"/>
          <w:b/>
          <w:bCs/>
          <w:color w:val="000000" w:themeColor="text1"/>
          <w:sz w:val="22"/>
          <w:szCs w:val="22"/>
          <w:shd w:val="clear" w:color="auto" w:fill="FFFFFF"/>
        </w:rPr>
        <w:t xml:space="preserve">omparación de cifras reportadas </w:t>
      </w:r>
      <w:r w:rsidR="00123E07" w:rsidRPr="00D46706">
        <w:rPr>
          <w:rFonts w:ascii="Arial" w:hAnsi="Arial" w:cs="Arial"/>
          <w:b/>
          <w:bCs/>
          <w:color w:val="000000" w:themeColor="text1"/>
          <w:sz w:val="22"/>
          <w:szCs w:val="22"/>
          <w:shd w:val="clear" w:color="auto" w:fill="FFFFFF"/>
        </w:rPr>
        <w:t xml:space="preserve">en ambos informes </w:t>
      </w:r>
      <w:r w:rsidRPr="00D46706">
        <w:rPr>
          <w:rFonts w:ascii="Arial" w:hAnsi="Arial" w:cs="Arial"/>
          <w:b/>
          <w:bCs/>
          <w:color w:val="000000" w:themeColor="text1"/>
          <w:sz w:val="22"/>
          <w:szCs w:val="22"/>
          <w:shd w:val="clear" w:color="auto" w:fill="FFFFFF"/>
        </w:rPr>
        <w:t>por tipología</w:t>
      </w:r>
      <w:bookmarkEnd w:id="21"/>
      <w:r w:rsidRPr="00D46706">
        <w:rPr>
          <w:rFonts w:ascii="Arial" w:hAnsi="Arial" w:cs="Arial"/>
          <w:b/>
          <w:bCs/>
          <w:color w:val="000000" w:themeColor="text1"/>
          <w:sz w:val="22"/>
          <w:szCs w:val="22"/>
          <w:shd w:val="clear" w:color="auto" w:fill="FFFFFF"/>
        </w:rPr>
        <w:t xml:space="preserve"> </w:t>
      </w:r>
    </w:p>
    <w:p w14:paraId="44CD5DFF" w14:textId="77777777" w:rsidR="00B61692" w:rsidRPr="00D46706" w:rsidRDefault="00B61692" w:rsidP="00A41D7B">
      <w:pPr>
        <w:ind w:left="-218"/>
        <w:jc w:val="both"/>
        <w:rPr>
          <w:rFonts w:ascii="Arial" w:hAnsi="Arial" w:cs="Arial"/>
          <w:color w:val="000000" w:themeColor="text1"/>
          <w:sz w:val="22"/>
          <w:szCs w:val="22"/>
        </w:rPr>
      </w:pPr>
    </w:p>
    <w:p w14:paraId="345B5AFD" w14:textId="77777777" w:rsidR="00637961"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Teniendo en cuenta que los informes no registran las mismas tipologías</w:t>
      </w:r>
      <w:r w:rsidR="00123E07" w:rsidRPr="00D46706">
        <w:rPr>
          <w:rFonts w:ascii="Arial" w:hAnsi="Arial" w:cs="Arial"/>
          <w:color w:val="000000" w:themeColor="text1"/>
          <w:sz w:val="22"/>
          <w:szCs w:val="22"/>
        </w:rPr>
        <w:t xml:space="preserve">, como parte del análisis </w:t>
      </w:r>
      <w:r w:rsidRPr="00D46706">
        <w:rPr>
          <w:rFonts w:ascii="Arial" w:hAnsi="Arial" w:cs="Arial"/>
          <w:color w:val="000000" w:themeColor="text1"/>
          <w:sz w:val="22"/>
          <w:szCs w:val="22"/>
        </w:rPr>
        <w:t>se tomaron 3</w:t>
      </w:r>
      <w:r w:rsidR="00637961" w:rsidRPr="00D46706">
        <w:rPr>
          <w:rFonts w:ascii="Arial" w:hAnsi="Arial" w:cs="Arial"/>
          <w:color w:val="000000" w:themeColor="text1"/>
          <w:sz w:val="22"/>
          <w:szCs w:val="22"/>
        </w:rPr>
        <w:t xml:space="preserve"> de ellas </w:t>
      </w:r>
      <w:r w:rsidRPr="00D46706">
        <w:rPr>
          <w:rFonts w:ascii="Arial" w:hAnsi="Arial" w:cs="Arial"/>
          <w:color w:val="000000" w:themeColor="text1"/>
          <w:sz w:val="22"/>
          <w:szCs w:val="22"/>
        </w:rPr>
        <w:t>que son comparables: derechos de petición de interés general</w:t>
      </w:r>
      <w:r w:rsidR="00637961" w:rsidRPr="00D46706">
        <w:rPr>
          <w:rFonts w:ascii="Arial" w:hAnsi="Arial" w:cs="Arial"/>
          <w:color w:val="000000" w:themeColor="text1"/>
          <w:sz w:val="22"/>
          <w:szCs w:val="22"/>
        </w:rPr>
        <w:t>, d</w:t>
      </w:r>
      <w:r w:rsidRPr="00D46706">
        <w:rPr>
          <w:rFonts w:ascii="Arial" w:hAnsi="Arial" w:cs="Arial"/>
          <w:color w:val="000000" w:themeColor="text1"/>
          <w:sz w:val="22"/>
          <w:szCs w:val="22"/>
        </w:rPr>
        <w:t xml:space="preserve">e interés particular y </w:t>
      </w:r>
      <w:r w:rsidR="00637961" w:rsidRPr="00D46706">
        <w:rPr>
          <w:rFonts w:ascii="Arial" w:hAnsi="Arial" w:cs="Arial"/>
          <w:color w:val="000000" w:themeColor="text1"/>
          <w:sz w:val="22"/>
          <w:szCs w:val="22"/>
        </w:rPr>
        <w:t xml:space="preserve">de </w:t>
      </w:r>
      <w:r w:rsidRPr="00D46706">
        <w:rPr>
          <w:rFonts w:ascii="Arial" w:hAnsi="Arial" w:cs="Arial"/>
          <w:color w:val="000000" w:themeColor="text1"/>
          <w:sz w:val="22"/>
          <w:szCs w:val="22"/>
        </w:rPr>
        <w:t>solicitud de información</w:t>
      </w:r>
      <w:r w:rsidR="00637961" w:rsidRPr="00D46706">
        <w:rPr>
          <w:rFonts w:ascii="Arial" w:hAnsi="Arial" w:cs="Arial"/>
          <w:color w:val="000000" w:themeColor="text1"/>
          <w:sz w:val="22"/>
          <w:szCs w:val="22"/>
        </w:rPr>
        <w:t>.</w:t>
      </w:r>
    </w:p>
    <w:p w14:paraId="38030092" w14:textId="77777777" w:rsidR="00637961" w:rsidRPr="00D46706" w:rsidRDefault="00637961" w:rsidP="00A41D7B">
      <w:pPr>
        <w:ind w:left="-218"/>
        <w:jc w:val="both"/>
        <w:rPr>
          <w:rFonts w:ascii="Arial" w:hAnsi="Arial" w:cs="Arial"/>
          <w:color w:val="000000" w:themeColor="text1"/>
          <w:sz w:val="22"/>
          <w:szCs w:val="22"/>
        </w:rPr>
      </w:pPr>
    </w:p>
    <w:p w14:paraId="02960D40" w14:textId="00A7BFDE" w:rsidR="00AE777F" w:rsidRPr="00D46706" w:rsidRDefault="00637961"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D</w:t>
      </w:r>
      <w:r w:rsidR="00B61692" w:rsidRPr="00D46706">
        <w:rPr>
          <w:rFonts w:ascii="Arial" w:hAnsi="Arial" w:cs="Arial"/>
          <w:color w:val="000000" w:themeColor="text1"/>
          <w:sz w:val="22"/>
          <w:szCs w:val="22"/>
        </w:rPr>
        <w:t xml:space="preserve">e los datos obtenidos, </w:t>
      </w:r>
      <w:r w:rsidR="00FC11AD" w:rsidRPr="00D46706">
        <w:rPr>
          <w:rFonts w:ascii="Arial" w:hAnsi="Arial" w:cs="Arial"/>
          <w:color w:val="000000" w:themeColor="text1"/>
          <w:sz w:val="22"/>
          <w:szCs w:val="22"/>
        </w:rPr>
        <w:t xml:space="preserve">al compararlos </w:t>
      </w:r>
      <w:r w:rsidR="00B20A2E" w:rsidRPr="00D46706">
        <w:rPr>
          <w:rFonts w:ascii="Arial" w:hAnsi="Arial" w:cs="Arial"/>
          <w:color w:val="000000" w:themeColor="text1"/>
          <w:sz w:val="22"/>
          <w:szCs w:val="22"/>
        </w:rPr>
        <w:t xml:space="preserve">para cada uno de los meses </w:t>
      </w:r>
      <w:r w:rsidR="00FC11AD" w:rsidRPr="00D46706">
        <w:rPr>
          <w:rFonts w:ascii="Arial" w:hAnsi="Arial" w:cs="Arial"/>
          <w:color w:val="000000" w:themeColor="text1"/>
          <w:sz w:val="22"/>
          <w:szCs w:val="22"/>
        </w:rPr>
        <w:t xml:space="preserve">se obtuvieron los resultados que registran las tablas </w:t>
      </w:r>
      <w:r w:rsidR="00F71DFC" w:rsidRPr="00D46706">
        <w:rPr>
          <w:rFonts w:ascii="Arial" w:hAnsi="Arial" w:cs="Arial"/>
          <w:color w:val="000000" w:themeColor="text1"/>
          <w:sz w:val="22"/>
          <w:szCs w:val="22"/>
        </w:rPr>
        <w:t>7</w:t>
      </w:r>
      <w:r w:rsidR="00FC11AD" w:rsidRPr="00D46706">
        <w:rPr>
          <w:rFonts w:ascii="Arial" w:hAnsi="Arial" w:cs="Arial"/>
          <w:color w:val="000000" w:themeColor="text1"/>
          <w:sz w:val="22"/>
          <w:szCs w:val="22"/>
        </w:rPr>
        <w:t xml:space="preserve"> y </w:t>
      </w:r>
      <w:r w:rsidR="00F71DFC" w:rsidRPr="00D46706">
        <w:rPr>
          <w:rFonts w:ascii="Arial" w:hAnsi="Arial" w:cs="Arial"/>
          <w:color w:val="000000" w:themeColor="text1"/>
          <w:sz w:val="22"/>
          <w:szCs w:val="22"/>
        </w:rPr>
        <w:t>8</w:t>
      </w:r>
      <w:r w:rsidR="00FC11AD" w:rsidRPr="00D46706">
        <w:rPr>
          <w:rFonts w:ascii="Arial" w:hAnsi="Arial" w:cs="Arial"/>
          <w:color w:val="000000" w:themeColor="text1"/>
          <w:sz w:val="22"/>
          <w:szCs w:val="22"/>
        </w:rPr>
        <w:t xml:space="preserve">, y </w:t>
      </w:r>
      <w:r w:rsidR="00B61692" w:rsidRPr="00D46706">
        <w:rPr>
          <w:rFonts w:ascii="Arial" w:hAnsi="Arial" w:cs="Arial"/>
          <w:color w:val="000000" w:themeColor="text1"/>
          <w:sz w:val="22"/>
          <w:szCs w:val="22"/>
        </w:rPr>
        <w:t xml:space="preserve">se </w:t>
      </w:r>
      <w:r w:rsidRPr="00D46706">
        <w:rPr>
          <w:rFonts w:ascii="Arial" w:hAnsi="Arial" w:cs="Arial"/>
          <w:color w:val="000000" w:themeColor="text1"/>
          <w:sz w:val="22"/>
          <w:szCs w:val="22"/>
        </w:rPr>
        <w:t xml:space="preserve">confirma </w:t>
      </w:r>
      <w:r w:rsidR="00B61692" w:rsidRPr="00D46706">
        <w:rPr>
          <w:rFonts w:ascii="Arial" w:hAnsi="Arial" w:cs="Arial"/>
          <w:color w:val="000000" w:themeColor="text1"/>
          <w:sz w:val="22"/>
          <w:szCs w:val="22"/>
        </w:rPr>
        <w:t xml:space="preserve">diferencia entre las cifras reportadas en cada informe, </w:t>
      </w:r>
    </w:p>
    <w:p w14:paraId="3E785175" w14:textId="28D9DCFC" w:rsidR="00A41D7B" w:rsidRPr="00D46706" w:rsidRDefault="00A41D7B" w:rsidP="00A41D7B">
      <w:pPr>
        <w:ind w:left="-218"/>
        <w:jc w:val="both"/>
        <w:rPr>
          <w:rFonts w:ascii="Arial" w:hAnsi="Arial" w:cs="Arial"/>
          <w:color w:val="000000" w:themeColor="text1"/>
          <w:sz w:val="22"/>
          <w:szCs w:val="22"/>
        </w:rPr>
      </w:pPr>
    </w:p>
    <w:p w14:paraId="48FF6891" w14:textId="095B6549" w:rsidR="00A41D7B" w:rsidRPr="00D46706" w:rsidRDefault="00A41D7B" w:rsidP="00A41D7B">
      <w:pPr>
        <w:ind w:left="-218"/>
        <w:jc w:val="both"/>
        <w:rPr>
          <w:rFonts w:ascii="Arial" w:hAnsi="Arial" w:cs="Arial"/>
          <w:color w:val="000000" w:themeColor="text1"/>
          <w:sz w:val="22"/>
          <w:szCs w:val="22"/>
        </w:rPr>
      </w:pPr>
    </w:p>
    <w:p w14:paraId="1249567F" w14:textId="228809B9" w:rsidR="00A41D7B" w:rsidRPr="00D46706" w:rsidRDefault="00A41D7B" w:rsidP="00A41D7B">
      <w:pPr>
        <w:ind w:left="-218"/>
        <w:jc w:val="both"/>
        <w:rPr>
          <w:rFonts w:ascii="Arial" w:hAnsi="Arial" w:cs="Arial"/>
          <w:color w:val="000000" w:themeColor="text1"/>
          <w:sz w:val="22"/>
          <w:szCs w:val="22"/>
        </w:rPr>
      </w:pPr>
    </w:p>
    <w:p w14:paraId="57E9D1E7" w14:textId="402660A3" w:rsidR="00A41D7B" w:rsidRPr="00D46706" w:rsidRDefault="00A41D7B" w:rsidP="00A41D7B">
      <w:pPr>
        <w:ind w:left="-218"/>
        <w:jc w:val="both"/>
        <w:rPr>
          <w:rFonts w:ascii="Arial" w:hAnsi="Arial" w:cs="Arial"/>
          <w:color w:val="000000" w:themeColor="text1"/>
          <w:sz w:val="22"/>
          <w:szCs w:val="22"/>
        </w:rPr>
      </w:pPr>
    </w:p>
    <w:p w14:paraId="1B561F44" w14:textId="77777777" w:rsidR="00A41D7B" w:rsidRPr="00D46706" w:rsidRDefault="00A41D7B" w:rsidP="00A41D7B">
      <w:pPr>
        <w:ind w:left="-218"/>
        <w:jc w:val="both"/>
        <w:rPr>
          <w:rFonts w:ascii="Arial" w:hAnsi="Arial" w:cs="Arial"/>
          <w:color w:val="000000" w:themeColor="text1"/>
          <w:sz w:val="22"/>
          <w:szCs w:val="22"/>
        </w:rPr>
      </w:pPr>
    </w:p>
    <w:p w14:paraId="3D344BB2" w14:textId="77777777" w:rsidR="006D79B4" w:rsidRPr="00D46706" w:rsidRDefault="006D79B4" w:rsidP="00A41D7B">
      <w:pPr>
        <w:ind w:left="-218"/>
        <w:jc w:val="both"/>
        <w:rPr>
          <w:rFonts w:ascii="Arial" w:hAnsi="Arial" w:cs="Arial"/>
          <w:color w:val="000000" w:themeColor="text1"/>
          <w:sz w:val="22"/>
          <w:szCs w:val="22"/>
        </w:rPr>
      </w:pPr>
    </w:p>
    <w:p w14:paraId="74CEC240" w14:textId="1C68232C" w:rsidR="00B61692" w:rsidRPr="00D46706" w:rsidRDefault="00B61692" w:rsidP="00A41D7B">
      <w:pPr>
        <w:ind w:left="-218"/>
        <w:jc w:val="center"/>
        <w:rPr>
          <w:rFonts w:ascii="Arial" w:hAnsi="Arial" w:cs="Arial"/>
          <w:color w:val="000000" w:themeColor="text1"/>
          <w:sz w:val="20"/>
          <w:szCs w:val="20"/>
        </w:rPr>
      </w:pPr>
      <w:r w:rsidRPr="00D46706">
        <w:rPr>
          <w:rFonts w:ascii="Arial" w:hAnsi="Arial" w:cs="Arial"/>
          <w:b/>
          <w:color w:val="000000" w:themeColor="text1"/>
          <w:sz w:val="20"/>
          <w:szCs w:val="20"/>
        </w:rPr>
        <w:lastRenderedPageBreak/>
        <w:t xml:space="preserve">TABLA </w:t>
      </w:r>
      <w:r w:rsidR="00F71DFC" w:rsidRPr="00D46706">
        <w:rPr>
          <w:rFonts w:ascii="Arial" w:hAnsi="Arial" w:cs="Arial"/>
          <w:b/>
          <w:color w:val="000000" w:themeColor="text1"/>
          <w:sz w:val="20"/>
          <w:szCs w:val="20"/>
        </w:rPr>
        <w:t>7</w:t>
      </w:r>
      <w:r w:rsidRPr="00D46706">
        <w:rPr>
          <w:rFonts w:ascii="Arial" w:hAnsi="Arial" w:cs="Arial"/>
          <w:b/>
          <w:color w:val="000000" w:themeColor="text1"/>
          <w:sz w:val="20"/>
          <w:szCs w:val="20"/>
        </w:rPr>
        <w:t>. COMPARACIÓN DE REGISTROS EN TRES TIPOLOGÍAS</w:t>
      </w:r>
    </w:p>
    <w:p w14:paraId="3AFF01CB" w14:textId="77777777" w:rsidR="00B61692" w:rsidRPr="00D46706" w:rsidRDefault="00B61692" w:rsidP="00A41D7B">
      <w:pPr>
        <w:jc w:val="center"/>
        <w:rPr>
          <w:rFonts w:ascii="Arial" w:hAnsi="Arial" w:cs="Arial"/>
          <w:b/>
          <w:color w:val="000000" w:themeColor="text1"/>
          <w:sz w:val="20"/>
          <w:szCs w:val="20"/>
        </w:rPr>
      </w:pPr>
      <w:r w:rsidRPr="00D46706">
        <w:rPr>
          <w:rFonts w:ascii="Arial" w:hAnsi="Arial" w:cs="Arial"/>
          <w:b/>
          <w:color w:val="000000" w:themeColor="text1"/>
          <w:sz w:val="20"/>
          <w:szCs w:val="20"/>
        </w:rPr>
        <w:t>TOMADAS DE INFORMES DE LA OAJ Y LA SG</w:t>
      </w:r>
    </w:p>
    <w:tbl>
      <w:tblPr>
        <w:tblW w:w="8217" w:type="dxa"/>
        <w:jc w:val="center"/>
        <w:tblCellMar>
          <w:left w:w="10" w:type="dxa"/>
          <w:right w:w="10" w:type="dxa"/>
        </w:tblCellMar>
        <w:tblLook w:val="0000" w:firstRow="0" w:lastRow="0" w:firstColumn="0" w:lastColumn="0" w:noHBand="0" w:noVBand="0"/>
      </w:tblPr>
      <w:tblGrid>
        <w:gridCol w:w="1423"/>
        <w:gridCol w:w="1589"/>
        <w:gridCol w:w="1755"/>
        <w:gridCol w:w="1804"/>
        <w:gridCol w:w="1646"/>
      </w:tblGrid>
      <w:tr w:rsidR="00B61692" w:rsidRPr="00D46706" w14:paraId="4309A21B"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tcPr>
          <w:p w14:paraId="3A11318C" w14:textId="77777777" w:rsidR="00B61692" w:rsidRPr="003E7772"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3E7772">
              <w:rPr>
                <w:rFonts w:ascii="Arial" w:eastAsia="Times New Roman" w:hAnsi="Arial" w:cs="Arial"/>
                <w:b/>
                <w:color w:val="000000" w:themeColor="text1"/>
                <w:sz w:val="20"/>
                <w:szCs w:val="20"/>
                <w:lang w:val="es-CO" w:eastAsia="es-CO"/>
              </w:rPr>
              <w:t>PERIODO</w:t>
            </w:r>
          </w:p>
        </w:tc>
        <w:tc>
          <w:tcPr>
            <w:tcW w:w="1589" w:type="dxa"/>
            <w:vMerge w:val="restart"/>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tcPr>
          <w:p w14:paraId="40A68C45"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REPORTE</w:t>
            </w:r>
          </w:p>
        </w:tc>
        <w:tc>
          <w:tcPr>
            <w:tcW w:w="3559" w:type="dxa"/>
            <w:gridSpan w:val="2"/>
            <w:tcBorders>
              <w:top w:val="dotted" w:sz="4" w:space="0" w:color="000000"/>
              <w:left w:val="dotted" w:sz="4" w:space="0" w:color="000000"/>
              <w:bottom w:val="dotted" w:sz="4" w:space="0" w:color="000000"/>
              <w:right w:val="dotted" w:sz="4" w:space="0" w:color="000000"/>
            </w:tcBorders>
            <w:shd w:val="clear" w:color="auto" w:fill="D9D9D9" w:themeFill="background1" w:themeFillShade="D9"/>
            <w:noWrap/>
            <w:tcMar>
              <w:top w:w="0" w:type="dxa"/>
              <w:left w:w="70" w:type="dxa"/>
              <w:bottom w:w="0" w:type="dxa"/>
              <w:right w:w="70" w:type="dxa"/>
            </w:tcMar>
            <w:vAlign w:val="center"/>
          </w:tcPr>
          <w:p w14:paraId="506006B0"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DERECHOS DE PETICIÓN</w:t>
            </w:r>
          </w:p>
        </w:tc>
        <w:tc>
          <w:tcPr>
            <w:tcW w:w="1646" w:type="dxa"/>
            <w:vMerge w:val="restart"/>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tcPr>
          <w:p w14:paraId="0EED5CB1"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SOLICITUD DE INFORMACIÓN</w:t>
            </w:r>
          </w:p>
        </w:tc>
      </w:tr>
      <w:tr w:rsidR="00B61692" w:rsidRPr="00D46706" w14:paraId="4C62F27C" w14:textId="77777777" w:rsidTr="00A41D7B">
        <w:trPr>
          <w:trHeight w:val="579"/>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639CBB4D"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0ECA5C7B" w14:textId="77777777" w:rsidR="00B61692" w:rsidRPr="00D46706" w:rsidRDefault="00B61692" w:rsidP="00A41D7B">
            <w:pPr>
              <w:suppressAutoHyphens w:val="0"/>
              <w:textAlignment w:val="auto"/>
              <w:rPr>
                <w:rFonts w:ascii="Arial" w:eastAsia="Times New Roman" w:hAnsi="Arial" w:cs="Arial"/>
                <w:color w:val="000000" w:themeColor="text1"/>
                <w:sz w:val="18"/>
                <w:szCs w:val="18"/>
                <w:lang w:val="es-CO" w:eastAsia="es-CO"/>
              </w:rPr>
            </w:pPr>
          </w:p>
        </w:tc>
        <w:tc>
          <w:tcPr>
            <w:tcW w:w="1755"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tcPr>
          <w:p w14:paraId="044A968E"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 xml:space="preserve">INTERES </w:t>
            </w:r>
          </w:p>
          <w:p w14:paraId="3C7E7E15"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 xml:space="preserve">GENERAL </w:t>
            </w:r>
          </w:p>
        </w:tc>
        <w:tc>
          <w:tcPr>
            <w:tcW w:w="1804"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tcPr>
          <w:p w14:paraId="5BB7C3D1"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 xml:space="preserve"> INTERES </w:t>
            </w:r>
          </w:p>
          <w:p w14:paraId="33E0211D"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 xml:space="preserve">PARTICULAR </w:t>
            </w:r>
          </w:p>
        </w:tc>
        <w:tc>
          <w:tcPr>
            <w:tcW w:w="1646"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38631680" w14:textId="77777777" w:rsidR="00B61692" w:rsidRPr="00D46706" w:rsidRDefault="00B61692" w:rsidP="00A41D7B">
            <w:pPr>
              <w:suppressAutoHyphens w:val="0"/>
              <w:textAlignment w:val="auto"/>
              <w:rPr>
                <w:rFonts w:ascii="Arial" w:eastAsia="Times New Roman" w:hAnsi="Arial" w:cs="Arial"/>
                <w:color w:val="000000" w:themeColor="text1"/>
                <w:sz w:val="18"/>
                <w:szCs w:val="18"/>
                <w:lang w:val="es-CO" w:eastAsia="es-CO"/>
              </w:rPr>
            </w:pPr>
          </w:p>
        </w:tc>
      </w:tr>
      <w:tr w:rsidR="00B61692" w:rsidRPr="00D46706" w14:paraId="4D5D6DCF"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AFD4B8D" w14:textId="77777777" w:rsidR="00B61692" w:rsidRPr="003E7772"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 xml:space="preserve">Enero </w:t>
            </w:r>
          </w:p>
        </w:tc>
        <w:tc>
          <w:tcPr>
            <w:tcW w:w="15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70" w:type="dxa"/>
              <w:bottom w:w="0" w:type="dxa"/>
              <w:right w:w="70" w:type="dxa"/>
            </w:tcMar>
            <w:vAlign w:val="center"/>
          </w:tcPr>
          <w:p w14:paraId="3248252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14C64D9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62</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169A8BF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3</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41F77557"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0</w:t>
            </w:r>
          </w:p>
        </w:tc>
      </w:tr>
      <w:tr w:rsidR="00B61692" w:rsidRPr="00D46706" w14:paraId="3BEA4AB0" w14:textId="77777777" w:rsidTr="00A41D7B">
        <w:trPr>
          <w:trHeight w:val="297"/>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44A8AEC"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auto"/>
            <w:noWrap/>
            <w:tcMar>
              <w:top w:w="0" w:type="dxa"/>
              <w:left w:w="70" w:type="dxa"/>
              <w:bottom w:w="0" w:type="dxa"/>
              <w:right w:w="70" w:type="dxa"/>
            </w:tcMar>
            <w:vAlign w:val="center"/>
          </w:tcPr>
          <w:p w14:paraId="0AC048B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0DB26B2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118</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10C656E5"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240055D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w:t>
            </w:r>
          </w:p>
        </w:tc>
      </w:tr>
      <w:tr w:rsidR="00B61692" w:rsidRPr="00D46706" w14:paraId="2C7002D5"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26400826" w14:textId="77777777" w:rsidR="00B61692" w:rsidRPr="003E7772"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 xml:space="preserve">Febrero </w:t>
            </w: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018554D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7314E7C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85</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040C295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4</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619BAE0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w:t>
            </w:r>
          </w:p>
        </w:tc>
      </w:tr>
      <w:tr w:rsidR="00B61692" w:rsidRPr="00D46706" w14:paraId="7E1B7924" w14:textId="77777777" w:rsidTr="00A41D7B">
        <w:trPr>
          <w:trHeight w:val="297"/>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6029795F"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3222231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62A9845E"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193</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1C4807E1"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12</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126314A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20</w:t>
            </w:r>
          </w:p>
        </w:tc>
      </w:tr>
      <w:tr w:rsidR="00B61692" w:rsidRPr="00D46706" w14:paraId="6552CAC5"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F0368AA" w14:textId="77777777" w:rsidR="00B61692" w:rsidRPr="003E7772"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 xml:space="preserve">Marzo </w:t>
            </w:r>
          </w:p>
        </w:tc>
        <w:tc>
          <w:tcPr>
            <w:tcW w:w="158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0D3351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01A7E25D"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50</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70" w:type="dxa"/>
              <w:bottom w:w="0" w:type="dxa"/>
              <w:right w:w="70" w:type="dxa"/>
            </w:tcMar>
            <w:vAlign w:val="center"/>
          </w:tcPr>
          <w:p w14:paraId="20A3AFB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14</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tcMar>
              <w:top w:w="0" w:type="dxa"/>
              <w:left w:w="70" w:type="dxa"/>
              <w:bottom w:w="0" w:type="dxa"/>
              <w:right w:w="70" w:type="dxa"/>
            </w:tcMar>
            <w:vAlign w:val="center"/>
          </w:tcPr>
          <w:p w14:paraId="42983C6C"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w:t>
            </w:r>
          </w:p>
        </w:tc>
      </w:tr>
      <w:tr w:rsidR="00B61692" w:rsidRPr="00D46706" w14:paraId="750FF068" w14:textId="77777777" w:rsidTr="00A41D7B">
        <w:trPr>
          <w:trHeight w:val="297"/>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439CD52"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8868FE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4D4AF425"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146</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4F8512D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12</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3F31D04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w:t>
            </w:r>
          </w:p>
        </w:tc>
      </w:tr>
      <w:tr w:rsidR="00B61692" w:rsidRPr="00D46706" w14:paraId="429ADACB"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7F86C3F5" w14:textId="77777777" w:rsidR="00B61692" w:rsidRPr="003E7772"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 xml:space="preserve">Abril </w:t>
            </w: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701889B5"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7867E0C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15</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442663F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10</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0FD6E84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w:t>
            </w:r>
          </w:p>
        </w:tc>
      </w:tr>
      <w:tr w:rsidR="00B61692" w:rsidRPr="00D46706" w14:paraId="4F697067" w14:textId="77777777" w:rsidTr="00A41D7B">
        <w:trPr>
          <w:trHeight w:val="297"/>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49C86B26"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28C35CA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69C585CC"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39</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59AABFD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8</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068FA2E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9</w:t>
            </w:r>
          </w:p>
        </w:tc>
      </w:tr>
      <w:tr w:rsidR="00B61692" w:rsidRPr="00D46706" w14:paraId="357AA35D" w14:textId="77777777" w:rsidTr="00A41D7B">
        <w:trPr>
          <w:trHeight w:val="297"/>
          <w:jc w:val="center"/>
        </w:trPr>
        <w:tc>
          <w:tcPr>
            <w:tcW w:w="1423" w:type="dxa"/>
            <w:vMerge w:val="restart"/>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B09FC42" w14:textId="77777777" w:rsidR="00B61692" w:rsidRPr="003E7772"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 xml:space="preserve">Mayo </w:t>
            </w:r>
          </w:p>
        </w:tc>
        <w:tc>
          <w:tcPr>
            <w:tcW w:w="158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91F257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6AED875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50</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356D3200"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71</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39240257"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w:t>
            </w:r>
          </w:p>
        </w:tc>
      </w:tr>
      <w:tr w:rsidR="00B61692" w:rsidRPr="00D46706" w14:paraId="245A5495" w14:textId="77777777" w:rsidTr="00A41D7B">
        <w:trPr>
          <w:trHeight w:val="297"/>
          <w:jc w:val="center"/>
        </w:trPr>
        <w:tc>
          <w:tcPr>
            <w:tcW w:w="1423" w:type="dxa"/>
            <w:vMerge/>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CDA05DF" w14:textId="77777777" w:rsidR="00B61692" w:rsidRPr="003E7772" w:rsidRDefault="00B61692"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32002B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4E161ED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47</w:t>
            </w:r>
          </w:p>
        </w:tc>
        <w:tc>
          <w:tcPr>
            <w:tcW w:w="1804"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41AA2CE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64</w:t>
            </w:r>
          </w:p>
        </w:tc>
        <w:tc>
          <w:tcPr>
            <w:tcW w:w="1646" w:type="dxa"/>
            <w:tcBorders>
              <w:top w:val="dotted" w:sz="4" w:space="0" w:color="000000"/>
              <w:left w:val="dotted" w:sz="4" w:space="0" w:color="000000"/>
              <w:bottom w:val="dotted" w:sz="4" w:space="0" w:color="000000"/>
              <w:right w:val="dotted" w:sz="4" w:space="0" w:color="000000"/>
            </w:tcBorders>
            <w:shd w:val="clear" w:color="auto" w:fill="FFFFFF" w:themeFill="background1"/>
            <w:noWrap/>
            <w:tcMar>
              <w:top w:w="0" w:type="dxa"/>
              <w:left w:w="70" w:type="dxa"/>
              <w:bottom w:w="0" w:type="dxa"/>
              <w:right w:w="70" w:type="dxa"/>
            </w:tcMar>
            <w:vAlign w:val="center"/>
          </w:tcPr>
          <w:p w14:paraId="388A1527"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20</w:t>
            </w:r>
          </w:p>
        </w:tc>
      </w:tr>
      <w:tr w:rsidR="0050768C" w:rsidRPr="00D46706" w14:paraId="58B4A757" w14:textId="77777777" w:rsidTr="00A41D7B">
        <w:trPr>
          <w:trHeight w:val="297"/>
          <w:jc w:val="center"/>
        </w:trPr>
        <w:tc>
          <w:tcPr>
            <w:tcW w:w="1423" w:type="dxa"/>
            <w:vMerge w:val="restart"/>
            <w:tcBorders>
              <w:top w:val="dotted" w:sz="4" w:space="0" w:color="000000"/>
              <w:left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3C6CE9BD" w14:textId="009EDF38" w:rsidR="0050768C" w:rsidRPr="003E7772" w:rsidRDefault="0050768C" w:rsidP="00A41D7B">
            <w:pPr>
              <w:suppressAutoHyphens w:val="0"/>
              <w:jc w:val="center"/>
              <w:textAlignment w:val="auto"/>
              <w:rPr>
                <w:rFonts w:ascii="Arial" w:eastAsia="Times New Roman" w:hAnsi="Arial" w:cs="Arial"/>
                <w:b/>
                <w:color w:val="000000" w:themeColor="text1"/>
                <w:sz w:val="18"/>
                <w:szCs w:val="18"/>
                <w:lang w:val="es-CO" w:eastAsia="es-CO"/>
              </w:rPr>
            </w:pPr>
            <w:r w:rsidRPr="003E7772">
              <w:rPr>
                <w:rFonts w:ascii="Arial" w:eastAsia="Times New Roman" w:hAnsi="Arial" w:cs="Arial"/>
                <w:b/>
                <w:color w:val="000000" w:themeColor="text1"/>
                <w:sz w:val="18"/>
                <w:szCs w:val="18"/>
                <w:lang w:val="es-CO" w:eastAsia="es-CO"/>
              </w:rPr>
              <w:t>J</w:t>
            </w:r>
            <w:r w:rsidR="00890E33" w:rsidRPr="003E7772">
              <w:rPr>
                <w:rFonts w:ascii="Arial" w:eastAsia="Times New Roman" w:hAnsi="Arial" w:cs="Arial"/>
                <w:b/>
                <w:color w:val="000000" w:themeColor="text1"/>
                <w:sz w:val="18"/>
                <w:szCs w:val="18"/>
                <w:lang w:val="es-CO" w:eastAsia="es-CO"/>
              </w:rPr>
              <w:t>unio</w:t>
            </w: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394FCFB4" w14:textId="27E30879" w:rsidR="0050768C" w:rsidRPr="00D46706" w:rsidRDefault="0050768C"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SG</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45DFF047" w14:textId="6F12455E" w:rsidR="0050768C" w:rsidRPr="00D46706" w:rsidRDefault="00D002E1"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80</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3B119D00" w14:textId="1935B673" w:rsidR="0050768C" w:rsidRPr="00D46706" w:rsidRDefault="006D0EA8"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103</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2DC0CE3C" w14:textId="3CA507C9" w:rsidR="0050768C" w:rsidRPr="00D46706" w:rsidRDefault="006D0EA8"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w:t>
            </w:r>
          </w:p>
        </w:tc>
      </w:tr>
      <w:tr w:rsidR="0050768C" w:rsidRPr="00D46706" w14:paraId="24432656" w14:textId="77777777" w:rsidTr="00A41D7B">
        <w:trPr>
          <w:trHeight w:val="297"/>
          <w:jc w:val="center"/>
        </w:trPr>
        <w:tc>
          <w:tcPr>
            <w:tcW w:w="1423" w:type="dxa"/>
            <w:vMerge/>
            <w:tcBorders>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596C6030" w14:textId="77777777" w:rsidR="0050768C" w:rsidRPr="003E7772" w:rsidRDefault="0050768C" w:rsidP="00A41D7B">
            <w:pPr>
              <w:suppressAutoHyphens w:val="0"/>
              <w:textAlignment w:val="auto"/>
              <w:rPr>
                <w:rFonts w:ascii="Arial" w:eastAsia="Times New Roman" w:hAnsi="Arial" w:cs="Arial"/>
                <w:b/>
                <w:color w:val="000000" w:themeColor="text1"/>
                <w:sz w:val="18"/>
                <w:szCs w:val="18"/>
                <w:lang w:val="es-CO" w:eastAsia="es-CO"/>
              </w:rPr>
            </w:pPr>
          </w:p>
        </w:tc>
        <w:tc>
          <w:tcPr>
            <w:tcW w:w="158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2DB2FB3D" w14:textId="2A270E96" w:rsidR="0050768C" w:rsidRPr="00D46706" w:rsidRDefault="0050768C"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OAJ</w:t>
            </w:r>
          </w:p>
        </w:tc>
        <w:tc>
          <w:tcPr>
            <w:tcW w:w="1755"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465D18EB" w14:textId="049FBFE5" w:rsidR="0050768C" w:rsidRPr="00D46706" w:rsidRDefault="006D0EA8"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61</w:t>
            </w:r>
          </w:p>
        </w:tc>
        <w:tc>
          <w:tcPr>
            <w:tcW w:w="180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7C91CD54" w14:textId="082BDDD5" w:rsidR="0050768C" w:rsidRPr="00D46706" w:rsidRDefault="006D0EA8"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98</w:t>
            </w:r>
          </w:p>
        </w:tc>
        <w:tc>
          <w:tcPr>
            <w:tcW w:w="16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tcPr>
          <w:p w14:paraId="007F072E" w14:textId="4896180F" w:rsidR="0050768C" w:rsidRPr="00D46706" w:rsidRDefault="006D0EA8"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15</w:t>
            </w:r>
          </w:p>
        </w:tc>
      </w:tr>
    </w:tbl>
    <w:p w14:paraId="144CE327" w14:textId="2D7F62D0"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 xml:space="preserve">Fuente: </w:t>
      </w:r>
      <w:r w:rsidR="00CD703C" w:rsidRPr="00D46706">
        <w:rPr>
          <w:rFonts w:ascii="Arial" w:hAnsi="Arial" w:cs="Arial"/>
          <w:color w:val="000000" w:themeColor="text1"/>
          <w:sz w:val="18"/>
          <w:szCs w:val="18"/>
        </w:rPr>
        <w:t xml:space="preserve">Elaboración propia a partir de las cifras </w:t>
      </w:r>
      <w:r w:rsidRPr="00D46706">
        <w:rPr>
          <w:rFonts w:ascii="Arial" w:hAnsi="Arial" w:cs="Arial"/>
          <w:color w:val="000000" w:themeColor="text1"/>
          <w:sz w:val="18"/>
          <w:szCs w:val="18"/>
        </w:rPr>
        <w:t>tomadas de los informes emitidos por SG y OAJ</w:t>
      </w:r>
    </w:p>
    <w:p w14:paraId="41E98C14" w14:textId="77777777" w:rsidR="00B61692" w:rsidRPr="00D46706" w:rsidRDefault="00B61692" w:rsidP="00A41D7B">
      <w:pPr>
        <w:suppressAutoHyphens w:val="0"/>
        <w:ind w:left="142"/>
        <w:jc w:val="center"/>
        <w:textAlignment w:val="auto"/>
        <w:rPr>
          <w:rFonts w:ascii="Arial" w:hAnsi="Arial" w:cs="Arial"/>
          <w:color w:val="000000" w:themeColor="text1"/>
          <w:sz w:val="22"/>
          <w:szCs w:val="22"/>
        </w:rPr>
      </w:pPr>
    </w:p>
    <w:p w14:paraId="37AFC2E4" w14:textId="77777777" w:rsidR="00B61692" w:rsidRPr="00D46706" w:rsidRDefault="00B61692" w:rsidP="00A41D7B">
      <w:pPr>
        <w:suppressAutoHyphens w:val="0"/>
        <w:ind w:left="142"/>
        <w:jc w:val="both"/>
        <w:textAlignment w:val="auto"/>
        <w:rPr>
          <w:rFonts w:ascii="Arial" w:hAnsi="Arial" w:cs="Arial"/>
          <w:color w:val="000000" w:themeColor="text1"/>
          <w:sz w:val="22"/>
          <w:szCs w:val="22"/>
        </w:rPr>
      </w:pPr>
      <w:r w:rsidRPr="00D46706">
        <w:rPr>
          <w:rFonts w:ascii="Arial" w:hAnsi="Arial" w:cs="Arial"/>
          <w:color w:val="000000" w:themeColor="text1"/>
          <w:sz w:val="22"/>
          <w:szCs w:val="22"/>
        </w:rPr>
        <w:t xml:space="preserve">De la comparación anterior se obtiene que en la totalidad de tipología por meses se encuentra diferencia respecto de las cifras aportadas por la OAJ, en los informes remitidos a la DG y los informes remitidos por la SG a la Veeduría Distrital. </w:t>
      </w:r>
    </w:p>
    <w:p w14:paraId="07D1B44D" w14:textId="77777777" w:rsidR="00686676" w:rsidRPr="00D46706" w:rsidRDefault="00686676" w:rsidP="00A41D7B">
      <w:pPr>
        <w:suppressAutoHyphens w:val="0"/>
        <w:ind w:left="142"/>
        <w:jc w:val="center"/>
        <w:textAlignment w:val="auto"/>
        <w:rPr>
          <w:rFonts w:ascii="Arial" w:hAnsi="Arial" w:cs="Arial"/>
          <w:color w:val="000000" w:themeColor="text1"/>
          <w:sz w:val="20"/>
          <w:szCs w:val="20"/>
        </w:rPr>
      </w:pPr>
    </w:p>
    <w:p w14:paraId="1A338284" w14:textId="1EDC8C80" w:rsidR="00B61692" w:rsidRPr="00D46706" w:rsidRDefault="00B61692"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 xml:space="preserve">TABLA </w:t>
      </w:r>
      <w:r w:rsidR="00F71DFC" w:rsidRPr="00D46706">
        <w:rPr>
          <w:rFonts w:ascii="Arial" w:hAnsi="Arial" w:cs="Arial"/>
          <w:b/>
          <w:color w:val="000000" w:themeColor="text1"/>
          <w:sz w:val="20"/>
          <w:szCs w:val="20"/>
        </w:rPr>
        <w:t>8</w:t>
      </w:r>
      <w:r w:rsidRPr="00D46706">
        <w:rPr>
          <w:rFonts w:ascii="Arial" w:hAnsi="Arial" w:cs="Arial"/>
          <w:b/>
          <w:color w:val="000000" w:themeColor="text1"/>
          <w:sz w:val="20"/>
          <w:szCs w:val="20"/>
        </w:rPr>
        <w:t xml:space="preserve">. COMPARACIÓN TOTAL POR TIPOLOGÍA, INFORMES SG – OAJ </w:t>
      </w:r>
    </w:p>
    <w:p w14:paraId="4522B282" w14:textId="77777777" w:rsidR="00B61692" w:rsidRPr="00D46706" w:rsidRDefault="00B61692"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Periodo enero – junio de 2020</w:t>
      </w:r>
    </w:p>
    <w:tbl>
      <w:tblPr>
        <w:tblW w:w="9072" w:type="dxa"/>
        <w:jc w:val="center"/>
        <w:tblCellMar>
          <w:left w:w="10" w:type="dxa"/>
          <w:right w:w="10" w:type="dxa"/>
        </w:tblCellMar>
        <w:tblLook w:val="0000" w:firstRow="0" w:lastRow="0" w:firstColumn="0" w:lastColumn="0" w:noHBand="0" w:noVBand="0"/>
      </w:tblPr>
      <w:tblGrid>
        <w:gridCol w:w="1573"/>
        <w:gridCol w:w="1561"/>
        <w:gridCol w:w="1614"/>
        <w:gridCol w:w="1531"/>
        <w:gridCol w:w="1353"/>
        <w:gridCol w:w="1440"/>
      </w:tblGrid>
      <w:tr w:rsidR="00B61692" w:rsidRPr="00D46706" w14:paraId="3AE8E030" w14:textId="77777777" w:rsidTr="00A41D7B">
        <w:trPr>
          <w:trHeight w:val="329"/>
          <w:jc w:val="center"/>
        </w:trPr>
        <w:tc>
          <w:tcPr>
            <w:tcW w:w="4748" w:type="dxa"/>
            <w:gridSpan w:val="3"/>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108" w:type="dxa"/>
              <w:bottom w:w="0" w:type="dxa"/>
              <w:right w:w="108" w:type="dxa"/>
            </w:tcMar>
            <w:vAlign w:val="center"/>
          </w:tcPr>
          <w:p w14:paraId="745F1481" w14:textId="06241CA6" w:rsidR="00B61692" w:rsidRPr="00D46706" w:rsidRDefault="001217A9"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 xml:space="preserve">SECRETARIA GENERAL </w:t>
            </w:r>
          </w:p>
        </w:tc>
        <w:tc>
          <w:tcPr>
            <w:tcW w:w="4324" w:type="dxa"/>
            <w:gridSpan w:val="3"/>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108" w:type="dxa"/>
              <w:bottom w:w="0" w:type="dxa"/>
              <w:right w:w="108" w:type="dxa"/>
            </w:tcMar>
            <w:vAlign w:val="center"/>
          </w:tcPr>
          <w:p w14:paraId="7EA27ED6" w14:textId="6ACBABC6" w:rsidR="00B61692" w:rsidRPr="00D46706" w:rsidRDefault="001217A9"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OFICINA ASESORA JURÍDICA</w:t>
            </w:r>
          </w:p>
        </w:tc>
      </w:tr>
      <w:tr w:rsidR="00B61692" w:rsidRPr="00D46706" w14:paraId="7AE0A05A" w14:textId="77777777" w:rsidTr="005619BB">
        <w:trPr>
          <w:trHeight w:val="1344"/>
          <w:jc w:val="center"/>
        </w:trPr>
        <w:tc>
          <w:tcPr>
            <w:tcW w:w="1573"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12ED627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37E623BA"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12F56386"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6AF7D40F"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General </w:t>
            </w:r>
          </w:p>
        </w:tc>
        <w:tc>
          <w:tcPr>
            <w:tcW w:w="1561"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408F2F1F"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500F92D9"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00817FD4"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0311983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Particular </w:t>
            </w:r>
          </w:p>
        </w:tc>
        <w:tc>
          <w:tcPr>
            <w:tcW w:w="1614" w:type="dxa"/>
            <w:tcBorders>
              <w:top w:val="dotted" w:sz="4" w:space="0" w:color="000000"/>
              <w:left w:val="dotted" w:sz="4" w:space="0" w:color="000000"/>
              <w:bottom w:val="dotted" w:sz="4" w:space="0" w:color="000000"/>
              <w:right w:val="dotted" w:sz="4" w:space="0" w:color="000000"/>
            </w:tcBorders>
            <w:shd w:val="clear" w:color="auto" w:fill="FFFFFF"/>
            <w:tcMar>
              <w:top w:w="0" w:type="dxa"/>
              <w:left w:w="108" w:type="dxa"/>
              <w:bottom w:w="0" w:type="dxa"/>
              <w:right w:w="108" w:type="dxa"/>
            </w:tcMar>
            <w:vAlign w:val="center"/>
          </w:tcPr>
          <w:p w14:paraId="5508882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Solicitud de información</w:t>
            </w:r>
          </w:p>
        </w:tc>
        <w:tc>
          <w:tcPr>
            <w:tcW w:w="1531"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35B811D"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2875115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2E26643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11DE4069"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General </w:t>
            </w:r>
          </w:p>
        </w:tc>
        <w:tc>
          <w:tcPr>
            <w:tcW w:w="135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659ADC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Petición </w:t>
            </w:r>
          </w:p>
          <w:p w14:paraId="096B5BAC"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76A87C72"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Particular </w:t>
            </w:r>
          </w:p>
        </w:tc>
        <w:tc>
          <w:tcPr>
            <w:tcW w:w="1440"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8BB0CA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Solicitud de Información </w:t>
            </w:r>
          </w:p>
        </w:tc>
      </w:tr>
      <w:tr w:rsidR="00B61692" w:rsidRPr="00D46706" w14:paraId="08471424" w14:textId="77777777" w:rsidTr="005619BB">
        <w:trPr>
          <w:trHeight w:val="301"/>
          <w:jc w:val="center"/>
        </w:trPr>
        <w:tc>
          <w:tcPr>
            <w:tcW w:w="1573"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1674A66B" w14:textId="0BE39E2B" w:rsidR="00B61692" w:rsidRPr="00D46706" w:rsidRDefault="00DB6490"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342</w:t>
            </w:r>
          </w:p>
        </w:tc>
        <w:tc>
          <w:tcPr>
            <w:tcW w:w="1561"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142104F4" w14:textId="7F35EDDF" w:rsidR="00B61692" w:rsidRPr="00D46706" w:rsidRDefault="00DB6490"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205</w:t>
            </w:r>
          </w:p>
        </w:tc>
        <w:tc>
          <w:tcPr>
            <w:tcW w:w="1614"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51C7D351" w14:textId="267592C4" w:rsidR="00B61692" w:rsidRPr="00D46706" w:rsidRDefault="009D731E"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14</w:t>
            </w:r>
          </w:p>
        </w:tc>
        <w:tc>
          <w:tcPr>
            <w:tcW w:w="1531"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7A02999F" w14:textId="784A9684"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5</w:t>
            </w:r>
            <w:r w:rsidR="004529D9" w:rsidRPr="00D46706">
              <w:rPr>
                <w:rFonts w:ascii="Arial" w:hAnsi="Arial" w:cs="Arial"/>
                <w:b/>
                <w:bCs/>
                <w:color w:val="000000" w:themeColor="text1"/>
                <w:sz w:val="18"/>
                <w:szCs w:val="18"/>
              </w:rPr>
              <w:t>95</w:t>
            </w:r>
          </w:p>
        </w:tc>
        <w:tc>
          <w:tcPr>
            <w:tcW w:w="1353"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50CC68BD" w14:textId="558C3ACE"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1</w:t>
            </w:r>
            <w:r w:rsidR="004529D9" w:rsidRPr="00D46706">
              <w:rPr>
                <w:rFonts w:ascii="Arial" w:hAnsi="Arial" w:cs="Arial"/>
                <w:b/>
                <w:bCs/>
                <w:color w:val="000000" w:themeColor="text1"/>
                <w:sz w:val="18"/>
                <w:szCs w:val="18"/>
              </w:rPr>
              <w:t>98</w:t>
            </w:r>
          </w:p>
        </w:tc>
        <w:tc>
          <w:tcPr>
            <w:tcW w:w="1440"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4CDAFDCA" w14:textId="70A0A86B" w:rsidR="00B61692" w:rsidRPr="00D46706" w:rsidRDefault="00CF25F8"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71</w:t>
            </w:r>
          </w:p>
        </w:tc>
      </w:tr>
      <w:tr w:rsidR="00B61692" w:rsidRPr="00D46706" w14:paraId="7D5DBCF3" w14:textId="77777777" w:rsidTr="005619BB">
        <w:trPr>
          <w:trHeight w:val="301"/>
          <w:jc w:val="center"/>
        </w:trPr>
        <w:tc>
          <w:tcPr>
            <w:tcW w:w="4748" w:type="dxa"/>
            <w:gridSpan w:val="3"/>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29DC4FD1" w14:textId="280BC6B9" w:rsidR="00B61692" w:rsidRPr="00D46706" w:rsidRDefault="003915A4"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561</w:t>
            </w:r>
          </w:p>
        </w:tc>
        <w:tc>
          <w:tcPr>
            <w:tcW w:w="4324" w:type="dxa"/>
            <w:gridSpan w:val="3"/>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03EEDB3F" w14:textId="4CC9A751" w:rsidR="00B61692" w:rsidRPr="00D46706" w:rsidRDefault="005D446C"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864</w:t>
            </w:r>
          </w:p>
        </w:tc>
      </w:tr>
    </w:tbl>
    <w:p w14:paraId="3869FC0D" w14:textId="77777777" w:rsidR="00B61692" w:rsidRPr="00D46706" w:rsidRDefault="00B61692" w:rsidP="00A41D7B">
      <w:pPr>
        <w:suppressAutoHyphens w:val="0"/>
        <w:ind w:left="142"/>
        <w:jc w:val="center"/>
        <w:textAlignment w:val="auto"/>
        <w:rPr>
          <w:rFonts w:ascii="Arial" w:hAnsi="Arial" w:cs="Arial"/>
          <w:color w:val="000000" w:themeColor="text1"/>
          <w:sz w:val="16"/>
          <w:szCs w:val="16"/>
        </w:rPr>
      </w:pPr>
      <w:r w:rsidRPr="00D46706">
        <w:rPr>
          <w:rFonts w:ascii="Arial" w:hAnsi="Arial" w:cs="Arial"/>
          <w:color w:val="000000" w:themeColor="text1"/>
          <w:sz w:val="16"/>
          <w:szCs w:val="16"/>
        </w:rPr>
        <w:t>Fuente: elaboración propia OCI</w:t>
      </w:r>
    </w:p>
    <w:p w14:paraId="54F73E1C" w14:textId="77777777" w:rsidR="00B61692" w:rsidRPr="00D46706" w:rsidRDefault="00B61692" w:rsidP="00A41D7B">
      <w:pPr>
        <w:jc w:val="both"/>
        <w:rPr>
          <w:rFonts w:ascii="Arial" w:hAnsi="Arial" w:cs="Arial"/>
          <w:b/>
          <w:color w:val="000000" w:themeColor="text1"/>
          <w:sz w:val="22"/>
          <w:szCs w:val="22"/>
        </w:rPr>
      </w:pPr>
    </w:p>
    <w:p w14:paraId="2C16ABA3" w14:textId="03758351" w:rsidR="00B61692" w:rsidRPr="00D46706" w:rsidRDefault="00B61692" w:rsidP="00A41D7B">
      <w:pPr>
        <w:ind w:left="-218"/>
        <w:jc w:val="both"/>
        <w:rPr>
          <w:rFonts w:ascii="Arial" w:hAnsi="Arial" w:cs="Arial"/>
          <w:color w:val="000000" w:themeColor="text1"/>
          <w:sz w:val="22"/>
          <w:szCs w:val="22"/>
        </w:rPr>
      </w:pPr>
      <w:bookmarkStart w:id="22" w:name="_Toc19637462"/>
      <w:r w:rsidRPr="00D46706">
        <w:rPr>
          <w:rFonts w:ascii="Arial" w:hAnsi="Arial" w:cs="Arial"/>
          <w:color w:val="000000" w:themeColor="text1"/>
          <w:sz w:val="22"/>
          <w:szCs w:val="22"/>
        </w:rPr>
        <w:t>De los cuadros anteriores, se observa que, al comparar las tipologías para derechos de petición de interés general, de interés particular y las solicitudes de información, entre los informes emitidos por la SG y OAJ, existe una diferencia de 3</w:t>
      </w:r>
      <w:r w:rsidR="005D446C" w:rsidRPr="00D46706">
        <w:rPr>
          <w:rFonts w:ascii="Arial" w:hAnsi="Arial" w:cs="Arial"/>
          <w:color w:val="000000" w:themeColor="text1"/>
          <w:sz w:val="22"/>
          <w:szCs w:val="22"/>
        </w:rPr>
        <w:t>03</w:t>
      </w:r>
      <w:r w:rsidRPr="00D46706">
        <w:rPr>
          <w:rFonts w:ascii="Arial" w:hAnsi="Arial" w:cs="Arial"/>
          <w:color w:val="000000" w:themeColor="text1"/>
          <w:sz w:val="22"/>
          <w:szCs w:val="22"/>
        </w:rPr>
        <w:t xml:space="preserve"> peticiones; no obstante, los dos informes registran información del mismo periodo.</w:t>
      </w:r>
    </w:p>
    <w:p w14:paraId="089EBD37" w14:textId="77777777" w:rsidR="003446F5" w:rsidRPr="00D46706" w:rsidRDefault="003446F5" w:rsidP="00A41D7B">
      <w:pPr>
        <w:pStyle w:val="Ttulo3"/>
        <w:jc w:val="both"/>
        <w:rPr>
          <w:rFonts w:ascii="Arial" w:hAnsi="Arial" w:cs="Arial"/>
          <w:b/>
          <w:bCs/>
          <w:color w:val="000000" w:themeColor="text1"/>
          <w:sz w:val="22"/>
          <w:szCs w:val="22"/>
        </w:rPr>
      </w:pPr>
    </w:p>
    <w:p w14:paraId="391C9315" w14:textId="29890558" w:rsidR="00B61692" w:rsidRPr="00D46706" w:rsidRDefault="009814E1" w:rsidP="00A41D7B">
      <w:pPr>
        <w:pStyle w:val="Ttulo3"/>
        <w:jc w:val="both"/>
        <w:rPr>
          <w:rFonts w:ascii="Arial" w:hAnsi="Arial" w:cs="Arial"/>
          <w:b/>
          <w:bCs/>
          <w:color w:val="000000" w:themeColor="text1"/>
          <w:sz w:val="22"/>
          <w:szCs w:val="22"/>
        </w:rPr>
      </w:pPr>
      <w:bookmarkStart w:id="23" w:name="_Toc50646770"/>
      <w:r w:rsidRPr="00D46706">
        <w:rPr>
          <w:rFonts w:ascii="Arial" w:hAnsi="Arial" w:cs="Arial"/>
          <w:b/>
          <w:bCs/>
          <w:color w:val="000000" w:themeColor="text1"/>
          <w:sz w:val="22"/>
          <w:szCs w:val="22"/>
        </w:rPr>
        <w:t>7.</w:t>
      </w:r>
      <w:r w:rsidR="0045764F" w:rsidRPr="00D46706">
        <w:rPr>
          <w:rFonts w:ascii="Arial" w:hAnsi="Arial" w:cs="Arial"/>
          <w:b/>
          <w:bCs/>
          <w:color w:val="000000" w:themeColor="text1"/>
          <w:sz w:val="22"/>
          <w:szCs w:val="22"/>
        </w:rPr>
        <w:t>1.</w:t>
      </w:r>
      <w:r w:rsidR="00C53D49" w:rsidRPr="00D46706">
        <w:rPr>
          <w:rFonts w:ascii="Arial" w:hAnsi="Arial" w:cs="Arial"/>
          <w:b/>
          <w:bCs/>
          <w:color w:val="000000" w:themeColor="text1"/>
          <w:sz w:val="22"/>
          <w:szCs w:val="22"/>
        </w:rPr>
        <w:t>3</w:t>
      </w:r>
      <w:r w:rsidRPr="00D46706">
        <w:rPr>
          <w:rFonts w:ascii="Arial" w:hAnsi="Arial" w:cs="Arial"/>
          <w:b/>
          <w:bCs/>
          <w:color w:val="000000" w:themeColor="text1"/>
          <w:sz w:val="22"/>
          <w:szCs w:val="22"/>
        </w:rPr>
        <w:t xml:space="preserve"> </w:t>
      </w:r>
      <w:r w:rsidR="0045764F" w:rsidRPr="00D46706">
        <w:rPr>
          <w:rFonts w:ascii="Arial" w:hAnsi="Arial" w:cs="Arial"/>
          <w:b/>
          <w:bCs/>
          <w:color w:val="000000" w:themeColor="text1"/>
          <w:sz w:val="22"/>
          <w:szCs w:val="22"/>
        </w:rPr>
        <w:t xml:space="preserve">Informe Interno Trimestral de Gestión y Seguimiento a los Requerimientos Atendidos por la Entidad publicado en la página de </w:t>
      </w:r>
      <w:r w:rsidR="00F62610" w:rsidRPr="00D46706">
        <w:rPr>
          <w:rFonts w:ascii="Arial" w:hAnsi="Arial" w:cs="Arial"/>
          <w:b/>
          <w:bCs/>
          <w:color w:val="000000" w:themeColor="text1"/>
          <w:sz w:val="22"/>
          <w:szCs w:val="22"/>
        </w:rPr>
        <w:t>T</w:t>
      </w:r>
      <w:r w:rsidR="0045764F" w:rsidRPr="00D46706">
        <w:rPr>
          <w:rFonts w:ascii="Arial" w:hAnsi="Arial" w:cs="Arial"/>
          <w:b/>
          <w:bCs/>
          <w:color w:val="000000" w:themeColor="text1"/>
          <w:sz w:val="22"/>
          <w:szCs w:val="22"/>
        </w:rPr>
        <w:t xml:space="preserve">ransparencia de la </w:t>
      </w:r>
      <w:r w:rsidR="009C3B95" w:rsidRPr="00D46706">
        <w:rPr>
          <w:rFonts w:ascii="Arial" w:hAnsi="Arial" w:cs="Arial"/>
          <w:b/>
          <w:bCs/>
          <w:color w:val="000000" w:themeColor="text1"/>
          <w:sz w:val="22"/>
          <w:szCs w:val="22"/>
        </w:rPr>
        <w:t>UAERMV</w:t>
      </w:r>
      <w:bookmarkEnd w:id="23"/>
      <w:r w:rsidR="009C3B95" w:rsidRPr="00D46706">
        <w:rPr>
          <w:rFonts w:ascii="Arial" w:hAnsi="Arial" w:cs="Arial"/>
          <w:b/>
          <w:bCs/>
          <w:color w:val="000000" w:themeColor="text1"/>
          <w:sz w:val="22"/>
          <w:szCs w:val="22"/>
        </w:rPr>
        <w:t xml:space="preserve"> </w:t>
      </w:r>
    </w:p>
    <w:p w14:paraId="1843504B" w14:textId="77777777" w:rsidR="00B61692" w:rsidRPr="00D46706" w:rsidRDefault="00B61692" w:rsidP="00A41D7B">
      <w:pPr>
        <w:rPr>
          <w:rFonts w:ascii="Arial" w:hAnsi="Arial" w:cs="Arial"/>
          <w:color w:val="000000" w:themeColor="text1"/>
        </w:rPr>
      </w:pPr>
    </w:p>
    <w:p w14:paraId="696C018B" w14:textId="77777777"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En la página Web de la entidad, en el link de transparencia, numeral 9.8 “Informe de PQRSFD y Solicitudes de acceso a la Información, se encuentran publicados los informes trimestrales de PQRSFD, de enero a marzo de 2020 y abril a junio de 2020. </w:t>
      </w:r>
    </w:p>
    <w:p w14:paraId="6F842974" w14:textId="77777777" w:rsidR="00B61692" w:rsidRPr="00D46706" w:rsidRDefault="00B61692" w:rsidP="00A41D7B">
      <w:pPr>
        <w:jc w:val="both"/>
        <w:rPr>
          <w:rFonts w:ascii="Arial" w:hAnsi="Arial" w:cs="Arial"/>
          <w:color w:val="000000" w:themeColor="text1"/>
          <w:sz w:val="22"/>
          <w:szCs w:val="22"/>
        </w:rPr>
      </w:pPr>
    </w:p>
    <w:p w14:paraId="3C373FED" w14:textId="75D9EFA9" w:rsidR="00B61692" w:rsidRPr="00D46706" w:rsidRDefault="00F62610"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acuerdo con la información que se registra en estos documentos, se </w:t>
      </w:r>
      <w:r w:rsidR="00B61692" w:rsidRPr="00D46706">
        <w:rPr>
          <w:rFonts w:ascii="Arial" w:hAnsi="Arial" w:cs="Arial"/>
          <w:color w:val="000000" w:themeColor="text1"/>
          <w:sz w:val="22"/>
          <w:szCs w:val="22"/>
        </w:rPr>
        <w:t xml:space="preserve">muestra el número de PQRSFD tramitados por la </w:t>
      </w:r>
      <w:r w:rsidRPr="00D46706">
        <w:rPr>
          <w:rFonts w:ascii="Arial" w:hAnsi="Arial" w:cs="Arial"/>
          <w:color w:val="000000" w:themeColor="text1"/>
          <w:sz w:val="22"/>
          <w:szCs w:val="22"/>
        </w:rPr>
        <w:t xml:space="preserve">UAERMV </w:t>
      </w:r>
      <w:r w:rsidR="00B61692" w:rsidRPr="00D46706">
        <w:rPr>
          <w:rFonts w:ascii="Arial" w:hAnsi="Arial" w:cs="Arial"/>
          <w:color w:val="000000" w:themeColor="text1"/>
          <w:sz w:val="22"/>
          <w:szCs w:val="22"/>
        </w:rPr>
        <w:t>en el primer y segundo trimestre de 2020</w:t>
      </w:r>
      <w:r w:rsidRPr="00D46706">
        <w:rPr>
          <w:rFonts w:ascii="Arial" w:hAnsi="Arial" w:cs="Arial"/>
          <w:color w:val="000000" w:themeColor="text1"/>
          <w:sz w:val="22"/>
          <w:szCs w:val="22"/>
        </w:rPr>
        <w:t xml:space="preserve">, en la tabla </w:t>
      </w:r>
      <w:r w:rsidR="003446F5" w:rsidRPr="00D46706">
        <w:rPr>
          <w:rFonts w:ascii="Arial" w:hAnsi="Arial" w:cs="Arial"/>
          <w:color w:val="000000" w:themeColor="text1"/>
          <w:sz w:val="22"/>
          <w:szCs w:val="22"/>
        </w:rPr>
        <w:t>9</w:t>
      </w:r>
      <w:r w:rsidR="00B61692" w:rsidRPr="00D46706">
        <w:rPr>
          <w:rFonts w:ascii="Arial" w:hAnsi="Arial" w:cs="Arial"/>
          <w:color w:val="000000" w:themeColor="text1"/>
          <w:sz w:val="22"/>
          <w:szCs w:val="22"/>
        </w:rPr>
        <w:t xml:space="preserve">. </w:t>
      </w:r>
    </w:p>
    <w:p w14:paraId="2DFDB45A" w14:textId="77777777" w:rsidR="009909EC" w:rsidRPr="00D46706" w:rsidRDefault="009909EC" w:rsidP="00A41D7B">
      <w:pPr>
        <w:jc w:val="both"/>
        <w:rPr>
          <w:rFonts w:ascii="Arial" w:hAnsi="Arial" w:cs="Arial"/>
          <w:color w:val="000000" w:themeColor="text1"/>
          <w:sz w:val="22"/>
          <w:szCs w:val="22"/>
        </w:rPr>
      </w:pPr>
    </w:p>
    <w:p w14:paraId="2E9C3972" w14:textId="77777777" w:rsidR="00B61692" w:rsidRPr="00D46706" w:rsidRDefault="00B61692" w:rsidP="00A41D7B">
      <w:pPr>
        <w:rPr>
          <w:rFonts w:ascii="Arial" w:hAnsi="Arial" w:cs="Arial"/>
          <w:color w:val="000000" w:themeColor="text1"/>
          <w:sz w:val="22"/>
          <w:szCs w:val="22"/>
        </w:rPr>
      </w:pPr>
    </w:p>
    <w:p w14:paraId="3A5495CB" w14:textId="6813E031" w:rsidR="00B61692" w:rsidRPr="00D46706" w:rsidRDefault="00B61692"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 xml:space="preserve">TABLA </w:t>
      </w:r>
      <w:r w:rsidR="003446F5" w:rsidRPr="00D46706">
        <w:rPr>
          <w:rFonts w:ascii="Arial" w:hAnsi="Arial" w:cs="Arial"/>
          <w:b/>
          <w:bCs/>
          <w:color w:val="000000" w:themeColor="text1"/>
          <w:sz w:val="20"/>
          <w:szCs w:val="20"/>
        </w:rPr>
        <w:t>9</w:t>
      </w:r>
      <w:r w:rsidRPr="00D46706">
        <w:rPr>
          <w:rFonts w:ascii="Arial" w:hAnsi="Arial" w:cs="Arial"/>
          <w:b/>
          <w:bCs/>
          <w:color w:val="000000" w:themeColor="text1"/>
          <w:sz w:val="20"/>
          <w:szCs w:val="20"/>
        </w:rPr>
        <w:t xml:space="preserve">. CIFRAS </w:t>
      </w:r>
      <w:r w:rsidR="00F62610" w:rsidRPr="00D46706">
        <w:rPr>
          <w:rFonts w:ascii="Arial" w:hAnsi="Arial" w:cs="Arial"/>
          <w:b/>
          <w:bCs/>
          <w:color w:val="000000" w:themeColor="text1"/>
          <w:sz w:val="20"/>
          <w:szCs w:val="20"/>
        </w:rPr>
        <w:t>D</w:t>
      </w:r>
      <w:r w:rsidRPr="00D46706">
        <w:rPr>
          <w:rFonts w:ascii="Arial" w:hAnsi="Arial" w:cs="Arial"/>
          <w:b/>
          <w:bCs/>
          <w:color w:val="000000" w:themeColor="text1"/>
          <w:sz w:val="20"/>
          <w:szCs w:val="20"/>
        </w:rPr>
        <w:t>EL INFORME INTERNO TRIMESTRAL DE GESTIÓN Y SEGUIMIENTO A LOS REQUERIMIENTOS ATENDIDOS POR LA ENTIDAD PUBLICADO EN LA PÁGINA DE TRANSPARENCIA.</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42"/>
        <w:gridCol w:w="2943"/>
        <w:gridCol w:w="2943"/>
      </w:tblGrid>
      <w:tr w:rsidR="00B61692" w:rsidRPr="00D46706" w14:paraId="0EE2308D" w14:textId="77777777" w:rsidTr="00573CA8">
        <w:trPr>
          <w:jc w:val="center"/>
        </w:trPr>
        <w:tc>
          <w:tcPr>
            <w:tcW w:w="2942" w:type="dxa"/>
            <w:shd w:val="clear" w:color="auto" w:fill="D5DCE4" w:themeFill="text2" w:themeFillTint="33"/>
          </w:tcPr>
          <w:p w14:paraId="5A035C3E" w14:textId="77777777" w:rsidR="00B61692" w:rsidRPr="003E7772" w:rsidRDefault="00B61692" w:rsidP="00A41D7B">
            <w:pPr>
              <w:jc w:val="center"/>
              <w:rPr>
                <w:rFonts w:ascii="Arial" w:hAnsi="Arial" w:cs="Arial"/>
                <w:b/>
                <w:bCs/>
                <w:color w:val="000000" w:themeColor="text1"/>
                <w:sz w:val="20"/>
                <w:szCs w:val="20"/>
              </w:rPr>
            </w:pPr>
            <w:r w:rsidRPr="003E7772">
              <w:rPr>
                <w:rFonts w:ascii="Arial" w:hAnsi="Arial" w:cs="Arial"/>
                <w:b/>
                <w:bCs/>
                <w:color w:val="000000" w:themeColor="text1"/>
                <w:sz w:val="20"/>
                <w:szCs w:val="20"/>
              </w:rPr>
              <w:t>TRIMESTRE</w:t>
            </w:r>
          </w:p>
        </w:tc>
        <w:tc>
          <w:tcPr>
            <w:tcW w:w="2943" w:type="dxa"/>
            <w:shd w:val="clear" w:color="auto" w:fill="D5DCE4" w:themeFill="text2" w:themeFillTint="33"/>
          </w:tcPr>
          <w:p w14:paraId="4DF6AC03" w14:textId="77777777" w:rsidR="00B61692" w:rsidRPr="00D46706" w:rsidRDefault="00B61692"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PERIODO</w:t>
            </w:r>
          </w:p>
        </w:tc>
        <w:tc>
          <w:tcPr>
            <w:tcW w:w="2943" w:type="dxa"/>
            <w:shd w:val="clear" w:color="auto" w:fill="D5DCE4" w:themeFill="text2" w:themeFillTint="33"/>
          </w:tcPr>
          <w:p w14:paraId="0B31C1BD" w14:textId="77777777" w:rsidR="00B61692" w:rsidRPr="00D46706" w:rsidRDefault="00B61692"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N. PETICIONES</w:t>
            </w:r>
          </w:p>
        </w:tc>
      </w:tr>
      <w:tr w:rsidR="00B61692" w:rsidRPr="00D46706" w14:paraId="1AD1D888" w14:textId="77777777" w:rsidTr="00573CA8">
        <w:trPr>
          <w:jc w:val="center"/>
        </w:trPr>
        <w:tc>
          <w:tcPr>
            <w:tcW w:w="2942" w:type="dxa"/>
            <w:vMerge w:val="restart"/>
          </w:tcPr>
          <w:p w14:paraId="166D503D" w14:textId="77777777" w:rsidR="00B61692" w:rsidRPr="003E7772" w:rsidRDefault="00B61692" w:rsidP="00A41D7B">
            <w:pPr>
              <w:jc w:val="center"/>
              <w:rPr>
                <w:rFonts w:ascii="Arial" w:hAnsi="Arial" w:cs="Arial"/>
                <w:b/>
                <w:bCs/>
                <w:color w:val="000000" w:themeColor="text1"/>
                <w:sz w:val="18"/>
                <w:szCs w:val="18"/>
              </w:rPr>
            </w:pPr>
          </w:p>
          <w:p w14:paraId="7AAC04C8" w14:textId="77777777" w:rsidR="00B61692" w:rsidRPr="003E7772" w:rsidRDefault="00B61692" w:rsidP="00A41D7B">
            <w:pPr>
              <w:jc w:val="center"/>
              <w:rPr>
                <w:rFonts w:ascii="Arial" w:hAnsi="Arial" w:cs="Arial"/>
                <w:b/>
                <w:bCs/>
                <w:color w:val="000000" w:themeColor="text1"/>
                <w:sz w:val="18"/>
                <w:szCs w:val="18"/>
              </w:rPr>
            </w:pPr>
            <w:r w:rsidRPr="003E7772">
              <w:rPr>
                <w:rFonts w:ascii="Arial" w:hAnsi="Arial" w:cs="Arial"/>
                <w:b/>
                <w:bCs/>
                <w:color w:val="000000" w:themeColor="text1"/>
                <w:sz w:val="18"/>
                <w:szCs w:val="18"/>
              </w:rPr>
              <w:t>I trimestre</w:t>
            </w:r>
          </w:p>
        </w:tc>
        <w:tc>
          <w:tcPr>
            <w:tcW w:w="2943" w:type="dxa"/>
          </w:tcPr>
          <w:p w14:paraId="34405794"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Enero</w:t>
            </w:r>
          </w:p>
        </w:tc>
        <w:tc>
          <w:tcPr>
            <w:tcW w:w="2943" w:type="dxa"/>
          </w:tcPr>
          <w:p w14:paraId="236CAA66"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155</w:t>
            </w:r>
          </w:p>
        </w:tc>
      </w:tr>
      <w:tr w:rsidR="00B61692" w:rsidRPr="00D46706" w14:paraId="3A3D80C5" w14:textId="77777777" w:rsidTr="00573CA8">
        <w:trPr>
          <w:jc w:val="center"/>
        </w:trPr>
        <w:tc>
          <w:tcPr>
            <w:tcW w:w="2942" w:type="dxa"/>
            <w:vMerge/>
          </w:tcPr>
          <w:p w14:paraId="7F6CAC33" w14:textId="77777777" w:rsidR="00B61692" w:rsidRPr="003E7772" w:rsidRDefault="00B61692" w:rsidP="00A41D7B">
            <w:pPr>
              <w:rPr>
                <w:rFonts w:ascii="Arial" w:hAnsi="Arial" w:cs="Arial"/>
                <w:b/>
                <w:bCs/>
                <w:color w:val="000000" w:themeColor="text1"/>
                <w:sz w:val="18"/>
                <w:szCs w:val="18"/>
              </w:rPr>
            </w:pPr>
          </w:p>
        </w:tc>
        <w:tc>
          <w:tcPr>
            <w:tcW w:w="2943" w:type="dxa"/>
          </w:tcPr>
          <w:p w14:paraId="071715B8" w14:textId="35CEB2A2"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Febrero</w:t>
            </w:r>
          </w:p>
        </w:tc>
        <w:tc>
          <w:tcPr>
            <w:tcW w:w="2943" w:type="dxa"/>
          </w:tcPr>
          <w:p w14:paraId="1BA8EA9E"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254</w:t>
            </w:r>
          </w:p>
        </w:tc>
      </w:tr>
      <w:tr w:rsidR="00B61692" w:rsidRPr="00D46706" w14:paraId="7FE9D3CC" w14:textId="77777777" w:rsidTr="00573CA8">
        <w:trPr>
          <w:jc w:val="center"/>
        </w:trPr>
        <w:tc>
          <w:tcPr>
            <w:tcW w:w="2942" w:type="dxa"/>
            <w:vMerge/>
          </w:tcPr>
          <w:p w14:paraId="6481E972" w14:textId="77777777" w:rsidR="00B61692" w:rsidRPr="003E7772" w:rsidRDefault="00B61692" w:rsidP="00A41D7B">
            <w:pPr>
              <w:rPr>
                <w:rFonts w:ascii="Arial" w:hAnsi="Arial" w:cs="Arial"/>
                <w:b/>
                <w:bCs/>
                <w:color w:val="000000" w:themeColor="text1"/>
                <w:sz w:val="18"/>
                <w:szCs w:val="18"/>
              </w:rPr>
            </w:pPr>
          </w:p>
        </w:tc>
        <w:tc>
          <w:tcPr>
            <w:tcW w:w="2943" w:type="dxa"/>
          </w:tcPr>
          <w:p w14:paraId="66E5991F"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Marzo</w:t>
            </w:r>
          </w:p>
        </w:tc>
        <w:tc>
          <w:tcPr>
            <w:tcW w:w="2943" w:type="dxa"/>
          </w:tcPr>
          <w:p w14:paraId="11302AE2" w14:textId="55A7CFC9"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176</w:t>
            </w:r>
          </w:p>
        </w:tc>
      </w:tr>
      <w:tr w:rsidR="00B61692" w:rsidRPr="00D46706" w14:paraId="3F4C9DF1" w14:textId="77777777" w:rsidTr="00573CA8">
        <w:trPr>
          <w:jc w:val="center"/>
        </w:trPr>
        <w:tc>
          <w:tcPr>
            <w:tcW w:w="2942" w:type="dxa"/>
            <w:vMerge w:val="restart"/>
          </w:tcPr>
          <w:p w14:paraId="486F460D" w14:textId="77777777" w:rsidR="00B61692" w:rsidRPr="003E7772" w:rsidRDefault="00B61692"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 xml:space="preserve">  </w:t>
            </w:r>
          </w:p>
          <w:p w14:paraId="6FDF2DD2" w14:textId="77777777" w:rsidR="00B61692" w:rsidRPr="003E7772" w:rsidRDefault="00B61692" w:rsidP="00A41D7B">
            <w:pPr>
              <w:jc w:val="center"/>
              <w:rPr>
                <w:rFonts w:ascii="Arial" w:hAnsi="Arial" w:cs="Arial"/>
                <w:b/>
                <w:bCs/>
                <w:color w:val="000000" w:themeColor="text1"/>
                <w:sz w:val="18"/>
                <w:szCs w:val="18"/>
              </w:rPr>
            </w:pPr>
            <w:r w:rsidRPr="003E7772">
              <w:rPr>
                <w:rFonts w:ascii="Arial" w:hAnsi="Arial" w:cs="Arial"/>
                <w:b/>
                <w:bCs/>
                <w:color w:val="000000" w:themeColor="text1"/>
                <w:sz w:val="18"/>
                <w:szCs w:val="18"/>
              </w:rPr>
              <w:t>II Trimestre</w:t>
            </w:r>
          </w:p>
        </w:tc>
        <w:tc>
          <w:tcPr>
            <w:tcW w:w="2943" w:type="dxa"/>
          </w:tcPr>
          <w:p w14:paraId="5FEDCDF8"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Abril</w:t>
            </w:r>
          </w:p>
        </w:tc>
        <w:tc>
          <w:tcPr>
            <w:tcW w:w="2943" w:type="dxa"/>
          </w:tcPr>
          <w:p w14:paraId="41038686"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73</w:t>
            </w:r>
          </w:p>
        </w:tc>
      </w:tr>
      <w:tr w:rsidR="00B61692" w:rsidRPr="00D46706" w14:paraId="69E9964A" w14:textId="77777777" w:rsidTr="00573CA8">
        <w:trPr>
          <w:jc w:val="center"/>
        </w:trPr>
        <w:tc>
          <w:tcPr>
            <w:tcW w:w="2942" w:type="dxa"/>
            <w:vMerge/>
          </w:tcPr>
          <w:p w14:paraId="79540987" w14:textId="77777777" w:rsidR="00B61692" w:rsidRPr="003E7772" w:rsidRDefault="00B61692" w:rsidP="00A41D7B">
            <w:pPr>
              <w:rPr>
                <w:rFonts w:ascii="Arial" w:hAnsi="Arial" w:cs="Arial"/>
                <w:b/>
                <w:bCs/>
                <w:color w:val="000000" w:themeColor="text1"/>
                <w:sz w:val="18"/>
                <w:szCs w:val="18"/>
              </w:rPr>
            </w:pPr>
          </w:p>
        </w:tc>
        <w:tc>
          <w:tcPr>
            <w:tcW w:w="2943" w:type="dxa"/>
          </w:tcPr>
          <w:p w14:paraId="27FE7E39" w14:textId="21DB312E"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Mayo</w:t>
            </w:r>
          </w:p>
        </w:tc>
        <w:tc>
          <w:tcPr>
            <w:tcW w:w="2943" w:type="dxa"/>
          </w:tcPr>
          <w:p w14:paraId="693D260C"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185</w:t>
            </w:r>
          </w:p>
        </w:tc>
      </w:tr>
      <w:tr w:rsidR="00B61692" w:rsidRPr="00D46706" w14:paraId="356B7A3B" w14:textId="77777777" w:rsidTr="00573CA8">
        <w:trPr>
          <w:jc w:val="center"/>
        </w:trPr>
        <w:tc>
          <w:tcPr>
            <w:tcW w:w="2942" w:type="dxa"/>
            <w:vMerge/>
          </w:tcPr>
          <w:p w14:paraId="41377F5B" w14:textId="77777777" w:rsidR="00B61692" w:rsidRPr="003E7772" w:rsidRDefault="00B61692" w:rsidP="00A41D7B">
            <w:pPr>
              <w:rPr>
                <w:rFonts w:ascii="Arial" w:hAnsi="Arial" w:cs="Arial"/>
                <w:b/>
                <w:bCs/>
                <w:color w:val="000000" w:themeColor="text1"/>
                <w:sz w:val="18"/>
                <w:szCs w:val="18"/>
              </w:rPr>
            </w:pPr>
          </w:p>
        </w:tc>
        <w:tc>
          <w:tcPr>
            <w:tcW w:w="2943" w:type="dxa"/>
          </w:tcPr>
          <w:p w14:paraId="091DA42C"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Junio</w:t>
            </w:r>
          </w:p>
        </w:tc>
        <w:tc>
          <w:tcPr>
            <w:tcW w:w="2943" w:type="dxa"/>
          </w:tcPr>
          <w:p w14:paraId="512FE4DB" w14:textId="77777777" w:rsidR="00B61692" w:rsidRPr="00D46706" w:rsidRDefault="00B6169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234</w:t>
            </w:r>
          </w:p>
        </w:tc>
      </w:tr>
      <w:tr w:rsidR="00B61692" w:rsidRPr="00D46706" w14:paraId="424ECA9A" w14:textId="77777777" w:rsidTr="00573CA8">
        <w:trPr>
          <w:jc w:val="center"/>
        </w:trPr>
        <w:tc>
          <w:tcPr>
            <w:tcW w:w="5885" w:type="dxa"/>
            <w:gridSpan w:val="2"/>
            <w:shd w:val="clear" w:color="auto" w:fill="D5DCE4" w:themeFill="text2" w:themeFillTint="33"/>
          </w:tcPr>
          <w:p w14:paraId="773CE6A6" w14:textId="53045C81" w:rsidR="00B61692" w:rsidRPr="003E7772" w:rsidRDefault="00B61692" w:rsidP="00A41D7B">
            <w:pPr>
              <w:jc w:val="center"/>
              <w:rPr>
                <w:rFonts w:ascii="Arial" w:hAnsi="Arial" w:cs="Arial"/>
                <w:b/>
                <w:bCs/>
                <w:color w:val="000000" w:themeColor="text1"/>
                <w:sz w:val="18"/>
                <w:szCs w:val="18"/>
              </w:rPr>
            </w:pPr>
            <w:r w:rsidRPr="003E7772">
              <w:rPr>
                <w:rFonts w:ascii="Arial" w:hAnsi="Arial" w:cs="Arial"/>
                <w:b/>
                <w:bCs/>
                <w:color w:val="000000" w:themeColor="text1"/>
                <w:sz w:val="18"/>
                <w:szCs w:val="18"/>
              </w:rPr>
              <w:t>Total PQRSFD</w:t>
            </w:r>
          </w:p>
        </w:tc>
        <w:tc>
          <w:tcPr>
            <w:tcW w:w="2943" w:type="dxa"/>
            <w:shd w:val="clear" w:color="auto" w:fill="D5DCE4" w:themeFill="text2" w:themeFillTint="33"/>
          </w:tcPr>
          <w:p w14:paraId="76695780" w14:textId="77777777" w:rsidR="00B61692" w:rsidRPr="00D46706" w:rsidRDefault="00B61692" w:rsidP="00A41D7B">
            <w:pPr>
              <w:jc w:val="center"/>
              <w:rPr>
                <w:rFonts w:ascii="Arial" w:hAnsi="Arial" w:cs="Arial"/>
                <w:b/>
                <w:bCs/>
                <w:color w:val="000000" w:themeColor="text1"/>
                <w:sz w:val="18"/>
                <w:szCs w:val="18"/>
              </w:rPr>
            </w:pPr>
            <w:r w:rsidRPr="00D46706">
              <w:rPr>
                <w:rFonts w:ascii="Arial" w:hAnsi="Arial" w:cs="Arial"/>
                <w:b/>
                <w:bCs/>
                <w:color w:val="000000" w:themeColor="text1"/>
                <w:sz w:val="18"/>
                <w:szCs w:val="18"/>
              </w:rPr>
              <w:t>1077</w:t>
            </w:r>
          </w:p>
        </w:tc>
      </w:tr>
    </w:tbl>
    <w:p w14:paraId="63BF4E95" w14:textId="32CEC236" w:rsidR="00B61692" w:rsidRPr="00D46706" w:rsidRDefault="00B61692" w:rsidP="00A41D7B">
      <w:pPr>
        <w:ind w:left="142"/>
        <w:jc w:val="center"/>
        <w:rPr>
          <w:rFonts w:ascii="Arial" w:hAnsi="Arial" w:cs="Arial"/>
          <w:color w:val="000000" w:themeColor="text1"/>
          <w:sz w:val="16"/>
          <w:szCs w:val="16"/>
          <w:lang w:val="es-ES_tradnl" w:eastAsia="es-ES"/>
        </w:rPr>
      </w:pPr>
      <w:r w:rsidRPr="00D46706">
        <w:rPr>
          <w:rFonts w:ascii="Arial" w:hAnsi="Arial" w:cs="Arial"/>
          <w:color w:val="000000" w:themeColor="text1"/>
          <w:sz w:val="16"/>
          <w:szCs w:val="16"/>
          <w:lang w:val="es-ES_tradnl" w:eastAsia="es-ES"/>
        </w:rPr>
        <w:t xml:space="preserve">Fuente. Elaboración </w:t>
      </w:r>
      <w:r w:rsidR="00236D44" w:rsidRPr="00D46706">
        <w:rPr>
          <w:rFonts w:ascii="Arial" w:hAnsi="Arial" w:cs="Arial"/>
          <w:color w:val="000000" w:themeColor="text1"/>
          <w:sz w:val="16"/>
          <w:szCs w:val="16"/>
          <w:lang w:val="es-ES_tradnl" w:eastAsia="es-ES"/>
        </w:rPr>
        <w:t xml:space="preserve">propia </w:t>
      </w:r>
      <w:r w:rsidRPr="00D46706">
        <w:rPr>
          <w:rFonts w:ascii="Arial" w:hAnsi="Arial" w:cs="Arial"/>
          <w:color w:val="000000" w:themeColor="text1"/>
          <w:sz w:val="16"/>
          <w:szCs w:val="16"/>
          <w:lang w:val="es-ES_tradnl" w:eastAsia="es-ES"/>
        </w:rPr>
        <w:t xml:space="preserve">a partir de los informes trimestrales de gestión y seguimiento a los requerimientos atendidos por la entidad en el link: </w:t>
      </w:r>
      <w:hyperlink r:id="rId23" w:history="1">
        <w:r w:rsidRPr="00D46706">
          <w:rPr>
            <w:rStyle w:val="Hipervnculo"/>
            <w:rFonts w:ascii="Arial" w:hAnsi="Arial" w:cs="Arial"/>
            <w:color w:val="000000" w:themeColor="text1"/>
            <w:sz w:val="16"/>
            <w:szCs w:val="16"/>
          </w:rPr>
          <w:t>https://www.umv.gov.co/portal/transparencia/</w:t>
        </w:r>
      </w:hyperlink>
    </w:p>
    <w:p w14:paraId="0BAF5FB7" w14:textId="77777777" w:rsidR="003446F5" w:rsidRPr="00D46706" w:rsidRDefault="003446F5" w:rsidP="00A41D7B">
      <w:pPr>
        <w:ind w:left="-218"/>
        <w:jc w:val="both"/>
        <w:rPr>
          <w:rFonts w:ascii="Arial" w:hAnsi="Arial" w:cs="Arial"/>
          <w:bCs/>
          <w:color w:val="000000" w:themeColor="text1"/>
          <w:sz w:val="22"/>
          <w:szCs w:val="22"/>
        </w:rPr>
      </w:pPr>
    </w:p>
    <w:p w14:paraId="7481F870" w14:textId="390B9066" w:rsidR="00B61692" w:rsidRPr="00D46706" w:rsidRDefault="00B61692" w:rsidP="00A41D7B">
      <w:pPr>
        <w:ind w:left="-218"/>
        <w:jc w:val="both"/>
        <w:rPr>
          <w:rFonts w:ascii="Arial" w:hAnsi="Arial" w:cs="Arial"/>
          <w:bCs/>
          <w:color w:val="000000" w:themeColor="text1"/>
          <w:sz w:val="22"/>
          <w:szCs w:val="22"/>
        </w:rPr>
      </w:pPr>
      <w:r w:rsidRPr="00D46706">
        <w:rPr>
          <w:rFonts w:ascii="Arial" w:hAnsi="Arial" w:cs="Arial"/>
          <w:bCs/>
          <w:color w:val="000000" w:themeColor="text1"/>
          <w:sz w:val="22"/>
          <w:szCs w:val="22"/>
        </w:rPr>
        <w:t xml:space="preserve">De la </w:t>
      </w:r>
      <w:r w:rsidRPr="00D46706">
        <w:rPr>
          <w:rFonts w:ascii="Arial" w:hAnsi="Arial" w:cs="Arial"/>
          <w:color w:val="000000" w:themeColor="text1"/>
          <w:sz w:val="22"/>
          <w:szCs w:val="22"/>
        </w:rPr>
        <w:t>anterior</w:t>
      </w:r>
      <w:r w:rsidRPr="00D46706">
        <w:rPr>
          <w:rFonts w:ascii="Arial" w:hAnsi="Arial" w:cs="Arial"/>
          <w:bCs/>
          <w:color w:val="000000" w:themeColor="text1"/>
          <w:sz w:val="22"/>
          <w:szCs w:val="22"/>
        </w:rPr>
        <w:t xml:space="preserve"> tabla se desprende que la entidad para los dos primeros trimestres de 2020 recibió un total de 1077 PQRSFD. </w:t>
      </w:r>
    </w:p>
    <w:p w14:paraId="3924CF48" w14:textId="77777777" w:rsidR="00B61692" w:rsidRPr="00D46706" w:rsidRDefault="00B61692" w:rsidP="00A41D7B">
      <w:pPr>
        <w:jc w:val="both"/>
        <w:rPr>
          <w:rFonts w:ascii="Arial" w:hAnsi="Arial" w:cs="Arial"/>
          <w:bCs/>
          <w:color w:val="000000" w:themeColor="text1"/>
          <w:sz w:val="22"/>
          <w:szCs w:val="22"/>
        </w:rPr>
      </w:pPr>
    </w:p>
    <w:p w14:paraId="5430DAE4" w14:textId="618B09F9" w:rsidR="00B61692" w:rsidRPr="00D46706" w:rsidRDefault="00B61692" w:rsidP="00A41D7B">
      <w:pPr>
        <w:ind w:left="-218"/>
        <w:jc w:val="both"/>
        <w:rPr>
          <w:rFonts w:ascii="Arial" w:hAnsi="Arial" w:cs="Arial"/>
          <w:bCs/>
          <w:color w:val="000000" w:themeColor="text1"/>
          <w:sz w:val="22"/>
          <w:szCs w:val="22"/>
        </w:rPr>
      </w:pPr>
      <w:r w:rsidRPr="00D46706">
        <w:rPr>
          <w:rFonts w:ascii="Arial" w:hAnsi="Arial" w:cs="Arial"/>
          <w:bCs/>
          <w:color w:val="000000" w:themeColor="text1"/>
          <w:sz w:val="22"/>
          <w:szCs w:val="22"/>
        </w:rPr>
        <w:t>En comparación con las cifras aportadas en los informes remitidos por la OAJ a la DG, se obtiene</w:t>
      </w:r>
      <w:r w:rsidR="007E2737" w:rsidRPr="00D46706">
        <w:rPr>
          <w:rFonts w:ascii="Arial" w:hAnsi="Arial" w:cs="Arial"/>
          <w:bCs/>
          <w:color w:val="000000" w:themeColor="text1"/>
          <w:sz w:val="22"/>
          <w:szCs w:val="22"/>
        </w:rPr>
        <w:t>n</w:t>
      </w:r>
      <w:r w:rsidRPr="00D46706">
        <w:rPr>
          <w:rFonts w:ascii="Arial" w:hAnsi="Arial" w:cs="Arial"/>
          <w:bCs/>
          <w:color w:val="000000" w:themeColor="text1"/>
          <w:sz w:val="22"/>
          <w:szCs w:val="22"/>
        </w:rPr>
        <w:t xml:space="preserve"> </w:t>
      </w:r>
      <w:r w:rsidR="003446F5" w:rsidRPr="00D46706">
        <w:rPr>
          <w:rFonts w:ascii="Arial" w:hAnsi="Arial" w:cs="Arial"/>
          <w:bCs/>
          <w:color w:val="000000" w:themeColor="text1"/>
          <w:sz w:val="22"/>
          <w:szCs w:val="22"/>
        </w:rPr>
        <w:t>la</w:t>
      </w:r>
      <w:r w:rsidR="007E2737" w:rsidRPr="00D46706">
        <w:rPr>
          <w:rFonts w:ascii="Arial" w:hAnsi="Arial" w:cs="Arial"/>
          <w:bCs/>
          <w:color w:val="000000" w:themeColor="text1"/>
          <w:sz w:val="22"/>
          <w:szCs w:val="22"/>
        </w:rPr>
        <w:t>s</w:t>
      </w:r>
      <w:r w:rsidR="003446F5" w:rsidRPr="00D46706">
        <w:rPr>
          <w:rFonts w:ascii="Arial" w:hAnsi="Arial" w:cs="Arial"/>
          <w:bCs/>
          <w:color w:val="000000" w:themeColor="text1"/>
          <w:sz w:val="22"/>
          <w:szCs w:val="22"/>
        </w:rPr>
        <w:t xml:space="preserve"> tabla</w:t>
      </w:r>
      <w:r w:rsidR="007E2737" w:rsidRPr="00D46706">
        <w:rPr>
          <w:rFonts w:ascii="Arial" w:hAnsi="Arial" w:cs="Arial"/>
          <w:bCs/>
          <w:color w:val="000000" w:themeColor="text1"/>
          <w:sz w:val="22"/>
          <w:szCs w:val="22"/>
        </w:rPr>
        <w:t>s</w:t>
      </w:r>
      <w:r w:rsidR="003446F5" w:rsidRPr="00D46706">
        <w:rPr>
          <w:rFonts w:ascii="Arial" w:hAnsi="Arial" w:cs="Arial"/>
          <w:bCs/>
          <w:color w:val="000000" w:themeColor="text1"/>
          <w:sz w:val="22"/>
          <w:szCs w:val="22"/>
        </w:rPr>
        <w:t xml:space="preserve"> 10</w:t>
      </w:r>
      <w:r w:rsidR="007E2737" w:rsidRPr="00D46706">
        <w:rPr>
          <w:rFonts w:ascii="Arial" w:hAnsi="Arial" w:cs="Arial"/>
          <w:bCs/>
          <w:color w:val="000000" w:themeColor="text1"/>
          <w:sz w:val="22"/>
          <w:szCs w:val="22"/>
        </w:rPr>
        <w:t xml:space="preserve"> y 11</w:t>
      </w:r>
      <w:r w:rsidRPr="00D46706">
        <w:rPr>
          <w:rFonts w:ascii="Arial" w:hAnsi="Arial" w:cs="Arial"/>
          <w:bCs/>
          <w:color w:val="000000" w:themeColor="text1"/>
          <w:sz w:val="22"/>
          <w:szCs w:val="22"/>
        </w:rPr>
        <w:t xml:space="preserve">: </w:t>
      </w:r>
    </w:p>
    <w:p w14:paraId="48762067" w14:textId="77777777" w:rsidR="00B61692" w:rsidRPr="00D46706" w:rsidRDefault="00B61692" w:rsidP="00A41D7B">
      <w:pPr>
        <w:jc w:val="both"/>
        <w:rPr>
          <w:rFonts w:ascii="Arial" w:hAnsi="Arial" w:cs="Arial"/>
          <w:color w:val="000000" w:themeColor="text1"/>
          <w:sz w:val="22"/>
          <w:szCs w:val="22"/>
        </w:rPr>
      </w:pPr>
    </w:p>
    <w:p w14:paraId="76C5F132" w14:textId="40C88F4E" w:rsidR="00B61692" w:rsidRPr="00D46706" w:rsidRDefault="00B61692" w:rsidP="00A41D7B">
      <w:pPr>
        <w:ind w:left="-218"/>
        <w:jc w:val="center"/>
        <w:rPr>
          <w:rFonts w:ascii="Arial" w:hAnsi="Arial" w:cs="Arial"/>
          <w:b/>
          <w:color w:val="000000" w:themeColor="text1"/>
          <w:sz w:val="20"/>
          <w:szCs w:val="20"/>
        </w:rPr>
      </w:pPr>
      <w:r w:rsidRPr="00D46706">
        <w:rPr>
          <w:rFonts w:ascii="Arial" w:hAnsi="Arial" w:cs="Arial"/>
          <w:b/>
          <w:color w:val="000000" w:themeColor="text1"/>
          <w:sz w:val="20"/>
          <w:szCs w:val="20"/>
        </w:rPr>
        <w:t xml:space="preserve">TABLA </w:t>
      </w:r>
      <w:r w:rsidR="003446F5" w:rsidRPr="00D46706">
        <w:rPr>
          <w:rFonts w:ascii="Arial" w:hAnsi="Arial" w:cs="Arial"/>
          <w:b/>
          <w:color w:val="000000" w:themeColor="text1"/>
          <w:sz w:val="20"/>
          <w:szCs w:val="20"/>
        </w:rPr>
        <w:t>10</w:t>
      </w:r>
      <w:r w:rsidRPr="00D46706">
        <w:rPr>
          <w:rFonts w:ascii="Arial" w:hAnsi="Arial" w:cs="Arial"/>
          <w:b/>
          <w:color w:val="000000" w:themeColor="text1"/>
          <w:sz w:val="20"/>
          <w:szCs w:val="20"/>
        </w:rPr>
        <w:t>. COMPARACIÓN CIFRAS REPORTADAS EN INFORME TRIMESTRAL DE SEGUIMIENTO E INFORMES REMITIDOS POR LA OAJ A LA DG.</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7"/>
        <w:gridCol w:w="2949"/>
        <w:gridCol w:w="2913"/>
        <w:gridCol w:w="1439"/>
      </w:tblGrid>
      <w:tr w:rsidR="00B61692" w:rsidRPr="00D46706" w14:paraId="60EE9181" w14:textId="77777777" w:rsidTr="003446F5">
        <w:tc>
          <w:tcPr>
            <w:tcW w:w="1544" w:type="dxa"/>
            <w:shd w:val="clear" w:color="auto" w:fill="D5DCE4" w:themeFill="text2" w:themeFillTint="33"/>
            <w:vAlign w:val="center"/>
          </w:tcPr>
          <w:p w14:paraId="7D458F61" w14:textId="77777777" w:rsidR="00B61692" w:rsidRPr="003E7772" w:rsidRDefault="00B61692" w:rsidP="00A41D7B">
            <w:pPr>
              <w:jc w:val="both"/>
              <w:rPr>
                <w:rFonts w:ascii="Arial" w:hAnsi="Arial" w:cs="Arial"/>
                <w:b/>
                <w:color w:val="000000" w:themeColor="text1"/>
                <w:sz w:val="20"/>
                <w:szCs w:val="20"/>
              </w:rPr>
            </w:pPr>
            <w:r w:rsidRPr="003E7772">
              <w:rPr>
                <w:rFonts w:ascii="Arial" w:hAnsi="Arial" w:cs="Arial"/>
                <w:b/>
                <w:color w:val="000000" w:themeColor="text1"/>
                <w:sz w:val="20"/>
                <w:szCs w:val="20"/>
              </w:rPr>
              <w:t xml:space="preserve">PERIODO </w:t>
            </w:r>
          </w:p>
        </w:tc>
        <w:tc>
          <w:tcPr>
            <w:tcW w:w="2987" w:type="dxa"/>
            <w:shd w:val="clear" w:color="auto" w:fill="D5DCE4" w:themeFill="text2" w:themeFillTint="33"/>
            <w:vAlign w:val="center"/>
          </w:tcPr>
          <w:p w14:paraId="709A78B1" w14:textId="354FD7AE" w:rsidR="00B61692" w:rsidRPr="00D46706" w:rsidRDefault="00B61692" w:rsidP="00A41D7B">
            <w:pPr>
              <w:jc w:val="center"/>
              <w:rPr>
                <w:rFonts w:ascii="Arial" w:hAnsi="Arial" w:cs="Arial"/>
                <w:b/>
                <w:color w:val="000000" w:themeColor="text1"/>
                <w:sz w:val="20"/>
                <w:szCs w:val="20"/>
              </w:rPr>
            </w:pPr>
            <w:r w:rsidRPr="00D46706">
              <w:rPr>
                <w:rFonts w:ascii="Arial" w:hAnsi="Arial" w:cs="Arial"/>
                <w:b/>
                <w:color w:val="000000" w:themeColor="text1"/>
                <w:sz w:val="20"/>
                <w:szCs w:val="20"/>
              </w:rPr>
              <w:t>INFORME TRIMESTRAL DE GESTIÓN Y SEGUIMIENTO A LOS REQUERIMIENTOS ATENDIDOS POR LA UMV</w:t>
            </w:r>
          </w:p>
        </w:tc>
        <w:tc>
          <w:tcPr>
            <w:tcW w:w="2980" w:type="dxa"/>
            <w:shd w:val="clear" w:color="auto" w:fill="D5DCE4" w:themeFill="text2" w:themeFillTint="33"/>
            <w:vAlign w:val="center"/>
          </w:tcPr>
          <w:p w14:paraId="71151343" w14:textId="77777777" w:rsidR="00B61692" w:rsidRPr="00D46706" w:rsidRDefault="00B61692" w:rsidP="00A41D7B">
            <w:pPr>
              <w:jc w:val="center"/>
              <w:rPr>
                <w:rFonts w:ascii="Arial" w:hAnsi="Arial" w:cs="Arial"/>
                <w:b/>
                <w:color w:val="000000" w:themeColor="text1"/>
                <w:sz w:val="20"/>
                <w:szCs w:val="20"/>
              </w:rPr>
            </w:pPr>
            <w:r w:rsidRPr="00D46706">
              <w:rPr>
                <w:rFonts w:ascii="Arial" w:hAnsi="Arial" w:cs="Arial"/>
                <w:b/>
                <w:color w:val="000000" w:themeColor="text1"/>
                <w:sz w:val="20"/>
                <w:szCs w:val="20"/>
              </w:rPr>
              <w:t>INFORMES REMITIDOS POR LA OAJ A LA DG</w:t>
            </w:r>
          </w:p>
        </w:tc>
        <w:tc>
          <w:tcPr>
            <w:tcW w:w="1317" w:type="dxa"/>
            <w:shd w:val="clear" w:color="auto" w:fill="D5DCE4" w:themeFill="text2" w:themeFillTint="33"/>
            <w:vAlign w:val="center"/>
          </w:tcPr>
          <w:p w14:paraId="5090E002" w14:textId="77777777" w:rsidR="00B61692" w:rsidRPr="00D46706" w:rsidRDefault="00B61692" w:rsidP="00A41D7B">
            <w:pPr>
              <w:jc w:val="both"/>
              <w:rPr>
                <w:rFonts w:ascii="Arial" w:hAnsi="Arial" w:cs="Arial"/>
                <w:b/>
                <w:color w:val="000000" w:themeColor="text1"/>
                <w:sz w:val="20"/>
                <w:szCs w:val="20"/>
              </w:rPr>
            </w:pPr>
            <w:r w:rsidRPr="00D46706">
              <w:rPr>
                <w:rFonts w:ascii="Arial" w:hAnsi="Arial" w:cs="Arial"/>
                <w:b/>
                <w:color w:val="000000" w:themeColor="text1"/>
                <w:sz w:val="20"/>
                <w:szCs w:val="20"/>
              </w:rPr>
              <w:t xml:space="preserve">DIFERENCIA </w:t>
            </w:r>
          </w:p>
        </w:tc>
      </w:tr>
      <w:tr w:rsidR="00B61692" w:rsidRPr="00D46706" w14:paraId="56E12D95" w14:textId="77777777" w:rsidTr="003446F5">
        <w:tc>
          <w:tcPr>
            <w:tcW w:w="1544" w:type="dxa"/>
            <w:vAlign w:val="center"/>
          </w:tcPr>
          <w:p w14:paraId="3B50E777"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ENERO</w:t>
            </w:r>
          </w:p>
        </w:tc>
        <w:tc>
          <w:tcPr>
            <w:tcW w:w="2987" w:type="dxa"/>
            <w:vAlign w:val="center"/>
          </w:tcPr>
          <w:p w14:paraId="29CCA5C3"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155</w:t>
            </w:r>
          </w:p>
        </w:tc>
        <w:tc>
          <w:tcPr>
            <w:tcW w:w="2980" w:type="dxa"/>
            <w:vAlign w:val="center"/>
          </w:tcPr>
          <w:p w14:paraId="2AFFE20A"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155</w:t>
            </w:r>
          </w:p>
        </w:tc>
        <w:tc>
          <w:tcPr>
            <w:tcW w:w="1317" w:type="dxa"/>
            <w:vAlign w:val="center"/>
          </w:tcPr>
          <w:p w14:paraId="358F55F3"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0</w:t>
            </w:r>
          </w:p>
        </w:tc>
      </w:tr>
      <w:tr w:rsidR="00B61692" w:rsidRPr="00D46706" w14:paraId="7094E234" w14:textId="77777777" w:rsidTr="003446F5">
        <w:tc>
          <w:tcPr>
            <w:tcW w:w="1544" w:type="dxa"/>
            <w:vAlign w:val="center"/>
          </w:tcPr>
          <w:p w14:paraId="179E92F6"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 xml:space="preserve">FEBRERO </w:t>
            </w:r>
          </w:p>
        </w:tc>
        <w:tc>
          <w:tcPr>
            <w:tcW w:w="2987" w:type="dxa"/>
            <w:vAlign w:val="center"/>
          </w:tcPr>
          <w:p w14:paraId="39789513"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254</w:t>
            </w:r>
          </w:p>
        </w:tc>
        <w:tc>
          <w:tcPr>
            <w:tcW w:w="2980" w:type="dxa"/>
            <w:vAlign w:val="center"/>
          </w:tcPr>
          <w:p w14:paraId="61FBCC19"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254</w:t>
            </w:r>
          </w:p>
        </w:tc>
        <w:tc>
          <w:tcPr>
            <w:tcW w:w="1317" w:type="dxa"/>
            <w:vAlign w:val="center"/>
          </w:tcPr>
          <w:p w14:paraId="13D1BEE4"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0</w:t>
            </w:r>
          </w:p>
        </w:tc>
      </w:tr>
      <w:tr w:rsidR="00B61692" w:rsidRPr="00D46706" w14:paraId="054FA7FC" w14:textId="77777777" w:rsidTr="003446F5">
        <w:tc>
          <w:tcPr>
            <w:tcW w:w="1544" w:type="dxa"/>
            <w:vAlign w:val="center"/>
          </w:tcPr>
          <w:p w14:paraId="1AB6D9A2"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MARZO</w:t>
            </w:r>
          </w:p>
        </w:tc>
        <w:tc>
          <w:tcPr>
            <w:tcW w:w="2987" w:type="dxa"/>
            <w:vAlign w:val="center"/>
          </w:tcPr>
          <w:p w14:paraId="73C7CF53"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176</w:t>
            </w:r>
          </w:p>
        </w:tc>
        <w:tc>
          <w:tcPr>
            <w:tcW w:w="2980" w:type="dxa"/>
            <w:vAlign w:val="center"/>
          </w:tcPr>
          <w:p w14:paraId="53699B30"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186</w:t>
            </w:r>
          </w:p>
        </w:tc>
        <w:tc>
          <w:tcPr>
            <w:tcW w:w="1317" w:type="dxa"/>
            <w:vAlign w:val="center"/>
          </w:tcPr>
          <w:p w14:paraId="157359FB"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10</w:t>
            </w:r>
          </w:p>
        </w:tc>
      </w:tr>
      <w:tr w:rsidR="00B61692" w:rsidRPr="00D46706" w14:paraId="0C008891" w14:textId="77777777" w:rsidTr="003446F5">
        <w:tc>
          <w:tcPr>
            <w:tcW w:w="1544" w:type="dxa"/>
            <w:vAlign w:val="center"/>
          </w:tcPr>
          <w:p w14:paraId="5BEC320E"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ABRIL</w:t>
            </w:r>
          </w:p>
        </w:tc>
        <w:tc>
          <w:tcPr>
            <w:tcW w:w="2987" w:type="dxa"/>
            <w:vAlign w:val="center"/>
          </w:tcPr>
          <w:p w14:paraId="0F49362E"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73</w:t>
            </w:r>
          </w:p>
        </w:tc>
        <w:tc>
          <w:tcPr>
            <w:tcW w:w="2980" w:type="dxa"/>
            <w:vAlign w:val="center"/>
          </w:tcPr>
          <w:p w14:paraId="06B03631"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73</w:t>
            </w:r>
          </w:p>
        </w:tc>
        <w:tc>
          <w:tcPr>
            <w:tcW w:w="1317" w:type="dxa"/>
            <w:vAlign w:val="center"/>
          </w:tcPr>
          <w:p w14:paraId="311BA11C"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0</w:t>
            </w:r>
          </w:p>
        </w:tc>
      </w:tr>
      <w:tr w:rsidR="00B61692" w:rsidRPr="00D46706" w14:paraId="0F1D6F6C" w14:textId="77777777" w:rsidTr="003446F5">
        <w:tc>
          <w:tcPr>
            <w:tcW w:w="1544" w:type="dxa"/>
            <w:vAlign w:val="center"/>
          </w:tcPr>
          <w:p w14:paraId="0B83CA8B"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MAYO</w:t>
            </w:r>
          </w:p>
        </w:tc>
        <w:tc>
          <w:tcPr>
            <w:tcW w:w="2987" w:type="dxa"/>
            <w:vAlign w:val="center"/>
          </w:tcPr>
          <w:p w14:paraId="59FDDBE2"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185</w:t>
            </w:r>
          </w:p>
        </w:tc>
        <w:tc>
          <w:tcPr>
            <w:tcW w:w="2980" w:type="dxa"/>
            <w:vAlign w:val="center"/>
          </w:tcPr>
          <w:p w14:paraId="7AE95F70"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185</w:t>
            </w:r>
          </w:p>
        </w:tc>
        <w:tc>
          <w:tcPr>
            <w:tcW w:w="1317" w:type="dxa"/>
            <w:vAlign w:val="center"/>
          </w:tcPr>
          <w:p w14:paraId="65FF52EE"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0</w:t>
            </w:r>
          </w:p>
        </w:tc>
      </w:tr>
      <w:tr w:rsidR="00B61692" w:rsidRPr="00D46706" w14:paraId="1529ECD5" w14:textId="77777777" w:rsidTr="003446F5">
        <w:tc>
          <w:tcPr>
            <w:tcW w:w="1544" w:type="dxa"/>
            <w:vAlign w:val="center"/>
          </w:tcPr>
          <w:p w14:paraId="7748387B"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JUNIO</w:t>
            </w:r>
          </w:p>
        </w:tc>
        <w:tc>
          <w:tcPr>
            <w:tcW w:w="2987" w:type="dxa"/>
            <w:vAlign w:val="center"/>
          </w:tcPr>
          <w:p w14:paraId="28ABB401"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234</w:t>
            </w:r>
          </w:p>
        </w:tc>
        <w:tc>
          <w:tcPr>
            <w:tcW w:w="2980" w:type="dxa"/>
            <w:vAlign w:val="center"/>
          </w:tcPr>
          <w:p w14:paraId="5E2564CD" w14:textId="77777777"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234</w:t>
            </w:r>
          </w:p>
        </w:tc>
        <w:tc>
          <w:tcPr>
            <w:tcW w:w="1317" w:type="dxa"/>
            <w:vAlign w:val="center"/>
          </w:tcPr>
          <w:p w14:paraId="5B98EF87" w14:textId="2DA76B49" w:rsidR="00B61692" w:rsidRPr="00D46706" w:rsidRDefault="00B61692" w:rsidP="00A41D7B">
            <w:pPr>
              <w:jc w:val="center"/>
              <w:rPr>
                <w:rFonts w:ascii="Arial" w:hAnsi="Arial" w:cs="Arial"/>
                <w:bCs/>
                <w:color w:val="000000" w:themeColor="text1"/>
                <w:sz w:val="18"/>
                <w:szCs w:val="18"/>
              </w:rPr>
            </w:pPr>
            <w:r w:rsidRPr="00D46706">
              <w:rPr>
                <w:rFonts w:ascii="Arial" w:hAnsi="Arial" w:cs="Arial"/>
                <w:bCs/>
                <w:color w:val="000000" w:themeColor="text1"/>
                <w:sz w:val="18"/>
                <w:szCs w:val="18"/>
              </w:rPr>
              <w:t>0</w:t>
            </w:r>
          </w:p>
        </w:tc>
      </w:tr>
      <w:tr w:rsidR="00B61692" w:rsidRPr="00D46706" w14:paraId="636AD90E" w14:textId="77777777" w:rsidTr="003446F5">
        <w:tc>
          <w:tcPr>
            <w:tcW w:w="1544" w:type="dxa"/>
            <w:shd w:val="clear" w:color="auto" w:fill="D5DCE4" w:themeFill="text2" w:themeFillTint="33"/>
            <w:vAlign w:val="center"/>
          </w:tcPr>
          <w:p w14:paraId="046F523E" w14:textId="77777777" w:rsidR="00B61692" w:rsidRPr="003E7772" w:rsidRDefault="00B61692" w:rsidP="00A41D7B">
            <w:pPr>
              <w:jc w:val="both"/>
              <w:rPr>
                <w:rFonts w:ascii="Arial" w:hAnsi="Arial" w:cs="Arial"/>
                <w:b/>
                <w:color w:val="000000" w:themeColor="text1"/>
                <w:sz w:val="18"/>
                <w:szCs w:val="18"/>
              </w:rPr>
            </w:pPr>
            <w:r w:rsidRPr="003E7772">
              <w:rPr>
                <w:rFonts w:ascii="Arial" w:hAnsi="Arial" w:cs="Arial"/>
                <w:b/>
                <w:color w:val="000000" w:themeColor="text1"/>
                <w:sz w:val="18"/>
                <w:szCs w:val="18"/>
              </w:rPr>
              <w:t xml:space="preserve">Total </w:t>
            </w:r>
          </w:p>
        </w:tc>
        <w:tc>
          <w:tcPr>
            <w:tcW w:w="2987" w:type="dxa"/>
            <w:shd w:val="clear" w:color="auto" w:fill="D5DCE4" w:themeFill="text2" w:themeFillTint="33"/>
            <w:vAlign w:val="center"/>
          </w:tcPr>
          <w:p w14:paraId="3DB2C41A" w14:textId="77777777" w:rsidR="00B61692" w:rsidRPr="00D46706" w:rsidRDefault="00B61692" w:rsidP="00A41D7B">
            <w:pPr>
              <w:jc w:val="center"/>
              <w:rPr>
                <w:rFonts w:ascii="Arial" w:hAnsi="Arial" w:cs="Arial"/>
                <w:b/>
                <w:color w:val="000000" w:themeColor="text1"/>
                <w:sz w:val="18"/>
                <w:szCs w:val="18"/>
              </w:rPr>
            </w:pPr>
            <w:r w:rsidRPr="00D46706">
              <w:rPr>
                <w:rFonts w:ascii="Arial" w:hAnsi="Arial" w:cs="Arial"/>
                <w:b/>
                <w:color w:val="000000" w:themeColor="text1"/>
                <w:sz w:val="18"/>
                <w:szCs w:val="18"/>
              </w:rPr>
              <w:t>1077</w:t>
            </w:r>
          </w:p>
        </w:tc>
        <w:tc>
          <w:tcPr>
            <w:tcW w:w="2980" w:type="dxa"/>
            <w:shd w:val="clear" w:color="auto" w:fill="D5DCE4" w:themeFill="text2" w:themeFillTint="33"/>
            <w:vAlign w:val="center"/>
          </w:tcPr>
          <w:p w14:paraId="0E1A0066" w14:textId="77777777" w:rsidR="00B61692" w:rsidRPr="00D46706" w:rsidRDefault="00B61692" w:rsidP="00A41D7B">
            <w:pPr>
              <w:jc w:val="center"/>
              <w:rPr>
                <w:rFonts w:ascii="Arial" w:hAnsi="Arial" w:cs="Arial"/>
                <w:b/>
                <w:color w:val="000000" w:themeColor="text1"/>
                <w:sz w:val="18"/>
                <w:szCs w:val="18"/>
              </w:rPr>
            </w:pPr>
            <w:r w:rsidRPr="00D46706">
              <w:rPr>
                <w:rFonts w:ascii="Arial" w:hAnsi="Arial" w:cs="Arial"/>
                <w:b/>
                <w:color w:val="000000" w:themeColor="text1"/>
                <w:sz w:val="18"/>
                <w:szCs w:val="18"/>
              </w:rPr>
              <w:t>1087</w:t>
            </w:r>
          </w:p>
        </w:tc>
        <w:tc>
          <w:tcPr>
            <w:tcW w:w="1317" w:type="dxa"/>
            <w:shd w:val="clear" w:color="auto" w:fill="D5DCE4" w:themeFill="text2" w:themeFillTint="33"/>
            <w:vAlign w:val="center"/>
          </w:tcPr>
          <w:p w14:paraId="168E1290" w14:textId="0ACBA444" w:rsidR="00B61692" w:rsidRPr="00D46706" w:rsidRDefault="00B61692" w:rsidP="00A41D7B">
            <w:pPr>
              <w:jc w:val="center"/>
              <w:rPr>
                <w:rFonts w:ascii="Arial" w:hAnsi="Arial" w:cs="Arial"/>
                <w:b/>
                <w:color w:val="000000" w:themeColor="text1"/>
                <w:sz w:val="18"/>
                <w:szCs w:val="18"/>
              </w:rPr>
            </w:pPr>
            <w:r w:rsidRPr="00D46706">
              <w:rPr>
                <w:rFonts w:ascii="Arial" w:hAnsi="Arial" w:cs="Arial"/>
                <w:b/>
                <w:color w:val="000000" w:themeColor="text1"/>
                <w:sz w:val="18"/>
                <w:szCs w:val="18"/>
              </w:rPr>
              <w:t>10</w:t>
            </w:r>
          </w:p>
        </w:tc>
      </w:tr>
    </w:tbl>
    <w:p w14:paraId="1515D783" w14:textId="77777777" w:rsidR="00B61692" w:rsidRPr="00D46706" w:rsidRDefault="00B61692" w:rsidP="00A41D7B">
      <w:pPr>
        <w:jc w:val="center"/>
        <w:rPr>
          <w:rFonts w:ascii="Arial" w:hAnsi="Arial" w:cs="Arial"/>
          <w:color w:val="000000" w:themeColor="text1"/>
          <w:sz w:val="16"/>
          <w:szCs w:val="16"/>
        </w:rPr>
      </w:pPr>
      <w:r w:rsidRPr="00D46706">
        <w:rPr>
          <w:rFonts w:ascii="Arial" w:hAnsi="Arial" w:cs="Arial"/>
          <w:color w:val="000000" w:themeColor="text1"/>
          <w:sz w:val="16"/>
          <w:szCs w:val="16"/>
        </w:rPr>
        <w:t>Fuente: Elaboración propia OCI</w:t>
      </w:r>
    </w:p>
    <w:p w14:paraId="01F985E0" w14:textId="77777777" w:rsidR="00B61692" w:rsidRPr="00D46706" w:rsidRDefault="00B61692" w:rsidP="00A41D7B">
      <w:pPr>
        <w:jc w:val="both"/>
        <w:rPr>
          <w:rFonts w:ascii="Arial" w:hAnsi="Arial" w:cs="Arial"/>
          <w:b/>
          <w:color w:val="000000" w:themeColor="text1"/>
          <w:sz w:val="22"/>
          <w:szCs w:val="22"/>
        </w:rPr>
      </w:pPr>
    </w:p>
    <w:p w14:paraId="5C918836" w14:textId="77777777" w:rsidR="00B61692" w:rsidRPr="00D46706" w:rsidRDefault="00B61692" w:rsidP="00A41D7B">
      <w:pPr>
        <w:jc w:val="both"/>
        <w:rPr>
          <w:rFonts w:ascii="Arial" w:hAnsi="Arial" w:cs="Arial"/>
          <w:bCs/>
          <w:color w:val="000000" w:themeColor="text1"/>
          <w:sz w:val="22"/>
          <w:szCs w:val="22"/>
        </w:rPr>
      </w:pPr>
      <w:r w:rsidRPr="00D46706">
        <w:rPr>
          <w:rFonts w:ascii="Arial" w:hAnsi="Arial" w:cs="Arial"/>
          <w:bCs/>
          <w:color w:val="000000" w:themeColor="text1"/>
          <w:sz w:val="22"/>
          <w:szCs w:val="22"/>
        </w:rPr>
        <w:lastRenderedPageBreak/>
        <w:t>De la tabla anterior se concluye que existe una diferencia de 10 PQRSFD, entre los dos informes, inconsistencia encontrada en los informes del mes de marzo, ya que, para este mes en el informe remitido por la OAJ a la DG, se registraron 186 PQRSFD, en comparación con las 176 PQRSFD, registradas para el mismo mes en el Informe Trimestral de Gestión y Seguimiento.</w:t>
      </w:r>
    </w:p>
    <w:p w14:paraId="26DD480D" w14:textId="0829A17F" w:rsidR="004F3FCB" w:rsidRPr="00D46706" w:rsidRDefault="004F3FCB" w:rsidP="00A41D7B">
      <w:pPr>
        <w:suppressAutoHyphens w:val="0"/>
        <w:ind w:left="142"/>
        <w:jc w:val="center"/>
        <w:textAlignment w:val="auto"/>
        <w:rPr>
          <w:rFonts w:ascii="Arial" w:hAnsi="Arial" w:cs="Arial"/>
          <w:color w:val="000000" w:themeColor="text1"/>
          <w:sz w:val="22"/>
          <w:szCs w:val="22"/>
        </w:rPr>
      </w:pPr>
    </w:p>
    <w:p w14:paraId="40252A00" w14:textId="77777777" w:rsidR="00A41D7B" w:rsidRPr="00D46706" w:rsidRDefault="00A41D7B" w:rsidP="00A41D7B">
      <w:pPr>
        <w:suppressAutoHyphens w:val="0"/>
        <w:ind w:left="142"/>
        <w:jc w:val="center"/>
        <w:textAlignment w:val="auto"/>
        <w:rPr>
          <w:rFonts w:ascii="Arial" w:hAnsi="Arial" w:cs="Arial"/>
          <w:color w:val="000000" w:themeColor="text1"/>
          <w:sz w:val="22"/>
          <w:szCs w:val="22"/>
        </w:rPr>
      </w:pPr>
    </w:p>
    <w:p w14:paraId="042F74B6" w14:textId="62313EB6" w:rsidR="00B61692" w:rsidRPr="00D46706" w:rsidRDefault="00B61692"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TABLA 1</w:t>
      </w:r>
      <w:r w:rsidR="007E2737" w:rsidRPr="00D46706">
        <w:rPr>
          <w:rFonts w:ascii="Arial" w:hAnsi="Arial" w:cs="Arial"/>
          <w:b/>
          <w:color w:val="000000" w:themeColor="text1"/>
          <w:sz w:val="20"/>
          <w:szCs w:val="20"/>
        </w:rPr>
        <w:t>1</w:t>
      </w:r>
      <w:r w:rsidRPr="00D46706">
        <w:rPr>
          <w:rFonts w:ascii="Arial" w:hAnsi="Arial" w:cs="Arial"/>
          <w:b/>
          <w:color w:val="000000" w:themeColor="text1"/>
          <w:sz w:val="20"/>
          <w:szCs w:val="20"/>
        </w:rPr>
        <w:t xml:space="preserve">. COMPARACIÓN TOTAL DE REGISTROS POR TIPOLOGÍA, INFORMES SG – OAJ </w:t>
      </w:r>
      <w:r w:rsidR="004F3FCB" w:rsidRPr="00D46706">
        <w:rPr>
          <w:rFonts w:ascii="Arial" w:hAnsi="Arial" w:cs="Arial"/>
          <w:b/>
          <w:color w:val="000000" w:themeColor="text1"/>
          <w:sz w:val="20"/>
          <w:szCs w:val="20"/>
        </w:rPr>
        <w:t xml:space="preserve"> - </w:t>
      </w:r>
      <w:r w:rsidRPr="00D46706">
        <w:rPr>
          <w:rFonts w:ascii="Arial" w:hAnsi="Arial" w:cs="Arial"/>
          <w:b/>
          <w:color w:val="000000" w:themeColor="text1"/>
          <w:sz w:val="20"/>
          <w:szCs w:val="20"/>
        </w:rPr>
        <w:t>Trimestre I y II de 2020</w:t>
      </w:r>
    </w:p>
    <w:tbl>
      <w:tblPr>
        <w:tblW w:w="9649" w:type="dxa"/>
        <w:jc w:val="center"/>
        <w:tblCellMar>
          <w:left w:w="10" w:type="dxa"/>
          <w:right w:w="10" w:type="dxa"/>
        </w:tblCellMar>
        <w:tblLook w:val="0000" w:firstRow="0" w:lastRow="0" w:firstColumn="0" w:lastColumn="0" w:noHBand="0" w:noVBand="0"/>
      </w:tblPr>
      <w:tblGrid>
        <w:gridCol w:w="1181"/>
        <w:gridCol w:w="1474"/>
        <w:gridCol w:w="1467"/>
        <w:gridCol w:w="1544"/>
        <w:gridCol w:w="1440"/>
        <w:gridCol w:w="1296"/>
        <w:gridCol w:w="1247"/>
      </w:tblGrid>
      <w:tr w:rsidR="00B61692" w:rsidRPr="00D46706" w14:paraId="1DEBF012" w14:textId="77777777" w:rsidTr="004F3FCB">
        <w:trPr>
          <w:trHeight w:val="329"/>
          <w:jc w:val="center"/>
        </w:trPr>
        <w:tc>
          <w:tcPr>
            <w:tcW w:w="1053"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42AB02BD" w14:textId="77777777" w:rsidR="00B61692" w:rsidRPr="00D46706" w:rsidRDefault="00B61692" w:rsidP="00A41D7B">
            <w:pPr>
              <w:suppressAutoHyphens w:val="0"/>
              <w:jc w:val="center"/>
              <w:textAlignment w:val="auto"/>
              <w:rPr>
                <w:rFonts w:ascii="Arial" w:hAnsi="Arial" w:cs="Arial"/>
                <w:b/>
                <w:color w:val="000000" w:themeColor="text1"/>
                <w:sz w:val="20"/>
                <w:szCs w:val="20"/>
              </w:rPr>
            </w:pPr>
          </w:p>
        </w:tc>
        <w:tc>
          <w:tcPr>
            <w:tcW w:w="4641" w:type="dxa"/>
            <w:gridSpan w:val="3"/>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108" w:type="dxa"/>
              <w:bottom w:w="0" w:type="dxa"/>
              <w:right w:w="108" w:type="dxa"/>
            </w:tcMar>
            <w:vAlign w:val="center"/>
          </w:tcPr>
          <w:p w14:paraId="3594F0FD" w14:textId="77777777" w:rsidR="00B61692" w:rsidRPr="00D46706" w:rsidRDefault="00B61692"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INFORME TRIMESTRAL DE GESTIÓN Y SEGUIMIENTO A LOS REQUEREMIENTOS ATENDIDOS POR LA UMV</w:t>
            </w:r>
          </w:p>
        </w:tc>
        <w:tc>
          <w:tcPr>
            <w:tcW w:w="3955" w:type="dxa"/>
            <w:gridSpan w:val="3"/>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108" w:type="dxa"/>
              <w:bottom w:w="0" w:type="dxa"/>
              <w:right w:w="108" w:type="dxa"/>
            </w:tcMar>
            <w:vAlign w:val="center"/>
          </w:tcPr>
          <w:p w14:paraId="2DEDFC11" w14:textId="77777777" w:rsidR="00B61692" w:rsidRPr="00D46706" w:rsidRDefault="00B61692" w:rsidP="00A41D7B">
            <w:pPr>
              <w:suppressAutoHyphens w:val="0"/>
              <w:jc w:val="center"/>
              <w:textAlignment w:val="auto"/>
              <w:rPr>
                <w:rFonts w:ascii="Arial" w:hAnsi="Arial" w:cs="Arial"/>
                <w:b/>
                <w:color w:val="000000" w:themeColor="text1"/>
                <w:sz w:val="20"/>
                <w:szCs w:val="20"/>
              </w:rPr>
            </w:pPr>
            <w:r w:rsidRPr="00D46706">
              <w:rPr>
                <w:rFonts w:ascii="Arial" w:hAnsi="Arial" w:cs="Arial"/>
                <w:b/>
                <w:color w:val="000000" w:themeColor="text1"/>
                <w:sz w:val="20"/>
                <w:szCs w:val="20"/>
              </w:rPr>
              <w:t>INFORMES REMITIDOS POR LA OAJ A LA DG</w:t>
            </w:r>
          </w:p>
        </w:tc>
      </w:tr>
      <w:tr w:rsidR="00B61692" w:rsidRPr="00D46706" w14:paraId="4E9FBAFC" w14:textId="77777777" w:rsidTr="004F3FCB">
        <w:trPr>
          <w:trHeight w:val="813"/>
          <w:jc w:val="center"/>
        </w:trPr>
        <w:tc>
          <w:tcPr>
            <w:tcW w:w="105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Pr>
          <w:p w14:paraId="7F65987C"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T</w:t>
            </w:r>
            <w:r w:rsidRPr="00D46706">
              <w:rPr>
                <w:rFonts w:ascii="Arial" w:hAnsi="Arial" w:cs="Arial"/>
                <w:b/>
                <w:color w:val="000000" w:themeColor="text1"/>
                <w:sz w:val="18"/>
                <w:szCs w:val="18"/>
                <w:shd w:val="clear" w:color="auto" w:fill="D9D9D9" w:themeFill="background1" w:themeFillShade="D9"/>
              </w:rPr>
              <w:t>RIMESTR</w:t>
            </w:r>
            <w:r w:rsidRPr="00D46706">
              <w:rPr>
                <w:rFonts w:ascii="Arial" w:hAnsi="Arial" w:cs="Arial"/>
                <w:b/>
                <w:color w:val="000000" w:themeColor="text1"/>
                <w:sz w:val="18"/>
                <w:szCs w:val="18"/>
              </w:rPr>
              <w:t>E</w:t>
            </w:r>
          </w:p>
        </w:tc>
        <w:tc>
          <w:tcPr>
            <w:tcW w:w="153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7797C4DB"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1467F07C"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7281805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6D2470E6"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General </w:t>
            </w:r>
          </w:p>
        </w:tc>
        <w:tc>
          <w:tcPr>
            <w:tcW w:w="152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2A0C20DE"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2E559B1F"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252CD02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433929A0"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Particular </w:t>
            </w:r>
          </w:p>
        </w:tc>
        <w:tc>
          <w:tcPr>
            <w:tcW w:w="15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02FEBC57"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Solicitud de información</w:t>
            </w:r>
          </w:p>
        </w:tc>
        <w:tc>
          <w:tcPr>
            <w:tcW w:w="149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018C0796"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w:t>
            </w:r>
          </w:p>
          <w:p w14:paraId="740BBEE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Petición </w:t>
            </w:r>
          </w:p>
          <w:p w14:paraId="01A7008D"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7ECCCBDA"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General </w:t>
            </w:r>
          </w:p>
        </w:tc>
        <w:tc>
          <w:tcPr>
            <w:tcW w:w="1329"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11B577F7"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Derechos Petición </w:t>
            </w:r>
          </w:p>
          <w:p w14:paraId="79C7F0DB"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Interés </w:t>
            </w:r>
          </w:p>
          <w:p w14:paraId="066FEF42"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Particular </w:t>
            </w:r>
          </w:p>
        </w:tc>
        <w:tc>
          <w:tcPr>
            <w:tcW w:w="1132"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108" w:type="dxa"/>
              <w:bottom w:w="0" w:type="dxa"/>
              <w:right w:w="108" w:type="dxa"/>
            </w:tcMar>
            <w:vAlign w:val="center"/>
          </w:tcPr>
          <w:p w14:paraId="0F3A6775"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 xml:space="preserve">Solicitud de Información </w:t>
            </w:r>
          </w:p>
        </w:tc>
      </w:tr>
      <w:tr w:rsidR="00B61692" w:rsidRPr="00D46706" w14:paraId="7A6A63DE" w14:textId="77777777" w:rsidTr="004F3FCB">
        <w:trPr>
          <w:trHeight w:val="271"/>
          <w:jc w:val="center"/>
        </w:trPr>
        <w:tc>
          <w:tcPr>
            <w:tcW w:w="1053" w:type="dxa"/>
            <w:tcBorders>
              <w:top w:val="dotted" w:sz="4" w:space="0" w:color="000000"/>
              <w:left w:val="dotted" w:sz="4" w:space="0" w:color="000000"/>
              <w:bottom w:val="dotted" w:sz="4" w:space="0" w:color="000000"/>
              <w:right w:val="dotted" w:sz="4" w:space="0" w:color="000000"/>
            </w:tcBorders>
            <w:shd w:val="clear" w:color="auto" w:fill="FFFFFF"/>
          </w:tcPr>
          <w:p w14:paraId="60D53A53"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I TRIMESTRE</w:t>
            </w:r>
          </w:p>
        </w:tc>
        <w:tc>
          <w:tcPr>
            <w:tcW w:w="1534"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6F2B67C1"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442</w:t>
            </w:r>
          </w:p>
        </w:tc>
        <w:tc>
          <w:tcPr>
            <w:tcW w:w="1523"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6F383CA3"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23</w:t>
            </w:r>
          </w:p>
        </w:tc>
        <w:tc>
          <w:tcPr>
            <w:tcW w:w="1584"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5B7B3E36"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27</w:t>
            </w:r>
          </w:p>
        </w:tc>
        <w:tc>
          <w:tcPr>
            <w:tcW w:w="1494"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220E8758"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457</w:t>
            </w:r>
          </w:p>
        </w:tc>
        <w:tc>
          <w:tcPr>
            <w:tcW w:w="1329"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226AF9C3"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28</w:t>
            </w:r>
          </w:p>
        </w:tc>
        <w:tc>
          <w:tcPr>
            <w:tcW w:w="1132"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7CFC698E"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27</w:t>
            </w:r>
          </w:p>
        </w:tc>
      </w:tr>
      <w:tr w:rsidR="00B61692" w:rsidRPr="00D46706" w14:paraId="2A2FDDE1" w14:textId="77777777" w:rsidTr="004F3FCB">
        <w:trPr>
          <w:trHeight w:val="416"/>
          <w:jc w:val="center"/>
        </w:trPr>
        <w:tc>
          <w:tcPr>
            <w:tcW w:w="1053" w:type="dxa"/>
            <w:tcBorders>
              <w:top w:val="dotted" w:sz="4" w:space="0" w:color="000000"/>
              <w:left w:val="dotted" w:sz="4" w:space="0" w:color="000000"/>
              <w:bottom w:val="dotted" w:sz="4" w:space="0" w:color="000000"/>
              <w:right w:val="dotted" w:sz="4" w:space="0" w:color="000000"/>
            </w:tcBorders>
            <w:shd w:val="clear" w:color="auto" w:fill="FFFFFF"/>
          </w:tcPr>
          <w:p w14:paraId="5E864271" w14:textId="77777777" w:rsidR="00B61692" w:rsidRPr="00D46706" w:rsidRDefault="00B61692" w:rsidP="00A41D7B">
            <w:pPr>
              <w:suppressAutoHyphens w:val="0"/>
              <w:jc w:val="center"/>
              <w:textAlignment w:val="auto"/>
              <w:rPr>
                <w:rFonts w:ascii="Arial" w:hAnsi="Arial" w:cs="Arial"/>
                <w:b/>
                <w:color w:val="000000" w:themeColor="text1"/>
                <w:sz w:val="18"/>
                <w:szCs w:val="18"/>
              </w:rPr>
            </w:pPr>
            <w:r w:rsidRPr="00D46706">
              <w:rPr>
                <w:rFonts w:ascii="Arial" w:hAnsi="Arial" w:cs="Arial"/>
                <w:b/>
                <w:color w:val="000000" w:themeColor="text1"/>
                <w:sz w:val="18"/>
                <w:szCs w:val="18"/>
              </w:rPr>
              <w:t>II TRIMESTRE</w:t>
            </w:r>
          </w:p>
        </w:tc>
        <w:tc>
          <w:tcPr>
            <w:tcW w:w="1534"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5FAFE08F"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149</w:t>
            </w:r>
          </w:p>
        </w:tc>
        <w:tc>
          <w:tcPr>
            <w:tcW w:w="1523"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7946C349"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170</w:t>
            </w:r>
          </w:p>
        </w:tc>
        <w:tc>
          <w:tcPr>
            <w:tcW w:w="1584" w:type="dxa"/>
            <w:tcBorders>
              <w:top w:val="dotted" w:sz="4" w:space="0" w:color="000000"/>
              <w:left w:val="dotted" w:sz="4" w:space="0" w:color="000000"/>
              <w:bottom w:val="dotted" w:sz="4" w:space="0" w:color="000000"/>
              <w:right w:val="dotted" w:sz="4" w:space="0" w:color="000000"/>
            </w:tcBorders>
            <w:shd w:val="clear" w:color="auto" w:fill="FFF2CC" w:themeFill="accent4" w:themeFillTint="33"/>
            <w:tcMar>
              <w:top w:w="0" w:type="dxa"/>
              <w:left w:w="108" w:type="dxa"/>
              <w:bottom w:w="0" w:type="dxa"/>
              <w:right w:w="108" w:type="dxa"/>
            </w:tcMar>
            <w:vAlign w:val="center"/>
          </w:tcPr>
          <w:p w14:paraId="2ABEB298"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46</w:t>
            </w:r>
          </w:p>
        </w:tc>
        <w:tc>
          <w:tcPr>
            <w:tcW w:w="1494"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70D63A6C"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147</w:t>
            </w:r>
          </w:p>
        </w:tc>
        <w:tc>
          <w:tcPr>
            <w:tcW w:w="1329"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658C2CD4"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170</w:t>
            </w:r>
          </w:p>
        </w:tc>
        <w:tc>
          <w:tcPr>
            <w:tcW w:w="1132" w:type="dxa"/>
            <w:tcBorders>
              <w:top w:val="dotted" w:sz="4" w:space="0" w:color="000000"/>
              <w:left w:val="dotted" w:sz="4" w:space="0" w:color="000000"/>
              <w:bottom w:val="dotted" w:sz="4" w:space="0" w:color="000000"/>
              <w:right w:val="dotted" w:sz="4" w:space="0" w:color="000000"/>
            </w:tcBorders>
            <w:shd w:val="clear" w:color="auto" w:fill="DEEAF6" w:themeFill="accent5" w:themeFillTint="33"/>
            <w:tcMar>
              <w:top w:w="0" w:type="dxa"/>
              <w:left w:w="108" w:type="dxa"/>
              <w:bottom w:w="0" w:type="dxa"/>
              <w:right w:w="108" w:type="dxa"/>
            </w:tcMar>
            <w:vAlign w:val="center"/>
          </w:tcPr>
          <w:p w14:paraId="4DA0BAEC" w14:textId="77777777" w:rsidR="00B61692" w:rsidRPr="003E7772" w:rsidRDefault="00B61692" w:rsidP="00A41D7B">
            <w:pPr>
              <w:suppressAutoHyphens w:val="0"/>
              <w:jc w:val="center"/>
              <w:textAlignment w:val="auto"/>
              <w:rPr>
                <w:rFonts w:ascii="Arial" w:hAnsi="Arial" w:cs="Arial"/>
                <w:bCs/>
                <w:color w:val="000000" w:themeColor="text1"/>
                <w:sz w:val="18"/>
                <w:szCs w:val="18"/>
              </w:rPr>
            </w:pPr>
            <w:r w:rsidRPr="003E7772">
              <w:rPr>
                <w:rFonts w:ascii="Arial" w:hAnsi="Arial" w:cs="Arial"/>
                <w:bCs/>
                <w:color w:val="000000" w:themeColor="text1"/>
                <w:sz w:val="18"/>
                <w:szCs w:val="18"/>
              </w:rPr>
              <w:t>44</w:t>
            </w:r>
          </w:p>
        </w:tc>
      </w:tr>
      <w:tr w:rsidR="00B61692" w:rsidRPr="00D46706" w14:paraId="739ED515" w14:textId="77777777" w:rsidTr="004F3FCB">
        <w:trPr>
          <w:trHeight w:val="301"/>
          <w:jc w:val="center"/>
        </w:trPr>
        <w:tc>
          <w:tcPr>
            <w:tcW w:w="1053" w:type="dxa"/>
            <w:tcBorders>
              <w:top w:val="dotted" w:sz="4" w:space="0" w:color="000000"/>
              <w:left w:val="dotted" w:sz="4" w:space="0" w:color="000000"/>
              <w:bottom w:val="dotted" w:sz="4" w:space="0" w:color="000000"/>
              <w:right w:val="dotted" w:sz="4" w:space="0" w:color="000000"/>
            </w:tcBorders>
            <w:shd w:val="clear" w:color="auto" w:fill="BFBFBF"/>
          </w:tcPr>
          <w:p w14:paraId="095FDB08"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TOTAL, TRIMESTRES</w:t>
            </w:r>
          </w:p>
        </w:tc>
        <w:tc>
          <w:tcPr>
            <w:tcW w:w="1534"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3D6270A9"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591</w:t>
            </w:r>
          </w:p>
        </w:tc>
        <w:tc>
          <w:tcPr>
            <w:tcW w:w="1523"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0488EA6D"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193</w:t>
            </w:r>
          </w:p>
        </w:tc>
        <w:tc>
          <w:tcPr>
            <w:tcW w:w="1584"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139601B6"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73</w:t>
            </w:r>
          </w:p>
        </w:tc>
        <w:tc>
          <w:tcPr>
            <w:tcW w:w="1494"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7CCC59BD"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604</w:t>
            </w:r>
          </w:p>
        </w:tc>
        <w:tc>
          <w:tcPr>
            <w:tcW w:w="1329"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469B9175"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198</w:t>
            </w:r>
          </w:p>
        </w:tc>
        <w:tc>
          <w:tcPr>
            <w:tcW w:w="1132" w:type="dxa"/>
            <w:tcBorders>
              <w:top w:val="dotted" w:sz="4" w:space="0" w:color="000000"/>
              <w:left w:val="dotted" w:sz="4" w:space="0" w:color="000000"/>
              <w:bottom w:val="dotted" w:sz="4" w:space="0" w:color="000000"/>
              <w:right w:val="dotted" w:sz="4" w:space="0" w:color="000000"/>
            </w:tcBorders>
            <w:shd w:val="clear" w:color="auto" w:fill="BFBFBF"/>
            <w:tcMar>
              <w:top w:w="0" w:type="dxa"/>
              <w:left w:w="108" w:type="dxa"/>
              <w:bottom w:w="0" w:type="dxa"/>
              <w:right w:w="108" w:type="dxa"/>
            </w:tcMar>
            <w:vAlign w:val="center"/>
          </w:tcPr>
          <w:p w14:paraId="592821A0"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hAnsi="Arial" w:cs="Arial"/>
                <w:b/>
                <w:bCs/>
                <w:color w:val="000000" w:themeColor="text1"/>
                <w:sz w:val="18"/>
                <w:szCs w:val="18"/>
              </w:rPr>
              <w:t>71</w:t>
            </w:r>
          </w:p>
        </w:tc>
      </w:tr>
    </w:tbl>
    <w:p w14:paraId="2F617E4A" w14:textId="029AD38A" w:rsidR="00B61692" w:rsidRPr="00D46706" w:rsidRDefault="00B61692" w:rsidP="00A41D7B">
      <w:pPr>
        <w:jc w:val="center"/>
        <w:rPr>
          <w:rFonts w:ascii="Arial" w:hAnsi="Arial" w:cs="Arial"/>
          <w:color w:val="000000" w:themeColor="text1"/>
          <w:sz w:val="16"/>
          <w:szCs w:val="16"/>
        </w:rPr>
      </w:pPr>
      <w:r w:rsidRPr="00D46706">
        <w:rPr>
          <w:rFonts w:ascii="Arial" w:hAnsi="Arial" w:cs="Arial"/>
          <w:color w:val="000000" w:themeColor="text1"/>
          <w:sz w:val="16"/>
          <w:szCs w:val="16"/>
        </w:rPr>
        <w:t>Fuente: Elaboración propia OCI</w:t>
      </w:r>
    </w:p>
    <w:p w14:paraId="08B2132D" w14:textId="77777777" w:rsidR="009255C2" w:rsidRPr="00D46706" w:rsidRDefault="009255C2" w:rsidP="00A41D7B">
      <w:pPr>
        <w:jc w:val="center"/>
        <w:rPr>
          <w:rFonts w:ascii="Arial" w:hAnsi="Arial" w:cs="Arial"/>
          <w:color w:val="000000" w:themeColor="text1"/>
          <w:sz w:val="16"/>
          <w:szCs w:val="16"/>
        </w:rPr>
      </w:pPr>
    </w:p>
    <w:p w14:paraId="0844F88A" w14:textId="620F69B9" w:rsidR="00B61692" w:rsidRPr="00D46706" w:rsidRDefault="00B61692" w:rsidP="00A41D7B">
      <w:pPr>
        <w:ind w:left="-218"/>
        <w:jc w:val="both"/>
        <w:rPr>
          <w:rFonts w:ascii="Arial" w:hAnsi="Arial" w:cs="Arial"/>
          <w:bCs/>
          <w:color w:val="000000" w:themeColor="text1"/>
          <w:sz w:val="22"/>
          <w:szCs w:val="22"/>
        </w:rPr>
      </w:pPr>
      <w:r w:rsidRPr="00D46706">
        <w:rPr>
          <w:rFonts w:ascii="Arial" w:hAnsi="Arial" w:cs="Arial"/>
          <w:bCs/>
          <w:color w:val="000000" w:themeColor="text1"/>
          <w:sz w:val="22"/>
          <w:szCs w:val="22"/>
        </w:rPr>
        <w:t xml:space="preserve">De la información anterior, se concluye que en los informes internos comparados, se encuentra diferencias entre las tipologías analizadas, para la tipología Derechos de petición de interés General, se tiene una diferencia de 13 peticiones, para la tipología Derechos de Petición de Interés Particular, hay una diferencia de 5 </w:t>
      </w:r>
      <w:r w:rsidR="002E350C" w:rsidRPr="00D46706">
        <w:rPr>
          <w:rFonts w:ascii="Arial" w:hAnsi="Arial" w:cs="Arial"/>
          <w:bCs/>
          <w:color w:val="000000" w:themeColor="text1"/>
          <w:sz w:val="22"/>
          <w:szCs w:val="22"/>
        </w:rPr>
        <w:t>peticiones y</w:t>
      </w:r>
      <w:r w:rsidRPr="00D46706">
        <w:rPr>
          <w:rFonts w:ascii="Arial" w:hAnsi="Arial" w:cs="Arial"/>
          <w:bCs/>
          <w:color w:val="000000" w:themeColor="text1"/>
          <w:sz w:val="22"/>
          <w:szCs w:val="22"/>
        </w:rPr>
        <w:t xml:space="preserve"> para Solicitudes de Información hay una diferencia de 2 peticiones. </w:t>
      </w:r>
    </w:p>
    <w:p w14:paraId="0457BEB8" w14:textId="6C694455" w:rsidR="005619BB" w:rsidRPr="00D46706" w:rsidRDefault="005619BB" w:rsidP="00A41D7B">
      <w:pPr>
        <w:jc w:val="both"/>
        <w:rPr>
          <w:rFonts w:ascii="Arial" w:hAnsi="Arial" w:cs="Arial"/>
          <w:bCs/>
          <w:color w:val="000000" w:themeColor="text1"/>
          <w:sz w:val="22"/>
          <w:szCs w:val="22"/>
        </w:rPr>
      </w:pPr>
    </w:p>
    <w:p w14:paraId="58FF7DBA" w14:textId="58FFB88E" w:rsidR="00B61692" w:rsidRPr="00D46706" w:rsidRDefault="00921135" w:rsidP="00A41D7B">
      <w:pPr>
        <w:pStyle w:val="Ttulo3"/>
        <w:rPr>
          <w:rFonts w:ascii="Arial" w:hAnsi="Arial" w:cs="Arial"/>
          <w:b/>
          <w:bCs/>
          <w:color w:val="000000" w:themeColor="text1"/>
          <w:sz w:val="22"/>
          <w:szCs w:val="22"/>
        </w:rPr>
      </w:pPr>
      <w:bookmarkStart w:id="24" w:name="_Toc50646771"/>
      <w:r w:rsidRPr="00D46706">
        <w:rPr>
          <w:rFonts w:ascii="Arial" w:hAnsi="Arial" w:cs="Arial"/>
          <w:b/>
          <w:bCs/>
          <w:color w:val="000000" w:themeColor="text1"/>
          <w:sz w:val="22"/>
          <w:szCs w:val="22"/>
        </w:rPr>
        <w:t>7.1.</w:t>
      </w:r>
      <w:r w:rsidR="00305103" w:rsidRPr="00D46706">
        <w:rPr>
          <w:rFonts w:ascii="Arial" w:hAnsi="Arial" w:cs="Arial"/>
          <w:b/>
          <w:bCs/>
          <w:color w:val="000000" w:themeColor="text1"/>
          <w:sz w:val="22"/>
          <w:szCs w:val="22"/>
        </w:rPr>
        <w:t xml:space="preserve">4. </w:t>
      </w:r>
      <w:r w:rsidR="009068D5" w:rsidRPr="00D46706">
        <w:rPr>
          <w:rStyle w:val="Ttulo3Car"/>
          <w:rFonts w:ascii="Arial" w:hAnsi="Arial" w:cs="Arial"/>
          <w:b/>
          <w:bCs/>
          <w:color w:val="000000" w:themeColor="text1"/>
          <w:sz w:val="22"/>
          <w:szCs w:val="22"/>
        </w:rPr>
        <w:t>Verificación del cumplimiento a los tiempos de respuesta de las PQRSFD - primer semestre 2019 y primer semestre 2020.</w:t>
      </w:r>
      <w:bookmarkEnd w:id="22"/>
      <w:bookmarkEnd w:id="24"/>
    </w:p>
    <w:p w14:paraId="5C87403B" w14:textId="77777777" w:rsidR="00B61692" w:rsidRPr="00D46706" w:rsidRDefault="00B61692" w:rsidP="00A41D7B">
      <w:pPr>
        <w:jc w:val="both"/>
        <w:rPr>
          <w:rFonts w:ascii="Arial" w:hAnsi="Arial" w:cs="Arial"/>
          <w:b/>
          <w:color w:val="000000" w:themeColor="text1"/>
          <w:sz w:val="22"/>
          <w:szCs w:val="22"/>
        </w:rPr>
      </w:pPr>
    </w:p>
    <w:p w14:paraId="7723EF5A" w14:textId="77777777" w:rsidR="00BE56E2" w:rsidRPr="00D46706" w:rsidRDefault="00B61692" w:rsidP="00A41D7B">
      <w:pPr>
        <w:ind w:left="-218"/>
        <w:jc w:val="both"/>
        <w:rPr>
          <w:rFonts w:ascii="Arial" w:eastAsia="Times New Roman" w:hAnsi="Arial" w:cs="Arial"/>
          <w:color w:val="000000" w:themeColor="text1"/>
          <w:sz w:val="22"/>
          <w:szCs w:val="22"/>
        </w:rPr>
      </w:pPr>
      <w:r w:rsidRPr="00D46706">
        <w:rPr>
          <w:rFonts w:ascii="Arial" w:eastAsia="Times New Roman" w:hAnsi="Arial" w:cs="Arial"/>
          <w:color w:val="000000" w:themeColor="text1"/>
          <w:sz w:val="22"/>
          <w:szCs w:val="22"/>
        </w:rPr>
        <w:t xml:space="preserve">Dado que los informes que reporta la OAJ registran </w:t>
      </w:r>
      <w:r w:rsidR="00BE56E2" w:rsidRPr="00D46706">
        <w:rPr>
          <w:rFonts w:ascii="Arial" w:eastAsia="Times New Roman" w:hAnsi="Arial" w:cs="Arial"/>
          <w:color w:val="000000" w:themeColor="text1"/>
          <w:sz w:val="22"/>
          <w:szCs w:val="22"/>
        </w:rPr>
        <w:t xml:space="preserve">como parte de su contenido </w:t>
      </w:r>
      <w:r w:rsidRPr="00D46706">
        <w:rPr>
          <w:rFonts w:ascii="Arial" w:hAnsi="Arial" w:cs="Arial"/>
          <w:bCs/>
          <w:color w:val="000000" w:themeColor="text1"/>
          <w:sz w:val="22"/>
          <w:szCs w:val="22"/>
        </w:rPr>
        <w:t>vencimientos</w:t>
      </w:r>
      <w:r w:rsidRPr="00D46706">
        <w:rPr>
          <w:rFonts w:ascii="Arial" w:eastAsia="Times New Roman" w:hAnsi="Arial" w:cs="Arial"/>
          <w:color w:val="000000" w:themeColor="text1"/>
          <w:sz w:val="22"/>
          <w:szCs w:val="22"/>
        </w:rPr>
        <w:t xml:space="preserve">, resultado de la consolidación, OCI </w:t>
      </w:r>
      <w:r w:rsidR="00BE56E2" w:rsidRPr="00D46706">
        <w:rPr>
          <w:rFonts w:ascii="Arial" w:eastAsia="Times New Roman" w:hAnsi="Arial" w:cs="Arial"/>
          <w:color w:val="000000" w:themeColor="text1"/>
          <w:sz w:val="22"/>
          <w:szCs w:val="22"/>
        </w:rPr>
        <w:t xml:space="preserve">comparó </w:t>
      </w:r>
      <w:r w:rsidRPr="00D46706">
        <w:rPr>
          <w:rFonts w:ascii="Arial" w:eastAsia="Times New Roman" w:hAnsi="Arial" w:cs="Arial"/>
          <w:color w:val="000000" w:themeColor="text1"/>
          <w:sz w:val="22"/>
          <w:szCs w:val="22"/>
        </w:rPr>
        <w:t xml:space="preserve">las cifras </w:t>
      </w:r>
      <w:r w:rsidR="00BE56E2" w:rsidRPr="00D46706">
        <w:rPr>
          <w:rFonts w:ascii="Arial" w:eastAsia="Times New Roman" w:hAnsi="Arial" w:cs="Arial"/>
          <w:color w:val="000000" w:themeColor="text1"/>
          <w:sz w:val="22"/>
          <w:szCs w:val="22"/>
        </w:rPr>
        <w:t>d</w:t>
      </w:r>
      <w:r w:rsidRPr="00D46706">
        <w:rPr>
          <w:rFonts w:ascii="Arial" w:eastAsia="Times New Roman" w:hAnsi="Arial" w:cs="Arial"/>
          <w:color w:val="000000" w:themeColor="text1"/>
          <w:sz w:val="22"/>
          <w:szCs w:val="22"/>
        </w:rPr>
        <w:t xml:space="preserve">el primer semestre 2019 y </w:t>
      </w:r>
      <w:r w:rsidR="00BE56E2" w:rsidRPr="00D46706">
        <w:rPr>
          <w:rFonts w:ascii="Arial" w:eastAsia="Times New Roman" w:hAnsi="Arial" w:cs="Arial"/>
          <w:color w:val="000000" w:themeColor="text1"/>
          <w:sz w:val="22"/>
          <w:szCs w:val="22"/>
        </w:rPr>
        <w:t xml:space="preserve">con el </w:t>
      </w:r>
      <w:r w:rsidRPr="00D46706">
        <w:rPr>
          <w:rFonts w:ascii="Arial" w:eastAsia="Times New Roman" w:hAnsi="Arial" w:cs="Arial"/>
          <w:color w:val="000000" w:themeColor="text1"/>
          <w:sz w:val="22"/>
          <w:szCs w:val="22"/>
        </w:rPr>
        <w:t>primer semestre 2020</w:t>
      </w:r>
      <w:r w:rsidR="009E2365" w:rsidRPr="00D46706">
        <w:rPr>
          <w:rFonts w:ascii="Arial" w:eastAsia="Times New Roman" w:hAnsi="Arial" w:cs="Arial"/>
          <w:color w:val="000000" w:themeColor="text1"/>
          <w:sz w:val="22"/>
          <w:szCs w:val="22"/>
        </w:rPr>
        <w:t xml:space="preserve">. </w:t>
      </w:r>
    </w:p>
    <w:p w14:paraId="44928B4E" w14:textId="77777777" w:rsidR="00BE56E2" w:rsidRPr="00D46706" w:rsidRDefault="00BE56E2" w:rsidP="00A41D7B">
      <w:pPr>
        <w:jc w:val="both"/>
        <w:rPr>
          <w:rFonts w:ascii="Arial" w:eastAsia="Times New Roman" w:hAnsi="Arial" w:cs="Arial"/>
          <w:color w:val="000000" w:themeColor="text1"/>
          <w:sz w:val="22"/>
          <w:szCs w:val="22"/>
        </w:rPr>
      </w:pPr>
    </w:p>
    <w:p w14:paraId="600B1632" w14:textId="3815C528" w:rsidR="009E2365" w:rsidRPr="00D46706" w:rsidRDefault="009E2365" w:rsidP="00A41D7B">
      <w:pPr>
        <w:ind w:left="-218"/>
        <w:jc w:val="both"/>
        <w:rPr>
          <w:rFonts w:ascii="Arial" w:hAnsi="Arial" w:cs="Arial"/>
          <w:color w:val="000000" w:themeColor="text1"/>
          <w:sz w:val="22"/>
          <w:szCs w:val="22"/>
          <w:shd w:val="clear" w:color="auto" w:fill="FFFFFF"/>
        </w:rPr>
      </w:pPr>
      <w:r w:rsidRPr="00D46706">
        <w:rPr>
          <w:rFonts w:ascii="Arial" w:hAnsi="Arial" w:cs="Arial"/>
          <w:color w:val="000000" w:themeColor="text1"/>
          <w:sz w:val="22"/>
          <w:szCs w:val="22"/>
        </w:rPr>
        <w:t xml:space="preserve">Al consolidar </w:t>
      </w:r>
      <w:r w:rsidRPr="00D46706">
        <w:rPr>
          <w:rFonts w:ascii="Arial" w:hAnsi="Arial" w:cs="Arial"/>
          <w:color w:val="000000" w:themeColor="text1"/>
          <w:sz w:val="22"/>
          <w:szCs w:val="22"/>
          <w:shd w:val="clear" w:color="auto" w:fill="FFFFFF"/>
        </w:rPr>
        <w:t xml:space="preserve">los resultados de los informes emitidos por la OAJ a la DG, para identificar </w:t>
      </w:r>
      <w:r w:rsidRPr="00D46706">
        <w:rPr>
          <w:rFonts w:ascii="Arial" w:hAnsi="Arial" w:cs="Arial"/>
          <w:bCs/>
          <w:color w:val="000000" w:themeColor="text1"/>
          <w:sz w:val="22"/>
          <w:szCs w:val="22"/>
        </w:rPr>
        <w:t>periodo</w:t>
      </w:r>
      <w:r w:rsidRPr="00D46706">
        <w:rPr>
          <w:rFonts w:ascii="Arial" w:hAnsi="Arial" w:cs="Arial"/>
          <w:color w:val="000000" w:themeColor="text1"/>
          <w:sz w:val="22"/>
          <w:szCs w:val="22"/>
          <w:shd w:val="clear" w:color="auto" w:fill="FFFFFF"/>
        </w:rPr>
        <w:t>, dependencia</w:t>
      </w:r>
      <w:r w:rsidR="00BA7EC8" w:rsidRPr="00D46706">
        <w:rPr>
          <w:rFonts w:ascii="Arial" w:hAnsi="Arial" w:cs="Arial"/>
          <w:color w:val="000000" w:themeColor="text1"/>
          <w:sz w:val="22"/>
          <w:szCs w:val="22"/>
          <w:shd w:val="clear" w:color="auto" w:fill="FFFFFF"/>
        </w:rPr>
        <w:t xml:space="preserve"> y total recibidos por mes</w:t>
      </w:r>
      <w:r w:rsidRPr="00D46706">
        <w:rPr>
          <w:rFonts w:ascii="Arial" w:hAnsi="Arial" w:cs="Arial"/>
          <w:color w:val="000000" w:themeColor="text1"/>
          <w:sz w:val="22"/>
          <w:szCs w:val="22"/>
          <w:shd w:val="clear" w:color="auto" w:fill="FFFFFF"/>
        </w:rPr>
        <w:t>, se obtuvieron las cifras que se indica</w:t>
      </w:r>
      <w:r w:rsidR="007E2737" w:rsidRPr="00D46706">
        <w:rPr>
          <w:rFonts w:ascii="Arial" w:hAnsi="Arial" w:cs="Arial"/>
          <w:color w:val="000000" w:themeColor="text1"/>
          <w:sz w:val="22"/>
          <w:szCs w:val="22"/>
          <w:shd w:val="clear" w:color="auto" w:fill="FFFFFF"/>
        </w:rPr>
        <w:t>n</w:t>
      </w:r>
      <w:r w:rsidRPr="00D46706">
        <w:rPr>
          <w:rFonts w:ascii="Arial" w:hAnsi="Arial" w:cs="Arial"/>
          <w:color w:val="000000" w:themeColor="text1"/>
          <w:sz w:val="22"/>
          <w:szCs w:val="22"/>
          <w:shd w:val="clear" w:color="auto" w:fill="FFFFFF"/>
        </w:rPr>
        <w:t xml:space="preserve"> en la</w:t>
      </w:r>
      <w:r w:rsidR="008B523F" w:rsidRPr="00D46706">
        <w:rPr>
          <w:rFonts w:ascii="Arial" w:hAnsi="Arial" w:cs="Arial"/>
          <w:color w:val="000000" w:themeColor="text1"/>
          <w:sz w:val="22"/>
          <w:szCs w:val="22"/>
          <w:shd w:val="clear" w:color="auto" w:fill="FFFFFF"/>
        </w:rPr>
        <w:t>s</w:t>
      </w:r>
      <w:r w:rsidRPr="00D46706">
        <w:rPr>
          <w:rFonts w:ascii="Arial" w:hAnsi="Arial" w:cs="Arial"/>
          <w:color w:val="000000" w:themeColor="text1"/>
          <w:sz w:val="22"/>
          <w:szCs w:val="22"/>
          <w:shd w:val="clear" w:color="auto" w:fill="FFFFFF"/>
        </w:rPr>
        <w:t xml:space="preserve"> tabla</w:t>
      </w:r>
      <w:r w:rsidR="007E2737" w:rsidRPr="00D46706">
        <w:rPr>
          <w:rFonts w:ascii="Arial" w:hAnsi="Arial" w:cs="Arial"/>
          <w:color w:val="000000" w:themeColor="text1"/>
          <w:sz w:val="22"/>
          <w:szCs w:val="22"/>
          <w:shd w:val="clear" w:color="auto" w:fill="FFFFFF"/>
        </w:rPr>
        <w:t>s</w:t>
      </w:r>
      <w:r w:rsidRPr="00D46706">
        <w:rPr>
          <w:rFonts w:ascii="Arial" w:hAnsi="Arial" w:cs="Arial"/>
          <w:color w:val="000000" w:themeColor="text1"/>
          <w:sz w:val="22"/>
          <w:szCs w:val="22"/>
          <w:shd w:val="clear" w:color="auto" w:fill="FFFFFF"/>
        </w:rPr>
        <w:t xml:space="preserve"> 1</w:t>
      </w:r>
      <w:r w:rsidR="007E2737" w:rsidRPr="00D46706">
        <w:rPr>
          <w:rFonts w:ascii="Arial" w:hAnsi="Arial" w:cs="Arial"/>
          <w:color w:val="000000" w:themeColor="text1"/>
          <w:sz w:val="22"/>
          <w:szCs w:val="22"/>
          <w:shd w:val="clear" w:color="auto" w:fill="FFFFFF"/>
        </w:rPr>
        <w:t>2 y 13</w:t>
      </w:r>
      <w:r w:rsidRPr="00D46706">
        <w:rPr>
          <w:rFonts w:ascii="Arial" w:hAnsi="Arial" w:cs="Arial"/>
          <w:color w:val="000000" w:themeColor="text1"/>
          <w:sz w:val="22"/>
          <w:szCs w:val="22"/>
          <w:shd w:val="clear" w:color="auto" w:fill="FFFFFF"/>
        </w:rPr>
        <w:t>:</w:t>
      </w:r>
    </w:p>
    <w:p w14:paraId="36396613" w14:textId="530DB8E0" w:rsidR="002F7F84" w:rsidRPr="00D46706" w:rsidRDefault="002F7F84" w:rsidP="00A41D7B">
      <w:pPr>
        <w:ind w:left="-218"/>
        <w:jc w:val="both"/>
        <w:rPr>
          <w:rFonts w:ascii="Arial" w:hAnsi="Arial" w:cs="Arial"/>
          <w:color w:val="000000" w:themeColor="text1"/>
          <w:sz w:val="22"/>
          <w:szCs w:val="22"/>
          <w:shd w:val="clear" w:color="auto" w:fill="FFFFFF"/>
        </w:rPr>
      </w:pPr>
    </w:p>
    <w:p w14:paraId="507A3846" w14:textId="7BCDB988" w:rsidR="002F7F84" w:rsidRPr="00D46706" w:rsidRDefault="002F7F84" w:rsidP="00A41D7B">
      <w:pPr>
        <w:ind w:left="-218"/>
        <w:jc w:val="both"/>
        <w:rPr>
          <w:rFonts w:ascii="Arial" w:hAnsi="Arial" w:cs="Arial"/>
          <w:color w:val="000000" w:themeColor="text1"/>
          <w:sz w:val="22"/>
          <w:szCs w:val="22"/>
          <w:shd w:val="clear" w:color="auto" w:fill="FFFFFF"/>
        </w:rPr>
      </w:pPr>
    </w:p>
    <w:p w14:paraId="1E538A06" w14:textId="05E2C626" w:rsidR="002F7F84" w:rsidRPr="00D46706" w:rsidRDefault="002F7F84" w:rsidP="00A41D7B">
      <w:pPr>
        <w:ind w:left="-218"/>
        <w:jc w:val="both"/>
        <w:rPr>
          <w:rFonts w:ascii="Arial" w:hAnsi="Arial" w:cs="Arial"/>
          <w:color w:val="000000" w:themeColor="text1"/>
          <w:sz w:val="22"/>
          <w:szCs w:val="22"/>
          <w:shd w:val="clear" w:color="auto" w:fill="FFFFFF"/>
        </w:rPr>
      </w:pPr>
    </w:p>
    <w:p w14:paraId="67D85B98" w14:textId="723ED478" w:rsidR="002F7F84" w:rsidRPr="00D46706" w:rsidRDefault="002F7F84" w:rsidP="00A41D7B">
      <w:pPr>
        <w:ind w:left="-218"/>
        <w:jc w:val="both"/>
        <w:rPr>
          <w:rFonts w:ascii="Arial" w:hAnsi="Arial" w:cs="Arial"/>
          <w:color w:val="000000" w:themeColor="text1"/>
          <w:sz w:val="22"/>
          <w:szCs w:val="22"/>
          <w:shd w:val="clear" w:color="auto" w:fill="FFFFFF"/>
        </w:rPr>
      </w:pPr>
    </w:p>
    <w:p w14:paraId="6F6A0244" w14:textId="50E5E283" w:rsidR="002F7F84" w:rsidRPr="00D46706" w:rsidRDefault="002F7F84" w:rsidP="00A41D7B">
      <w:pPr>
        <w:ind w:left="-218"/>
        <w:jc w:val="both"/>
        <w:rPr>
          <w:rFonts w:ascii="Arial" w:hAnsi="Arial" w:cs="Arial"/>
          <w:color w:val="000000" w:themeColor="text1"/>
          <w:sz w:val="22"/>
          <w:szCs w:val="22"/>
          <w:shd w:val="clear" w:color="auto" w:fill="FFFFFF"/>
        </w:rPr>
      </w:pPr>
    </w:p>
    <w:p w14:paraId="1E2FA684" w14:textId="2513D126" w:rsidR="002F7F84" w:rsidRPr="00D46706" w:rsidRDefault="002F7F84" w:rsidP="00A41D7B">
      <w:pPr>
        <w:ind w:left="-218"/>
        <w:jc w:val="both"/>
        <w:rPr>
          <w:rFonts w:ascii="Arial" w:hAnsi="Arial" w:cs="Arial"/>
          <w:color w:val="000000" w:themeColor="text1"/>
          <w:sz w:val="22"/>
          <w:szCs w:val="22"/>
          <w:shd w:val="clear" w:color="auto" w:fill="FFFFFF"/>
        </w:rPr>
      </w:pPr>
    </w:p>
    <w:p w14:paraId="044B6551" w14:textId="5B7A84FA" w:rsidR="002F7F84" w:rsidRPr="00D46706" w:rsidRDefault="002F7F84" w:rsidP="00A41D7B">
      <w:pPr>
        <w:ind w:left="-218"/>
        <w:jc w:val="both"/>
        <w:rPr>
          <w:rFonts w:ascii="Arial" w:hAnsi="Arial" w:cs="Arial"/>
          <w:color w:val="000000" w:themeColor="text1"/>
          <w:sz w:val="22"/>
          <w:szCs w:val="22"/>
          <w:shd w:val="clear" w:color="auto" w:fill="FFFFFF"/>
        </w:rPr>
      </w:pPr>
    </w:p>
    <w:p w14:paraId="064C5FA3" w14:textId="3AFDAA82" w:rsidR="002F7F84" w:rsidRPr="00D46706" w:rsidRDefault="002F7F84" w:rsidP="00A41D7B">
      <w:pPr>
        <w:ind w:left="-218"/>
        <w:jc w:val="both"/>
        <w:rPr>
          <w:rFonts w:ascii="Arial" w:hAnsi="Arial" w:cs="Arial"/>
          <w:color w:val="000000" w:themeColor="text1"/>
          <w:sz w:val="22"/>
          <w:szCs w:val="22"/>
          <w:shd w:val="clear" w:color="auto" w:fill="FFFFFF"/>
        </w:rPr>
      </w:pPr>
    </w:p>
    <w:p w14:paraId="30832335" w14:textId="77777777" w:rsidR="002F7F84" w:rsidRPr="00D46706" w:rsidRDefault="002F7F84" w:rsidP="00A41D7B">
      <w:pPr>
        <w:ind w:left="-218"/>
        <w:jc w:val="both"/>
        <w:rPr>
          <w:rFonts w:ascii="Arial" w:hAnsi="Arial" w:cs="Arial"/>
          <w:color w:val="000000" w:themeColor="text1"/>
          <w:sz w:val="22"/>
          <w:szCs w:val="22"/>
        </w:rPr>
      </w:pPr>
    </w:p>
    <w:p w14:paraId="445745C1" w14:textId="77777777" w:rsidR="00B61692" w:rsidRPr="00D46706" w:rsidRDefault="00B61692" w:rsidP="00A41D7B">
      <w:pPr>
        <w:ind w:left="-218"/>
        <w:jc w:val="both"/>
        <w:rPr>
          <w:rFonts w:ascii="Arial" w:eastAsia="Times New Roman" w:hAnsi="Arial" w:cs="Arial"/>
          <w:color w:val="000000" w:themeColor="text1"/>
          <w:sz w:val="20"/>
          <w:szCs w:val="20"/>
        </w:rPr>
      </w:pPr>
      <w:r w:rsidRPr="00D46706">
        <w:rPr>
          <w:rFonts w:ascii="Arial" w:eastAsia="Times New Roman" w:hAnsi="Arial" w:cs="Arial"/>
          <w:color w:val="000000" w:themeColor="text1"/>
          <w:sz w:val="22"/>
          <w:szCs w:val="22"/>
        </w:rPr>
        <w:lastRenderedPageBreak/>
        <w:t xml:space="preserve"> </w:t>
      </w:r>
    </w:p>
    <w:p w14:paraId="631BDED1" w14:textId="1F724E33" w:rsidR="00B61692" w:rsidRPr="00D46706" w:rsidRDefault="00B61692" w:rsidP="00A41D7B">
      <w:pPr>
        <w:keepLines/>
        <w:ind w:left="142"/>
        <w:jc w:val="center"/>
        <w:rPr>
          <w:rFonts w:ascii="Arial" w:hAnsi="Arial" w:cs="Arial"/>
          <w:color w:val="000000" w:themeColor="text1"/>
          <w:sz w:val="20"/>
          <w:szCs w:val="20"/>
        </w:rPr>
      </w:pPr>
      <w:r w:rsidRPr="00D46706">
        <w:rPr>
          <w:rFonts w:ascii="Arial" w:eastAsia="Times New Roman" w:hAnsi="Arial" w:cs="Arial"/>
          <w:b/>
          <w:color w:val="000000" w:themeColor="text1"/>
          <w:sz w:val="20"/>
          <w:szCs w:val="20"/>
        </w:rPr>
        <w:t xml:space="preserve">TABLA </w:t>
      </w:r>
      <w:r w:rsidR="0033785E" w:rsidRPr="00D46706">
        <w:rPr>
          <w:rFonts w:ascii="Arial" w:eastAsia="Times New Roman" w:hAnsi="Arial" w:cs="Arial"/>
          <w:b/>
          <w:color w:val="000000" w:themeColor="text1"/>
          <w:sz w:val="20"/>
          <w:szCs w:val="20"/>
        </w:rPr>
        <w:t>1</w:t>
      </w:r>
      <w:r w:rsidR="007E2737" w:rsidRPr="00D46706">
        <w:rPr>
          <w:rFonts w:ascii="Arial" w:eastAsia="Times New Roman" w:hAnsi="Arial" w:cs="Arial"/>
          <w:b/>
          <w:color w:val="000000" w:themeColor="text1"/>
          <w:sz w:val="20"/>
          <w:szCs w:val="20"/>
        </w:rPr>
        <w:t>2</w:t>
      </w:r>
      <w:r w:rsidRPr="00D46706">
        <w:rPr>
          <w:rFonts w:ascii="Arial" w:eastAsia="Times New Roman" w:hAnsi="Arial" w:cs="Arial"/>
          <w:b/>
          <w:color w:val="000000" w:themeColor="text1"/>
          <w:sz w:val="20"/>
          <w:szCs w:val="20"/>
        </w:rPr>
        <w:t xml:space="preserve">. CONSOLIDADO DE </w:t>
      </w:r>
      <w:r w:rsidRPr="00D46706">
        <w:rPr>
          <w:rFonts w:ascii="Arial" w:eastAsia="Calibri" w:hAnsi="Arial" w:cs="Arial"/>
          <w:b/>
          <w:color w:val="000000" w:themeColor="text1"/>
          <w:sz w:val="20"/>
          <w:szCs w:val="20"/>
          <w:lang w:val="es-CO" w:eastAsia="en-US"/>
        </w:rPr>
        <w:t xml:space="preserve">DERECHOS DE PETICIÓN UAERMV </w:t>
      </w:r>
      <w:r w:rsidR="0092558B" w:rsidRPr="00D46706">
        <w:rPr>
          <w:rFonts w:ascii="Arial" w:eastAsia="Calibri" w:hAnsi="Arial" w:cs="Arial"/>
          <w:b/>
          <w:color w:val="000000" w:themeColor="text1"/>
          <w:sz w:val="20"/>
          <w:szCs w:val="20"/>
          <w:lang w:val="es-CO" w:eastAsia="en-US"/>
        </w:rPr>
        <w:t>–</w:t>
      </w:r>
      <w:r w:rsidRPr="00D46706">
        <w:rPr>
          <w:rFonts w:ascii="Arial" w:eastAsia="Calibri" w:hAnsi="Arial" w:cs="Arial"/>
          <w:b/>
          <w:color w:val="000000" w:themeColor="text1"/>
          <w:sz w:val="20"/>
          <w:szCs w:val="20"/>
          <w:lang w:val="es-CO" w:eastAsia="en-US"/>
        </w:rPr>
        <w:t xml:space="preserve"> </w:t>
      </w:r>
      <w:r w:rsidR="0092558B" w:rsidRPr="00D46706">
        <w:rPr>
          <w:rFonts w:ascii="Arial" w:eastAsia="Times New Roman" w:hAnsi="Arial" w:cs="Arial"/>
          <w:b/>
          <w:color w:val="000000" w:themeColor="text1"/>
          <w:sz w:val="20"/>
          <w:szCs w:val="20"/>
        </w:rPr>
        <w:t xml:space="preserve">I </w:t>
      </w:r>
      <w:r w:rsidRPr="00D46706">
        <w:rPr>
          <w:rFonts w:ascii="Arial" w:eastAsia="Times New Roman" w:hAnsi="Arial" w:cs="Arial"/>
          <w:b/>
          <w:color w:val="000000" w:themeColor="text1"/>
          <w:sz w:val="20"/>
          <w:szCs w:val="20"/>
        </w:rPr>
        <w:t>SEMESTRE 2019</w:t>
      </w:r>
    </w:p>
    <w:tbl>
      <w:tblPr>
        <w:tblW w:w="8926" w:type="dxa"/>
        <w:tblCellMar>
          <w:left w:w="10" w:type="dxa"/>
          <w:right w:w="10" w:type="dxa"/>
        </w:tblCellMar>
        <w:tblLook w:val="0000" w:firstRow="0" w:lastRow="0" w:firstColumn="0" w:lastColumn="0" w:noHBand="0" w:noVBand="0"/>
      </w:tblPr>
      <w:tblGrid>
        <w:gridCol w:w="1190"/>
        <w:gridCol w:w="401"/>
        <w:gridCol w:w="503"/>
        <w:gridCol w:w="401"/>
        <w:gridCol w:w="498"/>
        <w:gridCol w:w="506"/>
        <w:gridCol w:w="768"/>
        <w:gridCol w:w="421"/>
        <w:gridCol w:w="643"/>
        <w:gridCol w:w="518"/>
        <w:gridCol w:w="450"/>
        <w:gridCol w:w="1369"/>
        <w:gridCol w:w="1261"/>
      </w:tblGrid>
      <w:tr w:rsidR="00B61692" w:rsidRPr="00D46706" w14:paraId="69FC0858" w14:textId="77777777" w:rsidTr="004F3FCB">
        <w:trPr>
          <w:trHeight w:val="300"/>
        </w:trPr>
        <w:tc>
          <w:tcPr>
            <w:tcW w:w="1190" w:type="dxa"/>
            <w:vMerge w:val="restart"/>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134FE4FA"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20"/>
                <w:szCs w:val="20"/>
                <w:lang w:val="es-CO" w:eastAsia="es-CO"/>
              </w:rPr>
            </w:pPr>
            <w:r w:rsidRPr="00D46706">
              <w:rPr>
                <w:rFonts w:ascii="Arial" w:eastAsia="Times New Roman" w:hAnsi="Arial" w:cs="Arial"/>
                <w:b/>
                <w:bCs/>
                <w:color w:val="000000" w:themeColor="text1"/>
                <w:sz w:val="20"/>
                <w:szCs w:val="20"/>
                <w:lang w:val="es-CO" w:eastAsia="es-CO"/>
              </w:rPr>
              <w:t>MES</w:t>
            </w:r>
          </w:p>
        </w:tc>
        <w:tc>
          <w:tcPr>
            <w:tcW w:w="5106" w:type="dxa"/>
            <w:gridSpan w:val="10"/>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7B0FF3A7"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DEPENDENCIA</w:t>
            </w:r>
          </w:p>
        </w:tc>
        <w:tc>
          <w:tcPr>
            <w:tcW w:w="1369" w:type="dxa"/>
            <w:vMerge w:val="restart"/>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2E034DA6"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 xml:space="preserve">TOTAL  </w:t>
            </w:r>
          </w:p>
          <w:p w14:paraId="4FC69612"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 xml:space="preserve">RECIBIDOS POR MES </w:t>
            </w:r>
          </w:p>
        </w:tc>
        <w:tc>
          <w:tcPr>
            <w:tcW w:w="1261" w:type="dxa"/>
            <w:vMerge w:val="restart"/>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1078164B" w14:textId="77777777" w:rsidR="00B61692" w:rsidRPr="00D46706" w:rsidRDefault="00B61692" w:rsidP="00A41D7B">
            <w:pPr>
              <w:suppressAutoHyphens w:val="0"/>
              <w:jc w:val="center"/>
              <w:textAlignment w:val="auto"/>
              <w:rPr>
                <w:rFonts w:ascii="Arial" w:eastAsia="Times New Roman" w:hAnsi="Arial" w:cs="Arial"/>
                <w:b/>
                <w:color w:val="000000" w:themeColor="text1"/>
                <w:sz w:val="20"/>
                <w:szCs w:val="20"/>
                <w:lang w:val="es-CO" w:eastAsia="es-CO"/>
              </w:rPr>
            </w:pPr>
            <w:r w:rsidRPr="00D46706">
              <w:rPr>
                <w:rFonts w:ascii="Arial" w:eastAsia="Times New Roman" w:hAnsi="Arial" w:cs="Arial"/>
                <w:b/>
                <w:color w:val="000000" w:themeColor="text1"/>
                <w:sz w:val="20"/>
                <w:szCs w:val="20"/>
                <w:lang w:val="es-CO" w:eastAsia="es-CO"/>
              </w:rPr>
              <w:t xml:space="preserve">TOTAL, VENCIDOS POR MES </w:t>
            </w:r>
          </w:p>
        </w:tc>
      </w:tr>
      <w:tr w:rsidR="004F3FCB" w:rsidRPr="00D46706" w14:paraId="181DAC5D" w14:textId="77777777" w:rsidTr="004F3FCB">
        <w:trPr>
          <w:trHeight w:val="600"/>
        </w:trPr>
        <w:tc>
          <w:tcPr>
            <w:tcW w:w="1190" w:type="dxa"/>
            <w:vMerge/>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04D914A7" w14:textId="77777777" w:rsidR="00B61692" w:rsidRPr="00D46706" w:rsidRDefault="00B61692" w:rsidP="00A41D7B">
            <w:pPr>
              <w:suppressAutoHyphens w:val="0"/>
              <w:textAlignment w:val="auto"/>
              <w:rPr>
                <w:rFonts w:ascii="Arial" w:eastAsia="Times New Roman" w:hAnsi="Arial" w:cs="Arial"/>
                <w:b/>
                <w:bCs/>
                <w:color w:val="000000" w:themeColor="text1"/>
                <w:sz w:val="20"/>
                <w:szCs w:val="20"/>
                <w:lang w:val="es-CO" w:eastAsia="es-CO"/>
              </w:rPr>
            </w:pPr>
          </w:p>
        </w:tc>
        <w:tc>
          <w:tcPr>
            <w:tcW w:w="401"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16FA07BD"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DG</w:t>
            </w:r>
          </w:p>
        </w:tc>
        <w:tc>
          <w:tcPr>
            <w:tcW w:w="503"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11079290"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GI</w:t>
            </w:r>
          </w:p>
        </w:tc>
        <w:tc>
          <w:tcPr>
            <w:tcW w:w="398"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6A8E5AED"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GP</w:t>
            </w:r>
          </w:p>
        </w:tc>
        <w:tc>
          <w:tcPr>
            <w:tcW w:w="498"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72433446"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OAJ</w:t>
            </w:r>
          </w:p>
        </w:tc>
        <w:tc>
          <w:tcPr>
            <w:tcW w:w="506"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17395D24"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SG</w:t>
            </w:r>
          </w:p>
        </w:tc>
        <w:tc>
          <w:tcPr>
            <w:tcW w:w="768"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0EB6DD5C"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SMMVL</w:t>
            </w:r>
          </w:p>
        </w:tc>
        <w:tc>
          <w:tcPr>
            <w:tcW w:w="421"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1856DD81"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SPI</w:t>
            </w:r>
          </w:p>
        </w:tc>
        <w:tc>
          <w:tcPr>
            <w:tcW w:w="643"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577C517D"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GASA</w:t>
            </w:r>
          </w:p>
        </w:tc>
        <w:tc>
          <w:tcPr>
            <w:tcW w:w="518"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574F0804"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OAP</w:t>
            </w:r>
          </w:p>
        </w:tc>
        <w:tc>
          <w:tcPr>
            <w:tcW w:w="450"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0DF378F8" w14:textId="77777777" w:rsidR="00B61692" w:rsidRPr="00D46706" w:rsidRDefault="00B61692" w:rsidP="00A41D7B">
            <w:pPr>
              <w:suppressAutoHyphens w:val="0"/>
              <w:jc w:val="center"/>
              <w:textAlignment w:val="auto"/>
              <w:rPr>
                <w:rFonts w:ascii="Arial" w:eastAsia="Times New Roman" w:hAnsi="Arial" w:cs="Arial"/>
                <w:b/>
                <w:color w:val="000000" w:themeColor="text1"/>
                <w:sz w:val="16"/>
                <w:szCs w:val="16"/>
                <w:lang w:val="es-CO" w:eastAsia="es-CO"/>
              </w:rPr>
            </w:pPr>
            <w:r w:rsidRPr="00D46706">
              <w:rPr>
                <w:rFonts w:ascii="Arial" w:eastAsia="Times New Roman" w:hAnsi="Arial" w:cs="Arial"/>
                <w:b/>
                <w:color w:val="000000" w:themeColor="text1"/>
                <w:sz w:val="16"/>
                <w:szCs w:val="16"/>
                <w:lang w:val="es-CO" w:eastAsia="es-CO"/>
              </w:rPr>
              <w:t>OCI</w:t>
            </w:r>
          </w:p>
        </w:tc>
        <w:tc>
          <w:tcPr>
            <w:tcW w:w="1369"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50746AB4" w14:textId="77777777" w:rsidR="00B61692" w:rsidRPr="00D46706" w:rsidRDefault="00B61692" w:rsidP="00A41D7B">
            <w:pPr>
              <w:suppressAutoHyphens w:val="0"/>
              <w:textAlignment w:val="auto"/>
              <w:rPr>
                <w:rFonts w:ascii="Arial" w:eastAsia="Times New Roman" w:hAnsi="Arial" w:cs="Arial"/>
                <w:b/>
                <w:color w:val="000000" w:themeColor="text1"/>
                <w:sz w:val="20"/>
                <w:szCs w:val="20"/>
                <w:lang w:val="es-CO" w:eastAsia="es-CO"/>
              </w:rPr>
            </w:pPr>
          </w:p>
        </w:tc>
        <w:tc>
          <w:tcPr>
            <w:tcW w:w="1261" w:type="dxa"/>
            <w:vMerge/>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1D2E6677" w14:textId="77777777" w:rsidR="00B61692" w:rsidRPr="00D46706" w:rsidRDefault="00B61692" w:rsidP="00A41D7B">
            <w:pPr>
              <w:suppressAutoHyphens w:val="0"/>
              <w:textAlignment w:val="auto"/>
              <w:rPr>
                <w:rFonts w:ascii="Arial" w:eastAsia="Times New Roman" w:hAnsi="Arial" w:cs="Arial"/>
                <w:b/>
                <w:color w:val="000000" w:themeColor="text1"/>
                <w:sz w:val="20"/>
                <w:szCs w:val="20"/>
                <w:lang w:val="es-CO" w:eastAsia="es-CO"/>
              </w:rPr>
            </w:pPr>
          </w:p>
        </w:tc>
      </w:tr>
      <w:tr w:rsidR="004F3FCB" w:rsidRPr="00D46706" w14:paraId="07FF5A69"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56A2A0D"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 xml:space="preserve">ENERO </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4DC0C6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8D41FBC"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27</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CD24D1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AE4EE8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16</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B9FBC90"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172</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A119C0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104</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09BAFD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18</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FB5387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64364D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280C73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166DEC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344</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27E07D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87</w:t>
            </w:r>
          </w:p>
        </w:tc>
      </w:tr>
      <w:tr w:rsidR="004F3FCB" w:rsidRPr="00D46706" w14:paraId="481738DA"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A3C346D"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 xml:space="preserve">FEBRERO </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2B421F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388284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54</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97DBE9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8</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805E43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27</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510529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135</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E3D5195"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166</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16F9C1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13</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1C40BD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8</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90685F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A4DC0F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3F175E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414</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144665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51</w:t>
            </w:r>
          </w:p>
        </w:tc>
      </w:tr>
      <w:tr w:rsidR="004F3FCB" w:rsidRPr="00D46706" w14:paraId="313BDA7A"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DECD8D7"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 xml:space="preserve">MARZO </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2477B2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11</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B4D9410"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76</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A36096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614456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29</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2B68FA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154</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0B1C55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199</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EECAC5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12</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89C6A9C"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3B2B6D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A1C491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A2CD70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483</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54272D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37</w:t>
            </w:r>
          </w:p>
        </w:tc>
      </w:tr>
      <w:tr w:rsidR="004F3FCB" w:rsidRPr="00D46706" w14:paraId="313D9A60"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0393B48"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 xml:space="preserve">ABRIL </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EA4258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7</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A3F925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76</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3DEE51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90734A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29</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47C360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123</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C315CF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264</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CC8794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13</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1E2455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08A96D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FCA4CC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EEFC2AE"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515</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F0C985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47</w:t>
            </w:r>
          </w:p>
        </w:tc>
      </w:tr>
      <w:tr w:rsidR="004F3FCB" w:rsidRPr="00D46706" w14:paraId="51387F0E"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3581B03"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 xml:space="preserve">MAYO </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610F62B"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7</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3C08C50"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92</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CD3B7D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140D10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58</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EA0DC0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94</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C25DF7E"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223</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3FBE026"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16</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0D2B4F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E748905"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7B96E3E"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FC709CD"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492</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1CFF009"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54</w:t>
            </w:r>
          </w:p>
        </w:tc>
      </w:tr>
      <w:tr w:rsidR="004F3FCB" w:rsidRPr="00D46706" w14:paraId="4D3824E4"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F6F2A9A"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JUNIO</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6C2531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4</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7F9E6EE"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54</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91D08E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9EC95C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33</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43C1000"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55</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F3E95C2"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137</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F04116F"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13</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5A1DC6FC"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3678E88"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1</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6D3E13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0</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9737403"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298</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D367521"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r w:rsidRPr="00D46706">
              <w:rPr>
                <w:rFonts w:ascii="Arial" w:eastAsia="Times New Roman" w:hAnsi="Arial" w:cs="Arial"/>
                <w:color w:val="000000" w:themeColor="text1"/>
                <w:sz w:val="18"/>
                <w:szCs w:val="18"/>
                <w:lang w:val="es-CO" w:eastAsia="es-CO"/>
              </w:rPr>
              <w:t>28</w:t>
            </w:r>
          </w:p>
        </w:tc>
      </w:tr>
      <w:tr w:rsidR="004F3FCB" w:rsidRPr="00D46706" w14:paraId="4788CB04"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DEC179D" w14:textId="77777777" w:rsidR="00B61692" w:rsidRPr="003E7772"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3E7772">
              <w:rPr>
                <w:rFonts w:ascii="Arial" w:eastAsia="Times New Roman" w:hAnsi="Arial" w:cs="Arial"/>
                <w:b/>
                <w:bCs/>
                <w:color w:val="000000" w:themeColor="text1"/>
                <w:sz w:val="18"/>
                <w:szCs w:val="18"/>
                <w:lang w:val="es-CO" w:eastAsia="es-CO"/>
              </w:rPr>
              <w:t>TOTAL</w:t>
            </w:r>
          </w:p>
        </w:tc>
        <w:tc>
          <w:tcPr>
            <w:tcW w:w="40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552EB9A"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32</w:t>
            </w:r>
          </w:p>
        </w:tc>
        <w:tc>
          <w:tcPr>
            <w:tcW w:w="50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9255FAB"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379</w:t>
            </w:r>
          </w:p>
        </w:tc>
        <w:tc>
          <w:tcPr>
            <w:tcW w:w="3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9D3EC19"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9</w:t>
            </w:r>
          </w:p>
        </w:tc>
        <w:tc>
          <w:tcPr>
            <w:tcW w:w="49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2157824"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192</w:t>
            </w:r>
          </w:p>
        </w:tc>
        <w:tc>
          <w:tcPr>
            <w:tcW w:w="50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CAEB6A0"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733</w:t>
            </w:r>
          </w:p>
        </w:tc>
        <w:tc>
          <w:tcPr>
            <w:tcW w:w="76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5A0DEC9"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1093</w:t>
            </w:r>
          </w:p>
        </w:tc>
        <w:tc>
          <w:tcPr>
            <w:tcW w:w="42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278F9A81"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85</w:t>
            </w:r>
          </w:p>
        </w:tc>
        <w:tc>
          <w:tcPr>
            <w:tcW w:w="643"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4B271B1F"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13</w:t>
            </w:r>
          </w:p>
        </w:tc>
        <w:tc>
          <w:tcPr>
            <w:tcW w:w="518"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364844B3"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9</w:t>
            </w:r>
          </w:p>
        </w:tc>
        <w:tc>
          <w:tcPr>
            <w:tcW w:w="450"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D804D50"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1</w:t>
            </w:r>
          </w:p>
        </w:tc>
        <w:tc>
          <w:tcPr>
            <w:tcW w:w="1369"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E22B814"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2546</w:t>
            </w:r>
          </w:p>
        </w:tc>
        <w:tc>
          <w:tcPr>
            <w:tcW w:w="1261"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4FC8BB7"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r w:rsidRPr="00D46706">
              <w:rPr>
                <w:rFonts w:ascii="Arial" w:eastAsia="Times New Roman" w:hAnsi="Arial" w:cs="Arial"/>
                <w:b/>
                <w:bCs/>
                <w:color w:val="000000" w:themeColor="text1"/>
                <w:sz w:val="18"/>
                <w:szCs w:val="18"/>
                <w:lang w:val="es-CO" w:eastAsia="es-CO"/>
              </w:rPr>
              <w:t>304</w:t>
            </w:r>
          </w:p>
        </w:tc>
      </w:tr>
      <w:tr w:rsidR="004F3FCB" w:rsidRPr="00D46706" w14:paraId="1FA6B277" w14:textId="77777777" w:rsidTr="004F3FCB">
        <w:trPr>
          <w:trHeight w:val="300"/>
        </w:trPr>
        <w:tc>
          <w:tcPr>
            <w:tcW w:w="1190" w:type="dxa"/>
            <w:tcBorders>
              <w:top w:val="dotted" w:sz="4" w:space="0" w:color="000000"/>
              <w:left w:val="dotted" w:sz="4" w:space="0" w:color="000000"/>
              <w:bottom w:val="dotted" w:sz="4" w:space="0" w:color="000000"/>
              <w:right w:val="dotted" w:sz="4" w:space="0" w:color="000000"/>
            </w:tcBorders>
            <w:shd w:val="clear" w:color="auto" w:fill="D9D9D9"/>
            <w:tcMar>
              <w:top w:w="0" w:type="dxa"/>
              <w:left w:w="70" w:type="dxa"/>
              <w:bottom w:w="0" w:type="dxa"/>
              <w:right w:w="70" w:type="dxa"/>
            </w:tcMar>
            <w:vAlign w:val="center"/>
          </w:tcPr>
          <w:p w14:paraId="65E122A1"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w:t>
            </w:r>
          </w:p>
        </w:tc>
        <w:tc>
          <w:tcPr>
            <w:tcW w:w="401"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08FA73F3"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1%</w:t>
            </w:r>
          </w:p>
        </w:tc>
        <w:tc>
          <w:tcPr>
            <w:tcW w:w="503"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0B3EF59E" w14:textId="77777777" w:rsidR="00B61692" w:rsidRPr="00D46706" w:rsidRDefault="00B61692" w:rsidP="00A41D7B">
            <w:pPr>
              <w:rPr>
                <w:rFonts w:ascii="Arial" w:hAnsi="Arial" w:cs="Arial"/>
                <w:b/>
                <w:color w:val="000000" w:themeColor="text1"/>
                <w:sz w:val="18"/>
                <w:szCs w:val="18"/>
              </w:rPr>
            </w:pPr>
            <w:r w:rsidRPr="00D46706">
              <w:rPr>
                <w:rFonts w:ascii="Arial" w:hAnsi="Arial" w:cs="Arial"/>
                <w:b/>
                <w:color w:val="000000" w:themeColor="text1"/>
                <w:sz w:val="18"/>
                <w:szCs w:val="18"/>
              </w:rPr>
              <w:t>15%</w:t>
            </w:r>
          </w:p>
        </w:tc>
        <w:tc>
          <w:tcPr>
            <w:tcW w:w="398"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096154B1"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0%</w:t>
            </w:r>
          </w:p>
        </w:tc>
        <w:tc>
          <w:tcPr>
            <w:tcW w:w="498"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75FAB6CE"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7%</w:t>
            </w:r>
          </w:p>
        </w:tc>
        <w:tc>
          <w:tcPr>
            <w:tcW w:w="506"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2E43F8FE" w14:textId="77777777" w:rsidR="00B61692" w:rsidRPr="00D46706" w:rsidRDefault="00B61692" w:rsidP="00A41D7B">
            <w:pPr>
              <w:rPr>
                <w:rFonts w:ascii="Arial" w:hAnsi="Arial" w:cs="Arial"/>
                <w:b/>
                <w:color w:val="000000" w:themeColor="text1"/>
                <w:sz w:val="18"/>
                <w:szCs w:val="18"/>
              </w:rPr>
            </w:pPr>
            <w:r w:rsidRPr="00D46706">
              <w:rPr>
                <w:rFonts w:ascii="Arial" w:hAnsi="Arial" w:cs="Arial"/>
                <w:b/>
                <w:color w:val="000000" w:themeColor="text1"/>
                <w:sz w:val="18"/>
                <w:szCs w:val="18"/>
              </w:rPr>
              <w:t>29%</w:t>
            </w:r>
          </w:p>
        </w:tc>
        <w:tc>
          <w:tcPr>
            <w:tcW w:w="768"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00B4015E" w14:textId="77777777" w:rsidR="00B61692" w:rsidRPr="00D46706" w:rsidRDefault="00B61692" w:rsidP="00A41D7B">
            <w:pPr>
              <w:rPr>
                <w:rFonts w:ascii="Arial" w:hAnsi="Arial" w:cs="Arial"/>
                <w:b/>
                <w:color w:val="000000" w:themeColor="text1"/>
                <w:sz w:val="18"/>
                <w:szCs w:val="18"/>
              </w:rPr>
            </w:pPr>
            <w:r w:rsidRPr="00D46706">
              <w:rPr>
                <w:rFonts w:ascii="Arial" w:hAnsi="Arial" w:cs="Arial"/>
                <w:b/>
                <w:color w:val="000000" w:themeColor="text1"/>
                <w:sz w:val="18"/>
                <w:szCs w:val="18"/>
              </w:rPr>
              <w:t>43%</w:t>
            </w:r>
          </w:p>
        </w:tc>
        <w:tc>
          <w:tcPr>
            <w:tcW w:w="421"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14A52581"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3%</w:t>
            </w:r>
          </w:p>
        </w:tc>
        <w:tc>
          <w:tcPr>
            <w:tcW w:w="643"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1E9C7BBE"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1%</w:t>
            </w:r>
          </w:p>
        </w:tc>
        <w:tc>
          <w:tcPr>
            <w:tcW w:w="518"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7443D7A3"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0%</w:t>
            </w:r>
          </w:p>
        </w:tc>
        <w:tc>
          <w:tcPr>
            <w:tcW w:w="450" w:type="dxa"/>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69B485D4"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0%</w:t>
            </w:r>
          </w:p>
        </w:tc>
        <w:tc>
          <w:tcPr>
            <w:tcW w:w="2630" w:type="dxa"/>
            <w:gridSpan w:val="2"/>
            <w:tcBorders>
              <w:top w:val="dotted" w:sz="4" w:space="0" w:color="000000"/>
              <w:left w:val="dotted" w:sz="4" w:space="0" w:color="000000"/>
              <w:bottom w:val="dotted" w:sz="4" w:space="0" w:color="000000"/>
              <w:right w:val="dotted" w:sz="4" w:space="0" w:color="000000"/>
            </w:tcBorders>
            <w:shd w:val="clear" w:color="auto" w:fill="D9D9D9"/>
            <w:noWrap/>
            <w:tcMar>
              <w:top w:w="0" w:type="dxa"/>
              <w:left w:w="70" w:type="dxa"/>
              <w:bottom w:w="0" w:type="dxa"/>
              <w:right w:w="70" w:type="dxa"/>
            </w:tcMar>
            <w:vAlign w:val="center"/>
          </w:tcPr>
          <w:p w14:paraId="4D7F171E" w14:textId="77777777" w:rsidR="00B61692" w:rsidRPr="00D46706" w:rsidRDefault="00B61692" w:rsidP="00A41D7B">
            <w:pPr>
              <w:suppressAutoHyphens w:val="0"/>
              <w:jc w:val="center"/>
              <w:textAlignment w:val="auto"/>
              <w:rPr>
                <w:rFonts w:ascii="Arial" w:eastAsia="Times New Roman" w:hAnsi="Arial" w:cs="Arial"/>
                <w:b/>
                <w:color w:val="000000" w:themeColor="text1"/>
                <w:sz w:val="18"/>
                <w:szCs w:val="18"/>
                <w:lang w:val="es-CO" w:eastAsia="es-CO"/>
              </w:rPr>
            </w:pPr>
            <w:r w:rsidRPr="00D46706">
              <w:rPr>
                <w:rFonts w:ascii="Arial" w:eastAsia="Times New Roman" w:hAnsi="Arial" w:cs="Arial"/>
                <w:b/>
                <w:color w:val="000000" w:themeColor="text1"/>
                <w:sz w:val="18"/>
                <w:szCs w:val="18"/>
                <w:lang w:val="es-CO" w:eastAsia="es-CO"/>
              </w:rPr>
              <w:t>12%</w:t>
            </w:r>
          </w:p>
        </w:tc>
      </w:tr>
    </w:tbl>
    <w:p w14:paraId="59194D88" w14:textId="77777777" w:rsidR="00B61692" w:rsidRPr="00D46706" w:rsidRDefault="00B61692" w:rsidP="00A41D7B">
      <w:pPr>
        <w:tabs>
          <w:tab w:val="left" w:pos="2228"/>
        </w:tabs>
        <w:ind w:left="-218"/>
        <w:jc w:val="center"/>
        <w:rPr>
          <w:rFonts w:ascii="Arial" w:hAnsi="Arial" w:cs="Arial"/>
          <w:b/>
          <w:color w:val="000000" w:themeColor="text1"/>
          <w:sz w:val="16"/>
          <w:szCs w:val="16"/>
        </w:rPr>
      </w:pPr>
      <w:r w:rsidRPr="00D46706">
        <w:rPr>
          <w:rFonts w:ascii="Arial" w:hAnsi="Arial" w:cs="Arial"/>
          <w:b/>
          <w:color w:val="000000" w:themeColor="text1"/>
          <w:sz w:val="16"/>
          <w:szCs w:val="16"/>
        </w:rPr>
        <w:t>Fuente informes emitidos por la OAJ: 20191400017913, 20191400017903, 20191400022643, 20191400027713, 20191400031983, 20191400034373</w:t>
      </w:r>
    </w:p>
    <w:p w14:paraId="3AC02D21" w14:textId="77777777" w:rsidR="00B61692" w:rsidRPr="00D46706" w:rsidRDefault="00B61692" w:rsidP="00A41D7B">
      <w:pPr>
        <w:ind w:left="142"/>
        <w:jc w:val="center"/>
        <w:rPr>
          <w:rFonts w:ascii="Arial" w:hAnsi="Arial" w:cs="Arial"/>
          <w:color w:val="000000" w:themeColor="text1"/>
          <w:sz w:val="22"/>
          <w:szCs w:val="22"/>
        </w:rPr>
      </w:pPr>
    </w:p>
    <w:p w14:paraId="799012D7" w14:textId="77777777"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la información anterior se concluye que durante el primer semestre 2019, la entidad recibió </w:t>
      </w:r>
      <w:r w:rsidRPr="00D46706">
        <w:rPr>
          <w:rFonts w:ascii="Arial" w:hAnsi="Arial" w:cs="Arial"/>
          <w:b/>
          <w:color w:val="000000" w:themeColor="text1"/>
          <w:sz w:val="22"/>
          <w:szCs w:val="22"/>
        </w:rPr>
        <w:t>2.546</w:t>
      </w:r>
      <w:r w:rsidRPr="00D46706">
        <w:rPr>
          <w:rFonts w:ascii="Arial" w:hAnsi="Arial" w:cs="Arial"/>
          <w:color w:val="000000" w:themeColor="text1"/>
          <w:sz w:val="22"/>
          <w:szCs w:val="22"/>
        </w:rPr>
        <w:t xml:space="preserve"> peticiones y que en tres (3) dependencias se atendieron 2.215 de ellas que representan el 87.0%; en su orden fueron: </w:t>
      </w:r>
      <w:r w:rsidRPr="00D46706">
        <w:rPr>
          <w:rFonts w:ascii="Arial" w:hAnsi="Arial" w:cs="Arial"/>
          <w:color w:val="000000" w:themeColor="text1"/>
          <w:sz w:val="22"/>
          <w:szCs w:val="22"/>
          <w:shd w:val="clear" w:color="auto" w:fill="FFFFFF"/>
        </w:rPr>
        <w:t xml:space="preserve">SMMVL con 1093 (42.9%), SG con 733 (28.8%) y GI con 389 (14.9%), además se observa que el porcentaje de incumplimiento en la entidad, en términos de respuesta, para este semestre fue del </w:t>
      </w:r>
      <w:r w:rsidRPr="00D46706">
        <w:rPr>
          <w:rFonts w:ascii="Arial" w:hAnsi="Arial" w:cs="Arial"/>
          <w:b/>
          <w:color w:val="000000" w:themeColor="text1"/>
          <w:sz w:val="22"/>
          <w:szCs w:val="22"/>
          <w:shd w:val="clear" w:color="auto" w:fill="FFFFFF"/>
        </w:rPr>
        <w:t>12%</w:t>
      </w:r>
      <w:r w:rsidRPr="00D46706">
        <w:rPr>
          <w:rFonts w:ascii="Arial" w:hAnsi="Arial" w:cs="Arial"/>
          <w:color w:val="000000" w:themeColor="text1"/>
          <w:sz w:val="22"/>
          <w:szCs w:val="22"/>
          <w:shd w:val="clear" w:color="auto" w:fill="FFFFFF"/>
        </w:rPr>
        <w:t xml:space="preserve">. </w:t>
      </w:r>
    </w:p>
    <w:p w14:paraId="272FC9BA" w14:textId="1A48D3AB" w:rsidR="00B61692" w:rsidRPr="00D46706" w:rsidRDefault="00B61692" w:rsidP="00A41D7B">
      <w:pPr>
        <w:jc w:val="both"/>
        <w:rPr>
          <w:rFonts w:ascii="Arial" w:hAnsi="Arial" w:cs="Arial"/>
          <w:color w:val="000000" w:themeColor="text1"/>
          <w:sz w:val="22"/>
          <w:szCs w:val="22"/>
          <w:shd w:val="clear" w:color="auto" w:fill="FFFFFF"/>
        </w:rPr>
      </w:pPr>
    </w:p>
    <w:p w14:paraId="45B163DF" w14:textId="3E6E5BAC" w:rsidR="00B61692" w:rsidRPr="00D46706" w:rsidRDefault="00B61692" w:rsidP="00A41D7B">
      <w:pPr>
        <w:keepLines/>
        <w:jc w:val="center"/>
        <w:rPr>
          <w:rFonts w:ascii="Arial" w:hAnsi="Arial" w:cs="Arial"/>
          <w:color w:val="000000" w:themeColor="text1"/>
          <w:sz w:val="20"/>
          <w:szCs w:val="20"/>
        </w:rPr>
      </w:pPr>
      <w:r w:rsidRPr="00D46706">
        <w:rPr>
          <w:rFonts w:ascii="Arial" w:eastAsia="Times New Roman" w:hAnsi="Arial" w:cs="Arial"/>
          <w:b/>
          <w:color w:val="000000" w:themeColor="text1"/>
          <w:sz w:val="20"/>
          <w:szCs w:val="20"/>
        </w:rPr>
        <w:t xml:space="preserve">TABLA </w:t>
      </w:r>
      <w:r w:rsidR="009C2237" w:rsidRPr="00D46706">
        <w:rPr>
          <w:rFonts w:ascii="Arial" w:eastAsia="Times New Roman" w:hAnsi="Arial" w:cs="Arial"/>
          <w:b/>
          <w:color w:val="000000" w:themeColor="text1"/>
          <w:sz w:val="20"/>
          <w:szCs w:val="20"/>
        </w:rPr>
        <w:t>1</w:t>
      </w:r>
      <w:r w:rsidR="007E2737" w:rsidRPr="00D46706">
        <w:rPr>
          <w:rFonts w:ascii="Arial" w:eastAsia="Times New Roman" w:hAnsi="Arial" w:cs="Arial"/>
          <w:b/>
          <w:color w:val="000000" w:themeColor="text1"/>
          <w:sz w:val="20"/>
          <w:szCs w:val="20"/>
        </w:rPr>
        <w:t>3</w:t>
      </w:r>
      <w:r w:rsidRPr="00D46706">
        <w:rPr>
          <w:rFonts w:ascii="Arial" w:eastAsia="Times New Roman" w:hAnsi="Arial" w:cs="Arial"/>
          <w:b/>
          <w:color w:val="000000" w:themeColor="text1"/>
          <w:sz w:val="20"/>
          <w:szCs w:val="20"/>
        </w:rPr>
        <w:t xml:space="preserve">. CONSOLIDADO DE </w:t>
      </w:r>
      <w:r w:rsidRPr="00D46706">
        <w:rPr>
          <w:rFonts w:ascii="Arial" w:eastAsia="Calibri" w:hAnsi="Arial" w:cs="Arial"/>
          <w:b/>
          <w:color w:val="000000" w:themeColor="text1"/>
          <w:sz w:val="20"/>
          <w:szCs w:val="20"/>
          <w:lang w:val="es-CO" w:eastAsia="en-US"/>
        </w:rPr>
        <w:t>DERECHOS DE PETICIÓN UAERMV</w:t>
      </w:r>
      <w:r w:rsidRPr="00D46706">
        <w:rPr>
          <w:rFonts w:ascii="Arial" w:eastAsia="Times New Roman" w:hAnsi="Arial" w:cs="Arial"/>
          <w:b/>
          <w:color w:val="000000" w:themeColor="text1"/>
          <w:sz w:val="20"/>
          <w:szCs w:val="20"/>
        </w:rPr>
        <w:t xml:space="preserve"> - </w:t>
      </w:r>
      <w:r w:rsidR="0092558B" w:rsidRPr="00D46706">
        <w:rPr>
          <w:rFonts w:ascii="Arial" w:eastAsia="Times New Roman" w:hAnsi="Arial" w:cs="Arial"/>
          <w:b/>
          <w:color w:val="000000" w:themeColor="text1"/>
          <w:sz w:val="20"/>
          <w:szCs w:val="20"/>
        </w:rPr>
        <w:t>I</w:t>
      </w:r>
      <w:r w:rsidRPr="00D46706">
        <w:rPr>
          <w:rFonts w:ascii="Arial" w:eastAsia="Times New Roman" w:hAnsi="Arial" w:cs="Arial"/>
          <w:b/>
          <w:color w:val="000000" w:themeColor="text1"/>
          <w:sz w:val="20"/>
          <w:szCs w:val="20"/>
        </w:rPr>
        <w:t>SEMESTRE 2020</w:t>
      </w:r>
    </w:p>
    <w:tbl>
      <w:tblPr>
        <w:tblW w:w="8604" w:type="dxa"/>
        <w:tblInd w:w="-5" w:type="dxa"/>
        <w:tblCellMar>
          <w:left w:w="10" w:type="dxa"/>
          <w:right w:w="10" w:type="dxa"/>
        </w:tblCellMar>
        <w:tblLook w:val="0000" w:firstRow="0" w:lastRow="0" w:firstColumn="0" w:lastColumn="0" w:noHBand="0" w:noVBand="0"/>
      </w:tblPr>
      <w:tblGrid>
        <w:gridCol w:w="1200"/>
        <w:gridCol w:w="415"/>
        <w:gridCol w:w="521"/>
        <w:gridCol w:w="409"/>
        <w:gridCol w:w="511"/>
        <w:gridCol w:w="521"/>
        <w:gridCol w:w="656"/>
        <w:gridCol w:w="431"/>
        <w:gridCol w:w="661"/>
        <w:gridCol w:w="531"/>
        <w:gridCol w:w="461"/>
        <w:gridCol w:w="1252"/>
        <w:gridCol w:w="1200"/>
      </w:tblGrid>
      <w:tr w:rsidR="00B61692" w:rsidRPr="00D46706" w14:paraId="234558A5" w14:textId="77777777" w:rsidTr="005619BB">
        <w:trPr>
          <w:trHeight w:val="300"/>
        </w:trPr>
        <w:tc>
          <w:tcPr>
            <w:tcW w:w="1200" w:type="dxa"/>
            <w:vMerge w:val="restart"/>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64D3A778" w14:textId="77777777" w:rsidR="00B61692" w:rsidRPr="00D46706" w:rsidRDefault="00B61692" w:rsidP="00A41D7B">
            <w:pPr>
              <w:suppressAutoHyphens w:val="0"/>
              <w:jc w:val="center"/>
              <w:textAlignment w:val="auto"/>
              <w:rPr>
                <w:rFonts w:ascii="Arial" w:hAnsi="Arial" w:cs="Arial"/>
                <w:b/>
                <w:bCs/>
                <w:color w:val="000000" w:themeColor="text1"/>
                <w:sz w:val="20"/>
                <w:szCs w:val="20"/>
              </w:rPr>
            </w:pPr>
            <w:r w:rsidRPr="00D46706">
              <w:rPr>
                <w:rFonts w:ascii="Arial" w:eastAsia="Times New Roman" w:hAnsi="Arial" w:cs="Arial"/>
                <w:b/>
                <w:bCs/>
                <w:color w:val="000000" w:themeColor="text1"/>
                <w:sz w:val="20"/>
                <w:szCs w:val="20"/>
                <w:lang w:val="es-CO" w:eastAsia="es-CO"/>
              </w:rPr>
              <w:t>MES</w:t>
            </w:r>
          </w:p>
        </w:tc>
        <w:tc>
          <w:tcPr>
            <w:tcW w:w="5044" w:type="dxa"/>
            <w:gridSpan w:val="10"/>
            <w:tcBorders>
              <w:top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26CC8D53" w14:textId="77777777" w:rsidR="00B61692" w:rsidRPr="00D46706" w:rsidRDefault="00B61692" w:rsidP="00A41D7B">
            <w:pPr>
              <w:suppressAutoHyphens w:val="0"/>
              <w:jc w:val="center"/>
              <w:textAlignment w:val="auto"/>
              <w:rPr>
                <w:rFonts w:ascii="Arial" w:hAnsi="Arial" w:cs="Arial"/>
                <w:b/>
                <w:bCs/>
                <w:color w:val="000000" w:themeColor="text1"/>
                <w:sz w:val="20"/>
                <w:szCs w:val="20"/>
              </w:rPr>
            </w:pPr>
            <w:r w:rsidRPr="00D46706">
              <w:rPr>
                <w:rFonts w:ascii="Arial" w:eastAsia="Times New Roman" w:hAnsi="Arial" w:cs="Arial"/>
                <w:b/>
                <w:bCs/>
                <w:color w:val="000000" w:themeColor="text1"/>
                <w:sz w:val="20"/>
                <w:szCs w:val="20"/>
                <w:lang w:val="es-CO" w:eastAsia="es-CO"/>
              </w:rPr>
              <w:t>DEPENDENCIA</w:t>
            </w:r>
          </w:p>
        </w:tc>
        <w:tc>
          <w:tcPr>
            <w:tcW w:w="1160" w:type="dxa"/>
            <w:vMerge w:val="restart"/>
            <w:tcBorders>
              <w:top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10565DC1" w14:textId="77777777" w:rsidR="00B61692" w:rsidRPr="00D46706" w:rsidRDefault="00B61692" w:rsidP="00A41D7B">
            <w:pPr>
              <w:suppressAutoHyphens w:val="0"/>
              <w:jc w:val="center"/>
              <w:textAlignment w:val="auto"/>
              <w:rPr>
                <w:rFonts w:ascii="Arial" w:hAnsi="Arial" w:cs="Arial"/>
                <w:b/>
                <w:bCs/>
                <w:color w:val="000000" w:themeColor="text1"/>
                <w:sz w:val="20"/>
                <w:szCs w:val="20"/>
              </w:rPr>
            </w:pPr>
            <w:r w:rsidRPr="00D46706">
              <w:rPr>
                <w:rFonts w:ascii="Arial" w:eastAsia="Times New Roman" w:hAnsi="Arial" w:cs="Arial"/>
                <w:b/>
                <w:bCs/>
                <w:color w:val="000000" w:themeColor="text1"/>
                <w:sz w:val="20"/>
                <w:szCs w:val="20"/>
                <w:lang w:val="es-CO" w:eastAsia="es-CO"/>
              </w:rPr>
              <w:t>TOTAL, RECIBIDOS POR MES</w:t>
            </w:r>
          </w:p>
        </w:tc>
        <w:tc>
          <w:tcPr>
            <w:tcW w:w="1200" w:type="dxa"/>
            <w:vMerge w:val="restart"/>
            <w:tcBorders>
              <w:top w:val="dotted" w:sz="4" w:space="0" w:color="000000"/>
              <w:left w:val="dotted" w:sz="4" w:space="0" w:color="000000"/>
              <w:bottom w:val="dotted" w:sz="4" w:space="0" w:color="000000"/>
            </w:tcBorders>
            <w:shd w:val="clear" w:color="auto" w:fill="F2F2F2"/>
            <w:tcMar>
              <w:top w:w="0" w:type="dxa"/>
              <w:left w:w="70" w:type="dxa"/>
              <w:bottom w:w="0" w:type="dxa"/>
              <w:right w:w="70" w:type="dxa"/>
            </w:tcMar>
            <w:vAlign w:val="center"/>
          </w:tcPr>
          <w:p w14:paraId="5C577C38" w14:textId="77777777" w:rsidR="00B61692" w:rsidRPr="00D46706" w:rsidRDefault="00B61692" w:rsidP="00A41D7B">
            <w:pPr>
              <w:suppressAutoHyphens w:val="0"/>
              <w:jc w:val="center"/>
              <w:textAlignment w:val="auto"/>
              <w:rPr>
                <w:rFonts w:ascii="Arial" w:hAnsi="Arial" w:cs="Arial"/>
                <w:b/>
                <w:bCs/>
                <w:color w:val="000000" w:themeColor="text1"/>
                <w:sz w:val="20"/>
                <w:szCs w:val="20"/>
              </w:rPr>
            </w:pPr>
            <w:r w:rsidRPr="00D46706">
              <w:rPr>
                <w:rFonts w:ascii="Arial" w:eastAsia="Times New Roman" w:hAnsi="Arial" w:cs="Arial"/>
                <w:b/>
                <w:bCs/>
                <w:color w:val="000000" w:themeColor="text1"/>
                <w:sz w:val="20"/>
                <w:szCs w:val="20"/>
                <w:lang w:val="es-CO" w:eastAsia="es-CO"/>
              </w:rPr>
              <w:t>TOTAL, VENCIDOS POR MES</w:t>
            </w:r>
          </w:p>
        </w:tc>
      </w:tr>
      <w:tr w:rsidR="00B61692" w:rsidRPr="00D46706" w14:paraId="3C149B43" w14:textId="77777777" w:rsidTr="005619BB">
        <w:trPr>
          <w:trHeight w:val="600"/>
        </w:trPr>
        <w:tc>
          <w:tcPr>
            <w:tcW w:w="1200" w:type="dxa"/>
            <w:vMerge/>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366685C9" w14:textId="77777777" w:rsidR="00B61692" w:rsidRPr="00D46706" w:rsidRDefault="00B61692" w:rsidP="00A41D7B">
            <w:pPr>
              <w:suppressAutoHyphens w:val="0"/>
              <w:jc w:val="center"/>
              <w:textAlignment w:val="auto"/>
              <w:rPr>
                <w:rFonts w:ascii="Arial" w:eastAsia="Times New Roman" w:hAnsi="Arial" w:cs="Arial"/>
                <w:b/>
                <w:bCs/>
                <w:color w:val="000000" w:themeColor="text1"/>
                <w:sz w:val="18"/>
                <w:szCs w:val="18"/>
                <w:lang w:val="es-CO" w:eastAsia="es-CO"/>
              </w:rPr>
            </w:pPr>
          </w:p>
        </w:tc>
        <w:tc>
          <w:tcPr>
            <w:tcW w:w="415" w:type="dxa"/>
            <w:tcBorders>
              <w:bottom w:val="dotted" w:sz="4" w:space="0" w:color="000000"/>
            </w:tcBorders>
            <w:shd w:val="clear" w:color="auto" w:fill="F2F2F2"/>
            <w:noWrap/>
            <w:tcMar>
              <w:top w:w="0" w:type="dxa"/>
              <w:left w:w="70" w:type="dxa"/>
              <w:bottom w:w="0" w:type="dxa"/>
              <w:right w:w="70" w:type="dxa"/>
            </w:tcMar>
            <w:vAlign w:val="center"/>
          </w:tcPr>
          <w:p w14:paraId="162753AD"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DG</w:t>
            </w:r>
          </w:p>
        </w:tc>
        <w:tc>
          <w:tcPr>
            <w:tcW w:w="521" w:type="dxa"/>
            <w:tcBorders>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tcPr>
          <w:p w14:paraId="7DC1DDA6"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GI</w:t>
            </w:r>
          </w:p>
        </w:tc>
        <w:tc>
          <w:tcPr>
            <w:tcW w:w="409"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1161264A"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GP</w:t>
            </w:r>
          </w:p>
        </w:tc>
        <w:tc>
          <w:tcPr>
            <w:tcW w:w="484"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57069775"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OAJ</w:t>
            </w:r>
          </w:p>
        </w:tc>
        <w:tc>
          <w:tcPr>
            <w:tcW w:w="52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32ED54A6"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SG</w:t>
            </w:r>
          </w:p>
        </w:tc>
        <w:tc>
          <w:tcPr>
            <w:tcW w:w="656"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55D5226B"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SMVL</w:t>
            </w:r>
          </w:p>
        </w:tc>
        <w:tc>
          <w:tcPr>
            <w:tcW w:w="41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6C9652F6"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SPI</w:t>
            </w:r>
          </w:p>
        </w:tc>
        <w:tc>
          <w:tcPr>
            <w:tcW w:w="64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5DF99D61"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GASA</w:t>
            </w:r>
          </w:p>
        </w:tc>
        <w:tc>
          <w:tcPr>
            <w:tcW w:w="527"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4C176F60"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OAP</w:t>
            </w:r>
          </w:p>
        </w:tc>
        <w:tc>
          <w:tcPr>
            <w:tcW w:w="459"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3A18873F"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OCI</w:t>
            </w:r>
          </w:p>
        </w:tc>
        <w:tc>
          <w:tcPr>
            <w:tcW w:w="1160" w:type="dxa"/>
            <w:vMerge/>
            <w:tcBorders>
              <w:top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5A095FC4"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p>
        </w:tc>
        <w:tc>
          <w:tcPr>
            <w:tcW w:w="1200" w:type="dxa"/>
            <w:vMerge/>
            <w:tcBorders>
              <w:top w:val="dotted" w:sz="4" w:space="0" w:color="000000"/>
              <w:left w:val="dotted" w:sz="4" w:space="0" w:color="000000"/>
              <w:bottom w:val="dotted" w:sz="4" w:space="0" w:color="000000"/>
            </w:tcBorders>
            <w:shd w:val="clear" w:color="auto" w:fill="F2F2F2"/>
            <w:tcMar>
              <w:top w:w="0" w:type="dxa"/>
              <w:left w:w="70" w:type="dxa"/>
              <w:bottom w:w="0" w:type="dxa"/>
              <w:right w:w="70" w:type="dxa"/>
            </w:tcMar>
            <w:vAlign w:val="center"/>
          </w:tcPr>
          <w:p w14:paraId="34ABC0EA" w14:textId="77777777" w:rsidR="00B61692" w:rsidRPr="00D46706" w:rsidRDefault="00B61692" w:rsidP="00A41D7B">
            <w:pPr>
              <w:suppressAutoHyphens w:val="0"/>
              <w:jc w:val="center"/>
              <w:textAlignment w:val="auto"/>
              <w:rPr>
                <w:rFonts w:ascii="Arial" w:eastAsia="Times New Roman" w:hAnsi="Arial" w:cs="Arial"/>
                <w:color w:val="000000" w:themeColor="text1"/>
                <w:sz w:val="18"/>
                <w:szCs w:val="18"/>
                <w:lang w:val="es-CO" w:eastAsia="es-CO"/>
              </w:rPr>
            </w:pPr>
          </w:p>
        </w:tc>
      </w:tr>
      <w:tr w:rsidR="00B61692" w:rsidRPr="00D46706" w14:paraId="7AC898E4"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7D95336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ENERO</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5FE1DCF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5</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76E7EFBC"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53</w:t>
            </w:r>
          </w:p>
        </w:tc>
        <w:tc>
          <w:tcPr>
            <w:tcW w:w="40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AE4FBF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7DA3893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4</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5D53784"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12</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FBF7FB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62</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0939B9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16</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9C509A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71154E5"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EF2924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AE1C93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155</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2F20C2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4</w:t>
            </w:r>
          </w:p>
        </w:tc>
      </w:tr>
      <w:tr w:rsidR="00B61692" w:rsidRPr="00D46706" w14:paraId="35D916EC" w14:textId="77777777" w:rsidTr="005619BB">
        <w:trPr>
          <w:trHeight w:val="300"/>
        </w:trPr>
        <w:tc>
          <w:tcPr>
            <w:tcW w:w="1200" w:type="dxa"/>
            <w:tcBorders>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7C9E5E8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FEBRERO</w:t>
            </w:r>
          </w:p>
        </w:tc>
        <w:tc>
          <w:tcPr>
            <w:tcW w:w="415" w:type="dxa"/>
            <w:tcBorders>
              <w:bottom w:val="dotted" w:sz="4" w:space="0" w:color="000000"/>
              <w:right w:val="single" w:sz="4" w:space="0" w:color="000000"/>
            </w:tcBorders>
            <w:shd w:val="clear" w:color="auto" w:fill="FFFFFF"/>
            <w:noWrap/>
            <w:tcMar>
              <w:top w:w="0" w:type="dxa"/>
              <w:left w:w="70" w:type="dxa"/>
              <w:bottom w:w="0" w:type="dxa"/>
              <w:right w:w="70" w:type="dxa"/>
            </w:tcMar>
            <w:vAlign w:val="center"/>
          </w:tcPr>
          <w:p w14:paraId="629D8369"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6</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FC744A9"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65</w:t>
            </w:r>
          </w:p>
        </w:tc>
        <w:tc>
          <w:tcPr>
            <w:tcW w:w="40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AA1E85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05BA02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12</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761CFC9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20</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1134509"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132</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B4C40C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11</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75F3D8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5</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BC87FD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5DC66F7"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366FD1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254</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108B37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7</w:t>
            </w:r>
          </w:p>
        </w:tc>
      </w:tr>
      <w:tr w:rsidR="00B61692" w:rsidRPr="00D46706" w14:paraId="40A1860E"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645134E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MARZO</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1A673B3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5586B4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48</w:t>
            </w:r>
          </w:p>
        </w:tc>
        <w:tc>
          <w:tcPr>
            <w:tcW w:w="40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C184DA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B679E64"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5</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13427F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12</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8ECF237"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87</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514DB28"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28</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C2869B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3</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56B952C"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B46AC14"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1442EB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186</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FC200B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4</w:t>
            </w:r>
          </w:p>
        </w:tc>
      </w:tr>
      <w:tr w:rsidR="00B61692" w:rsidRPr="00D46706" w14:paraId="5DC9938E"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0FA0A0D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ABRIL</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204625E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E29D12F"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12</w:t>
            </w:r>
          </w:p>
        </w:tc>
        <w:tc>
          <w:tcPr>
            <w:tcW w:w="40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54ADAF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3BFA009"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10</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96B2C5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15</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F920DB4"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29</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124A06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529C25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E107AC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943574C"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778D62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73</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1BB697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r>
      <w:tr w:rsidR="00B61692" w:rsidRPr="00D46706" w14:paraId="5A85B6B6"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192E9790"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MAYO</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2B793526"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3F8B15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26</w:t>
            </w:r>
          </w:p>
        </w:tc>
        <w:tc>
          <w:tcPr>
            <w:tcW w:w="40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6B956B0"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F3F7B3A"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29</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1671904"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72</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B378A17"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44</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CB973D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10</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19CDC22"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2</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9B601EE"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674F1C9"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F6C7C31"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185</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FE54B47"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1</w:t>
            </w:r>
          </w:p>
        </w:tc>
      </w:tr>
      <w:tr w:rsidR="00B61692" w:rsidRPr="00D46706" w14:paraId="13607044"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56BF4EBD"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JUNIO</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043C94B6" w14:textId="75280D1B" w:rsidR="00B61692" w:rsidRPr="00D46706" w:rsidRDefault="00B84ABA"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6</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321BABF" w14:textId="355D4084" w:rsidR="00B61692" w:rsidRPr="00D46706" w:rsidRDefault="00B84ABA"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26</w:t>
            </w:r>
          </w:p>
        </w:tc>
        <w:tc>
          <w:tcPr>
            <w:tcW w:w="409" w:type="dxa"/>
            <w:tcBorders>
              <w:bottom w:val="dotted" w:sz="4" w:space="0" w:color="000000"/>
              <w:right w:val="single" w:sz="4" w:space="0" w:color="000000"/>
            </w:tcBorders>
            <w:shd w:val="clear" w:color="auto" w:fill="FFFFFF"/>
            <w:noWrap/>
            <w:tcMar>
              <w:top w:w="0" w:type="dxa"/>
              <w:left w:w="70" w:type="dxa"/>
              <w:bottom w:w="0" w:type="dxa"/>
              <w:right w:w="70" w:type="dxa"/>
            </w:tcMar>
            <w:vAlign w:val="center"/>
          </w:tcPr>
          <w:p w14:paraId="600606CE" w14:textId="5580D32E" w:rsidR="00B61692" w:rsidRPr="00D46706" w:rsidRDefault="00B84ABA"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23FE95F" w14:textId="0C8B0B96" w:rsidR="00B61692" w:rsidRPr="00D46706" w:rsidRDefault="00B84ABA"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12</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48E8C7DD" w14:textId="5626393B"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111</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54847C6" w14:textId="0FF6FED8"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60</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0F62C47" w14:textId="0EAF3A6B"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13</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5F0D8638" w14:textId="7360D430"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4</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4E2F7CC" w14:textId="64B933EA"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24924B4" w14:textId="3009893A" w:rsidR="00B61692" w:rsidRPr="00D46706" w:rsidRDefault="004E74FC"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0</w:t>
            </w:r>
          </w:p>
        </w:tc>
        <w:tc>
          <w:tcPr>
            <w:tcW w:w="116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B11CDD4" w14:textId="7F23E2BD" w:rsidR="00B61692" w:rsidRPr="00D46706" w:rsidRDefault="003B216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234</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35121FF3" w14:textId="6FF32C7A" w:rsidR="00B61692" w:rsidRPr="00D46706" w:rsidRDefault="00B87BE1"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4</w:t>
            </w:r>
          </w:p>
        </w:tc>
      </w:tr>
      <w:tr w:rsidR="00B61692" w:rsidRPr="00D46706" w14:paraId="328C55AF" w14:textId="77777777" w:rsidTr="005619BB">
        <w:trPr>
          <w:trHeight w:val="300"/>
        </w:trPr>
        <w:tc>
          <w:tcPr>
            <w:tcW w:w="1200" w:type="dxa"/>
            <w:tcBorders>
              <w:left w:val="dotted" w:sz="4" w:space="0" w:color="000000"/>
              <w:bottom w:val="dotted" w:sz="4" w:space="0" w:color="000000"/>
            </w:tcBorders>
            <w:shd w:val="clear" w:color="auto" w:fill="FFFFFF"/>
            <w:noWrap/>
            <w:tcMar>
              <w:top w:w="0" w:type="dxa"/>
              <w:left w:w="70" w:type="dxa"/>
              <w:bottom w:w="0" w:type="dxa"/>
              <w:right w:w="70" w:type="dxa"/>
            </w:tcMar>
            <w:vAlign w:val="center"/>
          </w:tcPr>
          <w:p w14:paraId="75BFA303" w14:textId="77777777" w:rsidR="00B61692" w:rsidRPr="00D46706" w:rsidRDefault="00B61692" w:rsidP="00A41D7B">
            <w:pPr>
              <w:suppressAutoHyphens w:val="0"/>
              <w:jc w:val="center"/>
              <w:textAlignment w:val="auto"/>
              <w:rPr>
                <w:rFonts w:ascii="Arial" w:hAnsi="Arial" w:cs="Arial"/>
                <w:color w:val="000000" w:themeColor="text1"/>
                <w:sz w:val="18"/>
                <w:szCs w:val="18"/>
              </w:rPr>
            </w:pPr>
            <w:r w:rsidRPr="00D46706">
              <w:rPr>
                <w:rFonts w:ascii="Arial" w:eastAsia="Times New Roman" w:hAnsi="Arial" w:cs="Arial"/>
                <w:color w:val="000000" w:themeColor="text1"/>
                <w:sz w:val="18"/>
                <w:szCs w:val="18"/>
                <w:lang w:val="es-CO" w:eastAsia="es-CO"/>
              </w:rPr>
              <w:t>TOTAL</w:t>
            </w:r>
          </w:p>
        </w:tc>
        <w:tc>
          <w:tcPr>
            <w:tcW w:w="415" w:type="dxa"/>
            <w:tcBorders>
              <w:left w:val="dotted" w:sz="4" w:space="0" w:color="000000"/>
              <w:bottom w:val="dotted" w:sz="4" w:space="0" w:color="000000"/>
              <w:right w:val="single" w:sz="4" w:space="0" w:color="000000"/>
            </w:tcBorders>
            <w:shd w:val="clear" w:color="auto" w:fill="FFFFFF"/>
            <w:noWrap/>
            <w:tcMar>
              <w:top w:w="0" w:type="dxa"/>
              <w:left w:w="70" w:type="dxa"/>
              <w:bottom w:w="0" w:type="dxa"/>
              <w:right w:w="70" w:type="dxa"/>
            </w:tcMar>
            <w:vAlign w:val="center"/>
          </w:tcPr>
          <w:p w14:paraId="53DDA0C6" w14:textId="6ADE21AB" w:rsidR="00B61692" w:rsidRPr="00D46706" w:rsidRDefault="006E23F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19</w:t>
            </w:r>
          </w:p>
        </w:tc>
        <w:tc>
          <w:tcPr>
            <w:tcW w:w="521" w:type="dxa"/>
            <w:tcBorders>
              <w:bottom w:val="dotted" w:sz="4" w:space="0" w:color="000000"/>
              <w:right w:val="single" w:sz="4" w:space="0" w:color="000000"/>
            </w:tcBorders>
            <w:shd w:val="clear" w:color="auto" w:fill="FFFFFF"/>
            <w:noWrap/>
            <w:tcMar>
              <w:top w:w="0" w:type="dxa"/>
              <w:left w:w="70" w:type="dxa"/>
              <w:bottom w:w="0" w:type="dxa"/>
              <w:right w:w="70" w:type="dxa"/>
            </w:tcMar>
            <w:vAlign w:val="center"/>
          </w:tcPr>
          <w:p w14:paraId="786DC157" w14:textId="29F9C0E9" w:rsidR="00B61692" w:rsidRPr="00D46706" w:rsidRDefault="006E23F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230</w:t>
            </w:r>
          </w:p>
        </w:tc>
        <w:tc>
          <w:tcPr>
            <w:tcW w:w="409" w:type="dxa"/>
            <w:tcBorders>
              <w:bottom w:val="dotted" w:sz="4" w:space="0" w:color="000000"/>
              <w:right w:val="single" w:sz="4" w:space="0" w:color="000000"/>
            </w:tcBorders>
            <w:shd w:val="clear" w:color="auto" w:fill="FFFFFF"/>
            <w:noWrap/>
            <w:tcMar>
              <w:top w:w="0" w:type="dxa"/>
              <w:left w:w="70" w:type="dxa"/>
              <w:bottom w:w="0" w:type="dxa"/>
              <w:right w:w="70" w:type="dxa"/>
            </w:tcMar>
            <w:vAlign w:val="center"/>
          </w:tcPr>
          <w:p w14:paraId="259F18A6" w14:textId="6D6A8322" w:rsidR="00B61692" w:rsidRPr="00D46706" w:rsidRDefault="006E23F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6</w:t>
            </w:r>
          </w:p>
        </w:tc>
        <w:tc>
          <w:tcPr>
            <w:tcW w:w="484"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3815D76" w14:textId="65D6AC33" w:rsidR="00B61692" w:rsidRPr="00D46706" w:rsidRDefault="006E23F2"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72</w:t>
            </w:r>
          </w:p>
        </w:tc>
        <w:tc>
          <w:tcPr>
            <w:tcW w:w="52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74EB6ACE" w14:textId="7FD32798"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242</w:t>
            </w:r>
          </w:p>
        </w:tc>
        <w:tc>
          <w:tcPr>
            <w:tcW w:w="656"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066D531B" w14:textId="56B84C68"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414</w:t>
            </w:r>
          </w:p>
        </w:tc>
        <w:tc>
          <w:tcPr>
            <w:tcW w:w="41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B19E670" w14:textId="07D3E3A9"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80</w:t>
            </w:r>
          </w:p>
        </w:tc>
        <w:tc>
          <w:tcPr>
            <w:tcW w:w="641"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1BAA0FEF" w14:textId="0FD08EED"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16</w:t>
            </w:r>
          </w:p>
        </w:tc>
        <w:tc>
          <w:tcPr>
            <w:tcW w:w="527"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63214F8" w14:textId="4F07D0B8"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8</w:t>
            </w:r>
          </w:p>
        </w:tc>
        <w:tc>
          <w:tcPr>
            <w:tcW w:w="459"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2A5B636F" w14:textId="79DF0CA4" w:rsidR="00B61692" w:rsidRPr="00D46706" w:rsidRDefault="008E6C6F"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0</w:t>
            </w:r>
          </w:p>
        </w:tc>
        <w:tc>
          <w:tcPr>
            <w:tcW w:w="1160" w:type="dxa"/>
            <w:tcBorders>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0F025E09" w14:textId="614A06C9" w:rsidR="00B61692" w:rsidRPr="00D46706" w:rsidRDefault="00B87BE1"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1087</w:t>
            </w:r>
          </w:p>
        </w:tc>
        <w:tc>
          <w:tcPr>
            <w:tcW w:w="1200" w:type="dxa"/>
            <w:tcBorders>
              <w:bottom w:val="dotted" w:sz="4" w:space="0" w:color="000000"/>
              <w:right w:val="dotted" w:sz="4" w:space="0" w:color="000000"/>
            </w:tcBorders>
            <w:shd w:val="clear" w:color="auto" w:fill="FFFFFF"/>
            <w:noWrap/>
            <w:tcMar>
              <w:top w:w="0" w:type="dxa"/>
              <w:left w:w="70" w:type="dxa"/>
              <w:bottom w:w="0" w:type="dxa"/>
              <w:right w:w="70" w:type="dxa"/>
            </w:tcMar>
            <w:vAlign w:val="center"/>
          </w:tcPr>
          <w:p w14:paraId="68DE4866" w14:textId="5833817B" w:rsidR="00B61692" w:rsidRPr="00D46706" w:rsidRDefault="00B87BE1" w:rsidP="00A41D7B">
            <w:pPr>
              <w:suppressAutoHyphens w:val="0"/>
              <w:jc w:val="center"/>
              <w:textAlignment w:val="auto"/>
              <w:rPr>
                <w:rFonts w:ascii="Arial" w:hAnsi="Arial" w:cs="Arial"/>
                <w:color w:val="000000" w:themeColor="text1"/>
                <w:sz w:val="18"/>
                <w:szCs w:val="18"/>
              </w:rPr>
            </w:pPr>
            <w:r w:rsidRPr="00D46706">
              <w:rPr>
                <w:rFonts w:ascii="Arial" w:hAnsi="Arial" w:cs="Arial"/>
                <w:color w:val="000000" w:themeColor="text1"/>
                <w:sz w:val="18"/>
                <w:szCs w:val="18"/>
              </w:rPr>
              <w:t>20</w:t>
            </w:r>
          </w:p>
        </w:tc>
      </w:tr>
      <w:tr w:rsidR="00B61692" w:rsidRPr="00D46706" w14:paraId="3CD0F9C5" w14:textId="77777777" w:rsidTr="005619BB">
        <w:trPr>
          <w:trHeight w:val="300"/>
        </w:trPr>
        <w:tc>
          <w:tcPr>
            <w:tcW w:w="1200" w:type="dxa"/>
            <w:tcBorders>
              <w:left w:val="dotted" w:sz="4" w:space="0" w:color="000000"/>
              <w:bottom w:val="dotted" w:sz="4" w:space="0" w:color="000000"/>
            </w:tcBorders>
            <w:shd w:val="clear" w:color="auto" w:fill="F2F2F2"/>
            <w:tcMar>
              <w:top w:w="0" w:type="dxa"/>
              <w:left w:w="70" w:type="dxa"/>
              <w:bottom w:w="0" w:type="dxa"/>
              <w:right w:w="70" w:type="dxa"/>
            </w:tcMar>
            <w:vAlign w:val="center"/>
          </w:tcPr>
          <w:p w14:paraId="4CBFF23D"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w:t>
            </w:r>
          </w:p>
        </w:tc>
        <w:tc>
          <w:tcPr>
            <w:tcW w:w="415" w:type="dxa"/>
            <w:tcBorders>
              <w:left w:val="dotted" w:sz="4" w:space="0" w:color="000000"/>
              <w:bottom w:val="dotted" w:sz="4" w:space="0" w:color="000000"/>
              <w:right w:val="single" w:sz="4" w:space="0" w:color="000000"/>
            </w:tcBorders>
            <w:shd w:val="clear" w:color="auto" w:fill="F2F2F2"/>
            <w:noWrap/>
            <w:tcMar>
              <w:top w:w="0" w:type="dxa"/>
              <w:left w:w="70" w:type="dxa"/>
              <w:bottom w:w="0" w:type="dxa"/>
              <w:right w:w="70" w:type="dxa"/>
            </w:tcMar>
            <w:vAlign w:val="center"/>
          </w:tcPr>
          <w:p w14:paraId="7ABCFBED"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2%</w:t>
            </w:r>
          </w:p>
        </w:tc>
        <w:tc>
          <w:tcPr>
            <w:tcW w:w="521" w:type="dxa"/>
            <w:tcBorders>
              <w:bottom w:val="dotted" w:sz="4" w:space="0" w:color="000000"/>
              <w:right w:val="single" w:sz="4" w:space="0" w:color="000000"/>
            </w:tcBorders>
            <w:shd w:val="clear" w:color="auto" w:fill="F2F2F2"/>
            <w:noWrap/>
            <w:tcMar>
              <w:top w:w="0" w:type="dxa"/>
              <w:left w:w="70" w:type="dxa"/>
              <w:bottom w:w="0" w:type="dxa"/>
              <w:right w:w="70" w:type="dxa"/>
            </w:tcMar>
            <w:vAlign w:val="center"/>
          </w:tcPr>
          <w:p w14:paraId="3F19B746" w14:textId="0B97246F"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2</w:t>
            </w:r>
            <w:r w:rsidR="003B2162" w:rsidRPr="00D46706">
              <w:rPr>
                <w:rFonts w:ascii="Arial" w:eastAsia="Times New Roman" w:hAnsi="Arial" w:cs="Arial"/>
                <w:b/>
                <w:bCs/>
                <w:color w:val="000000" w:themeColor="text1"/>
                <w:sz w:val="18"/>
                <w:szCs w:val="18"/>
                <w:lang w:val="es-CO" w:eastAsia="es-CO"/>
              </w:rPr>
              <w:t>1</w:t>
            </w:r>
            <w:r w:rsidRPr="00D46706">
              <w:rPr>
                <w:rFonts w:ascii="Arial" w:eastAsia="Times New Roman" w:hAnsi="Arial" w:cs="Arial"/>
                <w:b/>
                <w:bCs/>
                <w:color w:val="000000" w:themeColor="text1"/>
                <w:sz w:val="18"/>
                <w:szCs w:val="18"/>
                <w:lang w:val="es-CO" w:eastAsia="es-CO"/>
              </w:rPr>
              <w:t>%</w:t>
            </w:r>
          </w:p>
        </w:tc>
        <w:tc>
          <w:tcPr>
            <w:tcW w:w="409" w:type="dxa"/>
            <w:tcBorders>
              <w:bottom w:val="dotted" w:sz="4" w:space="0" w:color="000000"/>
              <w:right w:val="single" w:sz="4" w:space="0" w:color="000000"/>
            </w:tcBorders>
            <w:shd w:val="clear" w:color="auto" w:fill="F2F2F2"/>
            <w:noWrap/>
            <w:tcMar>
              <w:top w:w="0" w:type="dxa"/>
              <w:left w:w="70" w:type="dxa"/>
              <w:bottom w:w="0" w:type="dxa"/>
              <w:right w:w="70" w:type="dxa"/>
            </w:tcMar>
            <w:vAlign w:val="center"/>
          </w:tcPr>
          <w:p w14:paraId="5898BBCA"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1%</w:t>
            </w:r>
          </w:p>
        </w:tc>
        <w:tc>
          <w:tcPr>
            <w:tcW w:w="484" w:type="dxa"/>
            <w:tcBorders>
              <w:bottom w:val="dotted" w:sz="4" w:space="0" w:color="000000"/>
              <w:right w:val="single" w:sz="4" w:space="0" w:color="000000"/>
            </w:tcBorders>
            <w:shd w:val="clear" w:color="auto" w:fill="F2F2F2"/>
            <w:noWrap/>
            <w:tcMar>
              <w:top w:w="0" w:type="dxa"/>
              <w:left w:w="70" w:type="dxa"/>
              <w:bottom w:w="0" w:type="dxa"/>
              <w:right w:w="70" w:type="dxa"/>
            </w:tcMar>
            <w:vAlign w:val="center"/>
          </w:tcPr>
          <w:p w14:paraId="76691988"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7%</w:t>
            </w:r>
          </w:p>
        </w:tc>
        <w:tc>
          <w:tcPr>
            <w:tcW w:w="52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39057EDA" w14:textId="46D14A81" w:rsidR="00B61692" w:rsidRPr="00D46706" w:rsidRDefault="003B216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22</w:t>
            </w:r>
            <w:r w:rsidR="00B61692" w:rsidRPr="00D46706">
              <w:rPr>
                <w:rFonts w:ascii="Arial" w:eastAsia="Times New Roman" w:hAnsi="Arial" w:cs="Arial"/>
                <w:b/>
                <w:bCs/>
                <w:color w:val="000000" w:themeColor="text1"/>
                <w:sz w:val="18"/>
                <w:szCs w:val="18"/>
                <w:lang w:val="es-CO" w:eastAsia="es-CO"/>
              </w:rPr>
              <w:t>%</w:t>
            </w:r>
          </w:p>
        </w:tc>
        <w:tc>
          <w:tcPr>
            <w:tcW w:w="656"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22E04232" w14:textId="5B5D11EB" w:rsidR="00B61692" w:rsidRPr="00D46706" w:rsidRDefault="003B216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38</w:t>
            </w:r>
            <w:r w:rsidR="00B61692" w:rsidRPr="00D46706">
              <w:rPr>
                <w:rFonts w:ascii="Arial" w:eastAsia="Times New Roman" w:hAnsi="Arial" w:cs="Arial"/>
                <w:b/>
                <w:bCs/>
                <w:color w:val="000000" w:themeColor="text1"/>
                <w:sz w:val="18"/>
                <w:szCs w:val="18"/>
                <w:lang w:val="es-CO" w:eastAsia="es-CO"/>
              </w:rPr>
              <w:t>%</w:t>
            </w:r>
          </w:p>
        </w:tc>
        <w:tc>
          <w:tcPr>
            <w:tcW w:w="41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10583934" w14:textId="3DD5F91E" w:rsidR="00B61692" w:rsidRPr="00D46706" w:rsidRDefault="003B216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7</w:t>
            </w:r>
            <w:r w:rsidR="00B61692" w:rsidRPr="00D46706">
              <w:rPr>
                <w:rFonts w:ascii="Arial" w:eastAsia="Times New Roman" w:hAnsi="Arial" w:cs="Arial"/>
                <w:b/>
                <w:bCs/>
                <w:color w:val="000000" w:themeColor="text1"/>
                <w:sz w:val="18"/>
                <w:szCs w:val="18"/>
                <w:lang w:val="es-CO" w:eastAsia="es-CO"/>
              </w:rPr>
              <w:t>%</w:t>
            </w:r>
          </w:p>
        </w:tc>
        <w:tc>
          <w:tcPr>
            <w:tcW w:w="641"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23974CD8"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1%</w:t>
            </w:r>
          </w:p>
        </w:tc>
        <w:tc>
          <w:tcPr>
            <w:tcW w:w="527"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7E6BC2D9"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1%</w:t>
            </w:r>
          </w:p>
        </w:tc>
        <w:tc>
          <w:tcPr>
            <w:tcW w:w="459" w:type="dxa"/>
            <w:tcBorders>
              <w:bottom w:val="dotted" w:sz="4" w:space="0" w:color="000000"/>
              <w:right w:val="dotted" w:sz="4" w:space="0" w:color="000000"/>
            </w:tcBorders>
            <w:shd w:val="clear" w:color="auto" w:fill="F2F2F2"/>
            <w:noWrap/>
            <w:tcMar>
              <w:top w:w="0" w:type="dxa"/>
              <w:left w:w="70" w:type="dxa"/>
              <w:bottom w:w="0" w:type="dxa"/>
              <w:right w:w="70" w:type="dxa"/>
            </w:tcMar>
            <w:vAlign w:val="center"/>
          </w:tcPr>
          <w:p w14:paraId="071EEA82" w14:textId="77777777" w:rsidR="00B61692" w:rsidRPr="00D46706" w:rsidRDefault="00B6169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0%</w:t>
            </w:r>
          </w:p>
        </w:tc>
        <w:tc>
          <w:tcPr>
            <w:tcW w:w="2360" w:type="dxa"/>
            <w:gridSpan w:val="2"/>
            <w:tcBorders>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tcPr>
          <w:p w14:paraId="48173174" w14:textId="5A4F2459" w:rsidR="00B61692" w:rsidRPr="00D46706" w:rsidRDefault="00D93922" w:rsidP="00A41D7B">
            <w:pPr>
              <w:suppressAutoHyphens w:val="0"/>
              <w:jc w:val="center"/>
              <w:textAlignment w:val="auto"/>
              <w:rPr>
                <w:rFonts w:ascii="Arial" w:hAnsi="Arial" w:cs="Arial"/>
                <w:b/>
                <w:bCs/>
                <w:color w:val="000000" w:themeColor="text1"/>
                <w:sz w:val="18"/>
                <w:szCs w:val="18"/>
              </w:rPr>
            </w:pPr>
            <w:r w:rsidRPr="00D46706">
              <w:rPr>
                <w:rFonts w:ascii="Arial" w:eastAsia="Times New Roman" w:hAnsi="Arial" w:cs="Arial"/>
                <w:b/>
                <w:bCs/>
                <w:color w:val="000000" w:themeColor="text1"/>
                <w:sz w:val="18"/>
                <w:szCs w:val="18"/>
                <w:lang w:val="es-CO" w:eastAsia="es-CO"/>
              </w:rPr>
              <w:t>1.8</w:t>
            </w:r>
            <w:r w:rsidR="00B61692" w:rsidRPr="00D46706">
              <w:rPr>
                <w:rFonts w:ascii="Arial" w:eastAsia="Times New Roman" w:hAnsi="Arial" w:cs="Arial"/>
                <w:b/>
                <w:bCs/>
                <w:color w:val="000000" w:themeColor="text1"/>
                <w:sz w:val="18"/>
                <w:szCs w:val="18"/>
                <w:lang w:val="es-CO" w:eastAsia="es-CO"/>
              </w:rPr>
              <w:t>%</w:t>
            </w:r>
          </w:p>
        </w:tc>
      </w:tr>
    </w:tbl>
    <w:p w14:paraId="380AD11C" w14:textId="77777777" w:rsidR="00B61692" w:rsidRPr="00D46706" w:rsidRDefault="00B61692" w:rsidP="00A41D7B">
      <w:pPr>
        <w:tabs>
          <w:tab w:val="left" w:pos="2228"/>
        </w:tabs>
        <w:ind w:left="-218"/>
        <w:jc w:val="center"/>
        <w:rPr>
          <w:rFonts w:ascii="Arial" w:hAnsi="Arial" w:cs="Arial"/>
          <w:color w:val="000000" w:themeColor="text1"/>
          <w:sz w:val="16"/>
          <w:szCs w:val="16"/>
        </w:rPr>
      </w:pPr>
      <w:r w:rsidRPr="00D46706">
        <w:rPr>
          <w:rFonts w:ascii="Arial" w:hAnsi="Arial" w:cs="Arial"/>
          <w:b/>
          <w:color w:val="000000" w:themeColor="text1"/>
          <w:sz w:val="16"/>
          <w:szCs w:val="16"/>
        </w:rPr>
        <w:t xml:space="preserve">Fuente informes emitidos por la OAJ: </w:t>
      </w:r>
      <w:r w:rsidRPr="00D46706">
        <w:rPr>
          <w:rFonts w:ascii="Arial" w:hAnsi="Arial" w:cs="Arial"/>
          <w:color w:val="000000" w:themeColor="text1"/>
          <w:sz w:val="16"/>
          <w:szCs w:val="16"/>
        </w:rPr>
        <w:t>20201400008733, 20201400015953, 2020140002506, 20201400031433, 20201400037303</w:t>
      </w:r>
    </w:p>
    <w:p w14:paraId="1204F126" w14:textId="77777777" w:rsidR="00B61692" w:rsidRPr="00D46706" w:rsidRDefault="00B61692" w:rsidP="00A41D7B">
      <w:pPr>
        <w:pStyle w:val="Prrafodelista"/>
        <w:ind w:left="142"/>
        <w:rPr>
          <w:rFonts w:ascii="Arial" w:hAnsi="Arial" w:cs="Arial"/>
          <w:color w:val="000000" w:themeColor="text1"/>
          <w:sz w:val="22"/>
          <w:szCs w:val="22"/>
        </w:rPr>
      </w:pPr>
    </w:p>
    <w:p w14:paraId="62A3E757" w14:textId="7FFF8C27"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la información anterior se concluye que durante el primer semestre 2020, la entidad recibió </w:t>
      </w:r>
      <w:r w:rsidR="00C0480A" w:rsidRPr="00D46706">
        <w:rPr>
          <w:rFonts w:ascii="Arial" w:hAnsi="Arial" w:cs="Arial"/>
          <w:b/>
          <w:color w:val="000000" w:themeColor="text1"/>
          <w:sz w:val="22"/>
          <w:szCs w:val="22"/>
        </w:rPr>
        <w:t>1087</w:t>
      </w:r>
      <w:r w:rsidRPr="00D46706">
        <w:rPr>
          <w:rFonts w:ascii="Arial" w:hAnsi="Arial" w:cs="Arial"/>
          <w:color w:val="000000" w:themeColor="text1"/>
          <w:sz w:val="22"/>
          <w:szCs w:val="22"/>
        </w:rPr>
        <w:t xml:space="preserve"> peticiones y que en tres (3) dependencias se atendieron </w:t>
      </w:r>
      <w:r w:rsidR="000262AB" w:rsidRPr="00D46706">
        <w:rPr>
          <w:rFonts w:ascii="Arial" w:hAnsi="Arial" w:cs="Arial"/>
          <w:color w:val="000000" w:themeColor="text1"/>
          <w:sz w:val="22"/>
          <w:szCs w:val="22"/>
        </w:rPr>
        <w:t>886</w:t>
      </w:r>
      <w:r w:rsidRPr="00D46706">
        <w:rPr>
          <w:rFonts w:ascii="Arial" w:hAnsi="Arial" w:cs="Arial"/>
          <w:color w:val="000000" w:themeColor="text1"/>
          <w:sz w:val="22"/>
          <w:szCs w:val="22"/>
        </w:rPr>
        <w:t xml:space="preserve"> de ellas que representan el 81%; en su orden fueron: </w:t>
      </w:r>
      <w:r w:rsidRPr="00D46706">
        <w:rPr>
          <w:rFonts w:ascii="Arial" w:hAnsi="Arial" w:cs="Arial"/>
          <w:color w:val="000000" w:themeColor="text1"/>
          <w:sz w:val="22"/>
          <w:szCs w:val="22"/>
          <w:shd w:val="clear" w:color="auto" w:fill="FFFFFF"/>
        </w:rPr>
        <w:t xml:space="preserve">SMMVL con </w:t>
      </w:r>
      <w:r w:rsidR="009C32D1" w:rsidRPr="00D46706">
        <w:rPr>
          <w:rFonts w:ascii="Arial" w:hAnsi="Arial" w:cs="Arial"/>
          <w:color w:val="000000" w:themeColor="text1"/>
          <w:sz w:val="22"/>
          <w:szCs w:val="22"/>
          <w:shd w:val="clear" w:color="auto" w:fill="FFFFFF"/>
        </w:rPr>
        <w:t>414</w:t>
      </w:r>
      <w:r w:rsidRPr="00D46706">
        <w:rPr>
          <w:rFonts w:ascii="Arial" w:hAnsi="Arial" w:cs="Arial"/>
          <w:color w:val="000000" w:themeColor="text1"/>
          <w:sz w:val="22"/>
          <w:szCs w:val="22"/>
          <w:shd w:val="clear" w:color="auto" w:fill="FFFFFF"/>
        </w:rPr>
        <w:t xml:space="preserve"> (</w:t>
      </w:r>
      <w:r w:rsidR="00E30A43" w:rsidRPr="00D46706">
        <w:rPr>
          <w:rFonts w:ascii="Arial" w:hAnsi="Arial" w:cs="Arial"/>
          <w:color w:val="000000" w:themeColor="text1"/>
          <w:sz w:val="22"/>
          <w:szCs w:val="22"/>
          <w:shd w:val="clear" w:color="auto" w:fill="FFFFFF"/>
        </w:rPr>
        <w:t>38. %</w:t>
      </w:r>
      <w:r w:rsidRPr="00D46706">
        <w:rPr>
          <w:rFonts w:ascii="Arial" w:hAnsi="Arial" w:cs="Arial"/>
          <w:color w:val="000000" w:themeColor="text1"/>
          <w:sz w:val="22"/>
          <w:szCs w:val="22"/>
          <w:shd w:val="clear" w:color="auto" w:fill="FFFFFF"/>
        </w:rPr>
        <w:t xml:space="preserve">), SG con </w:t>
      </w:r>
      <w:r w:rsidR="00E30A43" w:rsidRPr="00D46706">
        <w:rPr>
          <w:rFonts w:ascii="Arial" w:hAnsi="Arial" w:cs="Arial"/>
          <w:color w:val="000000" w:themeColor="text1"/>
          <w:sz w:val="22"/>
          <w:szCs w:val="22"/>
          <w:shd w:val="clear" w:color="auto" w:fill="FFFFFF"/>
        </w:rPr>
        <w:t>242</w:t>
      </w:r>
      <w:r w:rsidRPr="00D46706">
        <w:rPr>
          <w:rFonts w:ascii="Arial" w:hAnsi="Arial" w:cs="Arial"/>
          <w:color w:val="000000" w:themeColor="text1"/>
          <w:sz w:val="22"/>
          <w:szCs w:val="22"/>
          <w:shd w:val="clear" w:color="auto" w:fill="FFFFFF"/>
        </w:rPr>
        <w:t xml:space="preserve"> (</w:t>
      </w:r>
      <w:r w:rsidR="00E30A43" w:rsidRPr="00D46706">
        <w:rPr>
          <w:rFonts w:ascii="Arial" w:hAnsi="Arial" w:cs="Arial"/>
          <w:color w:val="000000" w:themeColor="text1"/>
          <w:sz w:val="22"/>
          <w:szCs w:val="22"/>
          <w:shd w:val="clear" w:color="auto" w:fill="FFFFFF"/>
        </w:rPr>
        <w:t>22</w:t>
      </w:r>
      <w:r w:rsidRPr="00D46706">
        <w:rPr>
          <w:rFonts w:ascii="Arial" w:hAnsi="Arial" w:cs="Arial"/>
          <w:color w:val="000000" w:themeColor="text1"/>
          <w:sz w:val="22"/>
          <w:szCs w:val="22"/>
          <w:shd w:val="clear" w:color="auto" w:fill="FFFFFF"/>
        </w:rPr>
        <w:t>%) y GI con 2</w:t>
      </w:r>
      <w:r w:rsidR="00E30A43" w:rsidRPr="00D46706">
        <w:rPr>
          <w:rFonts w:ascii="Arial" w:hAnsi="Arial" w:cs="Arial"/>
          <w:color w:val="000000" w:themeColor="text1"/>
          <w:sz w:val="22"/>
          <w:szCs w:val="22"/>
          <w:shd w:val="clear" w:color="auto" w:fill="FFFFFF"/>
        </w:rPr>
        <w:t>30</w:t>
      </w:r>
      <w:r w:rsidRPr="00D46706">
        <w:rPr>
          <w:rFonts w:ascii="Arial" w:hAnsi="Arial" w:cs="Arial"/>
          <w:color w:val="000000" w:themeColor="text1"/>
          <w:sz w:val="22"/>
          <w:szCs w:val="22"/>
          <w:shd w:val="clear" w:color="auto" w:fill="FFFFFF"/>
        </w:rPr>
        <w:t xml:space="preserve"> (</w:t>
      </w:r>
      <w:r w:rsidR="00E30A43" w:rsidRPr="00D46706">
        <w:rPr>
          <w:rFonts w:ascii="Arial" w:hAnsi="Arial" w:cs="Arial"/>
          <w:color w:val="000000" w:themeColor="text1"/>
          <w:sz w:val="22"/>
          <w:szCs w:val="22"/>
          <w:shd w:val="clear" w:color="auto" w:fill="FFFFFF"/>
        </w:rPr>
        <w:t>21</w:t>
      </w:r>
      <w:r w:rsidRPr="00D46706">
        <w:rPr>
          <w:rFonts w:ascii="Arial" w:hAnsi="Arial" w:cs="Arial"/>
          <w:color w:val="000000" w:themeColor="text1"/>
          <w:sz w:val="22"/>
          <w:szCs w:val="22"/>
          <w:shd w:val="clear" w:color="auto" w:fill="FFFFFF"/>
        </w:rPr>
        <w:t xml:space="preserve">%), además se observa que el porcentaje de </w:t>
      </w:r>
      <w:r w:rsidR="004678F3" w:rsidRPr="00D46706">
        <w:rPr>
          <w:rFonts w:ascii="Arial" w:hAnsi="Arial" w:cs="Arial"/>
          <w:color w:val="000000" w:themeColor="text1"/>
          <w:sz w:val="22"/>
          <w:szCs w:val="22"/>
          <w:shd w:val="clear" w:color="auto" w:fill="FFFFFF"/>
        </w:rPr>
        <w:t>vencimientos</w:t>
      </w:r>
      <w:r w:rsidRPr="00D46706">
        <w:rPr>
          <w:rFonts w:ascii="Arial" w:hAnsi="Arial" w:cs="Arial"/>
          <w:color w:val="000000" w:themeColor="text1"/>
          <w:sz w:val="22"/>
          <w:szCs w:val="22"/>
          <w:shd w:val="clear" w:color="auto" w:fill="FFFFFF"/>
        </w:rPr>
        <w:t xml:space="preserve"> en términos de respuesta, para este semestre fue del </w:t>
      </w:r>
      <w:r w:rsidR="00CD64DD" w:rsidRPr="00D46706">
        <w:rPr>
          <w:rFonts w:ascii="Arial" w:hAnsi="Arial" w:cs="Arial"/>
          <w:b/>
          <w:color w:val="000000" w:themeColor="text1"/>
          <w:sz w:val="22"/>
          <w:szCs w:val="22"/>
          <w:shd w:val="clear" w:color="auto" w:fill="FFFFFF"/>
        </w:rPr>
        <w:t>1.8</w:t>
      </w:r>
      <w:r w:rsidRPr="00D46706">
        <w:rPr>
          <w:rFonts w:ascii="Arial" w:hAnsi="Arial" w:cs="Arial"/>
          <w:b/>
          <w:color w:val="000000" w:themeColor="text1"/>
          <w:sz w:val="22"/>
          <w:szCs w:val="22"/>
          <w:shd w:val="clear" w:color="auto" w:fill="FFFFFF"/>
        </w:rPr>
        <w:t>%</w:t>
      </w:r>
      <w:r w:rsidRPr="00D46706">
        <w:rPr>
          <w:rFonts w:ascii="Arial" w:hAnsi="Arial" w:cs="Arial"/>
          <w:color w:val="000000" w:themeColor="text1"/>
          <w:sz w:val="22"/>
          <w:szCs w:val="22"/>
          <w:shd w:val="clear" w:color="auto" w:fill="FFFFFF"/>
        </w:rPr>
        <w:t xml:space="preserve">. </w:t>
      </w:r>
    </w:p>
    <w:p w14:paraId="44EED8B6" w14:textId="77777777" w:rsidR="00B61692" w:rsidRPr="00D46706" w:rsidRDefault="00B61692" w:rsidP="00A41D7B">
      <w:pPr>
        <w:jc w:val="both"/>
        <w:rPr>
          <w:rFonts w:ascii="Arial" w:hAnsi="Arial" w:cs="Arial"/>
          <w:color w:val="000000" w:themeColor="text1"/>
          <w:sz w:val="22"/>
          <w:szCs w:val="22"/>
          <w:shd w:val="clear" w:color="auto" w:fill="FFFFFF"/>
        </w:rPr>
      </w:pPr>
    </w:p>
    <w:p w14:paraId="435D3FDC" w14:textId="3BBDE72A" w:rsidR="002853CA" w:rsidRPr="00D46706" w:rsidRDefault="004678F3"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Se concluye que </w:t>
      </w:r>
      <w:r w:rsidR="00B61692" w:rsidRPr="00D46706">
        <w:rPr>
          <w:rFonts w:ascii="Arial" w:hAnsi="Arial" w:cs="Arial"/>
          <w:color w:val="000000" w:themeColor="text1"/>
          <w:sz w:val="22"/>
          <w:szCs w:val="22"/>
        </w:rPr>
        <w:t xml:space="preserve">el porcentaje de </w:t>
      </w:r>
      <w:r w:rsidRPr="00D46706">
        <w:rPr>
          <w:rFonts w:ascii="Arial" w:hAnsi="Arial" w:cs="Arial"/>
          <w:color w:val="000000" w:themeColor="text1"/>
          <w:sz w:val="22"/>
          <w:szCs w:val="22"/>
        </w:rPr>
        <w:t>vencimientos</w:t>
      </w:r>
      <w:r w:rsidR="00B61692" w:rsidRPr="00D46706">
        <w:rPr>
          <w:rFonts w:ascii="Arial" w:hAnsi="Arial" w:cs="Arial"/>
          <w:color w:val="000000" w:themeColor="text1"/>
          <w:sz w:val="22"/>
          <w:szCs w:val="22"/>
        </w:rPr>
        <w:t xml:space="preserve">, en términos de respuesta disminuyo en </w:t>
      </w:r>
      <w:r w:rsidR="00776F6F" w:rsidRPr="00D46706">
        <w:rPr>
          <w:rFonts w:ascii="Arial" w:hAnsi="Arial" w:cs="Arial"/>
          <w:color w:val="000000" w:themeColor="text1"/>
          <w:sz w:val="22"/>
          <w:szCs w:val="22"/>
        </w:rPr>
        <w:t>10,2</w:t>
      </w:r>
      <w:r w:rsidR="00B61692" w:rsidRPr="00D46706">
        <w:rPr>
          <w:rFonts w:ascii="Arial" w:hAnsi="Arial" w:cs="Arial"/>
          <w:color w:val="000000" w:themeColor="text1"/>
          <w:sz w:val="22"/>
          <w:szCs w:val="22"/>
        </w:rPr>
        <w:t xml:space="preserve">% en el primer semestre de 2020 respecto al primer semestre 2019; no obstante, el número de peticiones radicadas en el primer semestre de 2020 fue </w:t>
      </w:r>
      <w:r w:rsidR="00F4695D" w:rsidRPr="00D46706">
        <w:rPr>
          <w:rFonts w:ascii="Arial" w:hAnsi="Arial" w:cs="Arial"/>
          <w:color w:val="000000" w:themeColor="text1"/>
          <w:sz w:val="22"/>
          <w:szCs w:val="22"/>
        </w:rPr>
        <w:t xml:space="preserve">inferior al 50% con respecto al </w:t>
      </w:r>
      <w:r w:rsidR="00B61692" w:rsidRPr="00D46706">
        <w:rPr>
          <w:rFonts w:ascii="Arial" w:hAnsi="Arial" w:cs="Arial"/>
          <w:color w:val="000000" w:themeColor="text1"/>
          <w:sz w:val="22"/>
          <w:szCs w:val="22"/>
        </w:rPr>
        <w:t>primer semestre de 2019.</w:t>
      </w:r>
    </w:p>
    <w:p w14:paraId="057D03C8" w14:textId="77777777" w:rsidR="002853CA" w:rsidRPr="00D46706" w:rsidRDefault="002853CA" w:rsidP="00A41D7B">
      <w:pPr>
        <w:ind w:left="-218"/>
        <w:jc w:val="both"/>
        <w:rPr>
          <w:rFonts w:ascii="Arial" w:hAnsi="Arial" w:cs="Arial"/>
          <w:color w:val="000000" w:themeColor="text1"/>
          <w:sz w:val="22"/>
          <w:szCs w:val="22"/>
        </w:rPr>
      </w:pPr>
    </w:p>
    <w:p w14:paraId="6636A689" w14:textId="5DF58901"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Con base en los informes de seguimiento presentados por la OAJ, se consolid</w:t>
      </w:r>
      <w:r w:rsidR="008E461D" w:rsidRPr="00D46706">
        <w:rPr>
          <w:rFonts w:ascii="Arial" w:hAnsi="Arial" w:cs="Arial"/>
          <w:color w:val="000000" w:themeColor="text1"/>
          <w:sz w:val="22"/>
          <w:szCs w:val="22"/>
        </w:rPr>
        <w:t>aron</w:t>
      </w:r>
      <w:r w:rsidRPr="00D46706">
        <w:rPr>
          <w:rFonts w:ascii="Arial" w:hAnsi="Arial" w:cs="Arial"/>
          <w:color w:val="000000" w:themeColor="text1"/>
          <w:sz w:val="22"/>
          <w:szCs w:val="22"/>
        </w:rPr>
        <w:t xml:space="preserve"> los derechos de petición recibidos y vencidos en términos de respuesta, </w:t>
      </w:r>
      <w:r w:rsidR="008E461D" w:rsidRPr="00D46706">
        <w:rPr>
          <w:rFonts w:ascii="Arial" w:hAnsi="Arial" w:cs="Arial"/>
          <w:color w:val="000000" w:themeColor="text1"/>
          <w:sz w:val="22"/>
          <w:szCs w:val="22"/>
        </w:rPr>
        <w:t xml:space="preserve">por dependencias, </w:t>
      </w:r>
      <w:r w:rsidRPr="00D46706">
        <w:rPr>
          <w:rFonts w:ascii="Arial" w:hAnsi="Arial" w:cs="Arial"/>
          <w:color w:val="000000" w:themeColor="text1"/>
          <w:sz w:val="22"/>
          <w:szCs w:val="22"/>
        </w:rPr>
        <w:t>como se observa en la tabla 1</w:t>
      </w:r>
      <w:r w:rsidR="00A07A98" w:rsidRPr="00D46706">
        <w:rPr>
          <w:rFonts w:ascii="Arial" w:hAnsi="Arial" w:cs="Arial"/>
          <w:color w:val="000000" w:themeColor="text1"/>
          <w:sz w:val="22"/>
          <w:szCs w:val="22"/>
        </w:rPr>
        <w:t>4</w:t>
      </w:r>
      <w:r w:rsidRPr="00D46706">
        <w:rPr>
          <w:rFonts w:ascii="Arial" w:hAnsi="Arial" w:cs="Arial"/>
          <w:color w:val="000000" w:themeColor="text1"/>
          <w:sz w:val="22"/>
          <w:szCs w:val="22"/>
        </w:rPr>
        <w:t>:</w:t>
      </w:r>
    </w:p>
    <w:p w14:paraId="599FD539" w14:textId="77777777" w:rsidR="00B61692" w:rsidRPr="00D46706" w:rsidRDefault="00B61692" w:rsidP="00A41D7B">
      <w:pPr>
        <w:ind w:left="-218"/>
        <w:jc w:val="both"/>
        <w:rPr>
          <w:rFonts w:ascii="Arial" w:hAnsi="Arial" w:cs="Arial"/>
          <w:color w:val="000000" w:themeColor="text1"/>
          <w:sz w:val="22"/>
          <w:szCs w:val="22"/>
        </w:rPr>
      </w:pPr>
    </w:p>
    <w:p w14:paraId="5CB6CF6F" w14:textId="2042477D" w:rsidR="00B61692" w:rsidRPr="00D46706" w:rsidRDefault="00B61692" w:rsidP="00A41D7B">
      <w:pPr>
        <w:keepLines/>
        <w:jc w:val="center"/>
        <w:rPr>
          <w:rFonts w:ascii="Arial" w:hAnsi="Arial" w:cs="Arial"/>
          <w:b/>
          <w:color w:val="000000" w:themeColor="text1"/>
          <w:sz w:val="22"/>
          <w:szCs w:val="22"/>
          <w:lang w:eastAsia="es-CO"/>
        </w:rPr>
      </w:pPr>
      <w:r w:rsidRPr="00D46706">
        <w:rPr>
          <w:rFonts w:ascii="Arial" w:hAnsi="Arial" w:cs="Arial"/>
          <w:b/>
          <w:color w:val="000000" w:themeColor="text1"/>
          <w:sz w:val="22"/>
          <w:szCs w:val="22"/>
          <w:lang w:eastAsia="es-CO"/>
        </w:rPr>
        <w:t>TABLA 1</w:t>
      </w:r>
      <w:r w:rsidR="00A07A98" w:rsidRPr="00D46706">
        <w:rPr>
          <w:rFonts w:ascii="Arial" w:hAnsi="Arial" w:cs="Arial"/>
          <w:b/>
          <w:color w:val="000000" w:themeColor="text1"/>
          <w:sz w:val="22"/>
          <w:szCs w:val="22"/>
          <w:lang w:eastAsia="es-CO"/>
        </w:rPr>
        <w:t>4</w:t>
      </w:r>
      <w:r w:rsidRPr="00D46706">
        <w:rPr>
          <w:rFonts w:ascii="Arial" w:hAnsi="Arial" w:cs="Arial"/>
          <w:b/>
          <w:color w:val="000000" w:themeColor="text1"/>
          <w:sz w:val="22"/>
          <w:szCs w:val="22"/>
          <w:lang w:eastAsia="es-CO"/>
        </w:rPr>
        <w:t>.  PQRSFD REPORTADAS VENCIDAS PRIMER SEMESTRE DE 2020</w:t>
      </w:r>
    </w:p>
    <w:p w14:paraId="6C40C44A" w14:textId="77777777" w:rsidR="00B61692" w:rsidRPr="00D46706" w:rsidRDefault="00B61692" w:rsidP="00A41D7B">
      <w:pPr>
        <w:keepLines/>
        <w:ind w:left="142"/>
        <w:jc w:val="center"/>
        <w:rPr>
          <w:rFonts w:ascii="Arial" w:hAnsi="Arial" w:cs="Arial"/>
          <w:b/>
          <w:color w:val="000000" w:themeColor="text1"/>
          <w:sz w:val="22"/>
          <w:szCs w:val="22"/>
          <w:lang w:eastAsia="es-CO"/>
        </w:rPr>
      </w:pPr>
    </w:p>
    <w:tbl>
      <w:tblPr>
        <w:tblW w:w="8505" w:type="dxa"/>
        <w:jc w:val="center"/>
        <w:tblCellMar>
          <w:left w:w="10" w:type="dxa"/>
          <w:right w:w="10" w:type="dxa"/>
        </w:tblCellMar>
        <w:tblLook w:val="0000" w:firstRow="0" w:lastRow="0" w:firstColumn="0" w:lastColumn="0" w:noHBand="0" w:noVBand="0"/>
      </w:tblPr>
      <w:tblGrid>
        <w:gridCol w:w="2135"/>
        <w:gridCol w:w="2318"/>
        <w:gridCol w:w="2181"/>
        <w:gridCol w:w="1871"/>
      </w:tblGrid>
      <w:tr w:rsidR="00B61692" w:rsidRPr="00D46706" w14:paraId="0F12AA95" w14:textId="77777777" w:rsidTr="005619BB">
        <w:trPr>
          <w:trHeight w:val="261"/>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0BB74B77"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DEPENDENCIA</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11D6BC05"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No. DE PETICIONES RECIBIDAS</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75F7D099"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No. DE PETICIONES VENCIDAS</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3F0A740B"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 VENCIMIENTO</w:t>
            </w:r>
          </w:p>
        </w:tc>
      </w:tr>
      <w:tr w:rsidR="00B61692" w:rsidRPr="00D46706" w14:paraId="27564FC7"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A26CEC6"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DG</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1DD7680F" w14:textId="3F1E0E40"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1</w:t>
            </w:r>
            <w:r w:rsidR="00D733DE" w:rsidRPr="00D46706">
              <w:rPr>
                <w:rFonts w:ascii="Arial" w:hAnsi="Arial" w:cs="Arial"/>
                <w:color w:val="000000" w:themeColor="text1"/>
                <w:sz w:val="16"/>
                <w:szCs w:val="16"/>
                <w:lang w:eastAsia="es-CO"/>
              </w:rPr>
              <w:t>9</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6BBFD107" w14:textId="086CDC47" w:rsidR="00B61692" w:rsidRPr="00D46706" w:rsidRDefault="00B03618"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1</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8C2E19E" w14:textId="61478EC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r w:rsidR="00BD103D" w:rsidRPr="00D46706">
              <w:rPr>
                <w:rFonts w:ascii="Arial" w:hAnsi="Arial" w:cs="Arial"/>
                <w:color w:val="000000" w:themeColor="text1"/>
                <w:sz w:val="16"/>
                <w:szCs w:val="16"/>
                <w:lang w:eastAsia="es-CO"/>
              </w:rPr>
              <w:t>,09</w:t>
            </w:r>
            <w:r w:rsidRPr="00D46706">
              <w:rPr>
                <w:rFonts w:ascii="Arial" w:hAnsi="Arial" w:cs="Arial"/>
                <w:color w:val="000000" w:themeColor="text1"/>
                <w:sz w:val="16"/>
                <w:szCs w:val="16"/>
                <w:lang w:eastAsia="es-CO"/>
              </w:rPr>
              <w:t>%</w:t>
            </w:r>
          </w:p>
        </w:tc>
      </w:tr>
      <w:tr w:rsidR="00B61692" w:rsidRPr="00D46706" w14:paraId="0E502D13"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53F55EB"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GI</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9CFDCEE" w14:textId="7F3A7E04"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2</w:t>
            </w:r>
            <w:r w:rsidR="00D733DE" w:rsidRPr="00D46706">
              <w:rPr>
                <w:rFonts w:ascii="Arial" w:hAnsi="Arial" w:cs="Arial"/>
                <w:color w:val="000000" w:themeColor="text1"/>
                <w:sz w:val="16"/>
                <w:szCs w:val="16"/>
                <w:lang w:eastAsia="es-CO"/>
              </w:rPr>
              <w:t>30</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165B7805"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3</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4E181E53" w14:textId="07E62FC2" w:rsidR="00B61692" w:rsidRPr="00D46706" w:rsidRDefault="00F70163"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0,27</w:t>
            </w:r>
            <w:r w:rsidR="00B61692" w:rsidRPr="00D46706">
              <w:rPr>
                <w:rFonts w:ascii="Arial" w:hAnsi="Arial" w:cs="Arial"/>
                <w:color w:val="000000" w:themeColor="text1"/>
                <w:sz w:val="16"/>
                <w:szCs w:val="16"/>
                <w:lang w:eastAsia="es-CO"/>
              </w:rPr>
              <w:t>%</w:t>
            </w:r>
          </w:p>
        </w:tc>
      </w:tr>
      <w:tr w:rsidR="00B61692" w:rsidRPr="00D46706" w14:paraId="15E6B9CE"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4DDD9FD"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STPI</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E009F91" w14:textId="77852EE3" w:rsidR="00B61692" w:rsidRPr="00D46706" w:rsidRDefault="00C522E4"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80</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8F663A7"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4</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F59DFAC" w14:textId="5A75FB50" w:rsidR="00B61692" w:rsidRPr="00D46706" w:rsidRDefault="00704376"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0,36</w:t>
            </w:r>
            <w:r w:rsidR="00B61692" w:rsidRPr="00D46706">
              <w:rPr>
                <w:rFonts w:ascii="Arial" w:hAnsi="Arial" w:cs="Arial"/>
                <w:color w:val="000000" w:themeColor="text1"/>
                <w:sz w:val="16"/>
                <w:szCs w:val="16"/>
                <w:lang w:eastAsia="es-CO"/>
              </w:rPr>
              <w:t>%</w:t>
            </w:r>
          </w:p>
        </w:tc>
      </w:tr>
      <w:tr w:rsidR="00B61692" w:rsidRPr="00D46706" w14:paraId="71129BC7"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4F72D207"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SG</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02F0273F" w14:textId="254E9F03" w:rsidR="00B61692" w:rsidRPr="00D46706" w:rsidRDefault="00C522E4"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242</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21E410D" w14:textId="0B20EB91" w:rsidR="00B61692" w:rsidRPr="00D46706" w:rsidRDefault="00B03618"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7</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6DB26D28" w14:textId="6635AC7D" w:rsidR="00B61692" w:rsidRPr="00D46706" w:rsidRDefault="00704376"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0,64</w:t>
            </w:r>
            <w:r w:rsidR="00B61692" w:rsidRPr="00D46706">
              <w:rPr>
                <w:rFonts w:ascii="Arial" w:hAnsi="Arial" w:cs="Arial"/>
                <w:color w:val="000000" w:themeColor="text1"/>
                <w:sz w:val="16"/>
                <w:szCs w:val="16"/>
                <w:lang w:eastAsia="es-CO"/>
              </w:rPr>
              <w:t>%</w:t>
            </w:r>
          </w:p>
        </w:tc>
      </w:tr>
      <w:tr w:rsidR="00B61692" w:rsidRPr="00D46706" w14:paraId="4E910C55"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1EF120F"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GP</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B94B185" w14:textId="5D686648" w:rsidR="00B61692" w:rsidRPr="00D46706" w:rsidRDefault="00C522E4"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6</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126B4710"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1</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3891DB26" w14:textId="1B3455D5" w:rsidR="00B61692" w:rsidRPr="00D46706" w:rsidRDefault="001A642C"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0,09</w:t>
            </w:r>
            <w:r w:rsidR="00B61692" w:rsidRPr="00D46706">
              <w:rPr>
                <w:rFonts w:ascii="Arial" w:hAnsi="Arial" w:cs="Arial"/>
                <w:color w:val="000000" w:themeColor="text1"/>
                <w:sz w:val="16"/>
                <w:szCs w:val="16"/>
                <w:lang w:eastAsia="es-CO"/>
              </w:rPr>
              <w:t>%</w:t>
            </w:r>
          </w:p>
        </w:tc>
      </w:tr>
      <w:tr w:rsidR="00B61692" w:rsidRPr="00D46706" w14:paraId="261FC093"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D92F651" w14:textId="77777777" w:rsidR="00B61692" w:rsidRPr="00D46706" w:rsidRDefault="00B61692" w:rsidP="00A41D7B">
            <w:pPr>
              <w:ind w:left="142"/>
              <w:jc w:val="center"/>
              <w:rPr>
                <w:rFonts w:ascii="Arial" w:hAnsi="Arial" w:cs="Arial"/>
                <w:color w:val="000000" w:themeColor="text1"/>
                <w:sz w:val="16"/>
                <w:szCs w:val="16"/>
              </w:rPr>
            </w:pPr>
            <w:r w:rsidRPr="00D46706">
              <w:rPr>
                <w:rFonts w:ascii="Arial" w:hAnsi="Arial" w:cs="Arial"/>
                <w:b/>
                <w:color w:val="000000" w:themeColor="text1"/>
                <w:sz w:val="16"/>
                <w:szCs w:val="16"/>
                <w:lang w:eastAsia="es-CO"/>
              </w:rPr>
              <w:t>OAJ</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A00484E" w14:textId="5AE9986D" w:rsidR="00B61692" w:rsidRPr="00D46706" w:rsidRDefault="00A37610"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72</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7E2D217"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3A2C300"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r>
      <w:tr w:rsidR="00B61692" w:rsidRPr="00D46706" w14:paraId="1B957267"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B2B9E9F" w14:textId="77777777" w:rsidR="00B61692" w:rsidRPr="00D46706" w:rsidRDefault="00B61692" w:rsidP="00A41D7B">
            <w:pPr>
              <w:ind w:left="142"/>
              <w:jc w:val="center"/>
              <w:rPr>
                <w:rFonts w:ascii="Arial" w:hAnsi="Arial" w:cs="Arial"/>
                <w:color w:val="000000" w:themeColor="text1"/>
                <w:sz w:val="16"/>
                <w:szCs w:val="16"/>
              </w:rPr>
            </w:pPr>
            <w:r w:rsidRPr="00D46706">
              <w:rPr>
                <w:rFonts w:ascii="Arial" w:hAnsi="Arial" w:cs="Arial"/>
                <w:b/>
                <w:color w:val="000000" w:themeColor="text1"/>
                <w:sz w:val="16"/>
                <w:szCs w:val="16"/>
                <w:lang w:eastAsia="es-CO"/>
              </w:rPr>
              <w:t>GASA</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4370FDB9" w14:textId="7088771B" w:rsidR="00B61692" w:rsidRPr="00D46706" w:rsidRDefault="00A37610"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16</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60C27261"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3</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1EAADAB7" w14:textId="137CFDB7" w:rsidR="00B61692" w:rsidRPr="00D46706" w:rsidRDefault="001A642C"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0,27</w:t>
            </w:r>
            <w:r w:rsidR="00B61692" w:rsidRPr="00D46706">
              <w:rPr>
                <w:rFonts w:ascii="Arial" w:hAnsi="Arial" w:cs="Arial"/>
                <w:color w:val="000000" w:themeColor="text1"/>
                <w:sz w:val="16"/>
                <w:szCs w:val="16"/>
                <w:lang w:eastAsia="es-CO"/>
              </w:rPr>
              <w:t>%</w:t>
            </w:r>
          </w:p>
        </w:tc>
      </w:tr>
      <w:tr w:rsidR="00B61692" w:rsidRPr="00D46706" w14:paraId="6D45EB4F"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4F529DAD" w14:textId="77777777" w:rsidR="00B61692" w:rsidRPr="00D46706" w:rsidRDefault="00B61692" w:rsidP="00A41D7B">
            <w:pPr>
              <w:ind w:left="142"/>
              <w:jc w:val="center"/>
              <w:rPr>
                <w:rFonts w:ascii="Arial" w:hAnsi="Arial" w:cs="Arial"/>
                <w:color w:val="000000" w:themeColor="text1"/>
                <w:sz w:val="16"/>
                <w:szCs w:val="16"/>
              </w:rPr>
            </w:pPr>
            <w:r w:rsidRPr="00D46706">
              <w:rPr>
                <w:rFonts w:ascii="Arial" w:hAnsi="Arial" w:cs="Arial"/>
                <w:b/>
                <w:color w:val="000000" w:themeColor="text1"/>
                <w:sz w:val="16"/>
                <w:szCs w:val="16"/>
                <w:lang w:eastAsia="es-CO"/>
              </w:rPr>
              <w:t>SMMVL</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F77E1E5" w14:textId="5676CFB5" w:rsidR="00B61692" w:rsidRPr="00D46706" w:rsidRDefault="00A37610"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414</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521E52F"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062117F"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r>
      <w:tr w:rsidR="00B61692" w:rsidRPr="00D46706" w14:paraId="0A97A365"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E611C0D"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OAP</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E7DFD5B" w14:textId="0A8D17A1" w:rsidR="00B61692" w:rsidRPr="00D46706" w:rsidRDefault="00CF7094"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8</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226D75B6"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1</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5C497EF0" w14:textId="261B81D4" w:rsidR="00B61692" w:rsidRPr="00D46706" w:rsidRDefault="001A642C"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0,09</w:t>
            </w:r>
            <w:r w:rsidR="00B61692" w:rsidRPr="00D46706">
              <w:rPr>
                <w:rFonts w:ascii="Arial" w:hAnsi="Arial" w:cs="Arial"/>
                <w:color w:val="000000" w:themeColor="text1"/>
                <w:sz w:val="16"/>
                <w:szCs w:val="16"/>
                <w:lang w:eastAsia="es-CO"/>
              </w:rPr>
              <w:t>%</w:t>
            </w:r>
          </w:p>
        </w:tc>
      </w:tr>
      <w:tr w:rsidR="00B61692" w:rsidRPr="00D46706" w14:paraId="72D6BDB2" w14:textId="77777777" w:rsidTr="005619BB">
        <w:trPr>
          <w:trHeight w:val="267"/>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66403DF"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OCI</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75F58C54"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68155857"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noWrap/>
            <w:tcMar>
              <w:top w:w="0" w:type="dxa"/>
              <w:left w:w="70" w:type="dxa"/>
              <w:bottom w:w="0" w:type="dxa"/>
              <w:right w:w="70" w:type="dxa"/>
            </w:tcMar>
            <w:vAlign w:val="center"/>
          </w:tcPr>
          <w:p w14:paraId="15EAFC1E" w14:textId="77777777" w:rsidR="00B61692" w:rsidRPr="00D46706" w:rsidRDefault="00B61692" w:rsidP="00A41D7B">
            <w:pPr>
              <w:ind w:left="142"/>
              <w:jc w:val="center"/>
              <w:rPr>
                <w:rFonts w:ascii="Arial" w:hAnsi="Arial" w:cs="Arial"/>
                <w:color w:val="000000" w:themeColor="text1"/>
                <w:sz w:val="16"/>
                <w:szCs w:val="16"/>
                <w:lang w:eastAsia="es-CO"/>
              </w:rPr>
            </w:pPr>
            <w:r w:rsidRPr="00D46706">
              <w:rPr>
                <w:rFonts w:ascii="Arial" w:hAnsi="Arial" w:cs="Arial"/>
                <w:color w:val="000000" w:themeColor="text1"/>
                <w:sz w:val="16"/>
                <w:szCs w:val="16"/>
                <w:lang w:eastAsia="es-CO"/>
              </w:rPr>
              <w:t>0%</w:t>
            </w:r>
          </w:p>
        </w:tc>
      </w:tr>
      <w:tr w:rsidR="00B61692" w:rsidRPr="00D46706" w14:paraId="1EECA9ED" w14:textId="77777777" w:rsidTr="005619BB">
        <w:trPr>
          <w:trHeight w:val="339"/>
          <w:jc w:val="center"/>
        </w:trPr>
        <w:tc>
          <w:tcPr>
            <w:tcW w:w="2135"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33385BB6" w14:textId="77777777" w:rsidR="00B61692" w:rsidRPr="00D46706" w:rsidRDefault="00B61692"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TOTAL</w:t>
            </w:r>
          </w:p>
        </w:tc>
        <w:tc>
          <w:tcPr>
            <w:tcW w:w="23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14232D50" w14:textId="3BA3FD39" w:rsidR="00B61692" w:rsidRPr="00D46706" w:rsidRDefault="00CF7094"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1087</w:t>
            </w:r>
          </w:p>
        </w:tc>
        <w:tc>
          <w:tcPr>
            <w:tcW w:w="218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248E0186" w14:textId="6CC84683" w:rsidR="00B61692" w:rsidRPr="00D46706" w:rsidRDefault="003C2047" w:rsidP="00A41D7B">
            <w:pPr>
              <w:ind w:left="142"/>
              <w:jc w:val="center"/>
              <w:rPr>
                <w:rFonts w:ascii="Arial" w:hAnsi="Arial" w:cs="Arial"/>
                <w:b/>
                <w:color w:val="000000" w:themeColor="text1"/>
                <w:sz w:val="16"/>
                <w:szCs w:val="16"/>
                <w:lang w:eastAsia="es-CO"/>
              </w:rPr>
            </w:pPr>
            <w:r w:rsidRPr="00D46706">
              <w:rPr>
                <w:rFonts w:ascii="Arial" w:hAnsi="Arial" w:cs="Arial"/>
                <w:b/>
                <w:color w:val="000000" w:themeColor="text1"/>
                <w:sz w:val="16"/>
                <w:szCs w:val="16"/>
                <w:lang w:eastAsia="es-CO"/>
              </w:rPr>
              <w:t>20</w:t>
            </w:r>
          </w:p>
        </w:tc>
        <w:tc>
          <w:tcPr>
            <w:tcW w:w="1871"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2F2F2" w:themeFill="background1" w:themeFillShade="F2"/>
            <w:noWrap/>
            <w:tcMar>
              <w:top w:w="0" w:type="dxa"/>
              <w:left w:w="70" w:type="dxa"/>
              <w:bottom w:w="0" w:type="dxa"/>
              <w:right w:w="70" w:type="dxa"/>
            </w:tcMar>
            <w:vAlign w:val="center"/>
          </w:tcPr>
          <w:p w14:paraId="76DD32A4" w14:textId="77777777" w:rsidR="00B61692" w:rsidRPr="00D46706" w:rsidRDefault="00B61692" w:rsidP="00A41D7B">
            <w:pPr>
              <w:ind w:left="142"/>
              <w:jc w:val="center"/>
              <w:rPr>
                <w:rFonts w:ascii="Arial" w:hAnsi="Arial" w:cs="Arial"/>
                <w:b/>
                <w:bCs/>
                <w:color w:val="000000" w:themeColor="text1"/>
                <w:sz w:val="16"/>
                <w:szCs w:val="16"/>
                <w:lang w:eastAsia="es-CO"/>
              </w:rPr>
            </w:pPr>
            <w:r w:rsidRPr="00D46706">
              <w:rPr>
                <w:rFonts w:ascii="Arial" w:hAnsi="Arial" w:cs="Arial"/>
                <w:b/>
                <w:bCs/>
                <w:color w:val="000000" w:themeColor="text1"/>
                <w:sz w:val="16"/>
                <w:szCs w:val="16"/>
                <w:lang w:eastAsia="es-CO"/>
              </w:rPr>
              <w:t>1,8%</w:t>
            </w:r>
          </w:p>
        </w:tc>
      </w:tr>
    </w:tbl>
    <w:p w14:paraId="3F2C599F" w14:textId="77777777" w:rsidR="00B61692" w:rsidRPr="00D46706" w:rsidRDefault="00B61692" w:rsidP="00A41D7B">
      <w:pPr>
        <w:keepLines/>
        <w:ind w:left="142"/>
        <w:rPr>
          <w:rFonts w:ascii="Arial" w:hAnsi="Arial" w:cs="Arial"/>
          <w:color w:val="000000" w:themeColor="text1"/>
          <w:sz w:val="16"/>
          <w:szCs w:val="16"/>
          <w:shd w:val="clear" w:color="auto" w:fill="FFFFFF"/>
        </w:rPr>
      </w:pPr>
    </w:p>
    <w:p w14:paraId="2376FEB5" w14:textId="77777777" w:rsidR="00B61692" w:rsidRPr="00D46706" w:rsidRDefault="00B61692" w:rsidP="00A41D7B">
      <w:pPr>
        <w:keepLines/>
        <w:ind w:left="142"/>
        <w:jc w:val="center"/>
        <w:rPr>
          <w:rFonts w:ascii="Arial" w:hAnsi="Arial" w:cs="Arial"/>
          <w:color w:val="000000" w:themeColor="text1"/>
          <w:sz w:val="16"/>
          <w:szCs w:val="16"/>
        </w:rPr>
      </w:pPr>
      <w:r w:rsidRPr="00D46706">
        <w:rPr>
          <w:rFonts w:ascii="Arial" w:hAnsi="Arial" w:cs="Arial"/>
          <w:color w:val="000000" w:themeColor="text1"/>
          <w:sz w:val="16"/>
          <w:szCs w:val="16"/>
          <w:shd w:val="clear" w:color="auto" w:fill="FFFFFF"/>
        </w:rPr>
        <w:t xml:space="preserve">Fuente: Elaboración partir de los informes emitidos por la OAJ radicados: </w:t>
      </w:r>
      <w:r w:rsidRPr="00D46706">
        <w:rPr>
          <w:rFonts w:ascii="Arial" w:hAnsi="Arial" w:cs="Arial"/>
          <w:color w:val="000000" w:themeColor="text1"/>
          <w:sz w:val="16"/>
          <w:szCs w:val="16"/>
        </w:rPr>
        <w:t>20201400008733, 20201400015953, 2020140002506, 20201400031433, 20201400037303</w:t>
      </w:r>
    </w:p>
    <w:p w14:paraId="27162658" w14:textId="77777777" w:rsidR="00B61692" w:rsidRPr="00D46706" w:rsidRDefault="00B61692" w:rsidP="00A41D7B">
      <w:pPr>
        <w:keepLines/>
        <w:jc w:val="both"/>
        <w:rPr>
          <w:rFonts w:ascii="Arial" w:hAnsi="Arial" w:cs="Arial"/>
          <w:color w:val="000000" w:themeColor="text1"/>
          <w:sz w:val="22"/>
          <w:szCs w:val="22"/>
        </w:rPr>
      </w:pPr>
    </w:p>
    <w:p w14:paraId="17C9C77A" w14:textId="66666AF3"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De la información anterior se obtiene que s</w:t>
      </w:r>
      <w:r w:rsidR="00391581" w:rsidRPr="00D46706">
        <w:rPr>
          <w:rFonts w:ascii="Arial" w:hAnsi="Arial" w:cs="Arial"/>
          <w:color w:val="000000" w:themeColor="text1"/>
          <w:sz w:val="22"/>
          <w:szCs w:val="22"/>
        </w:rPr>
        <w:t>iete</w:t>
      </w:r>
      <w:r w:rsidRPr="00D46706">
        <w:rPr>
          <w:rFonts w:ascii="Arial" w:hAnsi="Arial" w:cs="Arial"/>
          <w:color w:val="000000" w:themeColor="text1"/>
          <w:sz w:val="22"/>
          <w:szCs w:val="22"/>
        </w:rPr>
        <w:t xml:space="preserve"> </w:t>
      </w:r>
      <w:r w:rsidRPr="00D46706">
        <w:rPr>
          <w:rFonts w:ascii="Arial" w:hAnsi="Arial" w:cs="Arial"/>
          <w:b/>
          <w:color w:val="000000" w:themeColor="text1"/>
          <w:sz w:val="22"/>
          <w:szCs w:val="22"/>
        </w:rPr>
        <w:t>(</w:t>
      </w:r>
      <w:r w:rsidR="00391581" w:rsidRPr="00D46706">
        <w:rPr>
          <w:rFonts w:ascii="Arial" w:hAnsi="Arial" w:cs="Arial"/>
          <w:b/>
          <w:color w:val="000000" w:themeColor="text1"/>
          <w:sz w:val="22"/>
          <w:szCs w:val="22"/>
        </w:rPr>
        <w:t>7</w:t>
      </w:r>
      <w:r w:rsidRPr="00D46706">
        <w:rPr>
          <w:rFonts w:ascii="Arial" w:hAnsi="Arial" w:cs="Arial"/>
          <w:b/>
          <w:color w:val="000000" w:themeColor="text1"/>
          <w:sz w:val="22"/>
          <w:szCs w:val="22"/>
        </w:rPr>
        <w:t>)</w:t>
      </w:r>
      <w:r w:rsidRPr="00D46706">
        <w:rPr>
          <w:rFonts w:ascii="Arial" w:hAnsi="Arial" w:cs="Arial"/>
          <w:color w:val="000000" w:themeColor="text1"/>
          <w:sz w:val="22"/>
          <w:szCs w:val="22"/>
        </w:rPr>
        <w:t xml:space="preserve"> dependencias en la entidad, presentan porcentajes de vencimiento en términos de respuesta a las peticiones ciudadanas. Las dependencias que presenta</w:t>
      </w:r>
      <w:r w:rsidR="00625101" w:rsidRPr="00D46706">
        <w:rPr>
          <w:rFonts w:ascii="Arial" w:hAnsi="Arial" w:cs="Arial"/>
          <w:color w:val="000000" w:themeColor="text1"/>
          <w:sz w:val="22"/>
          <w:szCs w:val="22"/>
        </w:rPr>
        <w:t>n</w:t>
      </w:r>
      <w:r w:rsidRPr="00D46706">
        <w:rPr>
          <w:rFonts w:ascii="Arial" w:hAnsi="Arial" w:cs="Arial"/>
          <w:color w:val="000000" w:themeColor="text1"/>
          <w:sz w:val="22"/>
          <w:szCs w:val="22"/>
        </w:rPr>
        <w:t xml:space="preserve"> el mayor número de vencimientos son </w:t>
      </w:r>
      <w:r w:rsidR="00F222D0" w:rsidRPr="00D46706">
        <w:rPr>
          <w:rFonts w:ascii="Arial" w:hAnsi="Arial" w:cs="Arial"/>
          <w:color w:val="000000" w:themeColor="text1"/>
          <w:sz w:val="22"/>
          <w:szCs w:val="22"/>
        </w:rPr>
        <w:t>STPI con</w:t>
      </w:r>
      <w:r w:rsidR="00625101"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cuatro peticiones vencidas</w:t>
      </w:r>
      <w:r w:rsidR="00E11F37" w:rsidRPr="00D46706">
        <w:rPr>
          <w:rFonts w:ascii="Arial" w:hAnsi="Arial" w:cs="Arial"/>
          <w:color w:val="000000" w:themeColor="text1"/>
          <w:sz w:val="22"/>
          <w:szCs w:val="22"/>
        </w:rPr>
        <w:t xml:space="preserve"> y</w:t>
      </w:r>
      <w:r w:rsidR="0086286C" w:rsidRPr="00D46706">
        <w:rPr>
          <w:rFonts w:ascii="Arial" w:hAnsi="Arial" w:cs="Arial"/>
          <w:color w:val="000000" w:themeColor="text1"/>
          <w:sz w:val="22"/>
          <w:szCs w:val="22"/>
        </w:rPr>
        <w:t xml:space="preserve"> SG con siete peticiones vencidas</w:t>
      </w:r>
      <w:r w:rsidRPr="00D46706">
        <w:rPr>
          <w:rFonts w:ascii="Arial" w:hAnsi="Arial" w:cs="Arial"/>
          <w:color w:val="000000" w:themeColor="text1"/>
          <w:sz w:val="22"/>
          <w:szCs w:val="22"/>
        </w:rPr>
        <w:t xml:space="preserve">. </w:t>
      </w:r>
    </w:p>
    <w:p w14:paraId="32F64E11" w14:textId="77777777" w:rsidR="00B61692" w:rsidRPr="00D46706" w:rsidRDefault="00B61692" w:rsidP="00A41D7B">
      <w:pPr>
        <w:jc w:val="both"/>
        <w:rPr>
          <w:rFonts w:ascii="Arial" w:hAnsi="Arial" w:cs="Arial"/>
          <w:color w:val="000000" w:themeColor="text1"/>
          <w:sz w:val="22"/>
          <w:szCs w:val="22"/>
        </w:rPr>
      </w:pPr>
    </w:p>
    <w:p w14:paraId="560E8B5E" w14:textId="60E376B6" w:rsidR="00B61692" w:rsidRPr="00D46706" w:rsidRDefault="00B61692"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otra parte, aunque el procedimiento </w:t>
      </w:r>
      <w:hyperlink r:id="rId24" w:history="1">
        <w:r w:rsidRPr="00D46706">
          <w:rPr>
            <w:rFonts w:ascii="Arial" w:hAnsi="Arial" w:cs="Arial"/>
            <w:b/>
            <w:i/>
            <w:color w:val="000000" w:themeColor="text1"/>
            <w:sz w:val="22"/>
            <w:szCs w:val="22"/>
          </w:rPr>
          <w:t>GJUR-PR-009-V3 Procedimiento Control de Derechos de Peticiones y Solicitudes de Información</w:t>
        </w:r>
      </w:hyperlink>
      <w:r w:rsidRPr="00D46706">
        <w:rPr>
          <w:rFonts w:ascii="Arial" w:hAnsi="Arial" w:cs="Arial"/>
          <w:color w:val="000000" w:themeColor="text1"/>
          <w:sz w:val="22"/>
          <w:szCs w:val="22"/>
        </w:rPr>
        <w:t xml:space="preserve">, indica que el informe mensual, producido por la  OAJ, que evidencia el número de peticiones recibidas, peticiones vencidas, peticiones pendientes de respuesta, deberá ser copiado a todos los directivos, </w:t>
      </w:r>
      <w:r w:rsidR="00975566" w:rsidRPr="00D46706">
        <w:rPr>
          <w:rFonts w:ascii="Arial" w:hAnsi="Arial" w:cs="Arial"/>
          <w:color w:val="000000" w:themeColor="text1"/>
          <w:sz w:val="22"/>
          <w:szCs w:val="22"/>
        </w:rPr>
        <w:t xml:space="preserve">se confirma que durante </w:t>
      </w:r>
      <w:r w:rsidR="00545C9D" w:rsidRPr="00D46706">
        <w:rPr>
          <w:rFonts w:ascii="Arial" w:hAnsi="Arial" w:cs="Arial"/>
          <w:color w:val="000000" w:themeColor="text1"/>
          <w:sz w:val="22"/>
          <w:szCs w:val="22"/>
        </w:rPr>
        <w:t>el primer semestre de 2020</w:t>
      </w:r>
      <w:r w:rsidR="00975566" w:rsidRPr="00D46706">
        <w:rPr>
          <w:rFonts w:ascii="Arial" w:hAnsi="Arial" w:cs="Arial"/>
          <w:color w:val="000000" w:themeColor="text1"/>
          <w:sz w:val="22"/>
          <w:szCs w:val="22"/>
        </w:rPr>
        <w:t xml:space="preserve">, </w:t>
      </w:r>
      <w:r w:rsidR="00545C9D" w:rsidRPr="00D46706">
        <w:rPr>
          <w:rFonts w:ascii="Arial" w:hAnsi="Arial" w:cs="Arial"/>
          <w:color w:val="000000" w:themeColor="text1"/>
          <w:sz w:val="22"/>
          <w:szCs w:val="22"/>
        </w:rPr>
        <w:t xml:space="preserve"> OCI no </w:t>
      </w:r>
      <w:r w:rsidR="00F222D0" w:rsidRPr="00D46706">
        <w:rPr>
          <w:rFonts w:ascii="Arial" w:hAnsi="Arial" w:cs="Arial"/>
          <w:color w:val="000000" w:themeColor="text1"/>
          <w:sz w:val="22"/>
          <w:szCs w:val="22"/>
        </w:rPr>
        <w:t xml:space="preserve">recibió copia de ninguno de los informes presentados para la vigencia evaluada. </w:t>
      </w:r>
    </w:p>
    <w:p w14:paraId="114E0AD9" w14:textId="7A02DB6E" w:rsidR="003761D8" w:rsidRPr="00D46706" w:rsidRDefault="003761D8" w:rsidP="00A41D7B">
      <w:pPr>
        <w:ind w:left="-218"/>
        <w:jc w:val="both"/>
        <w:rPr>
          <w:rFonts w:ascii="Arial" w:hAnsi="Arial" w:cs="Arial"/>
          <w:color w:val="000000" w:themeColor="text1"/>
          <w:sz w:val="22"/>
          <w:szCs w:val="22"/>
        </w:rPr>
      </w:pPr>
    </w:p>
    <w:p w14:paraId="5AA8F86E" w14:textId="0D915A9F" w:rsidR="003761D8" w:rsidRPr="00D46706" w:rsidRDefault="003761D8" w:rsidP="00A41D7B">
      <w:pPr>
        <w:ind w:left="-218"/>
        <w:jc w:val="both"/>
        <w:rPr>
          <w:rFonts w:ascii="Arial" w:hAnsi="Arial" w:cs="Arial"/>
          <w:color w:val="000000" w:themeColor="text1"/>
          <w:sz w:val="22"/>
          <w:szCs w:val="22"/>
        </w:rPr>
      </w:pPr>
    </w:p>
    <w:p w14:paraId="1C4E4FF1" w14:textId="77777777" w:rsidR="003761D8" w:rsidRPr="00D46706" w:rsidRDefault="003761D8" w:rsidP="00A41D7B">
      <w:pPr>
        <w:ind w:left="-218"/>
        <w:jc w:val="both"/>
        <w:rPr>
          <w:rFonts w:ascii="Arial" w:hAnsi="Arial" w:cs="Arial"/>
          <w:color w:val="000000" w:themeColor="text1"/>
          <w:sz w:val="22"/>
          <w:szCs w:val="22"/>
        </w:rPr>
      </w:pPr>
    </w:p>
    <w:p w14:paraId="2EA86CD1" w14:textId="77777777" w:rsidR="002C4DD1" w:rsidRPr="00D46706" w:rsidRDefault="002C4DD1" w:rsidP="00A41D7B">
      <w:pPr>
        <w:pStyle w:val="Ttulo2"/>
        <w:rPr>
          <w:rFonts w:ascii="Arial" w:hAnsi="Arial" w:cs="Arial"/>
          <w:b/>
          <w:bCs/>
          <w:color w:val="000000" w:themeColor="text1"/>
          <w:sz w:val="22"/>
          <w:szCs w:val="22"/>
        </w:rPr>
      </w:pPr>
    </w:p>
    <w:p w14:paraId="7552741B" w14:textId="5A0FE3F1" w:rsidR="000C1B3F" w:rsidRPr="00D46706" w:rsidRDefault="000C1B3F" w:rsidP="00A41D7B">
      <w:pPr>
        <w:pStyle w:val="Ttulo2"/>
        <w:rPr>
          <w:rFonts w:ascii="Arial" w:hAnsi="Arial" w:cs="Arial"/>
          <w:b/>
          <w:bCs/>
          <w:color w:val="000000" w:themeColor="text1"/>
          <w:sz w:val="22"/>
          <w:szCs w:val="22"/>
        </w:rPr>
      </w:pPr>
      <w:bookmarkStart w:id="25" w:name="_Toc50646772"/>
      <w:r w:rsidRPr="00D46706">
        <w:rPr>
          <w:rFonts w:ascii="Arial" w:hAnsi="Arial" w:cs="Arial"/>
          <w:b/>
          <w:bCs/>
          <w:color w:val="000000" w:themeColor="text1"/>
          <w:sz w:val="22"/>
          <w:szCs w:val="22"/>
        </w:rPr>
        <w:t>7.2 INFORMES EXTERNOS</w:t>
      </w:r>
      <w:bookmarkEnd w:id="25"/>
      <w:r w:rsidRPr="00D46706">
        <w:rPr>
          <w:rFonts w:ascii="Arial" w:hAnsi="Arial" w:cs="Arial"/>
          <w:b/>
          <w:bCs/>
          <w:color w:val="000000" w:themeColor="text1"/>
          <w:sz w:val="22"/>
          <w:szCs w:val="22"/>
        </w:rPr>
        <w:t xml:space="preserve"> </w:t>
      </w:r>
    </w:p>
    <w:p w14:paraId="1BF37BDF" w14:textId="4CE72F55" w:rsidR="008E6AC8" w:rsidRPr="00D46706" w:rsidRDefault="008E6AC8" w:rsidP="00A41D7B">
      <w:pPr>
        <w:jc w:val="both"/>
        <w:rPr>
          <w:rFonts w:ascii="Arial" w:eastAsia="Times New Roman" w:hAnsi="Arial" w:cs="Arial"/>
          <w:color w:val="000000" w:themeColor="text1"/>
          <w:sz w:val="22"/>
          <w:szCs w:val="22"/>
        </w:rPr>
      </w:pPr>
    </w:p>
    <w:p w14:paraId="0A7E6566" w14:textId="43DE8D13" w:rsidR="009B4F1B" w:rsidRPr="00D46706" w:rsidRDefault="00F91321"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Esta oficina consultó el INFORME DE GESTIÓN DE LA SECRETARÍA GENERAL DE LA ALCALDÍA MAYOR DE PETICIONES CIUDADANAS DEL DISTRITO CAPITAL como parte de </w:t>
      </w:r>
      <w:r w:rsidR="005723FD" w:rsidRPr="00D46706">
        <w:rPr>
          <w:rFonts w:ascii="Arial" w:hAnsi="Arial" w:cs="Arial"/>
          <w:color w:val="000000" w:themeColor="text1"/>
          <w:sz w:val="22"/>
          <w:szCs w:val="22"/>
        </w:rPr>
        <w:t>los informes externos</w:t>
      </w:r>
      <w:r w:rsidR="00C413E7" w:rsidRPr="00D46706">
        <w:rPr>
          <w:rFonts w:ascii="Arial" w:hAnsi="Arial" w:cs="Arial"/>
          <w:color w:val="000000" w:themeColor="text1"/>
          <w:sz w:val="22"/>
          <w:szCs w:val="22"/>
        </w:rPr>
        <w:t xml:space="preserve"> que evalúan el cumplimiento </w:t>
      </w:r>
      <w:r w:rsidR="004D33C4" w:rsidRPr="00D46706">
        <w:rPr>
          <w:rFonts w:ascii="Arial" w:hAnsi="Arial" w:cs="Arial"/>
          <w:color w:val="000000" w:themeColor="text1"/>
          <w:sz w:val="22"/>
          <w:szCs w:val="22"/>
        </w:rPr>
        <w:t xml:space="preserve">por parte de </w:t>
      </w:r>
      <w:r w:rsidRPr="00D46706">
        <w:rPr>
          <w:rFonts w:ascii="Arial" w:hAnsi="Arial" w:cs="Arial"/>
          <w:color w:val="000000" w:themeColor="text1"/>
          <w:sz w:val="22"/>
          <w:szCs w:val="22"/>
        </w:rPr>
        <w:t xml:space="preserve">las entidades </w:t>
      </w:r>
      <w:r w:rsidR="00C413E7" w:rsidRPr="00D46706">
        <w:rPr>
          <w:rFonts w:ascii="Arial" w:hAnsi="Arial" w:cs="Arial"/>
          <w:color w:val="000000" w:themeColor="text1"/>
          <w:sz w:val="22"/>
          <w:szCs w:val="22"/>
        </w:rPr>
        <w:t xml:space="preserve">en términos de </w:t>
      </w:r>
      <w:r w:rsidR="00874512" w:rsidRPr="00D46706">
        <w:rPr>
          <w:rFonts w:ascii="Arial" w:hAnsi="Arial" w:cs="Arial"/>
          <w:color w:val="000000" w:themeColor="text1"/>
          <w:sz w:val="22"/>
          <w:szCs w:val="22"/>
        </w:rPr>
        <w:t>oportunidad, claridad</w:t>
      </w:r>
      <w:r w:rsidR="00A64B84" w:rsidRPr="00D46706">
        <w:rPr>
          <w:rFonts w:ascii="Arial" w:hAnsi="Arial" w:cs="Arial"/>
          <w:color w:val="000000" w:themeColor="text1"/>
          <w:sz w:val="22"/>
          <w:szCs w:val="22"/>
        </w:rPr>
        <w:t xml:space="preserve">, </w:t>
      </w:r>
      <w:r w:rsidR="003B52F3" w:rsidRPr="00D46706">
        <w:rPr>
          <w:rFonts w:ascii="Arial" w:hAnsi="Arial" w:cs="Arial"/>
          <w:color w:val="000000" w:themeColor="text1"/>
          <w:sz w:val="22"/>
          <w:szCs w:val="22"/>
        </w:rPr>
        <w:t>coherencia</w:t>
      </w:r>
      <w:r w:rsidR="00A64B84" w:rsidRPr="00D46706">
        <w:rPr>
          <w:rFonts w:ascii="Arial" w:hAnsi="Arial" w:cs="Arial"/>
          <w:color w:val="000000" w:themeColor="text1"/>
          <w:sz w:val="22"/>
          <w:szCs w:val="22"/>
        </w:rPr>
        <w:t xml:space="preserve"> y calidez de las </w:t>
      </w:r>
      <w:r w:rsidR="00090D03" w:rsidRPr="00D46706">
        <w:rPr>
          <w:rFonts w:ascii="Arial" w:hAnsi="Arial" w:cs="Arial"/>
          <w:color w:val="000000" w:themeColor="text1"/>
          <w:sz w:val="22"/>
          <w:szCs w:val="22"/>
        </w:rPr>
        <w:t xml:space="preserve">respuestas </w:t>
      </w:r>
      <w:r w:rsidR="004606D7" w:rsidRPr="00D46706">
        <w:rPr>
          <w:rFonts w:ascii="Arial" w:hAnsi="Arial" w:cs="Arial"/>
          <w:color w:val="000000" w:themeColor="text1"/>
          <w:sz w:val="22"/>
          <w:szCs w:val="22"/>
        </w:rPr>
        <w:t>a PQRSDF</w:t>
      </w:r>
      <w:r w:rsidR="00E14C26" w:rsidRPr="00D46706">
        <w:rPr>
          <w:rFonts w:ascii="Arial" w:hAnsi="Arial" w:cs="Arial"/>
          <w:color w:val="000000" w:themeColor="text1"/>
          <w:sz w:val="22"/>
          <w:szCs w:val="22"/>
        </w:rPr>
        <w:t xml:space="preserve">, </w:t>
      </w:r>
      <w:r w:rsidR="004E78CD" w:rsidRPr="00D46706">
        <w:rPr>
          <w:rFonts w:ascii="Arial" w:hAnsi="Arial" w:cs="Arial"/>
          <w:color w:val="000000" w:themeColor="text1"/>
          <w:sz w:val="22"/>
          <w:szCs w:val="22"/>
        </w:rPr>
        <w:t>sobre el cual se presenta el siguiente análisis:</w:t>
      </w:r>
    </w:p>
    <w:p w14:paraId="78E1006A" w14:textId="77777777" w:rsidR="005723FD" w:rsidRPr="00D46706" w:rsidRDefault="005723FD" w:rsidP="00A41D7B">
      <w:pPr>
        <w:rPr>
          <w:rFonts w:ascii="Arial" w:hAnsi="Arial" w:cs="Arial"/>
          <w:color w:val="000000" w:themeColor="text1"/>
        </w:rPr>
      </w:pPr>
    </w:p>
    <w:p w14:paraId="06E370AA" w14:textId="0BEBDFBF" w:rsidR="009B4F1B" w:rsidRPr="00D46706" w:rsidRDefault="004B258C" w:rsidP="00A41D7B">
      <w:pPr>
        <w:ind w:left="-218"/>
        <w:jc w:val="both"/>
        <w:rPr>
          <w:rFonts w:ascii="Arial" w:hAnsi="Arial" w:cs="Arial"/>
          <w:b/>
          <w:bCs/>
          <w:color w:val="000000" w:themeColor="text1"/>
          <w:sz w:val="22"/>
          <w:szCs w:val="22"/>
        </w:rPr>
      </w:pPr>
      <w:r w:rsidRPr="00D46706">
        <w:rPr>
          <w:rFonts w:ascii="Arial" w:hAnsi="Arial" w:cs="Arial"/>
          <w:b/>
          <w:bCs/>
          <w:color w:val="000000" w:themeColor="text1"/>
          <w:sz w:val="22"/>
          <w:szCs w:val="22"/>
        </w:rPr>
        <w:t>7.2</w:t>
      </w:r>
      <w:r w:rsidR="002057C5" w:rsidRPr="00D46706">
        <w:rPr>
          <w:rFonts w:ascii="Arial" w:hAnsi="Arial" w:cs="Arial"/>
          <w:b/>
          <w:bCs/>
          <w:color w:val="000000" w:themeColor="text1"/>
          <w:sz w:val="22"/>
          <w:szCs w:val="22"/>
        </w:rPr>
        <w:t>.1</w:t>
      </w:r>
      <w:r w:rsidR="000C1B3F" w:rsidRPr="00D46706">
        <w:rPr>
          <w:rFonts w:ascii="Arial" w:hAnsi="Arial" w:cs="Arial"/>
          <w:b/>
          <w:bCs/>
          <w:color w:val="000000" w:themeColor="text1"/>
          <w:sz w:val="22"/>
          <w:szCs w:val="22"/>
        </w:rPr>
        <w:t xml:space="preserve">. </w:t>
      </w:r>
      <w:r w:rsidRPr="00D46706">
        <w:rPr>
          <w:rFonts w:ascii="Arial" w:hAnsi="Arial" w:cs="Arial"/>
          <w:b/>
          <w:bCs/>
          <w:color w:val="000000" w:themeColor="text1"/>
          <w:sz w:val="22"/>
          <w:szCs w:val="22"/>
        </w:rPr>
        <w:t>Informe</w:t>
      </w:r>
      <w:r w:rsidR="00B646B1" w:rsidRPr="00D46706">
        <w:rPr>
          <w:rFonts w:ascii="Arial" w:hAnsi="Arial" w:cs="Arial"/>
          <w:b/>
          <w:bCs/>
          <w:color w:val="000000" w:themeColor="text1"/>
          <w:sz w:val="22"/>
          <w:szCs w:val="22"/>
        </w:rPr>
        <w:t xml:space="preserve"> Externo de Gestión</w:t>
      </w:r>
      <w:r w:rsidR="00AE3C2D" w:rsidRPr="00D46706">
        <w:rPr>
          <w:rFonts w:ascii="Arial" w:hAnsi="Arial" w:cs="Arial"/>
          <w:b/>
          <w:bCs/>
          <w:color w:val="000000" w:themeColor="text1"/>
          <w:sz w:val="22"/>
          <w:szCs w:val="22"/>
        </w:rPr>
        <w:t xml:space="preserve"> de </w:t>
      </w:r>
      <w:r w:rsidR="00B646B1" w:rsidRPr="00D46706">
        <w:rPr>
          <w:rFonts w:ascii="Arial" w:hAnsi="Arial" w:cs="Arial"/>
          <w:b/>
          <w:bCs/>
          <w:color w:val="000000" w:themeColor="text1"/>
          <w:sz w:val="22"/>
          <w:szCs w:val="22"/>
        </w:rPr>
        <w:t xml:space="preserve">Peticiones Ciudadanas </w:t>
      </w:r>
      <w:r w:rsidR="00AE3C2D" w:rsidRPr="00D46706">
        <w:rPr>
          <w:rFonts w:ascii="Arial" w:hAnsi="Arial" w:cs="Arial"/>
          <w:b/>
          <w:bCs/>
          <w:color w:val="000000" w:themeColor="text1"/>
          <w:sz w:val="22"/>
          <w:szCs w:val="22"/>
        </w:rPr>
        <w:t xml:space="preserve">en el </w:t>
      </w:r>
      <w:r w:rsidR="00B646B1" w:rsidRPr="00D46706">
        <w:rPr>
          <w:rFonts w:ascii="Arial" w:hAnsi="Arial" w:cs="Arial"/>
          <w:b/>
          <w:bCs/>
          <w:color w:val="000000" w:themeColor="text1"/>
          <w:sz w:val="22"/>
          <w:szCs w:val="22"/>
        </w:rPr>
        <w:t xml:space="preserve">Distrito Capital a través del Sistema Distrital </w:t>
      </w:r>
      <w:r w:rsidR="004225B9" w:rsidRPr="00D46706">
        <w:rPr>
          <w:rFonts w:ascii="Arial" w:hAnsi="Arial" w:cs="Arial"/>
          <w:b/>
          <w:bCs/>
          <w:color w:val="000000" w:themeColor="text1"/>
          <w:sz w:val="22"/>
          <w:szCs w:val="22"/>
        </w:rPr>
        <w:t xml:space="preserve">- </w:t>
      </w:r>
      <w:r w:rsidR="005C797A" w:rsidRPr="00D46706">
        <w:rPr>
          <w:rFonts w:ascii="Arial" w:hAnsi="Arial" w:cs="Arial"/>
          <w:b/>
          <w:bCs/>
          <w:color w:val="000000" w:themeColor="text1"/>
          <w:sz w:val="22"/>
          <w:szCs w:val="22"/>
        </w:rPr>
        <w:t>BOGOTÁ TE ESCUCHA</w:t>
      </w:r>
      <w:r w:rsidR="00453958" w:rsidRPr="00D46706">
        <w:rPr>
          <w:rFonts w:ascii="Arial" w:hAnsi="Arial" w:cs="Arial"/>
          <w:b/>
          <w:bCs/>
          <w:color w:val="000000" w:themeColor="text1"/>
          <w:sz w:val="22"/>
          <w:szCs w:val="22"/>
        </w:rPr>
        <w:t xml:space="preserve">. </w:t>
      </w:r>
    </w:p>
    <w:p w14:paraId="3475C624" w14:textId="1C370151" w:rsidR="00FD1383" w:rsidRPr="00D46706" w:rsidRDefault="00FD1383" w:rsidP="00A41D7B">
      <w:pPr>
        <w:ind w:left="-218"/>
        <w:jc w:val="both"/>
        <w:rPr>
          <w:rFonts w:ascii="Arial" w:eastAsia="Times New Roman" w:hAnsi="Arial" w:cs="Arial"/>
          <w:b/>
          <w:bCs/>
          <w:color w:val="000000" w:themeColor="text1"/>
          <w:sz w:val="22"/>
          <w:szCs w:val="22"/>
        </w:rPr>
      </w:pPr>
    </w:p>
    <w:p w14:paraId="053A45F7" w14:textId="318622D1" w:rsidR="00FD1383" w:rsidRPr="00D46706" w:rsidRDefault="005D5D0C" w:rsidP="00A41D7B">
      <w:pPr>
        <w:ind w:left="-218"/>
        <w:jc w:val="both"/>
        <w:rPr>
          <w:rFonts w:ascii="Arial" w:eastAsia="Times New Roman" w:hAnsi="Arial" w:cs="Arial"/>
          <w:color w:val="000000" w:themeColor="text1"/>
          <w:sz w:val="22"/>
          <w:szCs w:val="22"/>
        </w:rPr>
      </w:pPr>
      <w:r w:rsidRPr="00D46706">
        <w:rPr>
          <w:rFonts w:ascii="Arial" w:eastAsia="Times New Roman" w:hAnsi="Arial" w:cs="Arial"/>
          <w:color w:val="000000" w:themeColor="text1"/>
          <w:sz w:val="22"/>
          <w:szCs w:val="22"/>
        </w:rPr>
        <w:t>L</w:t>
      </w:r>
      <w:r w:rsidR="004847BA" w:rsidRPr="00D46706">
        <w:rPr>
          <w:rFonts w:ascii="Arial" w:eastAsia="Times New Roman" w:hAnsi="Arial" w:cs="Arial"/>
          <w:color w:val="000000" w:themeColor="text1"/>
          <w:sz w:val="22"/>
          <w:szCs w:val="22"/>
        </w:rPr>
        <w:t xml:space="preserve">a Secretaría General de la Alcaldía Mayor de </w:t>
      </w:r>
      <w:r w:rsidR="00942686" w:rsidRPr="00D46706">
        <w:rPr>
          <w:rFonts w:ascii="Arial" w:eastAsia="Times New Roman" w:hAnsi="Arial" w:cs="Arial"/>
          <w:color w:val="000000" w:themeColor="text1"/>
          <w:sz w:val="22"/>
          <w:szCs w:val="22"/>
        </w:rPr>
        <w:t>Bogotá</w:t>
      </w:r>
      <w:r w:rsidR="00712CD6" w:rsidRPr="00D46706">
        <w:rPr>
          <w:rFonts w:ascii="Arial" w:eastAsia="Times New Roman" w:hAnsi="Arial" w:cs="Arial"/>
          <w:color w:val="000000" w:themeColor="text1"/>
          <w:sz w:val="22"/>
          <w:szCs w:val="22"/>
        </w:rPr>
        <w:t>,</w:t>
      </w:r>
      <w:r w:rsidR="002320EA" w:rsidRPr="00D46706">
        <w:rPr>
          <w:rFonts w:ascii="Arial" w:eastAsia="Times New Roman" w:hAnsi="Arial" w:cs="Arial"/>
          <w:color w:val="000000" w:themeColor="text1"/>
          <w:sz w:val="22"/>
          <w:szCs w:val="22"/>
        </w:rPr>
        <w:t xml:space="preserve"> en </w:t>
      </w:r>
      <w:r w:rsidR="0012262E" w:rsidRPr="00D46706">
        <w:rPr>
          <w:rFonts w:ascii="Arial" w:eastAsia="Times New Roman" w:hAnsi="Arial" w:cs="Arial"/>
          <w:color w:val="000000" w:themeColor="text1"/>
          <w:sz w:val="22"/>
          <w:szCs w:val="22"/>
        </w:rPr>
        <w:t>calidad de</w:t>
      </w:r>
      <w:r w:rsidR="006C1522" w:rsidRPr="00D46706">
        <w:rPr>
          <w:rFonts w:ascii="Arial" w:eastAsia="Times New Roman" w:hAnsi="Arial" w:cs="Arial"/>
          <w:color w:val="000000" w:themeColor="text1"/>
          <w:sz w:val="22"/>
          <w:szCs w:val="22"/>
        </w:rPr>
        <w:t xml:space="preserve"> ente validado</w:t>
      </w:r>
      <w:r w:rsidR="00200FC8" w:rsidRPr="00D46706">
        <w:rPr>
          <w:rFonts w:ascii="Arial" w:eastAsia="Times New Roman" w:hAnsi="Arial" w:cs="Arial"/>
          <w:color w:val="000000" w:themeColor="text1"/>
          <w:sz w:val="22"/>
          <w:szCs w:val="22"/>
        </w:rPr>
        <w:t>r</w:t>
      </w:r>
      <w:r w:rsidR="00F409D3" w:rsidRPr="00D46706">
        <w:rPr>
          <w:rFonts w:ascii="Arial" w:eastAsia="Times New Roman" w:hAnsi="Arial" w:cs="Arial"/>
          <w:color w:val="000000" w:themeColor="text1"/>
          <w:sz w:val="22"/>
          <w:szCs w:val="22"/>
        </w:rPr>
        <w:t xml:space="preserve"> del </w:t>
      </w:r>
      <w:r w:rsidR="00A91C8D" w:rsidRPr="00D46706">
        <w:rPr>
          <w:rFonts w:ascii="Arial" w:eastAsia="Times New Roman" w:hAnsi="Arial" w:cs="Arial"/>
          <w:color w:val="000000" w:themeColor="text1"/>
          <w:sz w:val="22"/>
          <w:szCs w:val="22"/>
        </w:rPr>
        <w:t xml:space="preserve">grado de cumplimiento de </w:t>
      </w:r>
      <w:r w:rsidR="005D0866" w:rsidRPr="00D46706">
        <w:rPr>
          <w:rFonts w:ascii="Arial" w:eastAsia="Times New Roman" w:hAnsi="Arial" w:cs="Arial"/>
          <w:color w:val="000000" w:themeColor="text1"/>
          <w:sz w:val="22"/>
          <w:szCs w:val="22"/>
        </w:rPr>
        <w:t xml:space="preserve">Decreto </w:t>
      </w:r>
      <w:r w:rsidR="00A91C8D" w:rsidRPr="00D46706">
        <w:rPr>
          <w:rFonts w:ascii="Arial" w:eastAsia="Times New Roman" w:hAnsi="Arial" w:cs="Arial"/>
          <w:color w:val="000000" w:themeColor="text1"/>
          <w:sz w:val="22"/>
          <w:szCs w:val="22"/>
        </w:rPr>
        <w:t>371 de 2010</w:t>
      </w:r>
      <w:r w:rsidR="00481C20" w:rsidRPr="00D46706">
        <w:rPr>
          <w:rFonts w:ascii="Arial" w:eastAsia="Times New Roman" w:hAnsi="Arial" w:cs="Arial"/>
          <w:color w:val="000000" w:themeColor="text1"/>
          <w:sz w:val="22"/>
          <w:szCs w:val="22"/>
        </w:rPr>
        <w:t>,</w:t>
      </w:r>
      <w:r w:rsidR="00942686" w:rsidRPr="00D46706">
        <w:rPr>
          <w:rFonts w:ascii="Arial" w:eastAsia="Times New Roman" w:hAnsi="Arial" w:cs="Arial"/>
          <w:color w:val="000000" w:themeColor="text1"/>
          <w:sz w:val="22"/>
          <w:szCs w:val="22"/>
        </w:rPr>
        <w:t xml:space="preserve"> realiza</w:t>
      </w:r>
      <w:r w:rsidR="009E248A" w:rsidRPr="00D46706">
        <w:rPr>
          <w:rFonts w:ascii="Arial" w:eastAsia="Times New Roman" w:hAnsi="Arial" w:cs="Arial"/>
          <w:color w:val="000000" w:themeColor="text1"/>
          <w:sz w:val="22"/>
          <w:szCs w:val="22"/>
        </w:rPr>
        <w:t xml:space="preserve"> el </w:t>
      </w:r>
      <w:r w:rsidR="004847BA" w:rsidRPr="00D46706">
        <w:rPr>
          <w:rFonts w:ascii="Arial" w:eastAsia="Times New Roman" w:hAnsi="Arial" w:cs="Arial"/>
          <w:color w:val="000000" w:themeColor="text1"/>
          <w:sz w:val="22"/>
          <w:szCs w:val="22"/>
        </w:rPr>
        <w:t xml:space="preserve">seguimiento </w:t>
      </w:r>
      <w:r w:rsidR="001C09EE" w:rsidRPr="00D46706">
        <w:rPr>
          <w:rFonts w:ascii="Arial" w:eastAsia="Times New Roman" w:hAnsi="Arial" w:cs="Arial"/>
          <w:color w:val="000000" w:themeColor="text1"/>
          <w:sz w:val="22"/>
          <w:szCs w:val="22"/>
        </w:rPr>
        <w:t xml:space="preserve">a los requerimientos presentados por la </w:t>
      </w:r>
      <w:r w:rsidR="002320EA" w:rsidRPr="00D46706">
        <w:rPr>
          <w:rFonts w:ascii="Arial" w:eastAsia="Times New Roman" w:hAnsi="Arial" w:cs="Arial"/>
          <w:color w:val="000000" w:themeColor="text1"/>
          <w:sz w:val="22"/>
          <w:szCs w:val="22"/>
        </w:rPr>
        <w:t>c</w:t>
      </w:r>
      <w:r w:rsidR="001C09EE" w:rsidRPr="00D46706">
        <w:rPr>
          <w:rFonts w:ascii="Arial" w:eastAsia="Times New Roman" w:hAnsi="Arial" w:cs="Arial"/>
          <w:color w:val="000000" w:themeColor="text1"/>
          <w:sz w:val="22"/>
          <w:szCs w:val="22"/>
        </w:rPr>
        <w:t>iudadanía</w:t>
      </w:r>
      <w:r w:rsidR="002320EA" w:rsidRPr="00D46706">
        <w:rPr>
          <w:rFonts w:ascii="Arial" w:eastAsia="Times New Roman" w:hAnsi="Arial" w:cs="Arial"/>
          <w:color w:val="000000" w:themeColor="text1"/>
          <w:sz w:val="22"/>
          <w:szCs w:val="22"/>
        </w:rPr>
        <w:t xml:space="preserve"> ante las entidades</w:t>
      </w:r>
      <w:r w:rsidR="00C75CAC" w:rsidRPr="00D46706">
        <w:rPr>
          <w:rFonts w:ascii="Arial" w:eastAsia="Times New Roman" w:hAnsi="Arial" w:cs="Arial"/>
          <w:color w:val="000000" w:themeColor="text1"/>
          <w:sz w:val="22"/>
          <w:szCs w:val="22"/>
        </w:rPr>
        <w:t xml:space="preserve"> distritales</w:t>
      </w:r>
      <w:r w:rsidR="00414F2F" w:rsidRPr="00D46706">
        <w:rPr>
          <w:rFonts w:ascii="Arial" w:eastAsia="Times New Roman" w:hAnsi="Arial" w:cs="Arial"/>
          <w:color w:val="000000" w:themeColor="text1"/>
          <w:sz w:val="22"/>
          <w:szCs w:val="22"/>
        </w:rPr>
        <w:t xml:space="preserve">, a través </w:t>
      </w:r>
      <w:r w:rsidR="00592301" w:rsidRPr="00D46706">
        <w:rPr>
          <w:rFonts w:ascii="Arial" w:eastAsia="Times New Roman" w:hAnsi="Arial" w:cs="Arial"/>
          <w:color w:val="000000" w:themeColor="text1"/>
          <w:sz w:val="22"/>
          <w:szCs w:val="22"/>
        </w:rPr>
        <w:t xml:space="preserve">del Sistema Distrital </w:t>
      </w:r>
      <w:r w:rsidR="00163B2A" w:rsidRPr="00D46706">
        <w:rPr>
          <w:rFonts w:ascii="Arial" w:eastAsia="Times New Roman" w:hAnsi="Arial" w:cs="Arial"/>
          <w:color w:val="000000" w:themeColor="text1"/>
          <w:sz w:val="22"/>
          <w:szCs w:val="22"/>
        </w:rPr>
        <w:t xml:space="preserve">para la Gestión de </w:t>
      </w:r>
      <w:r w:rsidR="00944FF3" w:rsidRPr="00D46706">
        <w:rPr>
          <w:rFonts w:ascii="Arial" w:eastAsia="Times New Roman" w:hAnsi="Arial" w:cs="Arial"/>
          <w:color w:val="000000" w:themeColor="text1"/>
          <w:sz w:val="22"/>
          <w:szCs w:val="22"/>
        </w:rPr>
        <w:t xml:space="preserve">Peticiones Ciudadanas “Bogotá te escucha” </w:t>
      </w:r>
      <w:r w:rsidR="0061757A" w:rsidRPr="00D46706">
        <w:rPr>
          <w:rFonts w:ascii="Arial" w:eastAsia="Times New Roman" w:hAnsi="Arial" w:cs="Arial"/>
          <w:color w:val="000000" w:themeColor="text1"/>
          <w:sz w:val="22"/>
          <w:szCs w:val="22"/>
        </w:rPr>
        <w:t xml:space="preserve">como </w:t>
      </w:r>
      <w:r w:rsidR="00820877" w:rsidRPr="00D46706">
        <w:rPr>
          <w:rFonts w:ascii="Arial" w:eastAsia="Times New Roman" w:hAnsi="Arial" w:cs="Arial"/>
          <w:color w:val="000000" w:themeColor="text1"/>
          <w:sz w:val="22"/>
          <w:szCs w:val="22"/>
        </w:rPr>
        <w:t xml:space="preserve">herramienta de gestión </w:t>
      </w:r>
      <w:r w:rsidR="002221CB" w:rsidRPr="00D46706">
        <w:rPr>
          <w:rFonts w:ascii="Arial" w:eastAsia="Times New Roman" w:hAnsi="Arial" w:cs="Arial"/>
          <w:color w:val="000000" w:themeColor="text1"/>
          <w:sz w:val="22"/>
          <w:szCs w:val="22"/>
        </w:rPr>
        <w:t xml:space="preserve">para la administración, seguimiento y control de tiempos y calidad de respuestas. </w:t>
      </w:r>
    </w:p>
    <w:p w14:paraId="4DC3A9D1" w14:textId="77777777" w:rsidR="00DD49D8" w:rsidRPr="00D46706" w:rsidRDefault="00DD49D8" w:rsidP="00A41D7B">
      <w:pPr>
        <w:ind w:left="-218"/>
        <w:jc w:val="both"/>
        <w:rPr>
          <w:rFonts w:ascii="Arial" w:eastAsia="Times New Roman" w:hAnsi="Arial" w:cs="Arial"/>
          <w:color w:val="000000" w:themeColor="text1"/>
          <w:sz w:val="22"/>
          <w:szCs w:val="22"/>
        </w:rPr>
      </w:pPr>
    </w:p>
    <w:p w14:paraId="1A0DD399" w14:textId="6459A75C" w:rsidR="008755ED" w:rsidRPr="00D46706" w:rsidRDefault="008755ED" w:rsidP="00A41D7B">
      <w:pPr>
        <w:ind w:left="-218"/>
        <w:jc w:val="both"/>
        <w:rPr>
          <w:rFonts w:ascii="Arial" w:eastAsia="Times New Roman" w:hAnsi="Arial" w:cs="Arial"/>
          <w:color w:val="000000" w:themeColor="text1"/>
          <w:sz w:val="22"/>
          <w:szCs w:val="22"/>
          <w:u w:val="single"/>
        </w:rPr>
      </w:pPr>
      <w:r w:rsidRPr="00D46706">
        <w:rPr>
          <w:rFonts w:ascii="Arial" w:eastAsia="Times New Roman" w:hAnsi="Arial" w:cs="Arial"/>
          <w:color w:val="000000" w:themeColor="text1"/>
          <w:sz w:val="22"/>
          <w:szCs w:val="22"/>
          <w:u w:val="single"/>
        </w:rPr>
        <w:t>NÚMERO DE PETICIONES REGISTRADAS</w:t>
      </w:r>
      <w:r w:rsidR="004D56AC" w:rsidRPr="00D46706">
        <w:rPr>
          <w:rFonts w:ascii="Arial" w:eastAsia="Times New Roman" w:hAnsi="Arial" w:cs="Arial"/>
          <w:color w:val="000000" w:themeColor="text1"/>
          <w:sz w:val="22"/>
          <w:szCs w:val="22"/>
          <w:u w:val="single"/>
        </w:rPr>
        <w:t xml:space="preserve"> PARA LA UAERMV</w:t>
      </w:r>
    </w:p>
    <w:p w14:paraId="1EBD76DA" w14:textId="77777777" w:rsidR="008755ED" w:rsidRPr="00D46706" w:rsidRDefault="008755ED" w:rsidP="00A41D7B">
      <w:pPr>
        <w:ind w:left="-218"/>
        <w:jc w:val="both"/>
        <w:rPr>
          <w:rFonts w:ascii="Arial" w:eastAsia="Times New Roman" w:hAnsi="Arial" w:cs="Arial"/>
          <w:color w:val="000000" w:themeColor="text1"/>
          <w:sz w:val="22"/>
          <w:szCs w:val="22"/>
        </w:rPr>
      </w:pPr>
    </w:p>
    <w:p w14:paraId="418919C3" w14:textId="5B096F25" w:rsidR="00453958" w:rsidRPr="00D46706" w:rsidRDefault="0061757A" w:rsidP="00A41D7B">
      <w:pPr>
        <w:ind w:left="-218"/>
        <w:jc w:val="both"/>
        <w:rPr>
          <w:rFonts w:ascii="Arial" w:eastAsia="Times New Roman" w:hAnsi="Arial" w:cs="Arial"/>
          <w:color w:val="000000" w:themeColor="text1"/>
          <w:sz w:val="22"/>
          <w:szCs w:val="22"/>
        </w:rPr>
      </w:pPr>
      <w:r w:rsidRPr="00D46706">
        <w:rPr>
          <w:rFonts w:ascii="Arial" w:eastAsia="Times New Roman" w:hAnsi="Arial" w:cs="Arial"/>
          <w:color w:val="000000" w:themeColor="text1"/>
          <w:sz w:val="22"/>
          <w:szCs w:val="22"/>
        </w:rPr>
        <w:t>Según el informe citado,</w:t>
      </w:r>
      <w:r w:rsidR="00575FC9" w:rsidRPr="00D46706">
        <w:rPr>
          <w:rFonts w:ascii="Arial" w:eastAsia="Times New Roman" w:hAnsi="Arial" w:cs="Arial"/>
          <w:color w:val="000000" w:themeColor="text1"/>
          <w:sz w:val="22"/>
          <w:szCs w:val="22"/>
        </w:rPr>
        <w:t xml:space="preserve"> el número de peticiones registradas </w:t>
      </w:r>
      <w:r w:rsidR="00AA3F11" w:rsidRPr="00D46706">
        <w:rPr>
          <w:rFonts w:ascii="Arial" w:eastAsia="Times New Roman" w:hAnsi="Arial" w:cs="Arial"/>
          <w:color w:val="000000" w:themeColor="text1"/>
          <w:sz w:val="22"/>
          <w:szCs w:val="22"/>
        </w:rPr>
        <w:t>por la UAERMV</w:t>
      </w:r>
      <w:r w:rsidR="00D43F1C" w:rsidRPr="00D46706">
        <w:rPr>
          <w:rFonts w:ascii="Arial" w:eastAsia="Times New Roman" w:hAnsi="Arial" w:cs="Arial"/>
          <w:color w:val="000000" w:themeColor="text1"/>
          <w:sz w:val="22"/>
          <w:szCs w:val="22"/>
        </w:rPr>
        <w:t>,</w:t>
      </w:r>
      <w:r w:rsidR="00AA3F11" w:rsidRPr="00D46706">
        <w:rPr>
          <w:rFonts w:ascii="Arial" w:eastAsia="Times New Roman" w:hAnsi="Arial" w:cs="Arial"/>
          <w:color w:val="000000" w:themeColor="text1"/>
          <w:sz w:val="22"/>
          <w:szCs w:val="22"/>
        </w:rPr>
        <w:t xml:space="preserve"> </w:t>
      </w:r>
      <w:r w:rsidR="00C75CAC" w:rsidRPr="00D46706">
        <w:rPr>
          <w:rFonts w:ascii="Arial" w:eastAsia="Times New Roman" w:hAnsi="Arial" w:cs="Arial"/>
          <w:color w:val="000000" w:themeColor="text1"/>
          <w:sz w:val="22"/>
          <w:szCs w:val="22"/>
        </w:rPr>
        <w:t>para el periodo de análisis</w:t>
      </w:r>
      <w:r w:rsidR="00D43F1C" w:rsidRPr="00D46706">
        <w:rPr>
          <w:rFonts w:ascii="Arial" w:eastAsia="Times New Roman" w:hAnsi="Arial" w:cs="Arial"/>
          <w:color w:val="000000" w:themeColor="text1"/>
          <w:sz w:val="22"/>
          <w:szCs w:val="22"/>
        </w:rPr>
        <w:t>,</w:t>
      </w:r>
      <w:r w:rsidR="00231317" w:rsidRPr="00D46706">
        <w:rPr>
          <w:rFonts w:ascii="Arial" w:eastAsia="Times New Roman" w:hAnsi="Arial" w:cs="Arial"/>
          <w:color w:val="000000" w:themeColor="text1"/>
          <w:sz w:val="22"/>
          <w:szCs w:val="22"/>
        </w:rPr>
        <w:t xml:space="preserve"> </w:t>
      </w:r>
      <w:r w:rsidR="00372D1E" w:rsidRPr="00D46706">
        <w:rPr>
          <w:rFonts w:ascii="Arial" w:eastAsia="Times New Roman" w:hAnsi="Arial" w:cs="Arial"/>
          <w:color w:val="000000" w:themeColor="text1"/>
          <w:sz w:val="22"/>
          <w:szCs w:val="22"/>
        </w:rPr>
        <w:t>en el Sistema Bogotá te escucha</w:t>
      </w:r>
      <w:r w:rsidR="00D43F1C" w:rsidRPr="00D46706">
        <w:rPr>
          <w:rFonts w:ascii="Arial" w:eastAsia="Times New Roman" w:hAnsi="Arial" w:cs="Arial"/>
          <w:color w:val="000000" w:themeColor="text1"/>
          <w:sz w:val="22"/>
          <w:szCs w:val="22"/>
        </w:rPr>
        <w:t xml:space="preserve"> es el que se indica en la tabla 1</w:t>
      </w:r>
      <w:r w:rsidR="00A07A98" w:rsidRPr="00D46706">
        <w:rPr>
          <w:rFonts w:ascii="Arial" w:eastAsia="Times New Roman" w:hAnsi="Arial" w:cs="Arial"/>
          <w:color w:val="000000" w:themeColor="text1"/>
          <w:sz w:val="22"/>
          <w:szCs w:val="22"/>
        </w:rPr>
        <w:t>5</w:t>
      </w:r>
      <w:r w:rsidR="00372D1E" w:rsidRPr="00D46706">
        <w:rPr>
          <w:rFonts w:ascii="Arial" w:eastAsia="Times New Roman" w:hAnsi="Arial" w:cs="Arial"/>
          <w:color w:val="000000" w:themeColor="text1"/>
          <w:sz w:val="22"/>
          <w:szCs w:val="22"/>
        </w:rPr>
        <w:t xml:space="preserve">: </w:t>
      </w:r>
    </w:p>
    <w:p w14:paraId="5D68E8E1" w14:textId="4A993492" w:rsidR="003D2816" w:rsidRPr="00D46706" w:rsidRDefault="003D2816" w:rsidP="00A41D7B">
      <w:pPr>
        <w:ind w:left="-218"/>
        <w:jc w:val="both"/>
        <w:rPr>
          <w:rFonts w:ascii="Arial" w:eastAsia="Times New Roman" w:hAnsi="Arial" w:cs="Arial"/>
          <w:color w:val="000000" w:themeColor="text1"/>
          <w:sz w:val="22"/>
          <w:szCs w:val="22"/>
        </w:rPr>
      </w:pPr>
    </w:p>
    <w:p w14:paraId="49D28698" w14:textId="6FF3FEBF" w:rsidR="008E6FE9" w:rsidRPr="00D46706" w:rsidRDefault="004B0D17" w:rsidP="00A41D7B">
      <w:pPr>
        <w:ind w:left="-218"/>
        <w:jc w:val="center"/>
        <w:rPr>
          <w:rFonts w:ascii="Arial" w:hAnsi="Arial" w:cs="Arial"/>
          <w:b/>
          <w:bCs/>
          <w:color w:val="000000" w:themeColor="text1"/>
          <w:sz w:val="20"/>
          <w:szCs w:val="20"/>
        </w:rPr>
      </w:pPr>
      <w:r w:rsidRPr="00D46706">
        <w:rPr>
          <w:rFonts w:ascii="Arial" w:hAnsi="Arial" w:cs="Arial"/>
          <w:b/>
          <w:bCs/>
          <w:color w:val="000000" w:themeColor="text1"/>
          <w:sz w:val="20"/>
          <w:szCs w:val="20"/>
        </w:rPr>
        <w:t xml:space="preserve">Tabla </w:t>
      </w:r>
      <w:r w:rsidR="009C2237" w:rsidRPr="00D46706">
        <w:rPr>
          <w:rFonts w:ascii="Arial" w:hAnsi="Arial" w:cs="Arial"/>
          <w:b/>
          <w:bCs/>
          <w:color w:val="000000" w:themeColor="text1"/>
          <w:sz w:val="20"/>
          <w:szCs w:val="20"/>
        </w:rPr>
        <w:t>1</w:t>
      </w:r>
      <w:r w:rsidR="00A07A98" w:rsidRPr="00D46706">
        <w:rPr>
          <w:rFonts w:ascii="Arial" w:hAnsi="Arial" w:cs="Arial"/>
          <w:b/>
          <w:bCs/>
          <w:color w:val="000000" w:themeColor="text1"/>
          <w:sz w:val="20"/>
          <w:szCs w:val="20"/>
        </w:rPr>
        <w:t>5</w:t>
      </w:r>
      <w:r w:rsidR="003838DF" w:rsidRPr="00D46706">
        <w:rPr>
          <w:rFonts w:ascii="Arial" w:hAnsi="Arial" w:cs="Arial"/>
          <w:b/>
          <w:bCs/>
          <w:color w:val="000000" w:themeColor="text1"/>
          <w:sz w:val="20"/>
          <w:szCs w:val="20"/>
        </w:rPr>
        <w:t>.</w:t>
      </w:r>
      <w:r w:rsidR="00673337" w:rsidRPr="00D46706">
        <w:rPr>
          <w:rFonts w:ascii="Arial" w:hAnsi="Arial" w:cs="Arial"/>
          <w:b/>
          <w:bCs/>
          <w:color w:val="000000" w:themeColor="text1"/>
          <w:sz w:val="20"/>
          <w:szCs w:val="20"/>
        </w:rPr>
        <w:t xml:space="preserve"> INFORMES PQRSFD EMITIDOS POR </w:t>
      </w:r>
      <w:r w:rsidR="00D43F1C" w:rsidRPr="00D46706">
        <w:rPr>
          <w:rFonts w:ascii="Arial" w:hAnsi="Arial" w:cs="Arial"/>
          <w:b/>
          <w:bCs/>
          <w:color w:val="000000" w:themeColor="text1"/>
          <w:sz w:val="20"/>
          <w:szCs w:val="20"/>
        </w:rPr>
        <w:t xml:space="preserve">LA UAERMV </w:t>
      </w:r>
      <w:r w:rsidR="00654F2D" w:rsidRPr="00D46706">
        <w:rPr>
          <w:rFonts w:ascii="Arial" w:hAnsi="Arial" w:cs="Arial"/>
          <w:b/>
          <w:bCs/>
          <w:color w:val="000000" w:themeColor="text1"/>
          <w:sz w:val="20"/>
          <w:szCs w:val="20"/>
        </w:rPr>
        <w:t>A TRAV</w:t>
      </w:r>
      <w:r w:rsidR="009524E4" w:rsidRPr="00D46706">
        <w:rPr>
          <w:rFonts w:ascii="Arial" w:hAnsi="Arial" w:cs="Arial"/>
          <w:b/>
          <w:bCs/>
          <w:color w:val="000000" w:themeColor="text1"/>
          <w:sz w:val="20"/>
          <w:szCs w:val="20"/>
        </w:rPr>
        <w:t>É</w:t>
      </w:r>
      <w:r w:rsidR="00654F2D" w:rsidRPr="00D46706">
        <w:rPr>
          <w:rFonts w:ascii="Arial" w:hAnsi="Arial" w:cs="Arial"/>
          <w:b/>
          <w:bCs/>
          <w:color w:val="000000" w:themeColor="text1"/>
          <w:sz w:val="20"/>
          <w:szCs w:val="20"/>
        </w:rPr>
        <w:t xml:space="preserve">S DEL SISTEMA </w:t>
      </w:r>
      <w:r w:rsidR="009524E4" w:rsidRPr="00D46706">
        <w:rPr>
          <w:rFonts w:ascii="Arial" w:hAnsi="Arial" w:cs="Arial"/>
          <w:b/>
          <w:bCs/>
          <w:color w:val="000000" w:themeColor="text1"/>
          <w:sz w:val="20"/>
          <w:szCs w:val="20"/>
        </w:rPr>
        <w:t>BOGOTÁ TE E</w:t>
      </w:r>
      <w:r w:rsidR="00F24050" w:rsidRPr="00D46706">
        <w:rPr>
          <w:rFonts w:ascii="Arial" w:hAnsi="Arial" w:cs="Arial"/>
          <w:b/>
          <w:bCs/>
          <w:color w:val="000000" w:themeColor="text1"/>
          <w:sz w:val="20"/>
          <w:szCs w:val="20"/>
        </w:rPr>
        <w:t>S</w:t>
      </w:r>
      <w:r w:rsidR="009524E4" w:rsidRPr="00D46706">
        <w:rPr>
          <w:rFonts w:ascii="Arial" w:hAnsi="Arial" w:cs="Arial"/>
          <w:b/>
          <w:bCs/>
          <w:color w:val="000000" w:themeColor="text1"/>
          <w:sz w:val="20"/>
          <w:szCs w:val="20"/>
        </w:rPr>
        <w:t>CUCHA</w:t>
      </w:r>
    </w:p>
    <w:tbl>
      <w:tblPr>
        <w:tblStyle w:val="Tablaconcuadrcula"/>
        <w:tblW w:w="0" w:type="auto"/>
        <w:tblInd w:w="-2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56"/>
        <w:gridCol w:w="1770"/>
        <w:gridCol w:w="23"/>
        <w:gridCol w:w="1724"/>
        <w:gridCol w:w="1078"/>
        <w:gridCol w:w="37"/>
        <w:gridCol w:w="1687"/>
        <w:gridCol w:w="1071"/>
      </w:tblGrid>
      <w:tr w:rsidR="003E7772" w:rsidRPr="00D46706" w14:paraId="1C4CA89E" w14:textId="77777777" w:rsidTr="003E7772">
        <w:tc>
          <w:tcPr>
            <w:tcW w:w="1656" w:type="dxa"/>
            <w:shd w:val="clear" w:color="auto" w:fill="D9D9D9" w:themeFill="background1" w:themeFillShade="D9"/>
            <w:vAlign w:val="center"/>
          </w:tcPr>
          <w:p w14:paraId="1E2941F0" w14:textId="77777777" w:rsidR="00E96E5D" w:rsidRPr="003E7772" w:rsidRDefault="00E96E5D" w:rsidP="00A41D7B">
            <w:pPr>
              <w:jc w:val="center"/>
              <w:rPr>
                <w:rFonts w:ascii="Arial" w:hAnsi="Arial" w:cs="Arial"/>
                <w:b/>
                <w:bCs/>
                <w:color w:val="000000" w:themeColor="text1"/>
                <w:sz w:val="20"/>
                <w:szCs w:val="20"/>
              </w:rPr>
            </w:pPr>
          </w:p>
          <w:p w14:paraId="72E10514" w14:textId="10DF63DA" w:rsidR="00AD369C" w:rsidRPr="003E7772" w:rsidRDefault="00E96E5D" w:rsidP="00A41D7B">
            <w:pPr>
              <w:jc w:val="center"/>
              <w:rPr>
                <w:rFonts w:ascii="Arial" w:hAnsi="Arial" w:cs="Arial"/>
                <w:b/>
                <w:bCs/>
                <w:color w:val="000000" w:themeColor="text1"/>
                <w:sz w:val="20"/>
                <w:szCs w:val="20"/>
              </w:rPr>
            </w:pPr>
            <w:r w:rsidRPr="003E7772">
              <w:rPr>
                <w:rFonts w:ascii="Arial" w:hAnsi="Arial" w:cs="Arial"/>
                <w:b/>
                <w:bCs/>
                <w:color w:val="000000" w:themeColor="text1"/>
                <w:sz w:val="20"/>
                <w:szCs w:val="20"/>
              </w:rPr>
              <w:br/>
            </w:r>
            <w:r w:rsidR="00AD369C" w:rsidRPr="003E7772">
              <w:rPr>
                <w:rFonts w:ascii="Arial" w:hAnsi="Arial" w:cs="Arial"/>
                <w:b/>
                <w:bCs/>
                <w:color w:val="000000" w:themeColor="text1"/>
                <w:sz w:val="20"/>
                <w:szCs w:val="20"/>
              </w:rPr>
              <w:t>PERIODO</w:t>
            </w:r>
          </w:p>
        </w:tc>
        <w:tc>
          <w:tcPr>
            <w:tcW w:w="1770" w:type="dxa"/>
            <w:shd w:val="clear" w:color="auto" w:fill="D9D9D9" w:themeFill="background1" w:themeFillShade="D9"/>
            <w:vAlign w:val="center"/>
          </w:tcPr>
          <w:p w14:paraId="5B9E6652" w14:textId="77777777" w:rsidR="00E96E5D" w:rsidRPr="00D46706" w:rsidRDefault="00E96E5D" w:rsidP="00A41D7B">
            <w:pPr>
              <w:jc w:val="center"/>
              <w:rPr>
                <w:rFonts w:ascii="Arial" w:hAnsi="Arial" w:cs="Arial"/>
                <w:color w:val="000000" w:themeColor="text1"/>
                <w:sz w:val="20"/>
                <w:szCs w:val="20"/>
              </w:rPr>
            </w:pPr>
          </w:p>
          <w:p w14:paraId="3D8CBCC3" w14:textId="7669C731" w:rsidR="00AD369C" w:rsidRPr="00D46706" w:rsidRDefault="00D25065"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 xml:space="preserve">No. </w:t>
            </w:r>
            <w:r w:rsidR="00453958" w:rsidRPr="00D46706">
              <w:rPr>
                <w:rFonts w:ascii="Arial" w:hAnsi="Arial" w:cs="Arial"/>
                <w:b/>
                <w:bCs/>
                <w:color w:val="000000" w:themeColor="text1"/>
                <w:sz w:val="20"/>
                <w:szCs w:val="20"/>
              </w:rPr>
              <w:t>TOTAL</w:t>
            </w:r>
            <w:r w:rsidRPr="00D46706">
              <w:rPr>
                <w:rFonts w:ascii="Arial" w:hAnsi="Arial" w:cs="Arial"/>
                <w:b/>
                <w:bCs/>
                <w:color w:val="000000" w:themeColor="text1"/>
                <w:sz w:val="20"/>
                <w:szCs w:val="20"/>
              </w:rPr>
              <w:t xml:space="preserve"> PETICIONES</w:t>
            </w:r>
          </w:p>
        </w:tc>
        <w:tc>
          <w:tcPr>
            <w:tcW w:w="2862" w:type="dxa"/>
            <w:gridSpan w:val="4"/>
            <w:shd w:val="clear" w:color="auto" w:fill="D9D9D9" w:themeFill="background1" w:themeFillShade="D9"/>
            <w:vAlign w:val="center"/>
          </w:tcPr>
          <w:p w14:paraId="5B325F47" w14:textId="3A271551" w:rsidR="00AD369C" w:rsidRPr="00D46706" w:rsidRDefault="00D25065"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PORCENTAJE PARTICIPACIÓN EN EL SECTOR MOVILIDAD</w:t>
            </w:r>
          </w:p>
        </w:tc>
        <w:tc>
          <w:tcPr>
            <w:tcW w:w="2758" w:type="dxa"/>
            <w:gridSpan w:val="2"/>
            <w:shd w:val="clear" w:color="auto" w:fill="D9D9D9" w:themeFill="background1" w:themeFillShade="D9"/>
            <w:vAlign w:val="center"/>
          </w:tcPr>
          <w:p w14:paraId="367E09D9" w14:textId="66C832AD" w:rsidR="00AD369C" w:rsidRPr="00D46706" w:rsidRDefault="002F58E4"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PORCENTAJE DE PARTICIPACIÓN EN EL DISTRITO</w:t>
            </w:r>
          </w:p>
        </w:tc>
      </w:tr>
      <w:tr w:rsidR="003E7772" w:rsidRPr="00D46706" w14:paraId="6DC70B10" w14:textId="77777777" w:rsidTr="003E7772">
        <w:tc>
          <w:tcPr>
            <w:tcW w:w="1656" w:type="dxa"/>
            <w:vAlign w:val="center"/>
          </w:tcPr>
          <w:p w14:paraId="43ED869F" w14:textId="49105AAC" w:rsidR="00AD369C" w:rsidRPr="003E7772" w:rsidRDefault="002F58E4"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ENERO</w:t>
            </w:r>
          </w:p>
        </w:tc>
        <w:tc>
          <w:tcPr>
            <w:tcW w:w="1770" w:type="dxa"/>
            <w:vAlign w:val="center"/>
          </w:tcPr>
          <w:p w14:paraId="0A5257B5" w14:textId="78BB45D8" w:rsidR="00AD369C" w:rsidRPr="00D46706" w:rsidRDefault="0053034E"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77</w:t>
            </w:r>
          </w:p>
        </w:tc>
        <w:tc>
          <w:tcPr>
            <w:tcW w:w="2862" w:type="dxa"/>
            <w:gridSpan w:val="4"/>
            <w:vAlign w:val="center"/>
          </w:tcPr>
          <w:p w14:paraId="13FB7B58" w14:textId="2F4B5A03" w:rsidR="00AD369C" w:rsidRPr="00D46706" w:rsidRDefault="0053034E"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3.55%</w:t>
            </w:r>
          </w:p>
        </w:tc>
        <w:tc>
          <w:tcPr>
            <w:tcW w:w="2758" w:type="dxa"/>
            <w:gridSpan w:val="2"/>
            <w:vAlign w:val="center"/>
          </w:tcPr>
          <w:p w14:paraId="31B7A879" w14:textId="66A1A669" w:rsidR="00AD369C" w:rsidRPr="00D46706" w:rsidRDefault="0053034E"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0,49%</w:t>
            </w:r>
          </w:p>
        </w:tc>
      </w:tr>
      <w:tr w:rsidR="003E7772" w:rsidRPr="00D46706" w14:paraId="7817F2FD" w14:textId="77777777" w:rsidTr="003E7772">
        <w:tc>
          <w:tcPr>
            <w:tcW w:w="1656" w:type="dxa"/>
            <w:vAlign w:val="center"/>
          </w:tcPr>
          <w:p w14:paraId="08004E3E" w14:textId="4775FDC9" w:rsidR="00AD369C" w:rsidRPr="003E7772" w:rsidRDefault="002F58E4"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FEBRERO</w:t>
            </w:r>
          </w:p>
        </w:tc>
        <w:tc>
          <w:tcPr>
            <w:tcW w:w="1770" w:type="dxa"/>
            <w:vAlign w:val="center"/>
          </w:tcPr>
          <w:p w14:paraId="0EC64385" w14:textId="61BADCB0" w:rsidR="00AD369C" w:rsidRPr="00D46706" w:rsidRDefault="00337760"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2862" w:type="dxa"/>
            <w:gridSpan w:val="4"/>
            <w:vAlign w:val="center"/>
          </w:tcPr>
          <w:p w14:paraId="6718F21F" w14:textId="0FFBEF9C" w:rsidR="00AD369C" w:rsidRPr="00D46706" w:rsidRDefault="00337760"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5,01%</w:t>
            </w:r>
          </w:p>
        </w:tc>
        <w:tc>
          <w:tcPr>
            <w:tcW w:w="2758" w:type="dxa"/>
            <w:gridSpan w:val="2"/>
            <w:vAlign w:val="center"/>
          </w:tcPr>
          <w:p w14:paraId="430D80EE" w14:textId="04BDE2A8" w:rsidR="00AD369C" w:rsidRPr="00D46706" w:rsidRDefault="00D026AF"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0.53%</w:t>
            </w:r>
          </w:p>
        </w:tc>
      </w:tr>
      <w:tr w:rsidR="003E7772" w:rsidRPr="00D46706" w14:paraId="571C6D1B" w14:textId="77777777" w:rsidTr="003E7772">
        <w:tc>
          <w:tcPr>
            <w:tcW w:w="1656" w:type="dxa"/>
            <w:vAlign w:val="center"/>
          </w:tcPr>
          <w:p w14:paraId="49D1CD85" w14:textId="77A11B61" w:rsidR="00AD369C" w:rsidRPr="003E7772" w:rsidRDefault="002F58E4"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MARZO</w:t>
            </w:r>
          </w:p>
        </w:tc>
        <w:tc>
          <w:tcPr>
            <w:tcW w:w="1770" w:type="dxa"/>
            <w:vAlign w:val="center"/>
          </w:tcPr>
          <w:p w14:paraId="10C639AA" w14:textId="13E49723" w:rsidR="00AD369C" w:rsidRPr="00D46706" w:rsidRDefault="009F3266"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2862" w:type="dxa"/>
            <w:gridSpan w:val="4"/>
            <w:vAlign w:val="center"/>
          </w:tcPr>
          <w:p w14:paraId="1F9EFA23" w14:textId="08BF7401" w:rsidR="00AD369C" w:rsidRPr="00D46706" w:rsidRDefault="0064435C"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4,46%</w:t>
            </w:r>
          </w:p>
        </w:tc>
        <w:tc>
          <w:tcPr>
            <w:tcW w:w="2758" w:type="dxa"/>
            <w:gridSpan w:val="2"/>
            <w:vAlign w:val="center"/>
          </w:tcPr>
          <w:p w14:paraId="30EEE037" w14:textId="65BA5503" w:rsidR="00AD369C" w:rsidRPr="00D46706" w:rsidRDefault="0064435C"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0,39%</w:t>
            </w:r>
          </w:p>
        </w:tc>
      </w:tr>
      <w:tr w:rsidR="003E7772" w:rsidRPr="00D46706" w14:paraId="18DE8E95" w14:textId="77777777" w:rsidTr="003E7772">
        <w:tc>
          <w:tcPr>
            <w:tcW w:w="1656" w:type="dxa"/>
            <w:vAlign w:val="center"/>
          </w:tcPr>
          <w:p w14:paraId="78927774" w14:textId="61A03292" w:rsidR="00AD369C" w:rsidRPr="003E7772" w:rsidRDefault="002F58E4"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ABRIL</w:t>
            </w:r>
          </w:p>
        </w:tc>
        <w:tc>
          <w:tcPr>
            <w:tcW w:w="1770" w:type="dxa"/>
            <w:vAlign w:val="center"/>
          </w:tcPr>
          <w:p w14:paraId="25FD8465" w14:textId="5A20973B" w:rsidR="00AD369C" w:rsidRPr="00D46706" w:rsidRDefault="003D11E4"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33</w:t>
            </w:r>
          </w:p>
        </w:tc>
        <w:tc>
          <w:tcPr>
            <w:tcW w:w="2862" w:type="dxa"/>
            <w:gridSpan w:val="4"/>
            <w:vAlign w:val="center"/>
          </w:tcPr>
          <w:p w14:paraId="09CCD5DC" w14:textId="0513B0D3" w:rsidR="00AD369C" w:rsidRPr="00D46706" w:rsidRDefault="003D11E4"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1,78%</w:t>
            </w:r>
          </w:p>
        </w:tc>
        <w:tc>
          <w:tcPr>
            <w:tcW w:w="2758" w:type="dxa"/>
            <w:gridSpan w:val="2"/>
            <w:vAlign w:val="center"/>
          </w:tcPr>
          <w:p w14:paraId="1235111F" w14:textId="66FB8220" w:rsidR="00AD369C" w:rsidRPr="00D46706" w:rsidRDefault="00003D01"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0,12%</w:t>
            </w:r>
          </w:p>
        </w:tc>
      </w:tr>
      <w:tr w:rsidR="003E7772" w:rsidRPr="00D46706" w14:paraId="26C6E1AB" w14:textId="77777777" w:rsidTr="003E7772">
        <w:tc>
          <w:tcPr>
            <w:tcW w:w="1656" w:type="dxa"/>
            <w:vAlign w:val="center"/>
          </w:tcPr>
          <w:p w14:paraId="04381256" w14:textId="28B38FA0" w:rsidR="00F058CE" w:rsidRPr="003E7772" w:rsidRDefault="00C00B9C"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MAYO</w:t>
            </w:r>
          </w:p>
        </w:tc>
        <w:tc>
          <w:tcPr>
            <w:tcW w:w="1770" w:type="dxa"/>
            <w:vAlign w:val="center"/>
          </w:tcPr>
          <w:p w14:paraId="76242D74" w14:textId="17051066" w:rsidR="00F058CE" w:rsidRPr="00D46706" w:rsidRDefault="004B3636"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138</w:t>
            </w:r>
          </w:p>
        </w:tc>
        <w:tc>
          <w:tcPr>
            <w:tcW w:w="2862" w:type="dxa"/>
            <w:gridSpan w:val="4"/>
            <w:vAlign w:val="center"/>
          </w:tcPr>
          <w:p w14:paraId="64F0AE87" w14:textId="23567AE9" w:rsidR="00F058CE" w:rsidRPr="00D46706" w:rsidRDefault="004B3636"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6,17%</w:t>
            </w:r>
          </w:p>
        </w:tc>
        <w:tc>
          <w:tcPr>
            <w:tcW w:w="2758" w:type="dxa"/>
            <w:gridSpan w:val="2"/>
            <w:vAlign w:val="center"/>
          </w:tcPr>
          <w:p w14:paraId="006466C2" w14:textId="12283846" w:rsidR="001A626D" w:rsidRPr="00D46706" w:rsidRDefault="00842057"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0,44%</w:t>
            </w:r>
          </w:p>
        </w:tc>
      </w:tr>
      <w:tr w:rsidR="003E7772" w:rsidRPr="00D46706" w14:paraId="23527468" w14:textId="77777777" w:rsidTr="003E7772">
        <w:tc>
          <w:tcPr>
            <w:tcW w:w="1656" w:type="dxa"/>
            <w:vAlign w:val="center"/>
          </w:tcPr>
          <w:p w14:paraId="239B305A" w14:textId="2AFAB1E3" w:rsidR="00B44B85" w:rsidRPr="003E7772" w:rsidRDefault="00B44B85"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JUNIO</w:t>
            </w:r>
          </w:p>
        </w:tc>
        <w:tc>
          <w:tcPr>
            <w:tcW w:w="1770" w:type="dxa"/>
            <w:vAlign w:val="center"/>
          </w:tcPr>
          <w:p w14:paraId="139AAEEF" w14:textId="2BE99FC9" w:rsidR="00B44B85" w:rsidRPr="00D46706" w:rsidRDefault="00562CB2"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212</w:t>
            </w:r>
          </w:p>
        </w:tc>
        <w:tc>
          <w:tcPr>
            <w:tcW w:w="2862" w:type="dxa"/>
            <w:gridSpan w:val="4"/>
            <w:vAlign w:val="center"/>
          </w:tcPr>
          <w:p w14:paraId="3035D02E" w14:textId="6784D170" w:rsidR="00B44B85" w:rsidRPr="00D46706" w:rsidRDefault="00D24FA0"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6,18%</w:t>
            </w:r>
          </w:p>
        </w:tc>
        <w:tc>
          <w:tcPr>
            <w:tcW w:w="2758" w:type="dxa"/>
            <w:gridSpan w:val="2"/>
            <w:vAlign w:val="center"/>
          </w:tcPr>
          <w:p w14:paraId="1B8047E2" w14:textId="6ED5B6DB" w:rsidR="00B44B85" w:rsidRPr="00D46706" w:rsidRDefault="00D24FA0"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0,64%</w:t>
            </w:r>
          </w:p>
        </w:tc>
      </w:tr>
      <w:tr w:rsidR="003E7772" w:rsidRPr="00D46706" w14:paraId="29723BCC" w14:textId="77777777" w:rsidTr="003E7772">
        <w:tc>
          <w:tcPr>
            <w:tcW w:w="1656" w:type="dxa"/>
            <w:shd w:val="clear" w:color="auto" w:fill="D9D9D9" w:themeFill="background1" w:themeFillShade="D9"/>
            <w:vAlign w:val="center"/>
          </w:tcPr>
          <w:p w14:paraId="307FA7F5" w14:textId="48081DEE" w:rsidR="00550A4F" w:rsidRPr="003E7772" w:rsidRDefault="00550A4F" w:rsidP="00A41D7B">
            <w:pPr>
              <w:jc w:val="both"/>
              <w:rPr>
                <w:rFonts w:ascii="Arial" w:hAnsi="Arial" w:cs="Arial"/>
                <w:b/>
                <w:bCs/>
                <w:color w:val="000000" w:themeColor="text1"/>
                <w:sz w:val="18"/>
                <w:szCs w:val="18"/>
              </w:rPr>
            </w:pPr>
            <w:r w:rsidRPr="003E7772">
              <w:rPr>
                <w:rFonts w:ascii="Arial" w:hAnsi="Arial" w:cs="Arial"/>
                <w:b/>
                <w:bCs/>
                <w:color w:val="000000" w:themeColor="text1"/>
                <w:sz w:val="18"/>
                <w:szCs w:val="18"/>
              </w:rPr>
              <w:t xml:space="preserve">TOTAL </w:t>
            </w:r>
          </w:p>
        </w:tc>
        <w:tc>
          <w:tcPr>
            <w:tcW w:w="1793" w:type="dxa"/>
            <w:gridSpan w:val="2"/>
            <w:shd w:val="clear" w:color="auto" w:fill="D9D9D9" w:themeFill="background1" w:themeFillShade="D9"/>
            <w:vAlign w:val="center"/>
          </w:tcPr>
          <w:p w14:paraId="15DFC735" w14:textId="3CA3A11C" w:rsidR="00550A4F" w:rsidRPr="00D46706" w:rsidRDefault="00550A4F" w:rsidP="00A41D7B">
            <w:pPr>
              <w:jc w:val="center"/>
              <w:rPr>
                <w:rFonts w:ascii="Arial" w:hAnsi="Arial" w:cs="Arial"/>
                <w:b/>
                <w:bCs/>
                <w:color w:val="000000" w:themeColor="text1"/>
                <w:sz w:val="18"/>
                <w:szCs w:val="18"/>
              </w:rPr>
            </w:pPr>
            <w:r w:rsidRPr="00D46706">
              <w:rPr>
                <w:rFonts w:ascii="Arial" w:hAnsi="Arial" w:cs="Arial"/>
                <w:b/>
                <w:bCs/>
                <w:color w:val="000000" w:themeColor="text1"/>
                <w:sz w:val="18"/>
                <w:szCs w:val="18"/>
              </w:rPr>
              <w:t>465</w:t>
            </w:r>
          </w:p>
        </w:tc>
        <w:tc>
          <w:tcPr>
            <w:tcW w:w="1724" w:type="dxa"/>
            <w:shd w:val="clear" w:color="auto" w:fill="D9D9D9" w:themeFill="background1" w:themeFillShade="D9"/>
            <w:vAlign w:val="center"/>
          </w:tcPr>
          <w:p w14:paraId="0F97F7AE" w14:textId="15115083" w:rsidR="00550A4F" w:rsidRPr="00D46706" w:rsidRDefault="00550A4F" w:rsidP="00A41D7B">
            <w:pPr>
              <w:rPr>
                <w:rFonts w:ascii="Arial" w:hAnsi="Arial" w:cs="Arial"/>
                <w:b/>
                <w:bCs/>
                <w:color w:val="000000" w:themeColor="text1"/>
                <w:sz w:val="18"/>
                <w:szCs w:val="18"/>
              </w:rPr>
            </w:pPr>
            <w:r w:rsidRPr="00D46706">
              <w:rPr>
                <w:rFonts w:ascii="Arial" w:hAnsi="Arial" w:cs="Arial"/>
                <w:b/>
                <w:bCs/>
                <w:color w:val="000000" w:themeColor="text1"/>
                <w:sz w:val="18"/>
                <w:szCs w:val="18"/>
              </w:rPr>
              <w:t>% Participación I Semestre</w:t>
            </w:r>
          </w:p>
        </w:tc>
        <w:tc>
          <w:tcPr>
            <w:tcW w:w="1078" w:type="dxa"/>
            <w:shd w:val="clear" w:color="auto" w:fill="D9D9D9" w:themeFill="background1" w:themeFillShade="D9"/>
            <w:vAlign w:val="center"/>
          </w:tcPr>
          <w:p w14:paraId="63324DBB" w14:textId="6FF937D2" w:rsidR="00550A4F" w:rsidRPr="00D46706" w:rsidRDefault="00550A4F" w:rsidP="00A41D7B">
            <w:pPr>
              <w:rPr>
                <w:rFonts w:ascii="Arial" w:hAnsi="Arial" w:cs="Arial"/>
                <w:b/>
                <w:bCs/>
                <w:color w:val="000000" w:themeColor="text1"/>
                <w:sz w:val="18"/>
                <w:szCs w:val="18"/>
              </w:rPr>
            </w:pPr>
            <w:r w:rsidRPr="00D46706">
              <w:rPr>
                <w:rFonts w:ascii="Arial" w:hAnsi="Arial" w:cs="Arial"/>
                <w:b/>
                <w:bCs/>
                <w:color w:val="000000" w:themeColor="text1"/>
                <w:sz w:val="18"/>
                <w:szCs w:val="18"/>
              </w:rPr>
              <w:t>4,</w:t>
            </w:r>
            <w:r w:rsidR="001735B5" w:rsidRPr="00D46706">
              <w:rPr>
                <w:rFonts w:ascii="Arial" w:hAnsi="Arial" w:cs="Arial"/>
                <w:b/>
                <w:bCs/>
                <w:color w:val="000000" w:themeColor="text1"/>
                <w:sz w:val="18"/>
                <w:szCs w:val="18"/>
              </w:rPr>
              <w:t>5</w:t>
            </w:r>
            <w:r w:rsidR="0076426E" w:rsidRPr="00D46706">
              <w:rPr>
                <w:rFonts w:ascii="Arial" w:hAnsi="Arial" w:cs="Arial"/>
                <w:b/>
                <w:bCs/>
                <w:color w:val="000000" w:themeColor="text1"/>
                <w:sz w:val="18"/>
                <w:szCs w:val="18"/>
              </w:rPr>
              <w:t>3</w:t>
            </w:r>
            <w:r w:rsidRPr="00D46706">
              <w:rPr>
                <w:rFonts w:ascii="Arial" w:hAnsi="Arial" w:cs="Arial"/>
                <w:b/>
                <w:bCs/>
                <w:color w:val="000000" w:themeColor="text1"/>
                <w:sz w:val="18"/>
                <w:szCs w:val="18"/>
              </w:rPr>
              <w:t>%</w:t>
            </w:r>
          </w:p>
        </w:tc>
        <w:tc>
          <w:tcPr>
            <w:tcW w:w="1724" w:type="dxa"/>
            <w:gridSpan w:val="2"/>
            <w:shd w:val="clear" w:color="auto" w:fill="D9D9D9" w:themeFill="background1" w:themeFillShade="D9"/>
            <w:vAlign w:val="center"/>
          </w:tcPr>
          <w:p w14:paraId="7E285F36" w14:textId="1CED069C" w:rsidR="00550A4F" w:rsidRPr="00D46706" w:rsidRDefault="00550A4F" w:rsidP="00A41D7B">
            <w:pPr>
              <w:rPr>
                <w:rFonts w:ascii="Arial" w:hAnsi="Arial" w:cs="Arial"/>
                <w:b/>
                <w:bCs/>
                <w:color w:val="000000" w:themeColor="text1"/>
                <w:sz w:val="18"/>
                <w:szCs w:val="18"/>
              </w:rPr>
            </w:pPr>
            <w:r w:rsidRPr="00D46706">
              <w:rPr>
                <w:rFonts w:ascii="Arial" w:hAnsi="Arial" w:cs="Arial"/>
                <w:b/>
                <w:bCs/>
                <w:color w:val="000000" w:themeColor="text1"/>
                <w:sz w:val="18"/>
                <w:szCs w:val="18"/>
              </w:rPr>
              <w:t>% Participación I Semestre</w:t>
            </w:r>
          </w:p>
        </w:tc>
        <w:tc>
          <w:tcPr>
            <w:tcW w:w="1071" w:type="dxa"/>
            <w:shd w:val="clear" w:color="auto" w:fill="D9D9D9" w:themeFill="background1" w:themeFillShade="D9"/>
            <w:vAlign w:val="center"/>
          </w:tcPr>
          <w:p w14:paraId="0107F5ED" w14:textId="2E419E5C" w:rsidR="00550A4F" w:rsidRPr="00D46706" w:rsidRDefault="00430A0F" w:rsidP="00A41D7B">
            <w:pPr>
              <w:rPr>
                <w:rFonts w:ascii="Arial" w:hAnsi="Arial" w:cs="Arial"/>
                <w:b/>
                <w:bCs/>
                <w:color w:val="000000" w:themeColor="text1"/>
                <w:sz w:val="18"/>
                <w:szCs w:val="18"/>
              </w:rPr>
            </w:pPr>
            <w:r w:rsidRPr="00D46706">
              <w:rPr>
                <w:rFonts w:ascii="Arial" w:hAnsi="Arial" w:cs="Arial"/>
                <w:b/>
                <w:bCs/>
                <w:color w:val="000000" w:themeColor="text1"/>
                <w:sz w:val="18"/>
                <w:szCs w:val="18"/>
              </w:rPr>
              <w:t>0,</w:t>
            </w:r>
            <w:r w:rsidR="00D06679" w:rsidRPr="00D46706">
              <w:rPr>
                <w:rFonts w:ascii="Arial" w:hAnsi="Arial" w:cs="Arial"/>
                <w:b/>
                <w:bCs/>
                <w:color w:val="000000" w:themeColor="text1"/>
                <w:sz w:val="18"/>
                <w:szCs w:val="18"/>
              </w:rPr>
              <w:t>4</w:t>
            </w:r>
            <w:r w:rsidR="0076426E" w:rsidRPr="00D46706">
              <w:rPr>
                <w:rFonts w:ascii="Arial" w:hAnsi="Arial" w:cs="Arial"/>
                <w:b/>
                <w:bCs/>
                <w:color w:val="000000" w:themeColor="text1"/>
                <w:sz w:val="18"/>
                <w:szCs w:val="18"/>
              </w:rPr>
              <w:t>4</w:t>
            </w:r>
            <w:r w:rsidRPr="00D46706">
              <w:rPr>
                <w:rFonts w:ascii="Arial" w:hAnsi="Arial" w:cs="Arial"/>
                <w:b/>
                <w:bCs/>
                <w:color w:val="000000" w:themeColor="text1"/>
                <w:sz w:val="18"/>
                <w:szCs w:val="18"/>
              </w:rPr>
              <w:t>%</w:t>
            </w:r>
          </w:p>
        </w:tc>
      </w:tr>
    </w:tbl>
    <w:p w14:paraId="3AFA7E59" w14:textId="6B85AE59" w:rsidR="002A56A5" w:rsidRPr="00D46706" w:rsidRDefault="002A56A5" w:rsidP="00A41D7B">
      <w:pPr>
        <w:keepLines/>
        <w:jc w:val="center"/>
        <w:rPr>
          <w:rFonts w:ascii="Arial" w:hAnsi="Arial" w:cs="Arial"/>
          <w:color w:val="000000" w:themeColor="text1"/>
          <w:sz w:val="16"/>
          <w:szCs w:val="16"/>
        </w:rPr>
      </w:pPr>
      <w:r w:rsidRPr="00D46706">
        <w:rPr>
          <w:rFonts w:ascii="Arial" w:hAnsi="Arial" w:cs="Arial"/>
          <w:color w:val="000000" w:themeColor="text1"/>
          <w:sz w:val="16"/>
          <w:szCs w:val="16"/>
        </w:rPr>
        <w:t xml:space="preserve">Fuente: Elaboración </w:t>
      </w:r>
      <w:r w:rsidR="005574D9" w:rsidRPr="00D46706">
        <w:rPr>
          <w:rFonts w:ascii="Arial" w:hAnsi="Arial" w:cs="Arial"/>
          <w:color w:val="000000" w:themeColor="text1"/>
          <w:sz w:val="16"/>
          <w:szCs w:val="16"/>
        </w:rPr>
        <w:t xml:space="preserve">propia </w:t>
      </w:r>
      <w:r w:rsidRPr="00D46706">
        <w:rPr>
          <w:rFonts w:ascii="Arial" w:hAnsi="Arial" w:cs="Arial"/>
          <w:color w:val="000000" w:themeColor="text1"/>
          <w:sz w:val="16"/>
          <w:szCs w:val="16"/>
        </w:rPr>
        <w:t xml:space="preserve">tomada de los </w:t>
      </w:r>
      <w:r w:rsidR="007964AC" w:rsidRPr="00D46706">
        <w:rPr>
          <w:rFonts w:ascii="Arial" w:hAnsi="Arial" w:cs="Arial"/>
          <w:color w:val="000000" w:themeColor="text1"/>
          <w:sz w:val="16"/>
          <w:szCs w:val="16"/>
        </w:rPr>
        <w:t>reportes por</w:t>
      </w:r>
      <w:r w:rsidR="003B2588" w:rsidRPr="00D46706">
        <w:rPr>
          <w:rFonts w:ascii="Arial" w:hAnsi="Arial" w:cs="Arial"/>
          <w:color w:val="000000" w:themeColor="text1"/>
          <w:sz w:val="16"/>
          <w:szCs w:val="16"/>
        </w:rPr>
        <w:t xml:space="preserve"> entidades </w:t>
      </w:r>
      <w:r w:rsidR="005574D9" w:rsidRPr="00D46706">
        <w:rPr>
          <w:rFonts w:ascii="Arial" w:hAnsi="Arial" w:cs="Arial"/>
          <w:color w:val="000000" w:themeColor="text1"/>
          <w:sz w:val="16"/>
          <w:szCs w:val="16"/>
        </w:rPr>
        <w:t>d</w:t>
      </w:r>
      <w:r w:rsidR="0045492F" w:rsidRPr="00D46706">
        <w:rPr>
          <w:rFonts w:ascii="Arial" w:hAnsi="Arial" w:cs="Arial"/>
          <w:color w:val="000000" w:themeColor="text1"/>
          <w:sz w:val="16"/>
          <w:szCs w:val="16"/>
        </w:rPr>
        <w:t>istritales</w:t>
      </w:r>
      <w:r w:rsidR="003B2588" w:rsidRPr="00D46706">
        <w:rPr>
          <w:rFonts w:ascii="Arial" w:hAnsi="Arial" w:cs="Arial"/>
          <w:color w:val="000000" w:themeColor="text1"/>
          <w:sz w:val="16"/>
          <w:szCs w:val="16"/>
        </w:rPr>
        <w:t xml:space="preserve"> </w:t>
      </w:r>
      <w:r w:rsidRPr="00D46706">
        <w:rPr>
          <w:rFonts w:ascii="Arial" w:hAnsi="Arial" w:cs="Arial"/>
          <w:color w:val="000000" w:themeColor="text1"/>
          <w:sz w:val="16"/>
          <w:szCs w:val="16"/>
        </w:rPr>
        <w:t xml:space="preserve">publicados por la </w:t>
      </w:r>
      <w:r w:rsidR="0075442E" w:rsidRPr="00D46706">
        <w:rPr>
          <w:rFonts w:ascii="Arial" w:hAnsi="Arial" w:cs="Arial"/>
          <w:color w:val="000000" w:themeColor="text1"/>
          <w:sz w:val="16"/>
          <w:szCs w:val="16"/>
        </w:rPr>
        <w:t xml:space="preserve">Secretaría General </w:t>
      </w:r>
      <w:r w:rsidR="005574D9" w:rsidRPr="00D46706">
        <w:rPr>
          <w:rFonts w:ascii="Arial" w:hAnsi="Arial" w:cs="Arial"/>
          <w:color w:val="000000" w:themeColor="text1"/>
          <w:sz w:val="16"/>
          <w:szCs w:val="16"/>
        </w:rPr>
        <w:t xml:space="preserve">de la Alcaldía Mayor </w:t>
      </w:r>
      <w:r w:rsidR="0075442E" w:rsidRPr="00D46706">
        <w:rPr>
          <w:rFonts w:ascii="Arial" w:hAnsi="Arial" w:cs="Arial"/>
          <w:color w:val="000000" w:themeColor="text1"/>
          <w:sz w:val="16"/>
          <w:szCs w:val="16"/>
        </w:rPr>
        <w:t xml:space="preserve">a través del Sistema Bogotá </w:t>
      </w:r>
      <w:r w:rsidR="003D2816" w:rsidRPr="00D46706">
        <w:rPr>
          <w:rFonts w:ascii="Arial" w:hAnsi="Arial" w:cs="Arial"/>
          <w:color w:val="000000" w:themeColor="text1"/>
          <w:sz w:val="16"/>
          <w:szCs w:val="16"/>
        </w:rPr>
        <w:t>T</w:t>
      </w:r>
      <w:r w:rsidR="0075442E" w:rsidRPr="00D46706">
        <w:rPr>
          <w:rFonts w:ascii="Arial" w:hAnsi="Arial" w:cs="Arial"/>
          <w:color w:val="000000" w:themeColor="text1"/>
          <w:sz w:val="16"/>
          <w:szCs w:val="16"/>
        </w:rPr>
        <w:t xml:space="preserve">e </w:t>
      </w:r>
      <w:r w:rsidR="003D2816" w:rsidRPr="00D46706">
        <w:rPr>
          <w:rFonts w:ascii="Arial" w:hAnsi="Arial" w:cs="Arial"/>
          <w:color w:val="000000" w:themeColor="text1"/>
          <w:sz w:val="16"/>
          <w:szCs w:val="16"/>
        </w:rPr>
        <w:t>Escucha</w:t>
      </w:r>
      <w:r w:rsidR="005574D9" w:rsidRPr="00D46706">
        <w:rPr>
          <w:rFonts w:ascii="Arial" w:hAnsi="Arial" w:cs="Arial"/>
          <w:color w:val="000000" w:themeColor="text1"/>
          <w:sz w:val="16"/>
          <w:szCs w:val="16"/>
        </w:rPr>
        <w:t xml:space="preserve">, </w:t>
      </w:r>
      <w:r w:rsidRPr="00D46706">
        <w:rPr>
          <w:rFonts w:ascii="Arial" w:hAnsi="Arial" w:cs="Arial"/>
          <w:color w:val="000000" w:themeColor="text1"/>
          <w:sz w:val="16"/>
          <w:szCs w:val="16"/>
        </w:rPr>
        <w:t xml:space="preserve">link </w:t>
      </w:r>
      <w:hyperlink r:id="rId25" w:history="1">
        <w:r w:rsidR="007964AC" w:rsidRPr="00D46706">
          <w:rPr>
            <w:rStyle w:val="Hipervnculo"/>
            <w:rFonts w:ascii="Arial" w:hAnsi="Arial" w:cs="Arial"/>
            <w:color w:val="000000" w:themeColor="text1"/>
            <w:sz w:val="16"/>
            <w:szCs w:val="16"/>
          </w:rPr>
          <w:t>https://bogota.gov.co/sdqs/informes-sistema</w:t>
        </w:r>
      </w:hyperlink>
    </w:p>
    <w:p w14:paraId="136517BE" w14:textId="146F9C54" w:rsidR="00AD369C" w:rsidRPr="00D46706" w:rsidRDefault="00AD369C" w:rsidP="00A41D7B">
      <w:pPr>
        <w:ind w:left="-218"/>
        <w:jc w:val="center"/>
        <w:rPr>
          <w:rFonts w:ascii="Arial" w:hAnsi="Arial" w:cs="Arial"/>
          <w:color w:val="000000" w:themeColor="text1"/>
          <w:sz w:val="22"/>
          <w:szCs w:val="22"/>
        </w:rPr>
      </w:pPr>
    </w:p>
    <w:p w14:paraId="18CCF58B" w14:textId="637548B0" w:rsidR="00273644" w:rsidRPr="00D46706" w:rsidRDefault="005574D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D</w:t>
      </w:r>
      <w:r w:rsidR="00253516" w:rsidRPr="00D46706">
        <w:rPr>
          <w:rFonts w:ascii="Arial" w:hAnsi="Arial" w:cs="Arial"/>
          <w:color w:val="000000" w:themeColor="text1"/>
          <w:sz w:val="22"/>
          <w:szCs w:val="22"/>
        </w:rPr>
        <w:t>e acuerdo con</w:t>
      </w:r>
      <w:r w:rsidR="0068340B" w:rsidRPr="00D46706">
        <w:rPr>
          <w:rFonts w:ascii="Arial" w:hAnsi="Arial" w:cs="Arial"/>
          <w:color w:val="000000" w:themeColor="text1"/>
          <w:sz w:val="22"/>
          <w:szCs w:val="22"/>
        </w:rPr>
        <w:t xml:space="preserve"> </w:t>
      </w:r>
      <w:r w:rsidR="003055CC" w:rsidRPr="00D46706">
        <w:rPr>
          <w:rFonts w:ascii="Arial" w:hAnsi="Arial" w:cs="Arial"/>
          <w:color w:val="000000" w:themeColor="text1"/>
          <w:sz w:val="22"/>
          <w:szCs w:val="22"/>
        </w:rPr>
        <w:t xml:space="preserve">las cifras reportadas por el Sistema Bogotá te </w:t>
      </w:r>
      <w:r w:rsidR="00861FE1" w:rsidRPr="00D46706">
        <w:rPr>
          <w:rFonts w:ascii="Arial" w:hAnsi="Arial" w:cs="Arial"/>
          <w:color w:val="000000" w:themeColor="text1"/>
          <w:sz w:val="22"/>
          <w:szCs w:val="22"/>
        </w:rPr>
        <w:t>escucha, la</w:t>
      </w:r>
      <w:r w:rsidR="00DC4104"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UAERMV </w:t>
      </w:r>
      <w:r w:rsidR="007E7751" w:rsidRPr="00D46706">
        <w:rPr>
          <w:rFonts w:ascii="Arial" w:hAnsi="Arial" w:cs="Arial"/>
          <w:color w:val="000000" w:themeColor="text1"/>
          <w:sz w:val="22"/>
          <w:szCs w:val="22"/>
        </w:rPr>
        <w:t xml:space="preserve">recibió </w:t>
      </w:r>
      <w:r w:rsidR="000E3A89" w:rsidRPr="00D46706">
        <w:rPr>
          <w:rFonts w:ascii="Arial" w:hAnsi="Arial" w:cs="Arial"/>
          <w:color w:val="000000" w:themeColor="text1"/>
          <w:sz w:val="22"/>
          <w:szCs w:val="22"/>
        </w:rPr>
        <w:t xml:space="preserve">un total de </w:t>
      </w:r>
      <w:r w:rsidR="00FE42E6" w:rsidRPr="00D46706">
        <w:rPr>
          <w:rFonts w:ascii="Arial" w:hAnsi="Arial" w:cs="Arial"/>
          <w:color w:val="000000" w:themeColor="text1"/>
          <w:sz w:val="22"/>
          <w:szCs w:val="22"/>
        </w:rPr>
        <w:t>465</w:t>
      </w:r>
      <w:r w:rsidR="000E3A89" w:rsidRPr="00D46706">
        <w:rPr>
          <w:rFonts w:ascii="Arial" w:hAnsi="Arial" w:cs="Arial"/>
          <w:color w:val="000000" w:themeColor="text1"/>
          <w:sz w:val="22"/>
          <w:szCs w:val="22"/>
        </w:rPr>
        <w:t xml:space="preserve"> PQRSFD</w:t>
      </w:r>
      <w:r w:rsidR="007E7751" w:rsidRPr="00D46706">
        <w:rPr>
          <w:rFonts w:ascii="Arial" w:hAnsi="Arial" w:cs="Arial"/>
          <w:color w:val="000000" w:themeColor="text1"/>
          <w:sz w:val="22"/>
          <w:szCs w:val="22"/>
        </w:rPr>
        <w:t xml:space="preserve"> </w:t>
      </w:r>
      <w:r w:rsidR="0076426E" w:rsidRPr="00D46706">
        <w:rPr>
          <w:rFonts w:ascii="Arial" w:hAnsi="Arial" w:cs="Arial"/>
          <w:color w:val="000000" w:themeColor="text1"/>
          <w:sz w:val="22"/>
          <w:szCs w:val="22"/>
        </w:rPr>
        <w:t xml:space="preserve">con un </w:t>
      </w:r>
      <w:r w:rsidR="00547748" w:rsidRPr="00D46706">
        <w:rPr>
          <w:rFonts w:ascii="Arial" w:hAnsi="Arial" w:cs="Arial"/>
          <w:color w:val="000000" w:themeColor="text1"/>
          <w:sz w:val="22"/>
          <w:szCs w:val="22"/>
        </w:rPr>
        <w:t xml:space="preserve">porcentaje de participación en el </w:t>
      </w:r>
      <w:r w:rsidR="0076426E" w:rsidRPr="00D46706">
        <w:rPr>
          <w:rFonts w:ascii="Arial" w:hAnsi="Arial" w:cs="Arial"/>
          <w:color w:val="000000" w:themeColor="text1"/>
          <w:sz w:val="22"/>
          <w:szCs w:val="22"/>
        </w:rPr>
        <w:t>S</w:t>
      </w:r>
      <w:r w:rsidR="00547748" w:rsidRPr="00D46706">
        <w:rPr>
          <w:rFonts w:ascii="Arial" w:hAnsi="Arial" w:cs="Arial"/>
          <w:color w:val="000000" w:themeColor="text1"/>
          <w:sz w:val="22"/>
          <w:szCs w:val="22"/>
        </w:rPr>
        <w:t xml:space="preserve">ector </w:t>
      </w:r>
      <w:r w:rsidR="0076426E" w:rsidRPr="00D46706">
        <w:rPr>
          <w:rFonts w:ascii="Arial" w:hAnsi="Arial" w:cs="Arial"/>
          <w:color w:val="000000" w:themeColor="text1"/>
          <w:sz w:val="22"/>
          <w:szCs w:val="22"/>
        </w:rPr>
        <w:t>M</w:t>
      </w:r>
      <w:r w:rsidR="00547748" w:rsidRPr="00D46706">
        <w:rPr>
          <w:rFonts w:ascii="Arial" w:hAnsi="Arial" w:cs="Arial"/>
          <w:color w:val="000000" w:themeColor="text1"/>
          <w:sz w:val="22"/>
          <w:szCs w:val="22"/>
        </w:rPr>
        <w:t>ovilidad</w:t>
      </w:r>
      <w:r w:rsidR="007E7751" w:rsidRPr="00D46706">
        <w:rPr>
          <w:rFonts w:ascii="Arial" w:hAnsi="Arial" w:cs="Arial"/>
          <w:color w:val="000000" w:themeColor="text1"/>
          <w:sz w:val="22"/>
          <w:szCs w:val="22"/>
        </w:rPr>
        <w:t xml:space="preserve"> </w:t>
      </w:r>
      <w:r w:rsidR="0076426E" w:rsidRPr="00D46706">
        <w:rPr>
          <w:rFonts w:ascii="Arial" w:hAnsi="Arial" w:cs="Arial"/>
          <w:color w:val="000000" w:themeColor="text1"/>
          <w:sz w:val="22"/>
          <w:szCs w:val="22"/>
        </w:rPr>
        <w:t xml:space="preserve">del </w:t>
      </w:r>
      <w:r w:rsidR="00963277" w:rsidRPr="00D46706">
        <w:rPr>
          <w:rFonts w:ascii="Arial" w:hAnsi="Arial" w:cs="Arial"/>
          <w:color w:val="000000" w:themeColor="text1"/>
          <w:sz w:val="22"/>
          <w:szCs w:val="22"/>
        </w:rPr>
        <w:t>4,</w:t>
      </w:r>
      <w:r w:rsidR="00E745F7" w:rsidRPr="00D46706">
        <w:rPr>
          <w:rFonts w:ascii="Arial" w:hAnsi="Arial" w:cs="Arial"/>
          <w:color w:val="000000" w:themeColor="text1"/>
          <w:sz w:val="22"/>
          <w:szCs w:val="22"/>
        </w:rPr>
        <w:t>5</w:t>
      </w:r>
      <w:r w:rsidR="007E7751" w:rsidRPr="00D46706">
        <w:rPr>
          <w:rFonts w:ascii="Arial" w:hAnsi="Arial" w:cs="Arial"/>
          <w:color w:val="000000" w:themeColor="text1"/>
          <w:sz w:val="22"/>
          <w:szCs w:val="22"/>
        </w:rPr>
        <w:t>3</w:t>
      </w:r>
      <w:r w:rsidR="00E77FC0" w:rsidRPr="00D46706">
        <w:rPr>
          <w:rFonts w:ascii="Arial" w:hAnsi="Arial" w:cs="Arial"/>
          <w:color w:val="000000" w:themeColor="text1"/>
          <w:sz w:val="22"/>
          <w:szCs w:val="22"/>
        </w:rPr>
        <w:t xml:space="preserve">% y </w:t>
      </w:r>
      <w:r w:rsidR="0076426E" w:rsidRPr="00D46706">
        <w:rPr>
          <w:rFonts w:ascii="Arial" w:hAnsi="Arial" w:cs="Arial"/>
          <w:color w:val="000000" w:themeColor="text1"/>
          <w:sz w:val="22"/>
          <w:szCs w:val="22"/>
        </w:rPr>
        <w:t xml:space="preserve">a nivel distrital </w:t>
      </w:r>
      <w:r w:rsidR="00E77FC0" w:rsidRPr="00D46706">
        <w:rPr>
          <w:rFonts w:ascii="Arial" w:hAnsi="Arial" w:cs="Arial"/>
          <w:color w:val="000000" w:themeColor="text1"/>
          <w:sz w:val="22"/>
          <w:szCs w:val="22"/>
        </w:rPr>
        <w:t>de</w:t>
      </w:r>
      <w:r w:rsidR="007E7751" w:rsidRPr="00D46706">
        <w:rPr>
          <w:rFonts w:ascii="Arial" w:hAnsi="Arial" w:cs="Arial"/>
          <w:color w:val="000000" w:themeColor="text1"/>
          <w:sz w:val="22"/>
          <w:szCs w:val="22"/>
        </w:rPr>
        <w:t>l</w:t>
      </w:r>
      <w:r w:rsidR="00E77FC0" w:rsidRPr="00D46706">
        <w:rPr>
          <w:rFonts w:ascii="Arial" w:hAnsi="Arial" w:cs="Arial"/>
          <w:color w:val="000000" w:themeColor="text1"/>
          <w:sz w:val="22"/>
          <w:szCs w:val="22"/>
        </w:rPr>
        <w:t xml:space="preserve"> </w:t>
      </w:r>
      <w:r w:rsidR="00D1306D" w:rsidRPr="00D46706">
        <w:rPr>
          <w:rFonts w:ascii="Arial" w:hAnsi="Arial" w:cs="Arial"/>
          <w:color w:val="000000" w:themeColor="text1"/>
          <w:sz w:val="22"/>
          <w:szCs w:val="22"/>
        </w:rPr>
        <w:t>0,</w:t>
      </w:r>
      <w:r w:rsidR="00D06679" w:rsidRPr="00D46706">
        <w:rPr>
          <w:rFonts w:ascii="Arial" w:hAnsi="Arial" w:cs="Arial"/>
          <w:color w:val="000000" w:themeColor="text1"/>
          <w:sz w:val="22"/>
          <w:szCs w:val="22"/>
        </w:rPr>
        <w:t>4</w:t>
      </w:r>
      <w:r w:rsidR="0076426E" w:rsidRPr="00D46706">
        <w:rPr>
          <w:rFonts w:ascii="Arial" w:hAnsi="Arial" w:cs="Arial"/>
          <w:color w:val="000000" w:themeColor="text1"/>
          <w:sz w:val="22"/>
          <w:szCs w:val="22"/>
        </w:rPr>
        <w:t>4</w:t>
      </w:r>
      <w:r w:rsidR="00D1306D" w:rsidRPr="00D46706">
        <w:rPr>
          <w:rFonts w:ascii="Arial" w:hAnsi="Arial" w:cs="Arial"/>
          <w:color w:val="000000" w:themeColor="text1"/>
          <w:sz w:val="22"/>
          <w:szCs w:val="22"/>
        </w:rPr>
        <w:t>%</w:t>
      </w:r>
      <w:r w:rsidR="00861FE1" w:rsidRPr="00D46706">
        <w:rPr>
          <w:rFonts w:ascii="Arial" w:hAnsi="Arial" w:cs="Arial"/>
          <w:color w:val="000000" w:themeColor="text1"/>
          <w:sz w:val="22"/>
          <w:szCs w:val="22"/>
        </w:rPr>
        <w:t>.</w:t>
      </w:r>
    </w:p>
    <w:p w14:paraId="09EDF4D6" w14:textId="2BBEB89E" w:rsidR="00861FE1" w:rsidRPr="00D46706" w:rsidRDefault="00861FE1" w:rsidP="00A41D7B">
      <w:pPr>
        <w:ind w:left="-218"/>
        <w:jc w:val="both"/>
        <w:rPr>
          <w:rFonts w:ascii="Arial" w:hAnsi="Arial" w:cs="Arial"/>
          <w:color w:val="000000" w:themeColor="text1"/>
          <w:sz w:val="22"/>
          <w:szCs w:val="22"/>
        </w:rPr>
      </w:pPr>
    </w:p>
    <w:p w14:paraId="23DB1ADB" w14:textId="5AED2296" w:rsidR="00C007C6" w:rsidRPr="00D46706" w:rsidRDefault="00C6628B"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Respecto de los resultados reportados </w:t>
      </w:r>
      <w:r w:rsidR="00B8107D" w:rsidRPr="00D46706">
        <w:rPr>
          <w:rFonts w:ascii="Arial" w:hAnsi="Arial" w:cs="Arial"/>
          <w:color w:val="000000" w:themeColor="text1"/>
          <w:sz w:val="22"/>
          <w:szCs w:val="22"/>
        </w:rPr>
        <w:t xml:space="preserve">por </w:t>
      </w:r>
      <w:r w:rsidR="00A053F9" w:rsidRPr="00D46706">
        <w:rPr>
          <w:rFonts w:ascii="Arial" w:hAnsi="Arial" w:cs="Arial"/>
          <w:color w:val="000000" w:themeColor="text1"/>
          <w:sz w:val="22"/>
          <w:szCs w:val="22"/>
        </w:rPr>
        <w:t xml:space="preserve">la SG a la </w:t>
      </w:r>
      <w:r w:rsidR="00C007C6" w:rsidRPr="00D46706">
        <w:rPr>
          <w:rFonts w:ascii="Arial" w:hAnsi="Arial" w:cs="Arial"/>
          <w:color w:val="000000" w:themeColor="text1"/>
          <w:sz w:val="22"/>
          <w:szCs w:val="22"/>
        </w:rPr>
        <w:t>V</w:t>
      </w:r>
      <w:r w:rsidR="00A053F9" w:rsidRPr="00D46706">
        <w:rPr>
          <w:rFonts w:ascii="Arial" w:hAnsi="Arial" w:cs="Arial"/>
          <w:color w:val="000000" w:themeColor="text1"/>
          <w:sz w:val="22"/>
          <w:szCs w:val="22"/>
        </w:rPr>
        <w:t>eeduría Distrital</w:t>
      </w:r>
      <w:r w:rsidR="003D3177" w:rsidRPr="00D46706">
        <w:rPr>
          <w:rFonts w:ascii="Arial" w:hAnsi="Arial" w:cs="Arial"/>
          <w:color w:val="000000" w:themeColor="text1"/>
          <w:sz w:val="22"/>
          <w:szCs w:val="22"/>
        </w:rPr>
        <w:t xml:space="preserve"> </w:t>
      </w:r>
      <w:r w:rsidR="00C03B62" w:rsidRPr="00D46706">
        <w:rPr>
          <w:rFonts w:ascii="Arial" w:hAnsi="Arial" w:cs="Arial"/>
          <w:color w:val="000000" w:themeColor="text1"/>
          <w:sz w:val="22"/>
          <w:szCs w:val="22"/>
        </w:rPr>
        <w:t>en la plataforma</w:t>
      </w:r>
      <w:r w:rsidR="00AF489C" w:rsidRPr="00D46706">
        <w:rPr>
          <w:rFonts w:ascii="Arial" w:hAnsi="Arial" w:cs="Arial"/>
          <w:color w:val="000000" w:themeColor="text1"/>
          <w:sz w:val="22"/>
          <w:szCs w:val="22"/>
        </w:rPr>
        <w:t xml:space="preserve"> “</w:t>
      </w:r>
      <w:r w:rsidR="00C03B62" w:rsidRPr="00D46706">
        <w:rPr>
          <w:rFonts w:ascii="Arial" w:hAnsi="Arial" w:cs="Arial"/>
          <w:color w:val="000000" w:themeColor="text1"/>
          <w:sz w:val="22"/>
          <w:szCs w:val="22"/>
        </w:rPr>
        <w:t>Red de quejas y reclamos”</w:t>
      </w:r>
      <w:r w:rsidR="003D3177" w:rsidRPr="00D46706">
        <w:rPr>
          <w:rFonts w:ascii="Arial" w:hAnsi="Arial" w:cs="Arial"/>
          <w:color w:val="000000" w:themeColor="text1"/>
          <w:sz w:val="22"/>
          <w:szCs w:val="22"/>
        </w:rPr>
        <w:t>,</w:t>
      </w:r>
      <w:r w:rsidR="00823D23" w:rsidRPr="00D46706">
        <w:rPr>
          <w:rFonts w:ascii="Arial" w:hAnsi="Arial" w:cs="Arial"/>
          <w:color w:val="000000" w:themeColor="text1"/>
          <w:sz w:val="22"/>
          <w:szCs w:val="22"/>
        </w:rPr>
        <w:t xml:space="preserve"> </w:t>
      </w:r>
      <w:r w:rsidR="003D3177" w:rsidRPr="00D46706">
        <w:rPr>
          <w:rFonts w:ascii="Arial" w:hAnsi="Arial" w:cs="Arial"/>
          <w:color w:val="000000" w:themeColor="text1"/>
          <w:sz w:val="22"/>
          <w:szCs w:val="22"/>
        </w:rPr>
        <w:t xml:space="preserve">tabla 3 de este informe, </w:t>
      </w:r>
      <w:r w:rsidR="00B8107D" w:rsidRPr="00D46706">
        <w:rPr>
          <w:rFonts w:ascii="Arial" w:hAnsi="Arial" w:cs="Arial"/>
          <w:color w:val="000000" w:themeColor="text1"/>
          <w:sz w:val="22"/>
          <w:szCs w:val="22"/>
        </w:rPr>
        <w:t xml:space="preserve">se </w:t>
      </w:r>
      <w:r w:rsidR="003D3177" w:rsidRPr="00D46706">
        <w:rPr>
          <w:rFonts w:ascii="Arial" w:hAnsi="Arial" w:cs="Arial"/>
          <w:color w:val="000000" w:themeColor="text1"/>
          <w:sz w:val="22"/>
          <w:szCs w:val="22"/>
        </w:rPr>
        <w:t xml:space="preserve">observa </w:t>
      </w:r>
      <w:r w:rsidR="00B8107D" w:rsidRPr="00D46706">
        <w:rPr>
          <w:rFonts w:ascii="Arial" w:hAnsi="Arial" w:cs="Arial"/>
          <w:color w:val="000000" w:themeColor="text1"/>
          <w:sz w:val="22"/>
          <w:szCs w:val="22"/>
        </w:rPr>
        <w:t xml:space="preserve">una diferencia de </w:t>
      </w:r>
      <w:r w:rsidR="003B79DF" w:rsidRPr="00D46706">
        <w:rPr>
          <w:rFonts w:ascii="Arial" w:hAnsi="Arial" w:cs="Arial"/>
          <w:color w:val="000000" w:themeColor="text1"/>
          <w:sz w:val="22"/>
          <w:szCs w:val="22"/>
        </w:rPr>
        <w:t>71 PQRSFD</w:t>
      </w:r>
      <w:r w:rsidR="00B8107D" w:rsidRPr="00D46706">
        <w:rPr>
          <w:rFonts w:ascii="Arial" w:hAnsi="Arial" w:cs="Arial"/>
          <w:color w:val="000000" w:themeColor="text1"/>
          <w:sz w:val="22"/>
          <w:szCs w:val="22"/>
        </w:rPr>
        <w:t>, tal como se muestra en la tabla 1</w:t>
      </w:r>
      <w:r w:rsidR="00CA5019" w:rsidRPr="00D46706">
        <w:rPr>
          <w:rFonts w:ascii="Arial" w:hAnsi="Arial" w:cs="Arial"/>
          <w:color w:val="000000" w:themeColor="text1"/>
          <w:sz w:val="22"/>
          <w:szCs w:val="22"/>
        </w:rPr>
        <w:t>6</w:t>
      </w:r>
      <w:r w:rsidR="00B8107D" w:rsidRPr="00D46706">
        <w:rPr>
          <w:rFonts w:ascii="Arial" w:hAnsi="Arial" w:cs="Arial"/>
          <w:color w:val="000000" w:themeColor="text1"/>
          <w:sz w:val="22"/>
          <w:szCs w:val="22"/>
        </w:rPr>
        <w:t>:</w:t>
      </w:r>
      <w:r w:rsidR="00C007C6" w:rsidRPr="00D46706">
        <w:rPr>
          <w:rFonts w:ascii="Arial" w:hAnsi="Arial" w:cs="Arial"/>
          <w:color w:val="000000" w:themeColor="text1"/>
          <w:sz w:val="22"/>
          <w:szCs w:val="22"/>
        </w:rPr>
        <w:t xml:space="preserve"> </w:t>
      </w:r>
    </w:p>
    <w:p w14:paraId="0FA536DF" w14:textId="77777777" w:rsidR="00C007C6" w:rsidRPr="00D46706" w:rsidRDefault="00C007C6" w:rsidP="00A41D7B">
      <w:pPr>
        <w:ind w:left="-218"/>
        <w:jc w:val="both"/>
        <w:rPr>
          <w:rFonts w:ascii="Arial" w:hAnsi="Arial" w:cs="Arial"/>
          <w:color w:val="000000" w:themeColor="text1"/>
          <w:sz w:val="22"/>
          <w:szCs w:val="22"/>
        </w:rPr>
      </w:pPr>
    </w:p>
    <w:p w14:paraId="7646B85D" w14:textId="467223F8" w:rsidR="00B8107D" w:rsidRPr="00D46706" w:rsidRDefault="00B8107D" w:rsidP="00A41D7B">
      <w:pPr>
        <w:ind w:left="142"/>
        <w:jc w:val="center"/>
        <w:rPr>
          <w:rFonts w:ascii="Arial" w:hAnsi="Arial" w:cs="Arial"/>
          <w:b/>
          <w:bCs/>
          <w:color w:val="000000" w:themeColor="text1"/>
          <w:sz w:val="20"/>
          <w:szCs w:val="20"/>
        </w:rPr>
      </w:pPr>
      <w:r w:rsidRPr="00D46706">
        <w:rPr>
          <w:rFonts w:ascii="Arial" w:hAnsi="Arial" w:cs="Arial"/>
          <w:b/>
          <w:bCs/>
          <w:color w:val="000000" w:themeColor="text1"/>
          <w:sz w:val="20"/>
          <w:szCs w:val="20"/>
        </w:rPr>
        <w:lastRenderedPageBreak/>
        <w:t>TABLA 1</w:t>
      </w:r>
      <w:r w:rsidR="00CA5019" w:rsidRPr="00D46706">
        <w:rPr>
          <w:rFonts w:ascii="Arial" w:hAnsi="Arial" w:cs="Arial"/>
          <w:b/>
          <w:bCs/>
          <w:color w:val="000000" w:themeColor="text1"/>
          <w:sz w:val="20"/>
          <w:szCs w:val="20"/>
        </w:rPr>
        <w:t>6</w:t>
      </w:r>
      <w:r w:rsidRPr="00D46706">
        <w:rPr>
          <w:rFonts w:ascii="Arial" w:hAnsi="Arial" w:cs="Arial"/>
          <w:b/>
          <w:bCs/>
          <w:color w:val="000000" w:themeColor="text1"/>
          <w:sz w:val="20"/>
          <w:szCs w:val="20"/>
        </w:rPr>
        <w:t>. CONSOLIDADO REPORTE SISTEMA BOGOTÁ TE ESCUCHA VS INFORME MENSUAL DE PQRSFD VEEDURIA DISTRITAL- I PERIODO 2020</w:t>
      </w:r>
    </w:p>
    <w:tbl>
      <w:tblPr>
        <w:tblStyle w:val="Tablaconcuadrcula"/>
        <w:tblW w:w="0" w:type="auto"/>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4"/>
        <w:gridCol w:w="1386"/>
        <w:gridCol w:w="1360"/>
        <w:gridCol w:w="1489"/>
        <w:gridCol w:w="1555"/>
        <w:gridCol w:w="1761"/>
      </w:tblGrid>
      <w:tr w:rsidR="003E7772" w:rsidRPr="00D46706" w14:paraId="4831C438" w14:textId="77777777" w:rsidTr="003E7772">
        <w:tc>
          <w:tcPr>
            <w:tcW w:w="1424" w:type="dxa"/>
            <w:vMerge w:val="restart"/>
            <w:shd w:val="clear" w:color="auto" w:fill="D9D9D9" w:themeFill="background1" w:themeFillShade="D9"/>
            <w:vAlign w:val="center"/>
          </w:tcPr>
          <w:p w14:paraId="121BAD9E" w14:textId="77777777" w:rsidR="00B8107D" w:rsidRPr="003E7772" w:rsidRDefault="00B8107D" w:rsidP="00A41D7B">
            <w:pPr>
              <w:jc w:val="center"/>
              <w:rPr>
                <w:rFonts w:ascii="Arial" w:hAnsi="Arial" w:cs="Arial"/>
                <w:b/>
                <w:bCs/>
                <w:color w:val="000000" w:themeColor="text1"/>
                <w:sz w:val="20"/>
                <w:szCs w:val="20"/>
              </w:rPr>
            </w:pPr>
          </w:p>
          <w:p w14:paraId="4AE0342E" w14:textId="77777777" w:rsidR="00B8107D" w:rsidRPr="003E7772" w:rsidRDefault="00B8107D" w:rsidP="00A41D7B">
            <w:pPr>
              <w:jc w:val="center"/>
              <w:rPr>
                <w:rFonts w:ascii="Arial" w:hAnsi="Arial" w:cs="Arial"/>
                <w:b/>
                <w:bCs/>
                <w:color w:val="000000" w:themeColor="text1"/>
                <w:sz w:val="20"/>
                <w:szCs w:val="20"/>
              </w:rPr>
            </w:pPr>
          </w:p>
          <w:p w14:paraId="163EA1E1" w14:textId="77777777" w:rsidR="00B8107D" w:rsidRPr="003E7772" w:rsidRDefault="00B8107D" w:rsidP="00A41D7B">
            <w:pPr>
              <w:jc w:val="center"/>
              <w:rPr>
                <w:rFonts w:ascii="Arial" w:hAnsi="Arial" w:cs="Arial"/>
                <w:b/>
                <w:bCs/>
                <w:color w:val="000000" w:themeColor="text1"/>
                <w:sz w:val="20"/>
                <w:szCs w:val="20"/>
              </w:rPr>
            </w:pPr>
          </w:p>
          <w:p w14:paraId="7BD4EE0E" w14:textId="77777777" w:rsidR="00B8107D" w:rsidRPr="003E7772" w:rsidRDefault="00B8107D" w:rsidP="00A41D7B">
            <w:pPr>
              <w:jc w:val="center"/>
              <w:rPr>
                <w:rFonts w:ascii="Arial" w:hAnsi="Arial" w:cs="Arial"/>
                <w:b/>
                <w:bCs/>
                <w:color w:val="000000" w:themeColor="text1"/>
                <w:sz w:val="20"/>
                <w:szCs w:val="20"/>
              </w:rPr>
            </w:pPr>
          </w:p>
          <w:p w14:paraId="32BD8D91" w14:textId="77777777" w:rsidR="00B8107D" w:rsidRPr="003E7772" w:rsidRDefault="00B8107D" w:rsidP="00A41D7B">
            <w:pPr>
              <w:jc w:val="center"/>
              <w:rPr>
                <w:rFonts w:ascii="Arial" w:hAnsi="Arial" w:cs="Arial"/>
                <w:b/>
                <w:bCs/>
                <w:color w:val="000000" w:themeColor="text1"/>
                <w:sz w:val="20"/>
                <w:szCs w:val="20"/>
              </w:rPr>
            </w:pPr>
          </w:p>
          <w:p w14:paraId="2CECBE88" w14:textId="77777777" w:rsidR="00B8107D" w:rsidRPr="003E7772" w:rsidRDefault="00B8107D" w:rsidP="00A41D7B">
            <w:pPr>
              <w:jc w:val="center"/>
              <w:rPr>
                <w:rFonts w:ascii="Arial" w:hAnsi="Arial" w:cs="Arial"/>
                <w:b/>
                <w:bCs/>
                <w:color w:val="000000" w:themeColor="text1"/>
                <w:sz w:val="20"/>
                <w:szCs w:val="20"/>
              </w:rPr>
            </w:pPr>
            <w:r w:rsidRPr="003E7772">
              <w:rPr>
                <w:rFonts w:ascii="Arial" w:hAnsi="Arial" w:cs="Arial"/>
                <w:b/>
                <w:bCs/>
                <w:color w:val="000000" w:themeColor="text1"/>
                <w:sz w:val="20"/>
                <w:szCs w:val="20"/>
              </w:rPr>
              <w:t>PERIODO</w:t>
            </w:r>
          </w:p>
        </w:tc>
        <w:tc>
          <w:tcPr>
            <w:tcW w:w="2746" w:type="dxa"/>
            <w:gridSpan w:val="2"/>
            <w:shd w:val="clear" w:color="auto" w:fill="D9D9D9" w:themeFill="background1" w:themeFillShade="D9"/>
            <w:vAlign w:val="center"/>
          </w:tcPr>
          <w:p w14:paraId="11562C7E" w14:textId="77777777" w:rsidR="00B8107D" w:rsidRPr="00D46706" w:rsidRDefault="00B8107D" w:rsidP="00A41D7B">
            <w:pPr>
              <w:rPr>
                <w:rFonts w:ascii="Arial" w:hAnsi="Arial" w:cs="Arial"/>
                <w:b/>
                <w:bCs/>
                <w:color w:val="000000" w:themeColor="text1"/>
                <w:sz w:val="20"/>
                <w:szCs w:val="20"/>
              </w:rPr>
            </w:pPr>
          </w:p>
          <w:p w14:paraId="31F5A362" w14:textId="77777777" w:rsidR="00B8107D" w:rsidRPr="00D46706" w:rsidRDefault="00B8107D" w:rsidP="00A41D7B">
            <w:pPr>
              <w:jc w:val="center"/>
              <w:rPr>
                <w:rFonts w:ascii="Arial" w:hAnsi="Arial" w:cs="Arial"/>
                <w:b/>
                <w:bCs/>
                <w:color w:val="000000" w:themeColor="text1"/>
                <w:sz w:val="20"/>
                <w:szCs w:val="20"/>
              </w:rPr>
            </w:pPr>
          </w:p>
          <w:p w14:paraId="3789B6A0" w14:textId="77777777" w:rsidR="00B8107D" w:rsidRPr="00D46706" w:rsidRDefault="00B8107D"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CIFRAS</w:t>
            </w:r>
          </w:p>
        </w:tc>
        <w:tc>
          <w:tcPr>
            <w:tcW w:w="3044" w:type="dxa"/>
            <w:gridSpan w:val="2"/>
            <w:shd w:val="clear" w:color="auto" w:fill="D9D9D9" w:themeFill="background1" w:themeFillShade="D9"/>
            <w:vAlign w:val="center"/>
          </w:tcPr>
          <w:p w14:paraId="392FF1AA" w14:textId="77777777" w:rsidR="00B8107D" w:rsidRPr="00D46706" w:rsidRDefault="00B8107D" w:rsidP="00A41D7B">
            <w:pPr>
              <w:rPr>
                <w:rFonts w:ascii="Arial" w:hAnsi="Arial" w:cs="Arial"/>
                <w:b/>
                <w:bCs/>
                <w:color w:val="000000" w:themeColor="text1"/>
                <w:sz w:val="20"/>
                <w:szCs w:val="20"/>
              </w:rPr>
            </w:pPr>
          </w:p>
          <w:p w14:paraId="7F56E2EB" w14:textId="77777777" w:rsidR="00B8107D" w:rsidRPr="00D46706" w:rsidRDefault="00B8107D" w:rsidP="00A41D7B">
            <w:pP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DIFERENCIA BOGOTÁ TE ESCUCHA -INFORME MENSUAL DE PQRSFD</w:t>
            </w:r>
          </w:p>
        </w:tc>
        <w:tc>
          <w:tcPr>
            <w:tcW w:w="1761" w:type="dxa"/>
            <w:vMerge w:val="restart"/>
            <w:shd w:val="clear" w:color="auto" w:fill="D9D9D9" w:themeFill="background1" w:themeFillShade="D9"/>
            <w:vAlign w:val="center"/>
          </w:tcPr>
          <w:p w14:paraId="434C3B3F" w14:textId="77777777" w:rsidR="00B8107D" w:rsidRPr="00D46706" w:rsidRDefault="00B8107D" w:rsidP="00A41D7B">
            <w:pPr>
              <w:rPr>
                <w:rFonts w:ascii="Arial" w:hAnsi="Arial" w:cs="Arial"/>
                <w:b/>
                <w:bCs/>
                <w:color w:val="000000" w:themeColor="text1"/>
                <w:sz w:val="20"/>
                <w:szCs w:val="20"/>
              </w:rPr>
            </w:pPr>
          </w:p>
          <w:p w14:paraId="5E89ACB0" w14:textId="77777777" w:rsidR="00B8107D" w:rsidRPr="00D46706" w:rsidRDefault="00B8107D" w:rsidP="00A41D7B">
            <w:pPr>
              <w:rPr>
                <w:rFonts w:ascii="Arial" w:hAnsi="Arial" w:cs="Arial"/>
                <w:b/>
                <w:bCs/>
                <w:color w:val="000000" w:themeColor="text1"/>
                <w:sz w:val="20"/>
                <w:szCs w:val="20"/>
              </w:rPr>
            </w:pPr>
          </w:p>
          <w:p w14:paraId="62B2BCBE" w14:textId="77777777" w:rsidR="00B8107D" w:rsidRPr="00D46706" w:rsidRDefault="00B8107D" w:rsidP="00A41D7B">
            <w:pPr>
              <w:shd w:val="clear" w:color="auto" w:fill="D9D9D9" w:themeFill="background1" w:themeFillShade="D9"/>
              <w:rPr>
                <w:rFonts w:ascii="Arial" w:hAnsi="Arial" w:cs="Arial"/>
                <w:b/>
                <w:bCs/>
                <w:color w:val="000000" w:themeColor="text1"/>
                <w:sz w:val="20"/>
                <w:szCs w:val="20"/>
              </w:rPr>
            </w:pPr>
          </w:p>
          <w:p w14:paraId="7DFFB8EF" w14:textId="77777777" w:rsidR="00B8107D" w:rsidRPr="00D46706" w:rsidRDefault="00B8107D" w:rsidP="00A41D7B">
            <w:pPr>
              <w:shd w:val="clear" w:color="auto" w:fill="D9D9D9" w:themeFill="background1" w:themeFillShade="D9"/>
              <w:rPr>
                <w:rFonts w:ascii="Arial" w:hAnsi="Arial" w:cs="Arial"/>
                <w:b/>
                <w:bCs/>
                <w:color w:val="000000" w:themeColor="text1"/>
                <w:sz w:val="20"/>
                <w:szCs w:val="20"/>
              </w:rPr>
            </w:pPr>
          </w:p>
          <w:p w14:paraId="5666A8F3" w14:textId="77777777" w:rsidR="00B8107D" w:rsidRPr="00D46706" w:rsidRDefault="00B8107D" w:rsidP="00A41D7B">
            <w:pPr>
              <w:shd w:val="clear" w:color="auto" w:fill="D9D9D9" w:themeFill="background1" w:themeFillShade="D9"/>
              <w:rPr>
                <w:rFonts w:ascii="Arial" w:hAnsi="Arial" w:cs="Arial"/>
                <w:b/>
                <w:bCs/>
                <w:color w:val="000000" w:themeColor="text1"/>
                <w:sz w:val="20"/>
                <w:szCs w:val="20"/>
              </w:rPr>
            </w:pPr>
          </w:p>
          <w:p w14:paraId="3B6C637F" w14:textId="77777777" w:rsidR="00B8107D" w:rsidRPr="00D46706" w:rsidRDefault="00B8107D" w:rsidP="00A41D7B">
            <w:pPr>
              <w:shd w:val="clear" w:color="auto" w:fill="D9D9D9" w:themeFill="background1" w:themeFillShade="D9"/>
              <w:jc w:val="center"/>
              <w:rPr>
                <w:rFonts w:ascii="Arial" w:hAnsi="Arial" w:cs="Arial"/>
                <w:b/>
                <w:bCs/>
                <w:color w:val="000000" w:themeColor="text1"/>
                <w:sz w:val="20"/>
                <w:szCs w:val="20"/>
              </w:rPr>
            </w:pPr>
            <w:r w:rsidRPr="00D46706">
              <w:rPr>
                <w:rFonts w:ascii="Arial" w:hAnsi="Arial" w:cs="Arial"/>
                <w:b/>
                <w:bCs/>
                <w:color w:val="000000" w:themeColor="text1"/>
                <w:sz w:val="20"/>
                <w:szCs w:val="20"/>
              </w:rPr>
              <w:t>PORCENTAJE CUMPLIMIENTO DECRETO 371/2010</w:t>
            </w:r>
          </w:p>
        </w:tc>
      </w:tr>
      <w:tr w:rsidR="003E7772" w:rsidRPr="00D46706" w14:paraId="7708E428" w14:textId="77777777" w:rsidTr="003E7772">
        <w:trPr>
          <w:trHeight w:val="1170"/>
        </w:trPr>
        <w:tc>
          <w:tcPr>
            <w:tcW w:w="1424" w:type="dxa"/>
            <w:vMerge/>
            <w:shd w:val="clear" w:color="auto" w:fill="D9D9D9" w:themeFill="background1" w:themeFillShade="D9"/>
            <w:vAlign w:val="center"/>
          </w:tcPr>
          <w:p w14:paraId="38418451" w14:textId="77777777" w:rsidR="00B8107D" w:rsidRPr="003E7772" w:rsidRDefault="00B8107D" w:rsidP="00A41D7B">
            <w:pPr>
              <w:rPr>
                <w:rFonts w:ascii="Arial" w:hAnsi="Arial" w:cs="Arial"/>
                <w:b/>
                <w:bCs/>
                <w:color w:val="000000" w:themeColor="text1"/>
                <w:sz w:val="16"/>
                <w:szCs w:val="16"/>
              </w:rPr>
            </w:pPr>
          </w:p>
        </w:tc>
        <w:tc>
          <w:tcPr>
            <w:tcW w:w="1386" w:type="dxa"/>
            <w:shd w:val="clear" w:color="auto" w:fill="D9D9D9" w:themeFill="background1" w:themeFillShade="D9"/>
            <w:vAlign w:val="center"/>
          </w:tcPr>
          <w:p w14:paraId="447DE773" w14:textId="1731083B" w:rsidR="00B8107D" w:rsidRPr="00D46706" w:rsidRDefault="00B8107D" w:rsidP="00A41D7B">
            <w:pPr>
              <w:jc w:val="both"/>
              <w:rPr>
                <w:rFonts w:ascii="Arial" w:hAnsi="Arial" w:cs="Arial"/>
                <w:color w:val="000000" w:themeColor="text1"/>
                <w:sz w:val="16"/>
                <w:szCs w:val="16"/>
              </w:rPr>
            </w:pPr>
            <w:r w:rsidRPr="00D46706">
              <w:rPr>
                <w:rFonts w:ascii="Arial" w:hAnsi="Arial" w:cs="Arial"/>
                <w:color w:val="000000" w:themeColor="text1"/>
                <w:sz w:val="16"/>
                <w:szCs w:val="16"/>
              </w:rPr>
              <w:t xml:space="preserve">REPORTE DEL SISTEMA DE GESTIÓN </w:t>
            </w:r>
            <w:r w:rsidR="003D3177" w:rsidRPr="00D46706">
              <w:rPr>
                <w:rFonts w:ascii="Arial" w:hAnsi="Arial" w:cs="Arial"/>
                <w:color w:val="000000" w:themeColor="text1"/>
                <w:sz w:val="16"/>
                <w:szCs w:val="16"/>
              </w:rPr>
              <w:t xml:space="preserve">DE </w:t>
            </w:r>
            <w:r w:rsidRPr="00D46706">
              <w:rPr>
                <w:rFonts w:ascii="Arial" w:hAnsi="Arial" w:cs="Arial"/>
                <w:color w:val="000000" w:themeColor="text1"/>
                <w:sz w:val="16"/>
                <w:szCs w:val="16"/>
              </w:rPr>
              <w:t>PETICIONES</w:t>
            </w:r>
            <w:r w:rsidR="003D3177" w:rsidRPr="00D46706">
              <w:rPr>
                <w:rFonts w:ascii="Arial" w:hAnsi="Arial" w:cs="Arial"/>
                <w:color w:val="000000" w:themeColor="text1"/>
                <w:sz w:val="16"/>
                <w:szCs w:val="16"/>
              </w:rPr>
              <w:t xml:space="preserve"> </w:t>
            </w:r>
            <w:r w:rsidR="003D3177" w:rsidRPr="00D46706">
              <w:rPr>
                <w:rFonts w:ascii="Arial" w:hAnsi="Arial" w:cs="Arial"/>
                <w:b/>
                <w:bCs/>
                <w:color w:val="000000" w:themeColor="text1"/>
                <w:sz w:val="16"/>
                <w:szCs w:val="16"/>
              </w:rPr>
              <w:t>(tabla 14)</w:t>
            </w:r>
          </w:p>
        </w:tc>
        <w:tc>
          <w:tcPr>
            <w:tcW w:w="1360" w:type="dxa"/>
            <w:shd w:val="clear" w:color="auto" w:fill="D9D9D9" w:themeFill="background1" w:themeFillShade="D9"/>
            <w:vAlign w:val="center"/>
          </w:tcPr>
          <w:p w14:paraId="446CB6C6" w14:textId="77777777" w:rsidR="003D3177" w:rsidRPr="00D46706" w:rsidRDefault="00B8107D" w:rsidP="00A41D7B">
            <w:pPr>
              <w:jc w:val="both"/>
              <w:rPr>
                <w:rFonts w:ascii="Arial" w:hAnsi="Arial" w:cs="Arial"/>
                <w:color w:val="000000" w:themeColor="text1"/>
                <w:sz w:val="16"/>
                <w:szCs w:val="16"/>
              </w:rPr>
            </w:pPr>
            <w:r w:rsidRPr="00D46706">
              <w:rPr>
                <w:rFonts w:ascii="Arial" w:hAnsi="Arial" w:cs="Arial"/>
                <w:color w:val="000000" w:themeColor="text1"/>
                <w:sz w:val="16"/>
                <w:szCs w:val="16"/>
              </w:rPr>
              <w:t>REPORTE DE LA ENTIDAD EN EL INFORME MENSUAL DE PQRSFD</w:t>
            </w:r>
            <w:r w:rsidR="003D3177" w:rsidRPr="00D46706">
              <w:rPr>
                <w:rFonts w:ascii="Arial" w:hAnsi="Arial" w:cs="Arial"/>
                <w:color w:val="000000" w:themeColor="text1"/>
                <w:sz w:val="16"/>
                <w:szCs w:val="16"/>
              </w:rPr>
              <w:t xml:space="preserve"> </w:t>
            </w:r>
          </w:p>
          <w:p w14:paraId="2D250051" w14:textId="10A5D1C2" w:rsidR="00B8107D" w:rsidRPr="00D46706" w:rsidRDefault="003D3177" w:rsidP="00A41D7B">
            <w:pPr>
              <w:jc w:val="both"/>
              <w:rPr>
                <w:rFonts w:ascii="Arial" w:hAnsi="Arial" w:cs="Arial"/>
                <w:b/>
                <w:bCs/>
                <w:color w:val="000000" w:themeColor="text1"/>
                <w:sz w:val="16"/>
                <w:szCs w:val="16"/>
              </w:rPr>
            </w:pPr>
            <w:r w:rsidRPr="00D46706">
              <w:rPr>
                <w:rFonts w:ascii="Arial" w:hAnsi="Arial" w:cs="Arial"/>
                <w:b/>
                <w:bCs/>
                <w:color w:val="000000" w:themeColor="text1"/>
                <w:sz w:val="16"/>
                <w:szCs w:val="16"/>
              </w:rPr>
              <w:t>(tabla 3)</w:t>
            </w:r>
          </w:p>
        </w:tc>
        <w:tc>
          <w:tcPr>
            <w:tcW w:w="1489" w:type="dxa"/>
            <w:shd w:val="clear" w:color="auto" w:fill="D9D9D9" w:themeFill="background1" w:themeFillShade="D9"/>
            <w:vAlign w:val="center"/>
          </w:tcPr>
          <w:p w14:paraId="7F89FF96" w14:textId="77777777" w:rsidR="00B8107D" w:rsidRPr="00D46706" w:rsidRDefault="00B8107D" w:rsidP="00A41D7B">
            <w:pPr>
              <w:jc w:val="both"/>
              <w:rPr>
                <w:rFonts w:ascii="Arial" w:hAnsi="Arial" w:cs="Arial"/>
                <w:color w:val="000000" w:themeColor="text1"/>
                <w:sz w:val="16"/>
                <w:szCs w:val="16"/>
              </w:rPr>
            </w:pPr>
            <w:r w:rsidRPr="00D46706">
              <w:rPr>
                <w:rFonts w:ascii="Arial" w:hAnsi="Arial" w:cs="Arial"/>
                <w:color w:val="000000" w:themeColor="text1"/>
                <w:sz w:val="16"/>
                <w:szCs w:val="16"/>
              </w:rPr>
              <w:t>PETICIONES NO SUBIDAS POR LA ENTIDAD AL SISTEMA (INGRESADAS POR OTROS CANALES)</w:t>
            </w:r>
          </w:p>
        </w:tc>
        <w:tc>
          <w:tcPr>
            <w:tcW w:w="1555" w:type="dxa"/>
            <w:shd w:val="clear" w:color="auto" w:fill="D9D9D9" w:themeFill="background1" w:themeFillShade="D9"/>
            <w:vAlign w:val="center"/>
          </w:tcPr>
          <w:p w14:paraId="6C1F075D" w14:textId="77777777" w:rsidR="00B8107D" w:rsidRPr="00D46706" w:rsidRDefault="00B8107D" w:rsidP="00A41D7B">
            <w:pPr>
              <w:jc w:val="both"/>
              <w:rPr>
                <w:rFonts w:ascii="Arial" w:hAnsi="Arial" w:cs="Arial"/>
                <w:color w:val="000000" w:themeColor="text1"/>
                <w:sz w:val="16"/>
                <w:szCs w:val="16"/>
              </w:rPr>
            </w:pPr>
            <w:r w:rsidRPr="00D46706">
              <w:rPr>
                <w:rFonts w:ascii="Arial" w:hAnsi="Arial" w:cs="Arial"/>
                <w:color w:val="000000" w:themeColor="text1"/>
                <w:sz w:val="16"/>
                <w:szCs w:val="16"/>
              </w:rPr>
              <w:t>PETICIONES NO REPORTADAS POR LA ENTIDAD EN EL INFORME MENSUAL DE PQRSFD</w:t>
            </w:r>
          </w:p>
        </w:tc>
        <w:tc>
          <w:tcPr>
            <w:tcW w:w="1761" w:type="dxa"/>
            <w:vMerge/>
            <w:shd w:val="clear" w:color="auto" w:fill="D9D9D9" w:themeFill="background1" w:themeFillShade="D9"/>
            <w:vAlign w:val="center"/>
          </w:tcPr>
          <w:p w14:paraId="7D6A6DF2" w14:textId="77777777" w:rsidR="00B8107D" w:rsidRPr="00D46706" w:rsidRDefault="00B8107D" w:rsidP="00A41D7B">
            <w:pPr>
              <w:rPr>
                <w:rFonts w:ascii="Arial" w:hAnsi="Arial" w:cs="Arial"/>
                <w:color w:val="000000" w:themeColor="text1"/>
                <w:sz w:val="16"/>
                <w:szCs w:val="16"/>
              </w:rPr>
            </w:pPr>
          </w:p>
        </w:tc>
      </w:tr>
      <w:tr w:rsidR="003E7772" w:rsidRPr="00D46706" w14:paraId="0A2314B4" w14:textId="77777777" w:rsidTr="003E7772">
        <w:tc>
          <w:tcPr>
            <w:tcW w:w="1424" w:type="dxa"/>
            <w:shd w:val="clear" w:color="auto" w:fill="F2F2F2" w:themeFill="background1" w:themeFillShade="F2"/>
            <w:vAlign w:val="center"/>
          </w:tcPr>
          <w:p w14:paraId="2B25CD7D"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 xml:space="preserve">ENERO </w:t>
            </w:r>
          </w:p>
        </w:tc>
        <w:tc>
          <w:tcPr>
            <w:tcW w:w="1386" w:type="dxa"/>
            <w:vAlign w:val="center"/>
          </w:tcPr>
          <w:p w14:paraId="64491118"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77</w:t>
            </w:r>
          </w:p>
        </w:tc>
        <w:tc>
          <w:tcPr>
            <w:tcW w:w="1360" w:type="dxa"/>
            <w:vAlign w:val="center"/>
          </w:tcPr>
          <w:p w14:paraId="6221BA01"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148</w:t>
            </w:r>
          </w:p>
        </w:tc>
        <w:tc>
          <w:tcPr>
            <w:tcW w:w="1489" w:type="dxa"/>
            <w:shd w:val="clear" w:color="auto" w:fill="FFFFFF" w:themeFill="background1"/>
            <w:vAlign w:val="center"/>
          </w:tcPr>
          <w:p w14:paraId="42E9B4F8"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71</w:t>
            </w:r>
          </w:p>
        </w:tc>
        <w:tc>
          <w:tcPr>
            <w:tcW w:w="1555" w:type="dxa"/>
            <w:vAlign w:val="center"/>
          </w:tcPr>
          <w:p w14:paraId="1AD06A8F"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761" w:type="dxa"/>
            <w:vAlign w:val="center"/>
          </w:tcPr>
          <w:p w14:paraId="4894A8F8"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52,0%</w:t>
            </w:r>
          </w:p>
        </w:tc>
      </w:tr>
      <w:tr w:rsidR="003E7772" w:rsidRPr="00D46706" w14:paraId="75F77388" w14:textId="77777777" w:rsidTr="003E7772">
        <w:tc>
          <w:tcPr>
            <w:tcW w:w="1424" w:type="dxa"/>
            <w:shd w:val="clear" w:color="auto" w:fill="F2F2F2" w:themeFill="background1" w:themeFillShade="F2"/>
            <w:vAlign w:val="center"/>
          </w:tcPr>
          <w:p w14:paraId="7EDDF25D"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FEBRERO</w:t>
            </w:r>
          </w:p>
        </w:tc>
        <w:tc>
          <w:tcPr>
            <w:tcW w:w="1386" w:type="dxa"/>
            <w:vAlign w:val="center"/>
          </w:tcPr>
          <w:p w14:paraId="23A7C3BC"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1360" w:type="dxa"/>
            <w:vAlign w:val="center"/>
          </w:tcPr>
          <w:p w14:paraId="760CD723"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120</w:t>
            </w:r>
          </w:p>
        </w:tc>
        <w:tc>
          <w:tcPr>
            <w:tcW w:w="1489" w:type="dxa"/>
            <w:vAlign w:val="center"/>
          </w:tcPr>
          <w:p w14:paraId="65A663BB"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555" w:type="dxa"/>
            <w:vAlign w:val="center"/>
          </w:tcPr>
          <w:p w14:paraId="3B4CED40" w14:textId="2C94BE65"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761" w:type="dxa"/>
            <w:vAlign w:val="center"/>
          </w:tcPr>
          <w:p w14:paraId="113694CF"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100%</w:t>
            </w:r>
          </w:p>
        </w:tc>
      </w:tr>
      <w:tr w:rsidR="003E7772" w:rsidRPr="00D46706" w14:paraId="2CBE620E" w14:textId="77777777" w:rsidTr="003E7772">
        <w:tc>
          <w:tcPr>
            <w:tcW w:w="1424" w:type="dxa"/>
            <w:shd w:val="clear" w:color="auto" w:fill="F2F2F2" w:themeFill="background1" w:themeFillShade="F2"/>
            <w:vAlign w:val="center"/>
          </w:tcPr>
          <w:p w14:paraId="31181A4C"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MARZO</w:t>
            </w:r>
          </w:p>
        </w:tc>
        <w:tc>
          <w:tcPr>
            <w:tcW w:w="1386" w:type="dxa"/>
            <w:vAlign w:val="center"/>
          </w:tcPr>
          <w:p w14:paraId="04B5B30D"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1360" w:type="dxa"/>
            <w:vAlign w:val="center"/>
          </w:tcPr>
          <w:p w14:paraId="49A29A3E"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97</w:t>
            </w:r>
          </w:p>
        </w:tc>
        <w:tc>
          <w:tcPr>
            <w:tcW w:w="1489" w:type="dxa"/>
            <w:vAlign w:val="center"/>
          </w:tcPr>
          <w:p w14:paraId="7E040FEA"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555" w:type="dxa"/>
            <w:vAlign w:val="center"/>
          </w:tcPr>
          <w:p w14:paraId="7CE38A93"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761" w:type="dxa"/>
            <w:vAlign w:val="center"/>
          </w:tcPr>
          <w:p w14:paraId="4048324C"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100%</w:t>
            </w:r>
          </w:p>
        </w:tc>
      </w:tr>
      <w:tr w:rsidR="003E7772" w:rsidRPr="00D46706" w14:paraId="4F928460" w14:textId="77777777" w:rsidTr="003E7772">
        <w:tc>
          <w:tcPr>
            <w:tcW w:w="1424" w:type="dxa"/>
            <w:shd w:val="clear" w:color="auto" w:fill="F2F2F2" w:themeFill="background1" w:themeFillShade="F2"/>
            <w:vAlign w:val="center"/>
          </w:tcPr>
          <w:p w14:paraId="1EC481C3"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ABRIL</w:t>
            </w:r>
          </w:p>
        </w:tc>
        <w:tc>
          <w:tcPr>
            <w:tcW w:w="1386" w:type="dxa"/>
            <w:vAlign w:val="center"/>
          </w:tcPr>
          <w:p w14:paraId="73B2E509"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33</w:t>
            </w:r>
          </w:p>
        </w:tc>
        <w:tc>
          <w:tcPr>
            <w:tcW w:w="1360" w:type="dxa"/>
            <w:vAlign w:val="center"/>
          </w:tcPr>
          <w:p w14:paraId="31098A40"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33</w:t>
            </w:r>
          </w:p>
        </w:tc>
        <w:tc>
          <w:tcPr>
            <w:tcW w:w="1489" w:type="dxa"/>
            <w:vAlign w:val="center"/>
          </w:tcPr>
          <w:p w14:paraId="56097604" w14:textId="6158EA0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555" w:type="dxa"/>
            <w:vAlign w:val="center"/>
          </w:tcPr>
          <w:p w14:paraId="44015D35"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 A</w:t>
            </w:r>
          </w:p>
        </w:tc>
        <w:tc>
          <w:tcPr>
            <w:tcW w:w="1761" w:type="dxa"/>
            <w:vAlign w:val="center"/>
          </w:tcPr>
          <w:p w14:paraId="0361875C"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100%</w:t>
            </w:r>
          </w:p>
        </w:tc>
      </w:tr>
      <w:tr w:rsidR="003E7772" w:rsidRPr="00D46706" w14:paraId="1A048DE4" w14:textId="77777777" w:rsidTr="003E7772">
        <w:tc>
          <w:tcPr>
            <w:tcW w:w="1424" w:type="dxa"/>
            <w:shd w:val="clear" w:color="auto" w:fill="F2F2F2" w:themeFill="background1" w:themeFillShade="F2"/>
            <w:vAlign w:val="center"/>
          </w:tcPr>
          <w:p w14:paraId="42ED3A4E"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MAYO</w:t>
            </w:r>
          </w:p>
        </w:tc>
        <w:tc>
          <w:tcPr>
            <w:tcW w:w="1386" w:type="dxa"/>
            <w:vAlign w:val="center"/>
          </w:tcPr>
          <w:p w14:paraId="21E29D9A"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138</w:t>
            </w:r>
          </w:p>
        </w:tc>
        <w:tc>
          <w:tcPr>
            <w:tcW w:w="1360" w:type="dxa"/>
            <w:vAlign w:val="center"/>
          </w:tcPr>
          <w:p w14:paraId="0DC4D991"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138</w:t>
            </w:r>
          </w:p>
        </w:tc>
        <w:tc>
          <w:tcPr>
            <w:tcW w:w="1489" w:type="dxa"/>
            <w:vAlign w:val="center"/>
          </w:tcPr>
          <w:p w14:paraId="53DB4121"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N.A</w:t>
            </w:r>
          </w:p>
        </w:tc>
        <w:tc>
          <w:tcPr>
            <w:tcW w:w="1555" w:type="dxa"/>
            <w:vAlign w:val="center"/>
          </w:tcPr>
          <w:p w14:paraId="1D5E6456" w14:textId="2B16F75F"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N.A</w:t>
            </w:r>
          </w:p>
        </w:tc>
        <w:tc>
          <w:tcPr>
            <w:tcW w:w="1761" w:type="dxa"/>
            <w:vAlign w:val="center"/>
          </w:tcPr>
          <w:p w14:paraId="493BE672"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100%</w:t>
            </w:r>
          </w:p>
        </w:tc>
      </w:tr>
      <w:tr w:rsidR="003E7772" w:rsidRPr="00D46706" w14:paraId="74EC81F6" w14:textId="77777777" w:rsidTr="003E7772">
        <w:tc>
          <w:tcPr>
            <w:tcW w:w="1424" w:type="dxa"/>
            <w:shd w:val="clear" w:color="auto" w:fill="F2F2F2" w:themeFill="background1" w:themeFillShade="F2"/>
            <w:vAlign w:val="center"/>
          </w:tcPr>
          <w:p w14:paraId="3BC41B93" w14:textId="77777777" w:rsidR="00B8107D" w:rsidRPr="003E7772" w:rsidRDefault="00B8107D" w:rsidP="00A41D7B">
            <w:pPr>
              <w:rPr>
                <w:rFonts w:ascii="Arial" w:hAnsi="Arial" w:cs="Arial"/>
                <w:b/>
                <w:bCs/>
                <w:color w:val="000000" w:themeColor="text1"/>
                <w:sz w:val="18"/>
                <w:szCs w:val="18"/>
              </w:rPr>
            </w:pPr>
            <w:r w:rsidRPr="003E7772">
              <w:rPr>
                <w:rFonts w:ascii="Arial" w:hAnsi="Arial" w:cs="Arial"/>
                <w:b/>
                <w:bCs/>
                <w:color w:val="000000" w:themeColor="text1"/>
                <w:sz w:val="18"/>
                <w:szCs w:val="18"/>
              </w:rPr>
              <w:t>JUNIO</w:t>
            </w:r>
          </w:p>
        </w:tc>
        <w:tc>
          <w:tcPr>
            <w:tcW w:w="1386" w:type="dxa"/>
            <w:vAlign w:val="center"/>
          </w:tcPr>
          <w:p w14:paraId="6D62B5A2"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212</w:t>
            </w:r>
          </w:p>
        </w:tc>
        <w:tc>
          <w:tcPr>
            <w:tcW w:w="1360" w:type="dxa"/>
            <w:vAlign w:val="center"/>
          </w:tcPr>
          <w:p w14:paraId="7EDF02E1"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212</w:t>
            </w:r>
          </w:p>
        </w:tc>
        <w:tc>
          <w:tcPr>
            <w:tcW w:w="1489" w:type="dxa"/>
            <w:vAlign w:val="center"/>
          </w:tcPr>
          <w:p w14:paraId="4C7E7BD5"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N.A</w:t>
            </w:r>
          </w:p>
        </w:tc>
        <w:tc>
          <w:tcPr>
            <w:tcW w:w="1555" w:type="dxa"/>
            <w:vAlign w:val="center"/>
          </w:tcPr>
          <w:p w14:paraId="2B616B3A" w14:textId="2B1CAF69"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N.A</w:t>
            </w:r>
          </w:p>
        </w:tc>
        <w:tc>
          <w:tcPr>
            <w:tcW w:w="1761" w:type="dxa"/>
            <w:vAlign w:val="center"/>
          </w:tcPr>
          <w:p w14:paraId="535B6989" w14:textId="77777777" w:rsidR="00B8107D" w:rsidRPr="00D46706" w:rsidRDefault="00B8107D" w:rsidP="00A41D7B">
            <w:pPr>
              <w:jc w:val="center"/>
              <w:rPr>
                <w:rFonts w:ascii="Arial" w:hAnsi="Arial" w:cs="Arial"/>
                <w:color w:val="000000" w:themeColor="text1"/>
                <w:sz w:val="18"/>
                <w:szCs w:val="18"/>
              </w:rPr>
            </w:pPr>
            <w:r w:rsidRPr="00D46706">
              <w:rPr>
                <w:rFonts w:ascii="Arial" w:hAnsi="Arial" w:cs="Arial"/>
                <w:color w:val="000000" w:themeColor="text1"/>
                <w:sz w:val="18"/>
                <w:szCs w:val="18"/>
              </w:rPr>
              <w:t>100%</w:t>
            </w:r>
          </w:p>
        </w:tc>
      </w:tr>
    </w:tbl>
    <w:p w14:paraId="3042A85D" w14:textId="77777777" w:rsidR="00B8107D" w:rsidRPr="00D46706" w:rsidRDefault="00B8107D" w:rsidP="00A41D7B">
      <w:pPr>
        <w:keepLines/>
        <w:jc w:val="center"/>
        <w:rPr>
          <w:rStyle w:val="Hipervnculo"/>
          <w:rFonts w:ascii="Arial" w:hAnsi="Arial" w:cs="Arial"/>
          <w:color w:val="000000" w:themeColor="text1"/>
          <w:sz w:val="16"/>
          <w:szCs w:val="16"/>
        </w:rPr>
      </w:pPr>
      <w:r w:rsidRPr="00D46706">
        <w:rPr>
          <w:rFonts w:ascii="Arial" w:hAnsi="Arial" w:cs="Arial"/>
          <w:color w:val="000000" w:themeColor="text1"/>
          <w:sz w:val="16"/>
          <w:szCs w:val="16"/>
        </w:rPr>
        <w:t xml:space="preserve">Fuente: Elaboración tomada de los reportes por entidades Distritales publicados por la Secretaría General Distrital a través del Sistema Bogotá te escucha a través del link </w:t>
      </w:r>
      <w:hyperlink r:id="rId26" w:history="1">
        <w:r w:rsidRPr="00D46706">
          <w:rPr>
            <w:rStyle w:val="Hipervnculo"/>
            <w:rFonts w:ascii="Arial" w:hAnsi="Arial" w:cs="Arial"/>
            <w:color w:val="000000" w:themeColor="text1"/>
            <w:sz w:val="16"/>
            <w:szCs w:val="16"/>
          </w:rPr>
          <w:t>https://bogota.gov.co/sdqs/informes-sistema</w:t>
        </w:r>
      </w:hyperlink>
    </w:p>
    <w:p w14:paraId="0841C424" w14:textId="77777777" w:rsidR="00B8107D" w:rsidRPr="00D46706" w:rsidRDefault="00B8107D" w:rsidP="00A41D7B">
      <w:pPr>
        <w:keepLines/>
        <w:jc w:val="center"/>
        <w:rPr>
          <w:rStyle w:val="Hipervnculo"/>
          <w:rFonts w:ascii="Arial" w:hAnsi="Arial" w:cs="Arial"/>
          <w:color w:val="000000" w:themeColor="text1"/>
          <w:sz w:val="16"/>
          <w:szCs w:val="16"/>
        </w:rPr>
      </w:pPr>
    </w:p>
    <w:p w14:paraId="5E0E5013" w14:textId="77777777" w:rsidR="00B8107D" w:rsidRPr="00D46706" w:rsidRDefault="00B8107D" w:rsidP="00A41D7B">
      <w:pPr>
        <w:keepLines/>
        <w:jc w:val="center"/>
        <w:rPr>
          <w:rStyle w:val="Hipervnculo"/>
          <w:rFonts w:ascii="Arial" w:hAnsi="Arial" w:cs="Arial"/>
          <w:color w:val="000000" w:themeColor="text1"/>
          <w:sz w:val="16"/>
          <w:szCs w:val="16"/>
        </w:rPr>
      </w:pPr>
    </w:p>
    <w:p w14:paraId="6342A7DC" w14:textId="1A27E884" w:rsidR="00950111" w:rsidRPr="00D46706" w:rsidRDefault="00B356A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No obstante lo anterior</w:t>
      </w:r>
      <w:r w:rsidR="00FB5C5C" w:rsidRPr="00D46706">
        <w:rPr>
          <w:rFonts w:ascii="Arial" w:hAnsi="Arial" w:cs="Arial"/>
          <w:color w:val="000000" w:themeColor="text1"/>
          <w:sz w:val="22"/>
          <w:szCs w:val="22"/>
        </w:rPr>
        <w:t>,</w:t>
      </w:r>
      <w:r w:rsidR="00C6072A" w:rsidRPr="00D46706">
        <w:rPr>
          <w:rFonts w:ascii="Arial" w:hAnsi="Arial" w:cs="Arial"/>
          <w:color w:val="000000" w:themeColor="text1"/>
          <w:sz w:val="22"/>
          <w:szCs w:val="22"/>
        </w:rPr>
        <w:t xml:space="preserve"> en </w:t>
      </w:r>
      <w:r w:rsidR="00950111" w:rsidRPr="00D46706">
        <w:rPr>
          <w:rFonts w:ascii="Arial" w:hAnsi="Arial" w:cs="Arial"/>
          <w:color w:val="000000" w:themeColor="text1"/>
          <w:sz w:val="22"/>
          <w:szCs w:val="22"/>
        </w:rPr>
        <w:t xml:space="preserve">el </w:t>
      </w:r>
      <w:r w:rsidRPr="00D46706">
        <w:rPr>
          <w:rFonts w:ascii="Arial" w:hAnsi="Arial" w:cs="Arial"/>
          <w:color w:val="000000" w:themeColor="text1"/>
          <w:sz w:val="22"/>
          <w:szCs w:val="22"/>
        </w:rPr>
        <w:t>i</w:t>
      </w:r>
      <w:r w:rsidR="00950111" w:rsidRPr="00D46706">
        <w:rPr>
          <w:rFonts w:ascii="Arial" w:hAnsi="Arial" w:cs="Arial"/>
          <w:color w:val="000000" w:themeColor="text1"/>
          <w:sz w:val="22"/>
          <w:szCs w:val="22"/>
        </w:rPr>
        <w:t>nforme</w:t>
      </w:r>
      <w:r w:rsidR="00A7427E" w:rsidRPr="00D46706">
        <w:rPr>
          <w:rFonts w:ascii="Arial" w:hAnsi="Arial" w:cs="Arial"/>
          <w:color w:val="000000" w:themeColor="text1"/>
          <w:sz w:val="22"/>
          <w:szCs w:val="22"/>
        </w:rPr>
        <w:t xml:space="preserve"> analizado</w:t>
      </w:r>
      <w:r w:rsidR="00AB6EE1" w:rsidRPr="00D46706">
        <w:rPr>
          <w:rFonts w:ascii="Arial" w:hAnsi="Arial" w:cs="Arial"/>
          <w:color w:val="000000" w:themeColor="text1"/>
          <w:sz w:val="22"/>
          <w:szCs w:val="22"/>
        </w:rPr>
        <w:t>,</w:t>
      </w:r>
      <w:r w:rsidR="00A7427E" w:rsidRPr="00D46706">
        <w:rPr>
          <w:rFonts w:ascii="Arial" w:hAnsi="Arial" w:cs="Arial"/>
          <w:color w:val="000000" w:themeColor="text1"/>
          <w:sz w:val="22"/>
          <w:szCs w:val="22"/>
        </w:rPr>
        <w:t xml:space="preserve"> </w:t>
      </w:r>
      <w:r w:rsidR="00A724E6" w:rsidRPr="00D46706">
        <w:rPr>
          <w:rFonts w:ascii="Arial" w:hAnsi="Arial" w:cs="Arial"/>
          <w:color w:val="000000" w:themeColor="text1"/>
          <w:sz w:val="22"/>
          <w:szCs w:val="22"/>
        </w:rPr>
        <w:t xml:space="preserve">la UAERMV </w:t>
      </w:r>
      <w:r w:rsidR="00433B52" w:rsidRPr="00D46706">
        <w:rPr>
          <w:rFonts w:ascii="Arial" w:hAnsi="Arial" w:cs="Arial"/>
          <w:color w:val="000000" w:themeColor="text1"/>
          <w:sz w:val="22"/>
          <w:szCs w:val="22"/>
        </w:rPr>
        <w:t>para el mes de enero de 2020 registr</w:t>
      </w:r>
      <w:r w:rsidRPr="00D46706">
        <w:rPr>
          <w:rFonts w:ascii="Arial" w:hAnsi="Arial" w:cs="Arial"/>
          <w:color w:val="000000" w:themeColor="text1"/>
          <w:sz w:val="22"/>
          <w:szCs w:val="22"/>
        </w:rPr>
        <w:t>ó</w:t>
      </w:r>
      <w:r w:rsidR="00433B52" w:rsidRPr="00D46706">
        <w:rPr>
          <w:rFonts w:ascii="Arial" w:hAnsi="Arial" w:cs="Arial"/>
          <w:color w:val="000000" w:themeColor="text1"/>
          <w:sz w:val="22"/>
          <w:szCs w:val="22"/>
        </w:rPr>
        <w:t xml:space="preserve"> un total de 77 peticiones</w:t>
      </w:r>
      <w:r w:rsidR="00FF6F03" w:rsidRPr="00D46706">
        <w:rPr>
          <w:rFonts w:ascii="Arial" w:hAnsi="Arial" w:cs="Arial"/>
          <w:color w:val="000000" w:themeColor="text1"/>
          <w:sz w:val="22"/>
          <w:szCs w:val="22"/>
        </w:rPr>
        <w:t xml:space="preserve"> en el Sistema </w:t>
      </w:r>
      <w:r w:rsidR="00EA69F5" w:rsidRPr="00D46706">
        <w:rPr>
          <w:rFonts w:ascii="Arial" w:hAnsi="Arial" w:cs="Arial"/>
          <w:color w:val="000000" w:themeColor="text1"/>
          <w:sz w:val="22"/>
          <w:szCs w:val="22"/>
        </w:rPr>
        <w:t>Bogotá</w:t>
      </w:r>
      <w:r w:rsidR="00FF6F03" w:rsidRPr="00D46706">
        <w:rPr>
          <w:rFonts w:ascii="Arial" w:hAnsi="Arial" w:cs="Arial"/>
          <w:color w:val="000000" w:themeColor="text1"/>
          <w:sz w:val="22"/>
          <w:szCs w:val="22"/>
        </w:rPr>
        <w:t xml:space="preserve"> Te escucha </w:t>
      </w:r>
      <w:r w:rsidR="00CE7D56" w:rsidRPr="00D46706">
        <w:rPr>
          <w:rFonts w:ascii="Arial" w:hAnsi="Arial" w:cs="Arial"/>
          <w:color w:val="000000" w:themeColor="text1"/>
          <w:sz w:val="22"/>
          <w:szCs w:val="22"/>
        </w:rPr>
        <w:t xml:space="preserve">y 71 no </w:t>
      </w:r>
      <w:r w:rsidR="00984733" w:rsidRPr="00D46706">
        <w:rPr>
          <w:rFonts w:ascii="Arial" w:hAnsi="Arial" w:cs="Arial"/>
          <w:color w:val="000000" w:themeColor="text1"/>
          <w:sz w:val="22"/>
          <w:szCs w:val="22"/>
        </w:rPr>
        <w:t xml:space="preserve">fueron cargadas al sistema </w:t>
      </w:r>
      <w:r w:rsidR="00536BBB" w:rsidRPr="00D46706">
        <w:rPr>
          <w:rFonts w:ascii="Arial" w:hAnsi="Arial" w:cs="Arial"/>
          <w:color w:val="000000" w:themeColor="text1"/>
          <w:sz w:val="22"/>
          <w:szCs w:val="22"/>
        </w:rPr>
        <w:t xml:space="preserve">por </w:t>
      </w:r>
      <w:r w:rsidR="00984733" w:rsidRPr="00D46706">
        <w:rPr>
          <w:rFonts w:ascii="Arial" w:hAnsi="Arial" w:cs="Arial"/>
          <w:color w:val="000000" w:themeColor="text1"/>
          <w:sz w:val="22"/>
          <w:szCs w:val="22"/>
        </w:rPr>
        <w:t xml:space="preserve">las </w:t>
      </w:r>
      <w:r w:rsidR="00984733" w:rsidRPr="00D46706">
        <w:rPr>
          <w:rFonts w:ascii="Arial" w:eastAsia="Times New Roman" w:hAnsi="Arial" w:cs="Arial"/>
          <w:color w:val="000000" w:themeColor="text1"/>
          <w:sz w:val="22"/>
          <w:szCs w:val="22"/>
        </w:rPr>
        <w:t>inconsistencias</w:t>
      </w:r>
      <w:r w:rsidR="00984733" w:rsidRPr="00D46706">
        <w:rPr>
          <w:rFonts w:ascii="Arial" w:hAnsi="Arial" w:cs="Arial"/>
          <w:color w:val="000000" w:themeColor="text1"/>
          <w:sz w:val="22"/>
          <w:szCs w:val="22"/>
        </w:rPr>
        <w:t xml:space="preserve"> de l</w:t>
      </w:r>
      <w:r w:rsidR="00EA69F5" w:rsidRPr="00D46706">
        <w:rPr>
          <w:rFonts w:ascii="Arial" w:hAnsi="Arial" w:cs="Arial"/>
          <w:color w:val="000000" w:themeColor="text1"/>
          <w:sz w:val="22"/>
          <w:szCs w:val="22"/>
        </w:rPr>
        <w:t xml:space="preserve">a plataforma y las instrucciones dadas al respecto en la </w:t>
      </w:r>
      <w:r w:rsidR="000D3457" w:rsidRPr="00D46706">
        <w:rPr>
          <w:rFonts w:ascii="Arial" w:hAnsi="Arial" w:cs="Arial"/>
          <w:color w:val="000000" w:themeColor="text1"/>
          <w:sz w:val="22"/>
          <w:szCs w:val="22"/>
        </w:rPr>
        <w:t>C</w:t>
      </w:r>
      <w:r w:rsidR="00EA69F5" w:rsidRPr="00D46706">
        <w:rPr>
          <w:rFonts w:ascii="Arial" w:hAnsi="Arial" w:cs="Arial"/>
          <w:color w:val="000000" w:themeColor="text1"/>
          <w:sz w:val="22"/>
          <w:szCs w:val="22"/>
        </w:rPr>
        <w:t>ircular 014 de 2020</w:t>
      </w:r>
      <w:r w:rsidR="0072137E" w:rsidRPr="00D46706">
        <w:rPr>
          <w:rStyle w:val="Refdenotaalpie"/>
          <w:rFonts w:ascii="Arial" w:hAnsi="Arial" w:cs="Arial"/>
          <w:color w:val="000000" w:themeColor="text1"/>
          <w:sz w:val="22"/>
          <w:szCs w:val="22"/>
        </w:rPr>
        <w:footnoteReference w:id="8"/>
      </w:r>
      <w:r w:rsidR="00EA69F5" w:rsidRPr="00D46706">
        <w:rPr>
          <w:rFonts w:ascii="Arial" w:hAnsi="Arial" w:cs="Arial"/>
          <w:color w:val="000000" w:themeColor="text1"/>
          <w:sz w:val="22"/>
          <w:szCs w:val="22"/>
        </w:rPr>
        <w:t xml:space="preserve">. </w:t>
      </w:r>
    </w:p>
    <w:p w14:paraId="73A71A79" w14:textId="77777777" w:rsidR="00950111" w:rsidRPr="00D46706" w:rsidRDefault="00950111" w:rsidP="00A41D7B">
      <w:pPr>
        <w:ind w:left="-218"/>
        <w:jc w:val="both"/>
        <w:rPr>
          <w:rFonts w:ascii="Arial" w:hAnsi="Arial" w:cs="Arial"/>
          <w:color w:val="000000" w:themeColor="text1"/>
          <w:sz w:val="22"/>
          <w:szCs w:val="22"/>
        </w:rPr>
      </w:pPr>
    </w:p>
    <w:p w14:paraId="079FDD8E" w14:textId="00C83470" w:rsidR="00950111" w:rsidRPr="00D46706" w:rsidRDefault="00552BE3"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w:t>
      </w:r>
      <w:r w:rsidR="009D0EE3" w:rsidRPr="00D46706">
        <w:rPr>
          <w:rFonts w:ascii="Arial" w:hAnsi="Arial" w:cs="Arial"/>
          <w:color w:val="000000" w:themeColor="text1"/>
          <w:sz w:val="20"/>
          <w:szCs w:val="20"/>
        </w:rPr>
        <w:t>…</w:t>
      </w:r>
      <w:r w:rsidR="00DB1F7C" w:rsidRPr="00D46706">
        <w:rPr>
          <w:rFonts w:ascii="Arial" w:hAnsi="Arial" w:cs="Arial"/>
          <w:i/>
          <w:iCs/>
          <w:color w:val="000000" w:themeColor="text1"/>
          <w:sz w:val="20"/>
          <w:szCs w:val="20"/>
        </w:rPr>
        <w:t xml:space="preserve">Se seguirá presentando el informe en la plataforma destinada para este fin en la </w:t>
      </w:r>
      <w:r w:rsidR="00334A9C" w:rsidRPr="00D46706">
        <w:rPr>
          <w:rFonts w:ascii="Arial" w:hAnsi="Arial" w:cs="Arial"/>
          <w:i/>
          <w:iCs/>
          <w:color w:val="000000" w:themeColor="text1"/>
          <w:sz w:val="20"/>
          <w:szCs w:val="20"/>
        </w:rPr>
        <w:t>página</w:t>
      </w:r>
      <w:r w:rsidR="00DB1F7C" w:rsidRPr="00D46706">
        <w:rPr>
          <w:rFonts w:ascii="Arial" w:hAnsi="Arial" w:cs="Arial"/>
          <w:i/>
          <w:iCs/>
          <w:color w:val="000000" w:themeColor="text1"/>
          <w:sz w:val="20"/>
          <w:szCs w:val="20"/>
        </w:rPr>
        <w:t xml:space="preserve"> web</w:t>
      </w:r>
      <w:r w:rsidR="00334A9C" w:rsidRPr="00D46706">
        <w:rPr>
          <w:rFonts w:ascii="Arial" w:hAnsi="Arial" w:cs="Arial"/>
          <w:i/>
          <w:iCs/>
          <w:color w:val="000000" w:themeColor="text1"/>
          <w:sz w:val="20"/>
          <w:szCs w:val="20"/>
        </w:rPr>
        <w:t xml:space="preserve"> de la Red Distrital de Quejas y Reclamo</w:t>
      </w:r>
      <w:r w:rsidR="000C5473" w:rsidRPr="00D46706">
        <w:rPr>
          <w:rFonts w:ascii="Arial" w:hAnsi="Arial" w:cs="Arial"/>
          <w:i/>
          <w:iCs/>
          <w:color w:val="000000" w:themeColor="text1"/>
          <w:sz w:val="20"/>
          <w:szCs w:val="20"/>
        </w:rPr>
        <w:t xml:space="preserve"> </w:t>
      </w:r>
      <w:hyperlink r:id="rId27" w:history="1">
        <w:r w:rsidR="00182B9D" w:rsidRPr="00D46706">
          <w:rPr>
            <w:rStyle w:val="Hipervnculo"/>
            <w:rFonts w:ascii="Arial" w:hAnsi="Arial" w:cs="Arial"/>
            <w:i/>
            <w:iCs/>
            <w:color w:val="000000" w:themeColor="text1"/>
            <w:sz w:val="20"/>
            <w:szCs w:val="20"/>
            <w:u w:val="none"/>
          </w:rPr>
          <w:t>http://redquejas.veeduriadistrital.gov.co:82/#</w:t>
        </w:r>
      </w:hyperlink>
      <w:r w:rsidR="00182B9D" w:rsidRPr="00D46706">
        <w:rPr>
          <w:rStyle w:val="Hipervnculo"/>
          <w:rFonts w:ascii="Arial" w:hAnsi="Arial" w:cs="Arial"/>
          <w:i/>
          <w:iCs/>
          <w:color w:val="000000" w:themeColor="text1"/>
          <w:sz w:val="20"/>
          <w:szCs w:val="20"/>
          <w:u w:val="none"/>
        </w:rPr>
        <w:t xml:space="preserve"> </w:t>
      </w:r>
      <w:r w:rsidR="000C5473" w:rsidRPr="00D46706">
        <w:rPr>
          <w:rFonts w:ascii="Arial" w:hAnsi="Arial" w:cs="Arial"/>
          <w:i/>
          <w:iCs/>
          <w:color w:val="000000" w:themeColor="text1"/>
          <w:sz w:val="20"/>
          <w:szCs w:val="20"/>
        </w:rPr>
        <w:t>donde se realiz</w:t>
      </w:r>
      <w:r w:rsidR="00790BB5" w:rsidRPr="00D46706">
        <w:rPr>
          <w:rFonts w:ascii="Arial" w:hAnsi="Arial" w:cs="Arial"/>
          <w:i/>
          <w:iCs/>
          <w:color w:val="000000" w:themeColor="text1"/>
          <w:sz w:val="20"/>
          <w:szCs w:val="20"/>
        </w:rPr>
        <w:t>a</w:t>
      </w:r>
      <w:r w:rsidR="000C5473" w:rsidRPr="00D46706">
        <w:rPr>
          <w:rFonts w:ascii="Arial" w:hAnsi="Arial" w:cs="Arial"/>
          <w:i/>
          <w:iCs/>
          <w:color w:val="000000" w:themeColor="text1"/>
          <w:sz w:val="20"/>
          <w:szCs w:val="20"/>
        </w:rPr>
        <w:t xml:space="preserve">ra la carga del reporte </w:t>
      </w:r>
      <w:r w:rsidR="00713457" w:rsidRPr="00D46706">
        <w:rPr>
          <w:rFonts w:ascii="Arial" w:hAnsi="Arial" w:cs="Arial"/>
          <w:i/>
          <w:iCs/>
          <w:color w:val="000000" w:themeColor="text1"/>
          <w:sz w:val="20"/>
          <w:szCs w:val="20"/>
        </w:rPr>
        <w:t xml:space="preserve">de Bogotá te escucha y se realizara el análisis correspondiente, </w:t>
      </w:r>
      <w:r w:rsidR="00790BB5" w:rsidRPr="00D46706">
        <w:rPr>
          <w:rFonts w:ascii="Arial" w:hAnsi="Arial" w:cs="Arial"/>
          <w:i/>
          <w:iCs/>
          <w:color w:val="000000" w:themeColor="text1"/>
          <w:sz w:val="20"/>
          <w:szCs w:val="20"/>
        </w:rPr>
        <w:t>definiendo</w:t>
      </w:r>
      <w:r w:rsidR="00713457" w:rsidRPr="00D46706">
        <w:rPr>
          <w:rFonts w:ascii="Arial" w:hAnsi="Arial" w:cs="Arial"/>
          <w:i/>
          <w:iCs/>
          <w:color w:val="000000" w:themeColor="text1"/>
          <w:sz w:val="20"/>
          <w:szCs w:val="20"/>
        </w:rPr>
        <w:t xml:space="preserve"> en la opción “Sistemas Propios</w:t>
      </w:r>
      <w:r w:rsidR="00E0475F" w:rsidRPr="00D46706">
        <w:rPr>
          <w:rFonts w:ascii="Arial" w:hAnsi="Arial" w:cs="Arial"/>
          <w:i/>
          <w:iCs/>
          <w:color w:val="000000" w:themeColor="text1"/>
          <w:sz w:val="20"/>
          <w:szCs w:val="20"/>
        </w:rPr>
        <w:t xml:space="preserve">” aquellas peticiones que no fueron registradas en el Sistema Distrital </w:t>
      </w:r>
      <w:r w:rsidR="00BF5544" w:rsidRPr="00D46706">
        <w:rPr>
          <w:rFonts w:ascii="Arial" w:hAnsi="Arial" w:cs="Arial"/>
          <w:i/>
          <w:iCs/>
          <w:color w:val="000000" w:themeColor="text1"/>
          <w:sz w:val="20"/>
          <w:szCs w:val="20"/>
        </w:rPr>
        <w:t>para la Gestión de Peticiones Ciudadanas por motivo de la estabilización del Sistema</w:t>
      </w:r>
      <w:r w:rsidR="009D0EE3" w:rsidRPr="00D46706">
        <w:rPr>
          <w:rFonts w:ascii="Arial" w:hAnsi="Arial" w:cs="Arial"/>
          <w:i/>
          <w:iCs/>
          <w:color w:val="000000" w:themeColor="text1"/>
          <w:sz w:val="20"/>
          <w:szCs w:val="20"/>
        </w:rPr>
        <w:t>…</w:t>
      </w:r>
      <w:r w:rsidR="00406A03" w:rsidRPr="00D46706">
        <w:rPr>
          <w:rFonts w:ascii="Arial" w:hAnsi="Arial" w:cs="Arial"/>
          <w:color w:val="000000" w:themeColor="text1"/>
          <w:sz w:val="20"/>
          <w:szCs w:val="20"/>
        </w:rPr>
        <w:t>”</w:t>
      </w:r>
    </w:p>
    <w:p w14:paraId="68CF7A8A" w14:textId="77777777" w:rsidR="00950111" w:rsidRPr="00D46706" w:rsidRDefault="00950111" w:rsidP="00A41D7B">
      <w:pPr>
        <w:jc w:val="both"/>
        <w:rPr>
          <w:rFonts w:ascii="Arial" w:hAnsi="Arial" w:cs="Arial"/>
          <w:color w:val="000000" w:themeColor="text1"/>
          <w:sz w:val="20"/>
          <w:szCs w:val="20"/>
        </w:rPr>
      </w:pPr>
    </w:p>
    <w:p w14:paraId="7280E28F" w14:textId="5BB8398A" w:rsidR="000D3457" w:rsidRPr="00D46706" w:rsidRDefault="00BC0F7D"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Por lo anterior la </w:t>
      </w:r>
      <w:r w:rsidR="008755ED" w:rsidRPr="00D46706">
        <w:rPr>
          <w:rFonts w:ascii="Arial" w:hAnsi="Arial" w:cs="Arial"/>
          <w:color w:val="000000" w:themeColor="text1"/>
          <w:sz w:val="22"/>
          <w:szCs w:val="22"/>
        </w:rPr>
        <w:t xml:space="preserve">diferencia </w:t>
      </w:r>
      <w:r w:rsidR="00F64C80" w:rsidRPr="00D46706">
        <w:rPr>
          <w:rFonts w:ascii="Arial" w:hAnsi="Arial" w:cs="Arial"/>
          <w:color w:val="000000" w:themeColor="text1"/>
          <w:sz w:val="22"/>
          <w:szCs w:val="22"/>
        </w:rPr>
        <w:t>de 71 peticiones surge como consecuencia de la</w:t>
      </w:r>
      <w:r w:rsidR="007B1CB7" w:rsidRPr="00D46706">
        <w:rPr>
          <w:rFonts w:ascii="Arial" w:hAnsi="Arial" w:cs="Arial"/>
          <w:color w:val="000000" w:themeColor="text1"/>
          <w:sz w:val="22"/>
          <w:szCs w:val="22"/>
        </w:rPr>
        <w:t xml:space="preserve"> estabilización del </w:t>
      </w:r>
      <w:r w:rsidR="00D020A8" w:rsidRPr="00D46706">
        <w:rPr>
          <w:rFonts w:ascii="Arial" w:hAnsi="Arial" w:cs="Arial"/>
          <w:color w:val="000000" w:themeColor="text1"/>
          <w:sz w:val="22"/>
          <w:szCs w:val="22"/>
        </w:rPr>
        <w:t>Sistema</w:t>
      </w:r>
      <w:r w:rsidR="007B1CB7" w:rsidRPr="00D46706">
        <w:rPr>
          <w:rFonts w:ascii="Arial" w:hAnsi="Arial" w:cs="Arial"/>
          <w:color w:val="000000" w:themeColor="text1"/>
          <w:sz w:val="22"/>
          <w:szCs w:val="22"/>
        </w:rPr>
        <w:t xml:space="preserve"> Bogotá te escucha </w:t>
      </w:r>
      <w:r w:rsidR="008755ED" w:rsidRPr="00D46706">
        <w:rPr>
          <w:rFonts w:ascii="Arial" w:hAnsi="Arial" w:cs="Arial"/>
          <w:color w:val="000000" w:themeColor="text1"/>
          <w:sz w:val="22"/>
          <w:szCs w:val="22"/>
        </w:rPr>
        <w:t xml:space="preserve">y </w:t>
      </w:r>
      <w:r w:rsidR="007B1CB7" w:rsidRPr="00D46706">
        <w:rPr>
          <w:rFonts w:ascii="Arial" w:hAnsi="Arial" w:cs="Arial"/>
          <w:color w:val="000000" w:themeColor="text1"/>
          <w:sz w:val="22"/>
          <w:szCs w:val="22"/>
        </w:rPr>
        <w:t xml:space="preserve">fueron reportadas a la Veeduría </w:t>
      </w:r>
      <w:r w:rsidR="00D020A8" w:rsidRPr="00D46706">
        <w:rPr>
          <w:rFonts w:ascii="Arial" w:hAnsi="Arial" w:cs="Arial"/>
          <w:color w:val="000000" w:themeColor="text1"/>
          <w:sz w:val="22"/>
          <w:szCs w:val="22"/>
        </w:rPr>
        <w:t xml:space="preserve">Distrital </w:t>
      </w:r>
      <w:r w:rsidR="00BB56E4" w:rsidRPr="00D46706">
        <w:rPr>
          <w:rFonts w:ascii="Arial" w:hAnsi="Arial" w:cs="Arial"/>
          <w:color w:val="000000" w:themeColor="text1"/>
          <w:sz w:val="22"/>
          <w:szCs w:val="22"/>
        </w:rPr>
        <w:t>de acuerdo con</w:t>
      </w:r>
      <w:r w:rsidR="00D020A8" w:rsidRPr="00D46706">
        <w:rPr>
          <w:rFonts w:ascii="Arial" w:hAnsi="Arial" w:cs="Arial"/>
          <w:color w:val="000000" w:themeColor="text1"/>
          <w:sz w:val="22"/>
          <w:szCs w:val="22"/>
        </w:rPr>
        <w:t xml:space="preserve"> lo establecido en la </w:t>
      </w:r>
      <w:r w:rsidR="008755ED" w:rsidRPr="00D46706">
        <w:rPr>
          <w:rFonts w:ascii="Arial" w:hAnsi="Arial" w:cs="Arial"/>
          <w:color w:val="000000" w:themeColor="text1"/>
          <w:sz w:val="22"/>
          <w:szCs w:val="22"/>
        </w:rPr>
        <w:t>c</w:t>
      </w:r>
      <w:r w:rsidR="00D020A8" w:rsidRPr="00D46706">
        <w:rPr>
          <w:rFonts w:ascii="Arial" w:hAnsi="Arial" w:cs="Arial"/>
          <w:color w:val="000000" w:themeColor="text1"/>
          <w:sz w:val="22"/>
          <w:szCs w:val="22"/>
        </w:rPr>
        <w:t xml:space="preserve">ircular </w:t>
      </w:r>
      <w:r w:rsidR="008755ED" w:rsidRPr="00D46706">
        <w:rPr>
          <w:rFonts w:ascii="Arial" w:hAnsi="Arial" w:cs="Arial"/>
          <w:color w:val="000000" w:themeColor="text1"/>
          <w:sz w:val="22"/>
          <w:szCs w:val="22"/>
        </w:rPr>
        <w:t>mencionada</w:t>
      </w:r>
    </w:p>
    <w:p w14:paraId="4DAE9219" w14:textId="3D279B47" w:rsidR="00090643" w:rsidRPr="00D46706" w:rsidRDefault="00090643" w:rsidP="00A41D7B">
      <w:pPr>
        <w:ind w:left="-218"/>
        <w:jc w:val="both"/>
        <w:rPr>
          <w:rFonts w:ascii="Arial" w:hAnsi="Arial" w:cs="Arial"/>
          <w:color w:val="000000" w:themeColor="text1"/>
          <w:sz w:val="22"/>
          <w:szCs w:val="22"/>
        </w:rPr>
      </w:pPr>
    </w:p>
    <w:p w14:paraId="337CD699" w14:textId="665C7108" w:rsidR="00090643" w:rsidRPr="00D46706" w:rsidRDefault="00090643" w:rsidP="00A41D7B">
      <w:pPr>
        <w:ind w:left="-218"/>
        <w:jc w:val="both"/>
        <w:rPr>
          <w:rFonts w:ascii="Arial" w:hAnsi="Arial" w:cs="Arial"/>
          <w:color w:val="000000" w:themeColor="text1"/>
          <w:sz w:val="22"/>
          <w:szCs w:val="22"/>
        </w:rPr>
      </w:pPr>
    </w:p>
    <w:p w14:paraId="3B1FDE17" w14:textId="55953EB0" w:rsidR="000D3457" w:rsidRPr="00D46706" w:rsidRDefault="00090643" w:rsidP="00A41D7B">
      <w:pPr>
        <w:ind w:left="-218"/>
        <w:jc w:val="both"/>
        <w:rPr>
          <w:rFonts w:ascii="Arial" w:hAnsi="Arial" w:cs="Arial"/>
          <w:color w:val="000000" w:themeColor="text1"/>
          <w:sz w:val="22"/>
          <w:szCs w:val="22"/>
          <w:u w:val="single"/>
        </w:rPr>
      </w:pPr>
      <w:r w:rsidRPr="00D46706">
        <w:rPr>
          <w:rFonts w:ascii="Arial" w:hAnsi="Arial" w:cs="Arial"/>
          <w:color w:val="000000" w:themeColor="text1"/>
          <w:sz w:val="22"/>
          <w:szCs w:val="22"/>
          <w:u w:val="single"/>
        </w:rPr>
        <w:t>EVALUACIÓN DE LOS CRITERIOS DE COHERENCIA, CLARIDAD, CALIDEZ Y OPORTUNIDAD</w:t>
      </w:r>
      <w:r w:rsidR="00ED6668" w:rsidRPr="00D46706">
        <w:rPr>
          <w:rFonts w:ascii="Arial" w:hAnsi="Arial" w:cs="Arial"/>
          <w:color w:val="000000" w:themeColor="text1"/>
          <w:sz w:val="22"/>
          <w:szCs w:val="22"/>
          <w:u w:val="single"/>
        </w:rPr>
        <w:t xml:space="preserve"> EN LAS RESPUESTAS</w:t>
      </w:r>
    </w:p>
    <w:p w14:paraId="7E36C40B" w14:textId="0369218B" w:rsidR="00015E79" w:rsidRPr="00D46706" w:rsidRDefault="00015E79" w:rsidP="00A41D7B">
      <w:pPr>
        <w:keepLines/>
        <w:jc w:val="center"/>
        <w:rPr>
          <w:rFonts w:ascii="Arial" w:hAnsi="Arial" w:cs="Arial"/>
          <w:color w:val="000000" w:themeColor="text1"/>
          <w:sz w:val="16"/>
          <w:szCs w:val="16"/>
          <w:u w:val="single"/>
        </w:rPr>
      </w:pPr>
    </w:p>
    <w:p w14:paraId="58DF25B1" w14:textId="78F7D369" w:rsidR="009070C1" w:rsidRPr="00D46706" w:rsidRDefault="00015E7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En </w:t>
      </w:r>
      <w:r w:rsidR="00736E40" w:rsidRPr="00D46706">
        <w:rPr>
          <w:rFonts w:ascii="Arial" w:hAnsi="Arial" w:cs="Arial"/>
          <w:color w:val="000000" w:themeColor="text1"/>
          <w:sz w:val="22"/>
          <w:szCs w:val="22"/>
        </w:rPr>
        <w:t>los</w:t>
      </w:r>
      <w:r w:rsidR="00BC339B" w:rsidRPr="00D46706">
        <w:rPr>
          <w:rFonts w:ascii="Arial" w:hAnsi="Arial" w:cs="Arial"/>
          <w:color w:val="000000" w:themeColor="text1"/>
          <w:sz w:val="22"/>
          <w:szCs w:val="22"/>
        </w:rPr>
        <w:t xml:space="preserve"> </w:t>
      </w:r>
      <w:r w:rsidR="007737B7" w:rsidRPr="00D46706">
        <w:rPr>
          <w:rFonts w:ascii="Arial" w:hAnsi="Arial" w:cs="Arial"/>
          <w:color w:val="000000" w:themeColor="text1"/>
          <w:sz w:val="22"/>
          <w:szCs w:val="22"/>
        </w:rPr>
        <w:t>i</w:t>
      </w:r>
      <w:r w:rsidR="00BC339B" w:rsidRPr="00D46706">
        <w:rPr>
          <w:rFonts w:ascii="Arial" w:hAnsi="Arial" w:cs="Arial"/>
          <w:color w:val="000000" w:themeColor="text1"/>
          <w:sz w:val="22"/>
          <w:szCs w:val="22"/>
        </w:rPr>
        <w:t>nformes</w:t>
      </w:r>
      <w:r w:rsidR="008D2A77"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consolidados </w:t>
      </w:r>
      <w:r w:rsidR="00974559" w:rsidRPr="00D46706">
        <w:rPr>
          <w:rFonts w:ascii="Arial" w:hAnsi="Arial" w:cs="Arial"/>
          <w:color w:val="000000" w:themeColor="text1"/>
          <w:sz w:val="22"/>
          <w:szCs w:val="22"/>
        </w:rPr>
        <w:t xml:space="preserve">que </w:t>
      </w:r>
      <w:r w:rsidR="008D2A77" w:rsidRPr="00D46706">
        <w:rPr>
          <w:rFonts w:ascii="Arial" w:hAnsi="Arial" w:cs="Arial"/>
          <w:color w:val="000000" w:themeColor="text1"/>
          <w:sz w:val="22"/>
          <w:szCs w:val="22"/>
        </w:rPr>
        <w:t>emit</w:t>
      </w:r>
      <w:r w:rsidR="00974559" w:rsidRPr="00D46706">
        <w:rPr>
          <w:rFonts w:ascii="Arial" w:hAnsi="Arial" w:cs="Arial"/>
          <w:color w:val="000000" w:themeColor="text1"/>
          <w:sz w:val="22"/>
          <w:szCs w:val="22"/>
        </w:rPr>
        <w:t xml:space="preserve">e </w:t>
      </w:r>
      <w:r w:rsidR="00125DC9" w:rsidRPr="00D46706">
        <w:rPr>
          <w:rFonts w:ascii="Arial" w:hAnsi="Arial" w:cs="Arial"/>
          <w:color w:val="000000" w:themeColor="text1"/>
          <w:sz w:val="22"/>
          <w:szCs w:val="22"/>
        </w:rPr>
        <w:t xml:space="preserve">la </w:t>
      </w:r>
      <w:r w:rsidR="000F1A36" w:rsidRPr="00D46706">
        <w:rPr>
          <w:rFonts w:ascii="Arial" w:hAnsi="Arial" w:cs="Arial"/>
          <w:color w:val="000000" w:themeColor="text1"/>
          <w:sz w:val="22"/>
          <w:szCs w:val="22"/>
        </w:rPr>
        <w:t>S</w:t>
      </w:r>
      <w:r w:rsidR="00125DC9" w:rsidRPr="00D46706">
        <w:rPr>
          <w:rFonts w:ascii="Arial" w:hAnsi="Arial" w:cs="Arial"/>
          <w:color w:val="000000" w:themeColor="text1"/>
          <w:sz w:val="22"/>
          <w:szCs w:val="22"/>
        </w:rPr>
        <w:t xml:space="preserve">ecretaría General </w:t>
      </w:r>
      <w:r w:rsidR="005C4D63" w:rsidRPr="00D46706">
        <w:rPr>
          <w:rFonts w:ascii="Arial" w:hAnsi="Arial" w:cs="Arial"/>
          <w:color w:val="000000" w:themeColor="text1"/>
          <w:sz w:val="22"/>
          <w:szCs w:val="22"/>
        </w:rPr>
        <w:t xml:space="preserve">de la Alcaldía Mayor </w:t>
      </w:r>
      <w:r w:rsidR="008D2A77" w:rsidRPr="00D46706">
        <w:rPr>
          <w:rFonts w:ascii="Arial" w:hAnsi="Arial" w:cs="Arial"/>
          <w:color w:val="000000" w:themeColor="text1"/>
          <w:sz w:val="22"/>
          <w:szCs w:val="22"/>
        </w:rPr>
        <w:t xml:space="preserve">a través del </w:t>
      </w:r>
      <w:r w:rsidR="005C4D63" w:rsidRPr="00D46706">
        <w:rPr>
          <w:rFonts w:ascii="Arial" w:hAnsi="Arial" w:cs="Arial"/>
          <w:color w:val="000000" w:themeColor="text1"/>
          <w:sz w:val="22"/>
          <w:szCs w:val="22"/>
        </w:rPr>
        <w:t>S</w:t>
      </w:r>
      <w:r w:rsidR="008D2A77" w:rsidRPr="00D46706">
        <w:rPr>
          <w:rFonts w:ascii="Arial" w:hAnsi="Arial" w:cs="Arial"/>
          <w:color w:val="000000" w:themeColor="text1"/>
          <w:sz w:val="22"/>
          <w:szCs w:val="22"/>
        </w:rPr>
        <w:t xml:space="preserve">istema </w:t>
      </w:r>
      <w:r w:rsidR="000F1A36" w:rsidRPr="00D46706">
        <w:rPr>
          <w:rFonts w:ascii="Arial" w:hAnsi="Arial" w:cs="Arial"/>
          <w:color w:val="000000" w:themeColor="text1"/>
          <w:sz w:val="22"/>
          <w:szCs w:val="22"/>
        </w:rPr>
        <w:t xml:space="preserve">Bogotá </w:t>
      </w:r>
      <w:r w:rsidR="005C4D63" w:rsidRPr="00D46706">
        <w:rPr>
          <w:rFonts w:ascii="Arial" w:hAnsi="Arial" w:cs="Arial"/>
          <w:color w:val="000000" w:themeColor="text1"/>
          <w:sz w:val="22"/>
          <w:szCs w:val="22"/>
        </w:rPr>
        <w:t>T</w:t>
      </w:r>
      <w:r w:rsidR="000F1A36" w:rsidRPr="00D46706">
        <w:rPr>
          <w:rFonts w:ascii="Arial" w:hAnsi="Arial" w:cs="Arial"/>
          <w:color w:val="000000" w:themeColor="text1"/>
          <w:sz w:val="22"/>
          <w:szCs w:val="22"/>
        </w:rPr>
        <w:t>e escucha</w:t>
      </w:r>
      <w:r w:rsidR="00B54823" w:rsidRPr="00D46706">
        <w:rPr>
          <w:rFonts w:ascii="Arial" w:hAnsi="Arial" w:cs="Arial"/>
          <w:color w:val="000000" w:themeColor="text1"/>
          <w:sz w:val="22"/>
          <w:szCs w:val="22"/>
        </w:rPr>
        <w:t>, indica que</w:t>
      </w:r>
      <w:r w:rsidR="00DA1BD4" w:rsidRPr="00D46706">
        <w:rPr>
          <w:rFonts w:ascii="Arial" w:hAnsi="Arial" w:cs="Arial"/>
          <w:color w:val="000000" w:themeColor="text1"/>
          <w:sz w:val="22"/>
          <w:szCs w:val="22"/>
        </w:rPr>
        <w:t xml:space="preserve"> </w:t>
      </w:r>
      <w:r w:rsidR="00F71A87" w:rsidRPr="00D46706">
        <w:rPr>
          <w:rFonts w:ascii="Arial" w:hAnsi="Arial" w:cs="Arial"/>
          <w:color w:val="000000" w:themeColor="text1"/>
          <w:sz w:val="22"/>
          <w:szCs w:val="22"/>
        </w:rPr>
        <w:t>tom</w:t>
      </w:r>
      <w:r w:rsidR="00974559" w:rsidRPr="00D46706">
        <w:rPr>
          <w:rFonts w:ascii="Arial" w:hAnsi="Arial" w:cs="Arial"/>
          <w:color w:val="000000" w:themeColor="text1"/>
          <w:sz w:val="22"/>
          <w:szCs w:val="22"/>
        </w:rPr>
        <w:t>a</w:t>
      </w:r>
      <w:r w:rsidR="00066AED" w:rsidRPr="00D46706">
        <w:rPr>
          <w:rFonts w:ascii="Arial" w:hAnsi="Arial" w:cs="Arial"/>
          <w:color w:val="000000" w:themeColor="text1"/>
          <w:sz w:val="22"/>
          <w:szCs w:val="22"/>
        </w:rPr>
        <w:t xml:space="preserve"> una muestra de las respuestas a peticiones ciudadanas </w:t>
      </w:r>
      <w:r w:rsidR="00ED6668" w:rsidRPr="00D46706">
        <w:rPr>
          <w:rFonts w:ascii="Arial" w:hAnsi="Arial" w:cs="Arial"/>
          <w:color w:val="000000" w:themeColor="text1"/>
          <w:sz w:val="22"/>
          <w:szCs w:val="22"/>
        </w:rPr>
        <w:t xml:space="preserve">emitidas por </w:t>
      </w:r>
      <w:r w:rsidR="00736E40" w:rsidRPr="00D46706">
        <w:rPr>
          <w:rFonts w:ascii="Arial" w:hAnsi="Arial" w:cs="Arial"/>
          <w:color w:val="000000" w:themeColor="text1"/>
          <w:sz w:val="22"/>
          <w:szCs w:val="22"/>
        </w:rPr>
        <w:t>las entidades del Distrito C</w:t>
      </w:r>
      <w:r w:rsidR="00F17D5A" w:rsidRPr="00D46706">
        <w:rPr>
          <w:rFonts w:ascii="Arial" w:hAnsi="Arial" w:cs="Arial"/>
          <w:color w:val="000000" w:themeColor="text1"/>
          <w:sz w:val="22"/>
          <w:szCs w:val="22"/>
        </w:rPr>
        <w:t>a</w:t>
      </w:r>
      <w:r w:rsidR="00736E40" w:rsidRPr="00D46706">
        <w:rPr>
          <w:rFonts w:ascii="Arial" w:hAnsi="Arial" w:cs="Arial"/>
          <w:color w:val="000000" w:themeColor="text1"/>
          <w:sz w:val="22"/>
          <w:szCs w:val="22"/>
        </w:rPr>
        <w:t xml:space="preserve">pital y con ellas </w:t>
      </w:r>
      <w:r w:rsidR="00FA7A8C" w:rsidRPr="00D46706">
        <w:rPr>
          <w:rFonts w:ascii="Arial" w:hAnsi="Arial" w:cs="Arial"/>
          <w:color w:val="000000" w:themeColor="text1"/>
          <w:sz w:val="22"/>
          <w:szCs w:val="22"/>
        </w:rPr>
        <w:t>se evalúa</w:t>
      </w:r>
      <w:r w:rsidR="00736E40" w:rsidRPr="00D46706">
        <w:rPr>
          <w:rFonts w:ascii="Arial" w:hAnsi="Arial" w:cs="Arial"/>
          <w:color w:val="000000" w:themeColor="text1"/>
          <w:sz w:val="22"/>
          <w:szCs w:val="22"/>
        </w:rPr>
        <w:t xml:space="preserve"> e</w:t>
      </w:r>
      <w:r w:rsidR="00E8573D" w:rsidRPr="00D46706">
        <w:rPr>
          <w:rFonts w:ascii="Arial" w:hAnsi="Arial" w:cs="Arial"/>
          <w:color w:val="000000" w:themeColor="text1"/>
          <w:sz w:val="22"/>
          <w:szCs w:val="22"/>
        </w:rPr>
        <w:t>l cumplimiento de los criterios de coherencia, claridad</w:t>
      </w:r>
      <w:r w:rsidR="004D0BDA" w:rsidRPr="00D46706">
        <w:rPr>
          <w:rFonts w:ascii="Arial" w:hAnsi="Arial" w:cs="Arial"/>
          <w:color w:val="000000" w:themeColor="text1"/>
          <w:sz w:val="22"/>
          <w:szCs w:val="22"/>
        </w:rPr>
        <w:t xml:space="preserve">, calidez y oportunidad. </w:t>
      </w:r>
    </w:p>
    <w:p w14:paraId="6B809F92" w14:textId="407684B2" w:rsidR="00B54823" w:rsidRPr="00D46706" w:rsidRDefault="00B54823" w:rsidP="00A41D7B">
      <w:pPr>
        <w:ind w:left="-218"/>
        <w:jc w:val="both"/>
        <w:rPr>
          <w:rFonts w:ascii="Arial" w:hAnsi="Arial" w:cs="Arial"/>
          <w:color w:val="000000" w:themeColor="text1"/>
          <w:sz w:val="22"/>
          <w:szCs w:val="22"/>
        </w:rPr>
      </w:pPr>
    </w:p>
    <w:p w14:paraId="1DCD86CB" w14:textId="55497F65" w:rsidR="00B54823" w:rsidRPr="003E7772" w:rsidRDefault="00B54823"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lastRenderedPageBreak/>
        <w:t xml:space="preserve">En cada informe, se han dejado consignadas las  entidades que </w:t>
      </w:r>
      <w:r w:rsidR="005A18D0" w:rsidRPr="00D46706">
        <w:rPr>
          <w:rFonts w:ascii="Arial" w:hAnsi="Arial" w:cs="Arial"/>
          <w:i/>
          <w:iCs/>
          <w:color w:val="000000" w:themeColor="text1"/>
          <w:sz w:val="22"/>
          <w:szCs w:val="22"/>
        </w:rPr>
        <w:t>“</w:t>
      </w:r>
      <w:r w:rsidR="00FD7BC9" w:rsidRPr="00D46706">
        <w:rPr>
          <w:rFonts w:ascii="Arial" w:hAnsi="Arial" w:cs="Arial"/>
          <w:i/>
          <w:iCs/>
          <w:color w:val="000000" w:themeColor="text1"/>
          <w:sz w:val="22"/>
          <w:szCs w:val="22"/>
        </w:rPr>
        <w:t>…</w:t>
      </w:r>
      <w:r w:rsidR="005A18D0" w:rsidRPr="00D46706">
        <w:rPr>
          <w:rFonts w:ascii="Arial" w:hAnsi="Arial" w:cs="Arial"/>
          <w:i/>
          <w:iCs/>
          <w:color w:val="000000" w:themeColor="text1"/>
          <w:sz w:val="22"/>
          <w:szCs w:val="22"/>
        </w:rPr>
        <w:t xml:space="preserve"> </w:t>
      </w:r>
      <w:r w:rsidRPr="00D46706">
        <w:rPr>
          <w:rFonts w:ascii="Arial" w:hAnsi="Arial" w:cs="Arial"/>
          <w:i/>
          <w:iCs/>
          <w:color w:val="000000" w:themeColor="text1"/>
          <w:sz w:val="22"/>
          <w:szCs w:val="22"/>
        </w:rPr>
        <w:t>deben mejora</w:t>
      </w:r>
      <w:r w:rsidR="005A18D0" w:rsidRPr="00D46706">
        <w:rPr>
          <w:rFonts w:ascii="Arial" w:hAnsi="Arial" w:cs="Arial"/>
          <w:i/>
          <w:iCs/>
          <w:color w:val="000000" w:themeColor="text1"/>
          <w:sz w:val="22"/>
          <w:szCs w:val="22"/>
        </w:rPr>
        <w:t xml:space="preserve">r sus respuestas en cuanto a parámetros de coherencia, </w:t>
      </w:r>
      <w:r w:rsidR="00FD7BC9" w:rsidRPr="00D46706">
        <w:rPr>
          <w:rFonts w:ascii="Arial" w:hAnsi="Arial" w:cs="Arial"/>
          <w:i/>
          <w:iCs/>
          <w:color w:val="000000" w:themeColor="text1"/>
          <w:sz w:val="22"/>
          <w:szCs w:val="22"/>
        </w:rPr>
        <w:t xml:space="preserve">claridad, calidez y oportunidad y el uso y manejo del Sistema de Gestión de Peticiones Ciudadanas…”, </w:t>
      </w:r>
      <w:r w:rsidR="00FD7BC9" w:rsidRPr="003E7772">
        <w:rPr>
          <w:rFonts w:ascii="Arial" w:hAnsi="Arial" w:cs="Arial"/>
          <w:color w:val="000000" w:themeColor="text1"/>
          <w:sz w:val="22"/>
          <w:szCs w:val="22"/>
        </w:rPr>
        <w:t xml:space="preserve">tal como se muestra en las </w:t>
      </w:r>
      <w:r w:rsidR="009A0259" w:rsidRPr="003E7772">
        <w:rPr>
          <w:rFonts w:ascii="Arial" w:hAnsi="Arial" w:cs="Arial"/>
          <w:color w:val="000000" w:themeColor="text1"/>
          <w:sz w:val="22"/>
          <w:szCs w:val="22"/>
        </w:rPr>
        <w:t xml:space="preserve">siguientes </w:t>
      </w:r>
      <w:r w:rsidR="00FD7BC9" w:rsidRPr="003E7772">
        <w:rPr>
          <w:rFonts w:ascii="Arial" w:hAnsi="Arial" w:cs="Arial"/>
          <w:color w:val="000000" w:themeColor="text1"/>
          <w:sz w:val="22"/>
          <w:szCs w:val="22"/>
        </w:rPr>
        <w:t>imágenes</w:t>
      </w:r>
      <w:r w:rsidR="003E7772">
        <w:rPr>
          <w:rFonts w:ascii="Arial" w:hAnsi="Arial" w:cs="Arial"/>
          <w:color w:val="000000" w:themeColor="text1"/>
          <w:sz w:val="22"/>
          <w:szCs w:val="22"/>
        </w:rPr>
        <w:t xml:space="preserve"> tomadas de cada documento emitido para el periodo evaluado</w:t>
      </w:r>
      <w:r w:rsidR="009A0259" w:rsidRPr="003E7772">
        <w:rPr>
          <w:rFonts w:ascii="Arial" w:hAnsi="Arial" w:cs="Arial"/>
          <w:color w:val="000000" w:themeColor="text1"/>
          <w:sz w:val="22"/>
          <w:szCs w:val="22"/>
        </w:rPr>
        <w:t>:</w:t>
      </w:r>
    </w:p>
    <w:p w14:paraId="7222185E" w14:textId="77777777" w:rsidR="009070C1" w:rsidRPr="00D46706" w:rsidRDefault="009070C1" w:rsidP="00A41D7B">
      <w:pPr>
        <w:ind w:left="142"/>
        <w:jc w:val="both"/>
        <w:rPr>
          <w:rFonts w:ascii="Arial" w:hAnsi="Arial" w:cs="Arial"/>
          <w:color w:val="000000" w:themeColor="text1"/>
          <w:sz w:val="22"/>
          <w:szCs w:val="22"/>
        </w:rPr>
      </w:pPr>
    </w:p>
    <w:tbl>
      <w:tblPr>
        <w:tblStyle w:val="Tablaconcuadrcula"/>
        <w:tblW w:w="0" w:type="auto"/>
        <w:tblInd w:w="142" w:type="dxa"/>
        <w:tblLook w:val="04A0" w:firstRow="1" w:lastRow="0" w:firstColumn="1" w:lastColumn="0" w:noHBand="0" w:noVBand="1"/>
      </w:tblPr>
      <w:tblGrid>
        <w:gridCol w:w="8686"/>
      </w:tblGrid>
      <w:tr w:rsidR="00634789" w:rsidRPr="00D46706" w14:paraId="6878329B" w14:textId="77777777" w:rsidTr="00B54823">
        <w:tc>
          <w:tcPr>
            <w:tcW w:w="8686" w:type="dxa"/>
          </w:tcPr>
          <w:p w14:paraId="0336CD8C" w14:textId="31A43B6B" w:rsidR="00634789" w:rsidRPr="00D46706" w:rsidRDefault="00634789" w:rsidP="00A41D7B">
            <w:pPr>
              <w:rPr>
                <w:rFonts w:ascii="Arial" w:hAnsi="Arial" w:cs="Arial"/>
                <w:color w:val="000000" w:themeColor="text1"/>
                <w:sz w:val="22"/>
                <w:szCs w:val="22"/>
              </w:rPr>
            </w:pPr>
            <w:r w:rsidRPr="00D46706">
              <w:rPr>
                <w:rFonts w:ascii="Arial" w:hAnsi="Arial" w:cs="Arial"/>
                <w:noProof/>
                <w:color w:val="000000" w:themeColor="text1"/>
                <w:sz w:val="22"/>
                <w:szCs w:val="22"/>
              </w:rPr>
              <w:drawing>
                <wp:inline distT="0" distB="0" distL="0" distR="0" wp14:anchorId="04883ADC" wp14:editId="4646B81D">
                  <wp:extent cx="5490845" cy="26170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59" t="28979" r="33300" b="11551"/>
                          <a:stretch/>
                        </pic:blipFill>
                        <pic:spPr bwMode="auto">
                          <a:xfrm>
                            <a:off x="0" y="0"/>
                            <a:ext cx="5566794" cy="2653275"/>
                          </a:xfrm>
                          <a:prstGeom prst="rect">
                            <a:avLst/>
                          </a:prstGeom>
                          <a:ln>
                            <a:noFill/>
                          </a:ln>
                          <a:extLst>
                            <a:ext uri="{53640926-AAD7-44D8-BBD7-CCE9431645EC}">
                              <a14:shadowObscured xmlns:a14="http://schemas.microsoft.com/office/drawing/2010/main"/>
                            </a:ext>
                          </a:extLst>
                        </pic:spPr>
                      </pic:pic>
                    </a:graphicData>
                  </a:graphic>
                </wp:inline>
              </w:drawing>
            </w:r>
          </w:p>
        </w:tc>
      </w:tr>
      <w:tr w:rsidR="00634789" w:rsidRPr="00D46706" w14:paraId="65E0DE54" w14:textId="77777777" w:rsidTr="00B54823">
        <w:tc>
          <w:tcPr>
            <w:tcW w:w="8686" w:type="dxa"/>
          </w:tcPr>
          <w:p w14:paraId="663A4E75" w14:textId="3414760F" w:rsidR="00634789" w:rsidRPr="00D46706" w:rsidRDefault="005E2864" w:rsidP="00A41D7B">
            <w:pPr>
              <w:rPr>
                <w:rFonts w:ascii="Arial" w:hAnsi="Arial" w:cs="Arial"/>
                <w:color w:val="000000" w:themeColor="text1"/>
                <w:sz w:val="22"/>
                <w:szCs w:val="22"/>
              </w:rPr>
            </w:pPr>
            <w:r w:rsidRPr="00D46706">
              <w:rPr>
                <w:rFonts w:ascii="Arial" w:hAnsi="Arial" w:cs="Arial"/>
                <w:noProof/>
                <w:color w:val="000000" w:themeColor="text1"/>
                <w:sz w:val="22"/>
                <w:szCs w:val="22"/>
              </w:rPr>
              <w:drawing>
                <wp:inline distT="0" distB="0" distL="0" distR="0" wp14:anchorId="1001E755" wp14:editId="0D201AC9">
                  <wp:extent cx="5487715" cy="34526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2" t="18716" r="43314" b="11853"/>
                          <a:stretch/>
                        </pic:blipFill>
                        <pic:spPr bwMode="auto">
                          <a:xfrm>
                            <a:off x="0" y="0"/>
                            <a:ext cx="5493213" cy="3456107"/>
                          </a:xfrm>
                          <a:prstGeom prst="rect">
                            <a:avLst/>
                          </a:prstGeom>
                          <a:ln>
                            <a:noFill/>
                          </a:ln>
                          <a:extLst>
                            <a:ext uri="{53640926-AAD7-44D8-BBD7-CCE9431645EC}">
                              <a14:shadowObscured xmlns:a14="http://schemas.microsoft.com/office/drawing/2010/main"/>
                            </a:ext>
                          </a:extLst>
                        </pic:spPr>
                      </pic:pic>
                    </a:graphicData>
                  </a:graphic>
                </wp:inline>
              </w:drawing>
            </w:r>
          </w:p>
        </w:tc>
      </w:tr>
      <w:tr w:rsidR="001E413E" w:rsidRPr="00D46706" w14:paraId="02CF8D33" w14:textId="77777777" w:rsidTr="00B54823">
        <w:tc>
          <w:tcPr>
            <w:tcW w:w="8686" w:type="dxa"/>
          </w:tcPr>
          <w:p w14:paraId="01A06F04" w14:textId="77777777" w:rsidR="001E413E" w:rsidRPr="00D46706" w:rsidRDefault="001E413E" w:rsidP="00A41D7B">
            <w:pPr>
              <w:rPr>
                <w:rFonts w:ascii="Arial" w:hAnsi="Arial" w:cs="Arial"/>
                <w:noProof/>
                <w:color w:val="000000" w:themeColor="text1"/>
                <w:sz w:val="22"/>
                <w:szCs w:val="22"/>
              </w:rPr>
            </w:pPr>
          </w:p>
        </w:tc>
      </w:tr>
      <w:tr w:rsidR="00634789" w:rsidRPr="00D46706" w14:paraId="6279F888" w14:textId="77777777" w:rsidTr="00B54823">
        <w:tc>
          <w:tcPr>
            <w:tcW w:w="8686" w:type="dxa"/>
          </w:tcPr>
          <w:p w14:paraId="7EBE3812" w14:textId="690132BF" w:rsidR="00634789" w:rsidRPr="00D46706" w:rsidRDefault="005E2864" w:rsidP="00A41D7B">
            <w:pPr>
              <w:rPr>
                <w:rFonts w:ascii="Arial" w:hAnsi="Arial" w:cs="Arial"/>
                <w:color w:val="000000" w:themeColor="text1"/>
                <w:sz w:val="22"/>
                <w:szCs w:val="22"/>
              </w:rPr>
            </w:pPr>
            <w:r w:rsidRPr="00D46706">
              <w:rPr>
                <w:rFonts w:ascii="Arial" w:hAnsi="Arial" w:cs="Arial"/>
                <w:noProof/>
                <w:color w:val="000000" w:themeColor="text1"/>
                <w:sz w:val="22"/>
                <w:szCs w:val="22"/>
              </w:rPr>
              <w:lastRenderedPageBreak/>
              <w:drawing>
                <wp:inline distT="0" distB="0" distL="0" distR="0" wp14:anchorId="6E04BF3F" wp14:editId="156C2751">
                  <wp:extent cx="5397353" cy="40990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81" t="15999" r="43822" b="5514"/>
                          <a:stretch/>
                        </pic:blipFill>
                        <pic:spPr bwMode="auto">
                          <a:xfrm>
                            <a:off x="0" y="0"/>
                            <a:ext cx="5439647" cy="4131154"/>
                          </a:xfrm>
                          <a:prstGeom prst="rect">
                            <a:avLst/>
                          </a:prstGeom>
                          <a:ln>
                            <a:noFill/>
                          </a:ln>
                          <a:extLst>
                            <a:ext uri="{53640926-AAD7-44D8-BBD7-CCE9431645EC}">
                              <a14:shadowObscured xmlns:a14="http://schemas.microsoft.com/office/drawing/2010/main"/>
                            </a:ext>
                          </a:extLst>
                        </pic:spPr>
                      </pic:pic>
                    </a:graphicData>
                  </a:graphic>
                </wp:inline>
              </w:drawing>
            </w:r>
          </w:p>
        </w:tc>
      </w:tr>
      <w:tr w:rsidR="00634789" w:rsidRPr="00D46706" w14:paraId="4E80BE9F" w14:textId="77777777" w:rsidTr="00B54823">
        <w:tc>
          <w:tcPr>
            <w:tcW w:w="8686" w:type="dxa"/>
          </w:tcPr>
          <w:p w14:paraId="7C406C1E" w14:textId="636731CC" w:rsidR="00634789" w:rsidRPr="00D46706" w:rsidRDefault="005E2864" w:rsidP="00A41D7B">
            <w:pPr>
              <w:rPr>
                <w:rFonts w:ascii="Arial" w:hAnsi="Arial" w:cs="Arial"/>
                <w:color w:val="000000" w:themeColor="text1"/>
                <w:sz w:val="22"/>
                <w:szCs w:val="22"/>
              </w:rPr>
            </w:pPr>
            <w:r w:rsidRPr="00D46706">
              <w:rPr>
                <w:rFonts w:ascii="Arial" w:hAnsi="Arial" w:cs="Arial"/>
                <w:noProof/>
                <w:color w:val="000000" w:themeColor="text1"/>
                <w:sz w:val="22"/>
                <w:szCs w:val="22"/>
              </w:rPr>
              <w:drawing>
                <wp:inline distT="0" distB="0" distL="0" distR="0" wp14:anchorId="08EE53ED" wp14:editId="149E650C">
                  <wp:extent cx="5409820" cy="2916621"/>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50" t="17810" r="32960" b="19400"/>
                          <a:stretch/>
                        </pic:blipFill>
                        <pic:spPr bwMode="auto">
                          <a:xfrm>
                            <a:off x="0" y="0"/>
                            <a:ext cx="5578962" cy="3007811"/>
                          </a:xfrm>
                          <a:prstGeom prst="rect">
                            <a:avLst/>
                          </a:prstGeom>
                          <a:ln>
                            <a:noFill/>
                          </a:ln>
                          <a:extLst>
                            <a:ext uri="{53640926-AAD7-44D8-BBD7-CCE9431645EC}">
                              <a14:shadowObscured xmlns:a14="http://schemas.microsoft.com/office/drawing/2010/main"/>
                            </a:ext>
                          </a:extLst>
                        </pic:spPr>
                      </pic:pic>
                    </a:graphicData>
                  </a:graphic>
                </wp:inline>
              </w:drawing>
            </w:r>
          </w:p>
        </w:tc>
      </w:tr>
      <w:tr w:rsidR="00FA31DC" w:rsidRPr="00D46706" w14:paraId="66A0B8E5" w14:textId="77777777" w:rsidTr="00B54823">
        <w:tc>
          <w:tcPr>
            <w:tcW w:w="8686" w:type="dxa"/>
          </w:tcPr>
          <w:p w14:paraId="39C8C7AB" w14:textId="332F6B8D" w:rsidR="00FA31DC" w:rsidRPr="00D46706" w:rsidRDefault="00460430" w:rsidP="00A41D7B">
            <w:pPr>
              <w:rPr>
                <w:rFonts w:ascii="Arial" w:hAnsi="Arial" w:cs="Arial"/>
                <w:noProof/>
                <w:color w:val="000000" w:themeColor="text1"/>
                <w:sz w:val="22"/>
                <w:szCs w:val="22"/>
              </w:rPr>
            </w:pPr>
            <w:r w:rsidRPr="00D46706">
              <w:rPr>
                <w:rFonts w:ascii="Arial" w:hAnsi="Arial" w:cs="Arial"/>
                <w:noProof/>
                <w:color w:val="000000" w:themeColor="text1"/>
                <w:sz w:val="22"/>
                <w:szCs w:val="22"/>
              </w:rPr>
              <w:lastRenderedPageBreak/>
              <w:drawing>
                <wp:inline distT="0" distB="0" distL="0" distR="0" wp14:anchorId="3D3DD138" wp14:editId="58E654A8">
                  <wp:extent cx="5657840" cy="466598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26" t="15395" r="40937" b="4910"/>
                          <a:stretch/>
                        </pic:blipFill>
                        <pic:spPr bwMode="auto">
                          <a:xfrm>
                            <a:off x="0" y="0"/>
                            <a:ext cx="5744017" cy="47370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CDDBD4" w14:textId="1D66DE52" w:rsidR="00F058CE" w:rsidRPr="00D46706" w:rsidRDefault="00447ECF" w:rsidP="00A41D7B">
      <w:pPr>
        <w:jc w:val="center"/>
        <w:rPr>
          <w:rFonts w:ascii="Arial" w:hAnsi="Arial" w:cs="Arial"/>
          <w:color w:val="000000" w:themeColor="text1"/>
          <w:sz w:val="22"/>
          <w:szCs w:val="22"/>
        </w:rPr>
      </w:pPr>
      <w:r w:rsidRPr="00D46706">
        <w:rPr>
          <w:rFonts w:ascii="Arial" w:hAnsi="Arial" w:cs="Arial"/>
          <w:color w:val="000000" w:themeColor="text1"/>
          <w:sz w:val="22"/>
          <w:szCs w:val="22"/>
        </w:rPr>
        <w:t xml:space="preserve">Fuente: </w:t>
      </w:r>
      <w:hyperlink r:id="rId33" w:history="1">
        <w:r w:rsidRPr="00D46706">
          <w:rPr>
            <w:rStyle w:val="Hipervnculo"/>
            <w:rFonts w:ascii="Arial" w:hAnsi="Arial" w:cs="Arial"/>
            <w:color w:val="000000" w:themeColor="text1"/>
            <w:sz w:val="22"/>
            <w:szCs w:val="22"/>
            <w:u w:val="none"/>
          </w:rPr>
          <w:t>https://bogota.gov.co/sdqs/informes-sistema</w:t>
        </w:r>
      </w:hyperlink>
    </w:p>
    <w:p w14:paraId="1237E470" w14:textId="3E45E8B5" w:rsidR="00F058CE" w:rsidRPr="00D46706" w:rsidRDefault="00F058CE" w:rsidP="00A41D7B">
      <w:pPr>
        <w:ind w:left="142"/>
        <w:rPr>
          <w:rFonts w:ascii="Arial" w:hAnsi="Arial" w:cs="Arial"/>
          <w:color w:val="000000" w:themeColor="text1"/>
          <w:sz w:val="22"/>
          <w:szCs w:val="22"/>
        </w:rPr>
      </w:pPr>
    </w:p>
    <w:p w14:paraId="793C064D" w14:textId="77777777" w:rsidR="00B54823" w:rsidRPr="00D46706" w:rsidRDefault="00B54823" w:rsidP="00B54823">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Durante el semestre enero-junio de 2020, la Dirección Distrital de Calidad de la Secretaría General de la Alcaldía Mayor de Bogotá presentó a la UAERMV observaciones sobre el cumplimiento de los criterios anteriores porque el 10% o más de la muestra analizada, en las respuestas evaluadas, se han identificado aspectos a mejorar en cuanto a los parámetros, como se muestra a continuación: </w:t>
      </w:r>
    </w:p>
    <w:p w14:paraId="0ECAAE23" w14:textId="77777777" w:rsidR="00B54823" w:rsidRPr="00D46706" w:rsidRDefault="00B54823" w:rsidP="00B54823">
      <w:pPr>
        <w:ind w:left="142"/>
        <w:rPr>
          <w:rFonts w:ascii="Arial" w:hAnsi="Arial" w:cs="Arial"/>
          <w:color w:val="000000" w:themeColor="text1"/>
          <w:sz w:val="22"/>
          <w:szCs w:val="22"/>
        </w:rPr>
      </w:pPr>
    </w:p>
    <w:p w14:paraId="72FE705D" w14:textId="59A971EC" w:rsidR="00AE0DDD" w:rsidRPr="00D46706" w:rsidRDefault="00052480"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Producto de este análisis, c</w:t>
      </w:r>
      <w:r w:rsidR="00AE0DDD" w:rsidRPr="00D46706">
        <w:rPr>
          <w:rFonts w:ascii="Arial" w:hAnsi="Arial" w:cs="Arial"/>
          <w:color w:val="000000" w:themeColor="text1"/>
          <w:sz w:val="22"/>
          <w:szCs w:val="22"/>
        </w:rPr>
        <w:t xml:space="preserve">ada </w:t>
      </w:r>
      <w:r w:rsidR="002C7C79" w:rsidRPr="00D46706">
        <w:rPr>
          <w:rFonts w:ascii="Arial" w:hAnsi="Arial" w:cs="Arial"/>
          <w:color w:val="000000" w:themeColor="text1"/>
          <w:sz w:val="22"/>
          <w:szCs w:val="22"/>
        </w:rPr>
        <w:t>mes la</w:t>
      </w:r>
      <w:r w:rsidR="00AE0DDD" w:rsidRPr="00D46706">
        <w:rPr>
          <w:rFonts w:ascii="Arial" w:hAnsi="Arial" w:cs="Arial"/>
          <w:color w:val="000000" w:themeColor="text1"/>
          <w:sz w:val="22"/>
          <w:szCs w:val="22"/>
        </w:rPr>
        <w:t xml:space="preserve"> DDC </w:t>
      </w:r>
      <w:r w:rsidRPr="00D46706">
        <w:rPr>
          <w:rFonts w:ascii="Arial" w:hAnsi="Arial" w:cs="Arial"/>
          <w:color w:val="000000" w:themeColor="text1"/>
          <w:sz w:val="22"/>
          <w:szCs w:val="22"/>
        </w:rPr>
        <w:t xml:space="preserve">ha </w:t>
      </w:r>
      <w:r w:rsidR="00AE0DDD" w:rsidRPr="00D46706">
        <w:rPr>
          <w:rFonts w:ascii="Arial" w:hAnsi="Arial" w:cs="Arial"/>
          <w:color w:val="000000" w:themeColor="text1"/>
          <w:sz w:val="22"/>
          <w:szCs w:val="22"/>
        </w:rPr>
        <w:t>emit</w:t>
      </w:r>
      <w:r w:rsidRPr="00D46706">
        <w:rPr>
          <w:rFonts w:ascii="Arial" w:hAnsi="Arial" w:cs="Arial"/>
          <w:color w:val="000000" w:themeColor="text1"/>
          <w:sz w:val="22"/>
          <w:szCs w:val="22"/>
        </w:rPr>
        <w:t>ido dos</w:t>
      </w:r>
      <w:r w:rsidR="00A94FE2"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(2)  </w:t>
      </w:r>
      <w:r w:rsidR="00AE0DDD" w:rsidRPr="00D46706">
        <w:rPr>
          <w:rFonts w:ascii="Arial" w:hAnsi="Arial" w:cs="Arial"/>
          <w:color w:val="000000" w:themeColor="text1"/>
          <w:sz w:val="22"/>
          <w:szCs w:val="22"/>
        </w:rPr>
        <w:t>comunicaci</w:t>
      </w:r>
      <w:r w:rsidRPr="00D46706">
        <w:rPr>
          <w:rFonts w:ascii="Arial" w:hAnsi="Arial" w:cs="Arial"/>
          <w:color w:val="000000" w:themeColor="text1"/>
          <w:sz w:val="22"/>
          <w:szCs w:val="22"/>
        </w:rPr>
        <w:t xml:space="preserve">ones independientes </w:t>
      </w:r>
      <w:r w:rsidR="00AE0DDD" w:rsidRPr="00D46706">
        <w:rPr>
          <w:rFonts w:ascii="Arial" w:hAnsi="Arial" w:cs="Arial"/>
          <w:color w:val="000000" w:themeColor="text1"/>
          <w:sz w:val="22"/>
          <w:szCs w:val="22"/>
        </w:rPr>
        <w:t xml:space="preserve">a la UAERMV donde informa </w:t>
      </w:r>
      <w:r w:rsidR="00A94FE2" w:rsidRPr="00D46706">
        <w:rPr>
          <w:rFonts w:ascii="Arial" w:hAnsi="Arial" w:cs="Arial"/>
          <w:color w:val="000000" w:themeColor="text1"/>
          <w:sz w:val="22"/>
          <w:szCs w:val="22"/>
        </w:rPr>
        <w:t>en cada una</w:t>
      </w:r>
      <w:r w:rsidR="00AE0DDD" w:rsidRPr="00D46706">
        <w:rPr>
          <w:rFonts w:ascii="Arial" w:hAnsi="Arial" w:cs="Arial"/>
          <w:color w:val="000000" w:themeColor="text1"/>
          <w:sz w:val="22"/>
          <w:szCs w:val="22"/>
        </w:rPr>
        <w:t>:</w:t>
      </w:r>
    </w:p>
    <w:p w14:paraId="237DD27C" w14:textId="2D009453" w:rsidR="00AE0DDD" w:rsidRPr="00D46706" w:rsidRDefault="00AE0DDD" w:rsidP="00A41D7B">
      <w:pPr>
        <w:rPr>
          <w:rFonts w:ascii="Arial" w:hAnsi="Arial" w:cs="Arial"/>
          <w:color w:val="000000" w:themeColor="text1"/>
          <w:sz w:val="22"/>
          <w:szCs w:val="22"/>
        </w:rPr>
      </w:pPr>
    </w:p>
    <w:p w14:paraId="2B306609" w14:textId="12A843F4" w:rsidR="00D2339F" w:rsidRPr="00D46706" w:rsidRDefault="00B67606" w:rsidP="00A41D7B">
      <w:pPr>
        <w:pStyle w:val="Prrafodelista"/>
        <w:numPr>
          <w:ilvl w:val="0"/>
          <w:numId w:val="22"/>
        </w:numPr>
        <w:rPr>
          <w:rFonts w:ascii="Arial" w:hAnsi="Arial" w:cs="Arial"/>
          <w:color w:val="000000" w:themeColor="text1"/>
          <w:sz w:val="22"/>
          <w:szCs w:val="22"/>
        </w:rPr>
      </w:pPr>
      <w:r w:rsidRPr="00D46706">
        <w:rPr>
          <w:rFonts w:ascii="Arial" w:hAnsi="Arial" w:cs="Arial"/>
          <w:color w:val="000000" w:themeColor="text1"/>
          <w:sz w:val="22"/>
          <w:szCs w:val="22"/>
        </w:rPr>
        <w:t>P</w:t>
      </w:r>
      <w:r w:rsidR="00AE0DDD" w:rsidRPr="00D46706">
        <w:rPr>
          <w:rFonts w:ascii="Arial" w:hAnsi="Arial" w:cs="Arial"/>
          <w:color w:val="000000" w:themeColor="text1"/>
          <w:sz w:val="22"/>
          <w:szCs w:val="22"/>
        </w:rPr>
        <w:t>eticiones pendientes por cerrar en el sistema</w:t>
      </w:r>
      <w:r w:rsidR="00592E28" w:rsidRPr="00D46706">
        <w:rPr>
          <w:rFonts w:ascii="Arial" w:hAnsi="Arial" w:cs="Arial"/>
          <w:color w:val="000000" w:themeColor="text1"/>
          <w:sz w:val="22"/>
          <w:szCs w:val="22"/>
        </w:rPr>
        <w:t xml:space="preserve">: para el periodo analizado la entidad recibió </w:t>
      </w:r>
      <w:r w:rsidR="00046ED3" w:rsidRPr="00D46706">
        <w:rPr>
          <w:rFonts w:ascii="Arial" w:hAnsi="Arial" w:cs="Arial"/>
          <w:color w:val="000000" w:themeColor="text1"/>
          <w:sz w:val="22"/>
          <w:szCs w:val="22"/>
        </w:rPr>
        <w:t>4</w:t>
      </w:r>
      <w:r w:rsidR="00F0027F" w:rsidRPr="00D46706">
        <w:rPr>
          <w:rFonts w:ascii="Arial" w:hAnsi="Arial" w:cs="Arial"/>
          <w:color w:val="000000" w:themeColor="text1"/>
          <w:sz w:val="22"/>
          <w:szCs w:val="22"/>
        </w:rPr>
        <w:t xml:space="preserve"> comunicaciones</w:t>
      </w:r>
      <w:r w:rsidR="001C553B" w:rsidRPr="00D46706">
        <w:rPr>
          <w:rFonts w:ascii="Arial" w:hAnsi="Arial" w:cs="Arial"/>
          <w:color w:val="000000" w:themeColor="text1"/>
          <w:sz w:val="22"/>
          <w:szCs w:val="22"/>
        </w:rPr>
        <w:t xml:space="preserve"> </w:t>
      </w:r>
      <w:r w:rsidR="00A94FE2" w:rsidRPr="00D46706">
        <w:rPr>
          <w:rFonts w:ascii="Arial" w:hAnsi="Arial" w:cs="Arial"/>
          <w:color w:val="000000" w:themeColor="text1"/>
          <w:sz w:val="22"/>
          <w:szCs w:val="22"/>
        </w:rPr>
        <w:t>de la DDC</w:t>
      </w:r>
      <w:r w:rsidR="00104D57" w:rsidRPr="00D46706">
        <w:rPr>
          <w:rFonts w:ascii="Arial" w:hAnsi="Arial" w:cs="Arial"/>
          <w:color w:val="000000" w:themeColor="text1"/>
          <w:sz w:val="22"/>
          <w:szCs w:val="22"/>
        </w:rPr>
        <w:t xml:space="preserve">. </w:t>
      </w:r>
    </w:p>
    <w:p w14:paraId="49EE4FFE" w14:textId="7A81243F" w:rsidR="00AE0DDD" w:rsidRPr="00D46706" w:rsidRDefault="00B67606" w:rsidP="00A41D7B">
      <w:pPr>
        <w:pStyle w:val="Prrafodelista"/>
        <w:numPr>
          <w:ilvl w:val="0"/>
          <w:numId w:val="22"/>
        </w:numPr>
        <w:rPr>
          <w:rFonts w:ascii="Arial" w:hAnsi="Arial" w:cs="Arial"/>
          <w:color w:val="000000" w:themeColor="text1"/>
          <w:sz w:val="22"/>
          <w:szCs w:val="22"/>
        </w:rPr>
      </w:pPr>
      <w:r w:rsidRPr="00D46706">
        <w:rPr>
          <w:rFonts w:ascii="Arial" w:hAnsi="Arial" w:cs="Arial"/>
          <w:color w:val="000000" w:themeColor="text1"/>
          <w:sz w:val="22"/>
          <w:szCs w:val="22"/>
        </w:rPr>
        <w:t>S</w:t>
      </w:r>
      <w:r w:rsidR="00B93D7E" w:rsidRPr="00D46706">
        <w:rPr>
          <w:rFonts w:ascii="Arial" w:hAnsi="Arial" w:cs="Arial"/>
          <w:color w:val="000000" w:themeColor="text1"/>
          <w:sz w:val="22"/>
          <w:szCs w:val="22"/>
        </w:rPr>
        <w:t xml:space="preserve">eguimiento </w:t>
      </w:r>
      <w:r w:rsidR="00D2339F" w:rsidRPr="00D46706">
        <w:rPr>
          <w:rFonts w:ascii="Arial" w:hAnsi="Arial" w:cs="Arial"/>
          <w:color w:val="000000" w:themeColor="text1"/>
          <w:sz w:val="22"/>
          <w:szCs w:val="22"/>
        </w:rPr>
        <w:t>a la calidad de las respuestas y manejo de</w:t>
      </w:r>
      <w:r w:rsidR="00BC2FCC" w:rsidRPr="00D46706">
        <w:rPr>
          <w:rFonts w:ascii="Arial" w:hAnsi="Arial" w:cs="Arial"/>
          <w:color w:val="000000" w:themeColor="text1"/>
          <w:sz w:val="22"/>
          <w:szCs w:val="22"/>
        </w:rPr>
        <w:t xml:space="preserve">l </w:t>
      </w:r>
      <w:r w:rsidR="00D94A8C" w:rsidRPr="00D46706">
        <w:rPr>
          <w:rFonts w:ascii="Arial" w:hAnsi="Arial" w:cs="Arial"/>
          <w:color w:val="000000" w:themeColor="text1"/>
          <w:sz w:val="22"/>
          <w:szCs w:val="22"/>
        </w:rPr>
        <w:t>Sistema Bogotá</w:t>
      </w:r>
      <w:r w:rsidR="00D2339F" w:rsidRPr="00D46706">
        <w:rPr>
          <w:rFonts w:ascii="Arial" w:hAnsi="Arial" w:cs="Arial"/>
          <w:color w:val="000000" w:themeColor="text1"/>
          <w:sz w:val="22"/>
          <w:szCs w:val="22"/>
        </w:rPr>
        <w:t xml:space="preserve"> te Escucha</w:t>
      </w:r>
      <w:r w:rsidR="00BC2FCC" w:rsidRPr="00D46706">
        <w:rPr>
          <w:rFonts w:ascii="Arial" w:hAnsi="Arial" w:cs="Arial"/>
          <w:color w:val="000000" w:themeColor="text1"/>
          <w:sz w:val="22"/>
          <w:szCs w:val="22"/>
        </w:rPr>
        <w:t xml:space="preserve">, para el periodo analizado la </w:t>
      </w:r>
      <w:r w:rsidR="00B60266" w:rsidRPr="00D46706">
        <w:rPr>
          <w:rFonts w:ascii="Arial" w:hAnsi="Arial" w:cs="Arial"/>
          <w:color w:val="000000" w:themeColor="text1"/>
          <w:sz w:val="22"/>
          <w:szCs w:val="22"/>
        </w:rPr>
        <w:t xml:space="preserve">entidad recibió </w:t>
      </w:r>
      <w:r w:rsidR="00A94FE2" w:rsidRPr="00D46706">
        <w:rPr>
          <w:rFonts w:ascii="Arial" w:hAnsi="Arial" w:cs="Arial"/>
          <w:color w:val="000000" w:themeColor="text1"/>
          <w:sz w:val="22"/>
          <w:szCs w:val="22"/>
        </w:rPr>
        <w:t xml:space="preserve">de la DDC </w:t>
      </w:r>
      <w:r w:rsidR="00B60266" w:rsidRPr="00D46706">
        <w:rPr>
          <w:rFonts w:ascii="Arial" w:hAnsi="Arial" w:cs="Arial"/>
          <w:color w:val="000000" w:themeColor="text1"/>
          <w:sz w:val="22"/>
          <w:szCs w:val="22"/>
        </w:rPr>
        <w:t>5 comunicaciones</w:t>
      </w:r>
      <w:r w:rsidR="00A94FE2" w:rsidRPr="00D46706">
        <w:rPr>
          <w:rFonts w:ascii="Arial" w:hAnsi="Arial" w:cs="Arial"/>
          <w:color w:val="000000" w:themeColor="text1"/>
          <w:sz w:val="22"/>
          <w:szCs w:val="22"/>
        </w:rPr>
        <w:t>.</w:t>
      </w:r>
      <w:r w:rsidR="00B60266" w:rsidRPr="00D46706">
        <w:rPr>
          <w:rFonts w:ascii="Arial" w:hAnsi="Arial" w:cs="Arial"/>
          <w:color w:val="000000" w:themeColor="text1"/>
          <w:sz w:val="22"/>
          <w:szCs w:val="22"/>
        </w:rPr>
        <w:t xml:space="preserve"> </w:t>
      </w:r>
    </w:p>
    <w:p w14:paraId="41440323" w14:textId="69391B52" w:rsidR="00592E28" w:rsidRPr="00D46706" w:rsidRDefault="00592E28" w:rsidP="00A41D7B">
      <w:pPr>
        <w:rPr>
          <w:rFonts w:ascii="Arial" w:hAnsi="Arial" w:cs="Arial"/>
          <w:color w:val="000000" w:themeColor="text1"/>
          <w:sz w:val="22"/>
          <w:szCs w:val="22"/>
        </w:rPr>
      </w:pPr>
    </w:p>
    <w:p w14:paraId="4EDA0F2D" w14:textId="17148D97" w:rsidR="00592E28" w:rsidRPr="00D46706" w:rsidRDefault="00592E28"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lastRenderedPageBreak/>
        <w:t xml:space="preserve">El resumen de las </w:t>
      </w:r>
      <w:r w:rsidR="00B67606" w:rsidRPr="00D46706">
        <w:rPr>
          <w:rFonts w:ascii="Arial" w:hAnsi="Arial" w:cs="Arial"/>
          <w:color w:val="000000" w:themeColor="text1"/>
          <w:sz w:val="22"/>
          <w:szCs w:val="22"/>
        </w:rPr>
        <w:t xml:space="preserve">nueve (9) </w:t>
      </w:r>
      <w:r w:rsidRPr="00D46706">
        <w:rPr>
          <w:rFonts w:ascii="Arial" w:hAnsi="Arial" w:cs="Arial"/>
          <w:color w:val="000000" w:themeColor="text1"/>
          <w:sz w:val="22"/>
          <w:szCs w:val="22"/>
        </w:rPr>
        <w:t>comunicaciones recibidas</w:t>
      </w:r>
      <w:r w:rsidR="00EF6B01" w:rsidRPr="00D46706">
        <w:rPr>
          <w:rFonts w:ascii="Arial" w:hAnsi="Arial" w:cs="Arial"/>
          <w:color w:val="000000" w:themeColor="text1"/>
          <w:sz w:val="22"/>
          <w:szCs w:val="22"/>
        </w:rPr>
        <w:t>, identificadas por esta oficina</w:t>
      </w:r>
      <w:r w:rsidR="00A94FE2" w:rsidRPr="00D46706">
        <w:rPr>
          <w:rFonts w:ascii="Arial" w:hAnsi="Arial" w:cs="Arial"/>
          <w:color w:val="000000" w:themeColor="text1"/>
          <w:sz w:val="22"/>
          <w:szCs w:val="22"/>
        </w:rPr>
        <w:t xml:space="preserve"> en ORFEO,</w:t>
      </w:r>
      <w:r w:rsidR="00EF6B01"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se resume en la siguiente tabla</w:t>
      </w:r>
      <w:r w:rsidR="00B67606" w:rsidRPr="00D46706">
        <w:rPr>
          <w:rFonts w:ascii="Arial" w:hAnsi="Arial" w:cs="Arial"/>
          <w:color w:val="000000" w:themeColor="text1"/>
          <w:sz w:val="22"/>
          <w:szCs w:val="22"/>
        </w:rPr>
        <w:t xml:space="preserve"> 1</w:t>
      </w:r>
      <w:r w:rsidR="00CA5019" w:rsidRPr="00D46706">
        <w:rPr>
          <w:rFonts w:ascii="Arial" w:hAnsi="Arial" w:cs="Arial"/>
          <w:color w:val="000000" w:themeColor="text1"/>
          <w:sz w:val="22"/>
          <w:szCs w:val="22"/>
        </w:rPr>
        <w:t>7</w:t>
      </w:r>
      <w:r w:rsidRPr="00D46706">
        <w:rPr>
          <w:rFonts w:ascii="Arial" w:hAnsi="Arial" w:cs="Arial"/>
          <w:color w:val="000000" w:themeColor="text1"/>
          <w:sz w:val="22"/>
          <w:szCs w:val="22"/>
        </w:rPr>
        <w:t>:</w:t>
      </w:r>
    </w:p>
    <w:p w14:paraId="1EB82117" w14:textId="77777777" w:rsidR="009C2237" w:rsidRPr="00D46706" w:rsidRDefault="009C2237" w:rsidP="00A41D7B">
      <w:pPr>
        <w:jc w:val="center"/>
        <w:rPr>
          <w:rFonts w:ascii="Arial" w:hAnsi="Arial" w:cs="Arial"/>
          <w:b/>
          <w:bCs/>
          <w:color w:val="000000" w:themeColor="text1"/>
          <w:sz w:val="22"/>
          <w:szCs w:val="22"/>
        </w:rPr>
      </w:pPr>
    </w:p>
    <w:p w14:paraId="281A9B84" w14:textId="32A5D2EF" w:rsidR="00592E28" w:rsidRPr="00D46706" w:rsidRDefault="009C2237" w:rsidP="00A41D7B">
      <w:pPr>
        <w:ind w:firstLine="708"/>
        <w:jc w:val="center"/>
        <w:rPr>
          <w:rFonts w:ascii="Arial" w:hAnsi="Arial" w:cs="Arial"/>
          <w:b/>
          <w:bCs/>
          <w:color w:val="000000" w:themeColor="text1"/>
          <w:sz w:val="20"/>
          <w:szCs w:val="20"/>
        </w:rPr>
      </w:pPr>
      <w:r w:rsidRPr="00D46706">
        <w:rPr>
          <w:rFonts w:ascii="Arial" w:hAnsi="Arial" w:cs="Arial"/>
          <w:b/>
          <w:bCs/>
          <w:color w:val="000000" w:themeColor="text1"/>
          <w:sz w:val="20"/>
          <w:szCs w:val="20"/>
        </w:rPr>
        <w:t>TABLA 1</w:t>
      </w:r>
      <w:r w:rsidR="00CA5019" w:rsidRPr="00D46706">
        <w:rPr>
          <w:rFonts w:ascii="Arial" w:hAnsi="Arial" w:cs="Arial"/>
          <w:b/>
          <w:bCs/>
          <w:color w:val="000000" w:themeColor="text1"/>
          <w:sz w:val="20"/>
          <w:szCs w:val="20"/>
        </w:rPr>
        <w:t>7</w:t>
      </w:r>
      <w:r w:rsidRPr="00D46706">
        <w:rPr>
          <w:rFonts w:ascii="Arial" w:hAnsi="Arial" w:cs="Arial"/>
          <w:b/>
          <w:bCs/>
          <w:color w:val="000000" w:themeColor="text1"/>
          <w:sz w:val="20"/>
          <w:szCs w:val="20"/>
        </w:rPr>
        <w:t xml:space="preserve">. </w:t>
      </w:r>
      <w:r w:rsidR="00D94A8C" w:rsidRPr="00D46706">
        <w:rPr>
          <w:rFonts w:ascii="Arial" w:hAnsi="Arial" w:cs="Arial"/>
          <w:b/>
          <w:bCs/>
          <w:color w:val="000000" w:themeColor="text1"/>
          <w:sz w:val="20"/>
          <w:szCs w:val="20"/>
        </w:rPr>
        <w:t>COMUNICACIONES RECIBIDAS DE LA D</w:t>
      </w:r>
      <w:r w:rsidR="00B67606" w:rsidRPr="00D46706">
        <w:rPr>
          <w:rFonts w:ascii="Arial" w:hAnsi="Arial" w:cs="Arial"/>
          <w:b/>
          <w:bCs/>
          <w:color w:val="000000" w:themeColor="text1"/>
          <w:sz w:val="20"/>
          <w:szCs w:val="20"/>
        </w:rPr>
        <w:t xml:space="preserve">IRECCIÓN </w:t>
      </w:r>
      <w:r w:rsidR="00D94A8C" w:rsidRPr="00D46706">
        <w:rPr>
          <w:rFonts w:ascii="Arial" w:hAnsi="Arial" w:cs="Arial"/>
          <w:b/>
          <w:bCs/>
          <w:color w:val="000000" w:themeColor="text1"/>
          <w:sz w:val="20"/>
          <w:szCs w:val="20"/>
        </w:rPr>
        <w:t>D</w:t>
      </w:r>
      <w:r w:rsidR="00B67606" w:rsidRPr="00D46706">
        <w:rPr>
          <w:rFonts w:ascii="Arial" w:hAnsi="Arial" w:cs="Arial"/>
          <w:b/>
          <w:bCs/>
          <w:color w:val="000000" w:themeColor="text1"/>
          <w:sz w:val="20"/>
          <w:szCs w:val="20"/>
        </w:rPr>
        <w:t xml:space="preserve">ISTRITAL DE CALIDAD DEL SERVICIO </w:t>
      </w:r>
    </w:p>
    <w:tbl>
      <w:tblPr>
        <w:tblStyle w:val="Tablaconcuadrcula"/>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2240"/>
        <w:gridCol w:w="4216"/>
        <w:gridCol w:w="1758"/>
      </w:tblGrid>
      <w:tr w:rsidR="003E7772" w:rsidRPr="00D46706" w14:paraId="6060AD53" w14:textId="77777777" w:rsidTr="003E7772">
        <w:trPr>
          <w:trHeight w:val="537"/>
          <w:jc w:val="center"/>
        </w:trPr>
        <w:tc>
          <w:tcPr>
            <w:tcW w:w="570" w:type="dxa"/>
            <w:shd w:val="clear" w:color="auto" w:fill="D9D9D9" w:themeFill="background1" w:themeFillShade="D9"/>
            <w:vAlign w:val="center"/>
          </w:tcPr>
          <w:p w14:paraId="2FCFCC0E" w14:textId="77777777" w:rsidR="00592E28" w:rsidRPr="00D46706" w:rsidRDefault="00592E28"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t>No.</w:t>
            </w:r>
            <w:r w:rsidRPr="00D46706">
              <w:rPr>
                <w:rFonts w:ascii="Arial" w:hAnsi="Arial" w:cs="Arial"/>
                <w:b/>
                <w:bCs/>
                <w:color w:val="000000" w:themeColor="text1"/>
                <w:sz w:val="20"/>
                <w:szCs w:val="20"/>
                <w:highlight w:val="yellow"/>
              </w:rPr>
              <w:t xml:space="preserve"> </w:t>
            </w:r>
          </w:p>
        </w:tc>
        <w:tc>
          <w:tcPr>
            <w:tcW w:w="2240" w:type="dxa"/>
            <w:shd w:val="clear" w:color="auto" w:fill="D9D9D9" w:themeFill="background1" w:themeFillShade="D9"/>
            <w:vAlign w:val="center"/>
          </w:tcPr>
          <w:p w14:paraId="51D3F107" w14:textId="77777777" w:rsidR="00592E28" w:rsidRPr="00D46706" w:rsidRDefault="00592E28"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t>TEMA</w:t>
            </w:r>
          </w:p>
        </w:tc>
        <w:tc>
          <w:tcPr>
            <w:tcW w:w="4216" w:type="dxa"/>
            <w:shd w:val="clear" w:color="auto" w:fill="D9D9D9" w:themeFill="background1" w:themeFillShade="D9"/>
            <w:vAlign w:val="center"/>
          </w:tcPr>
          <w:p w14:paraId="67678C52" w14:textId="77777777" w:rsidR="00592E28" w:rsidRPr="00D46706" w:rsidRDefault="00592E28"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COMUNICACIÓN RECIBIDA</w:t>
            </w:r>
          </w:p>
          <w:p w14:paraId="4AD27F5F" w14:textId="7C0968DA" w:rsidR="00592E28" w:rsidRPr="00D46706" w:rsidRDefault="00592E28" w:rsidP="00A41D7B">
            <w:pPr>
              <w:pBdr>
                <w:top w:val="nil"/>
                <w:left w:val="nil"/>
                <w:bottom w:val="nil"/>
                <w:right w:val="nil"/>
                <w:between w:val="nil"/>
              </w:pBdr>
              <w:jc w:val="center"/>
              <w:rPr>
                <w:rFonts w:ascii="Arial" w:eastAsia="Arial" w:hAnsi="Arial" w:cs="Arial"/>
                <w:b/>
                <w:bCs/>
                <w:color w:val="000000" w:themeColor="text1"/>
                <w:sz w:val="20"/>
                <w:szCs w:val="20"/>
                <w:highlight w:val="yellow"/>
                <w:lang w:eastAsia="es-CO"/>
              </w:rPr>
            </w:pPr>
            <w:r w:rsidRPr="00D46706">
              <w:rPr>
                <w:rFonts w:ascii="Arial" w:hAnsi="Arial" w:cs="Arial"/>
                <w:b/>
                <w:bCs/>
                <w:color w:val="000000" w:themeColor="text1"/>
                <w:sz w:val="20"/>
                <w:szCs w:val="20"/>
              </w:rPr>
              <w:t>No de ORFEO</w:t>
            </w:r>
          </w:p>
        </w:tc>
        <w:tc>
          <w:tcPr>
            <w:tcW w:w="1758" w:type="dxa"/>
            <w:shd w:val="clear" w:color="auto" w:fill="D9D9D9" w:themeFill="background1" w:themeFillShade="D9"/>
            <w:vAlign w:val="center"/>
          </w:tcPr>
          <w:p w14:paraId="6BE2645A" w14:textId="77777777" w:rsidR="00592E28" w:rsidRPr="00D46706" w:rsidRDefault="00592E28" w:rsidP="00A41D7B">
            <w:pPr>
              <w:pBdr>
                <w:top w:val="nil"/>
                <w:left w:val="nil"/>
                <w:bottom w:val="nil"/>
                <w:right w:val="nil"/>
                <w:between w:val="nil"/>
              </w:pBdr>
              <w:jc w:val="center"/>
              <w:rPr>
                <w:rFonts w:ascii="Arial" w:eastAsia="Arial" w:hAnsi="Arial" w:cs="Arial"/>
                <w:b/>
                <w:bCs/>
                <w:color w:val="000000" w:themeColor="text1"/>
                <w:sz w:val="20"/>
                <w:szCs w:val="20"/>
                <w:lang w:eastAsia="es-CO"/>
              </w:rPr>
            </w:pPr>
            <w:r w:rsidRPr="00D46706">
              <w:rPr>
                <w:rFonts w:ascii="Arial" w:eastAsia="Arial" w:hAnsi="Arial" w:cs="Arial"/>
                <w:b/>
                <w:bCs/>
                <w:color w:val="000000" w:themeColor="text1"/>
                <w:sz w:val="20"/>
                <w:szCs w:val="20"/>
                <w:lang w:eastAsia="es-CO"/>
              </w:rPr>
              <w:t>RESPUESTA EMITIDA</w:t>
            </w:r>
          </w:p>
          <w:p w14:paraId="086D3396" w14:textId="746902D4" w:rsidR="00592E28" w:rsidRPr="00D46706" w:rsidRDefault="00592E28"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No de ORFEO</w:t>
            </w:r>
          </w:p>
        </w:tc>
      </w:tr>
      <w:tr w:rsidR="003E7772" w:rsidRPr="00D46706" w14:paraId="05B58AA9" w14:textId="77777777" w:rsidTr="003E7772">
        <w:trPr>
          <w:jc w:val="center"/>
        </w:trPr>
        <w:tc>
          <w:tcPr>
            <w:tcW w:w="8784" w:type="dxa"/>
            <w:gridSpan w:val="4"/>
            <w:shd w:val="clear" w:color="auto" w:fill="D9D9D9" w:themeFill="background1" w:themeFillShade="D9"/>
            <w:vAlign w:val="center"/>
          </w:tcPr>
          <w:p w14:paraId="32D73914" w14:textId="29964ED0" w:rsidR="00D40FF4" w:rsidRPr="00D46706" w:rsidRDefault="00F0592E" w:rsidP="00A41D7B">
            <w:pPr>
              <w:pBdr>
                <w:top w:val="nil"/>
                <w:left w:val="nil"/>
                <w:bottom w:val="nil"/>
                <w:right w:val="nil"/>
                <w:between w:val="nil"/>
              </w:pBdr>
              <w:jc w:val="center"/>
              <w:rPr>
                <w:rFonts w:ascii="Arial" w:eastAsia="Arial" w:hAnsi="Arial" w:cs="Arial"/>
                <w:b/>
                <w:bCs/>
                <w:color w:val="000000" w:themeColor="text1"/>
                <w:sz w:val="20"/>
                <w:szCs w:val="20"/>
                <w:lang w:eastAsia="es-CO"/>
              </w:rPr>
            </w:pPr>
            <w:r w:rsidRPr="00D46706">
              <w:rPr>
                <w:rFonts w:ascii="Arial" w:eastAsia="Arial" w:hAnsi="Arial" w:cs="Arial"/>
                <w:b/>
                <w:bCs/>
                <w:color w:val="000000" w:themeColor="text1"/>
                <w:sz w:val="20"/>
                <w:szCs w:val="20"/>
                <w:lang w:eastAsia="es-CO"/>
              </w:rPr>
              <w:t>PETICIONES PENDIENTES DE CIERRE</w:t>
            </w:r>
          </w:p>
        </w:tc>
      </w:tr>
      <w:tr w:rsidR="003E7772" w:rsidRPr="00D46706" w14:paraId="29E16009" w14:textId="77777777" w:rsidTr="003E7772">
        <w:trPr>
          <w:jc w:val="center"/>
        </w:trPr>
        <w:tc>
          <w:tcPr>
            <w:tcW w:w="570" w:type="dxa"/>
            <w:vAlign w:val="center"/>
          </w:tcPr>
          <w:p w14:paraId="77E62CF4" w14:textId="666C532A" w:rsidR="00592E28" w:rsidRPr="00D46706" w:rsidRDefault="00FC1BEA"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1</w:t>
            </w:r>
          </w:p>
        </w:tc>
        <w:tc>
          <w:tcPr>
            <w:tcW w:w="2240" w:type="dxa"/>
            <w:vAlign w:val="center"/>
          </w:tcPr>
          <w:p w14:paraId="54578ABE" w14:textId="0B35A92C" w:rsidR="00592E28" w:rsidRPr="00D46706" w:rsidRDefault="00123F05"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Peticiones pendientes de cierre</w:t>
            </w:r>
            <w:r w:rsidR="00AB6946" w:rsidRPr="00D46706">
              <w:rPr>
                <w:rFonts w:ascii="Arial" w:hAnsi="Arial" w:cs="Arial"/>
                <w:color w:val="000000" w:themeColor="text1"/>
                <w:sz w:val="18"/>
                <w:szCs w:val="18"/>
              </w:rPr>
              <w:t xml:space="preserve"> Según los términos </w:t>
            </w:r>
            <w:r w:rsidR="004E61E2" w:rsidRPr="00D46706">
              <w:rPr>
                <w:rFonts w:ascii="Arial" w:hAnsi="Arial" w:cs="Arial"/>
                <w:color w:val="000000" w:themeColor="text1"/>
                <w:sz w:val="18"/>
                <w:szCs w:val="18"/>
              </w:rPr>
              <w:t xml:space="preserve">de ley en el Sistema Distrital para la Gestión de Peticiones Ciudadanas </w:t>
            </w:r>
          </w:p>
        </w:tc>
        <w:tc>
          <w:tcPr>
            <w:tcW w:w="4216" w:type="dxa"/>
            <w:vAlign w:val="center"/>
          </w:tcPr>
          <w:p w14:paraId="453A7871" w14:textId="7BD1C970" w:rsidR="00B969B4" w:rsidRPr="00D46706" w:rsidRDefault="00B6781C" w:rsidP="00A41D7B">
            <w:pPr>
              <w:suppressAutoHyphens w:val="0"/>
              <w:autoSpaceDN/>
              <w:jc w:val="both"/>
              <w:textAlignment w:val="auto"/>
              <w:rPr>
                <w:rFonts w:ascii="Arial" w:hAnsi="Arial" w:cs="Arial"/>
                <w:color w:val="000000" w:themeColor="text1"/>
                <w:sz w:val="18"/>
                <w:szCs w:val="18"/>
              </w:rPr>
            </w:pPr>
            <w:r w:rsidRPr="00D46706">
              <w:rPr>
                <w:rFonts w:ascii="Arial" w:hAnsi="Arial" w:cs="Arial"/>
                <w:color w:val="000000" w:themeColor="text1"/>
                <w:sz w:val="18"/>
                <w:szCs w:val="18"/>
              </w:rPr>
              <w:t>Se informa</w:t>
            </w:r>
            <w:r w:rsidR="00537EE3" w:rsidRPr="00D46706">
              <w:rPr>
                <w:rFonts w:ascii="Arial" w:hAnsi="Arial" w:cs="Arial"/>
                <w:color w:val="000000" w:themeColor="text1"/>
                <w:sz w:val="18"/>
                <w:szCs w:val="18"/>
              </w:rPr>
              <w:t xml:space="preserve"> </w:t>
            </w:r>
            <w:r w:rsidR="00B67606" w:rsidRPr="00D46706">
              <w:rPr>
                <w:rFonts w:ascii="Arial" w:hAnsi="Arial" w:cs="Arial"/>
                <w:color w:val="000000" w:themeColor="text1"/>
                <w:sz w:val="18"/>
                <w:szCs w:val="18"/>
              </w:rPr>
              <w:t xml:space="preserve">… </w:t>
            </w:r>
            <w:r w:rsidRPr="00D46706">
              <w:rPr>
                <w:rFonts w:ascii="Arial" w:hAnsi="Arial" w:cs="Arial"/>
                <w:color w:val="000000" w:themeColor="text1"/>
                <w:sz w:val="18"/>
                <w:szCs w:val="18"/>
              </w:rPr>
              <w:t xml:space="preserve"> que la entidad a 31 de enero de </w:t>
            </w:r>
            <w:r w:rsidR="00B969B4" w:rsidRPr="00D46706">
              <w:rPr>
                <w:rFonts w:ascii="Arial" w:hAnsi="Arial" w:cs="Arial"/>
                <w:color w:val="000000" w:themeColor="text1"/>
                <w:sz w:val="18"/>
                <w:szCs w:val="18"/>
              </w:rPr>
              <w:t>2020</w:t>
            </w:r>
            <w:r w:rsidR="00346B64" w:rsidRPr="00D46706">
              <w:rPr>
                <w:rFonts w:ascii="Arial" w:hAnsi="Arial" w:cs="Arial"/>
                <w:color w:val="000000" w:themeColor="text1"/>
                <w:sz w:val="18"/>
                <w:szCs w:val="18"/>
              </w:rPr>
              <w:t xml:space="preserve"> presentaba 153 peticiones pendientes de cierre</w:t>
            </w:r>
            <w:r w:rsidR="003D7ADD" w:rsidRPr="00D46706">
              <w:rPr>
                <w:rFonts w:ascii="Arial" w:hAnsi="Arial" w:cs="Arial"/>
                <w:color w:val="000000" w:themeColor="text1"/>
                <w:sz w:val="18"/>
                <w:szCs w:val="18"/>
              </w:rPr>
              <w:t>,</w:t>
            </w:r>
            <w:r w:rsidR="00346B64" w:rsidRPr="00D46706">
              <w:rPr>
                <w:rFonts w:ascii="Arial" w:hAnsi="Arial" w:cs="Arial"/>
                <w:color w:val="000000" w:themeColor="text1"/>
                <w:sz w:val="18"/>
                <w:szCs w:val="18"/>
              </w:rPr>
              <w:t xml:space="preserve"> </w:t>
            </w:r>
            <w:r w:rsidR="00C409C2" w:rsidRPr="00D46706">
              <w:rPr>
                <w:rFonts w:ascii="Arial" w:hAnsi="Arial" w:cs="Arial"/>
                <w:color w:val="000000" w:themeColor="text1"/>
                <w:sz w:val="18"/>
                <w:szCs w:val="18"/>
              </w:rPr>
              <w:t>128 de la vigencia 2019 y 25 de la vigencia 2020</w:t>
            </w:r>
            <w:r w:rsidR="00B969B4" w:rsidRPr="00D46706">
              <w:rPr>
                <w:rFonts w:ascii="Arial" w:hAnsi="Arial" w:cs="Arial"/>
                <w:color w:val="000000" w:themeColor="text1"/>
                <w:sz w:val="18"/>
                <w:szCs w:val="18"/>
              </w:rPr>
              <w:t>.</w:t>
            </w:r>
          </w:p>
          <w:p w14:paraId="6E4ABB55" w14:textId="77777777" w:rsidR="00B969B4" w:rsidRPr="00D46706" w:rsidRDefault="00B969B4" w:rsidP="00A41D7B">
            <w:pPr>
              <w:suppressAutoHyphens w:val="0"/>
              <w:autoSpaceDN/>
              <w:jc w:val="both"/>
              <w:textAlignment w:val="auto"/>
              <w:rPr>
                <w:rFonts w:ascii="Arial" w:hAnsi="Arial" w:cs="Arial"/>
                <w:color w:val="000000" w:themeColor="text1"/>
                <w:sz w:val="18"/>
                <w:szCs w:val="18"/>
              </w:rPr>
            </w:pPr>
          </w:p>
          <w:p w14:paraId="305A8A4F" w14:textId="4A5C94F2" w:rsidR="00123F05" w:rsidRPr="00D46706" w:rsidRDefault="00B969B4"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 xml:space="preserve">Orfeo. </w:t>
            </w:r>
            <w:hyperlink r:id="rId34" w:anchor="2" w:history="1">
              <w:r w:rsidR="00123F05" w:rsidRPr="00D46706">
                <w:rPr>
                  <w:rStyle w:val="Hipervnculo"/>
                  <w:rFonts w:ascii="Arial" w:hAnsi="Arial" w:cs="Arial"/>
                  <w:color w:val="000000" w:themeColor="text1"/>
                  <w:sz w:val="18"/>
                  <w:szCs w:val="18"/>
                  <w:u w:val="none"/>
                </w:rPr>
                <w:t>20201120024392 </w:t>
              </w:r>
            </w:hyperlink>
            <w:r w:rsidR="00123F05" w:rsidRPr="00D46706">
              <w:rPr>
                <w:rFonts w:ascii="Arial" w:hAnsi="Arial" w:cs="Arial"/>
                <w:color w:val="000000" w:themeColor="text1"/>
                <w:sz w:val="18"/>
                <w:szCs w:val="18"/>
              </w:rPr>
              <w:t> </w:t>
            </w:r>
          </w:p>
          <w:p w14:paraId="3D728FD6" w14:textId="77777777"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c>
          <w:tcPr>
            <w:tcW w:w="1758" w:type="dxa"/>
            <w:vAlign w:val="center"/>
          </w:tcPr>
          <w:p w14:paraId="6F04E566" w14:textId="258B5DDB" w:rsidR="00592E28" w:rsidRPr="00D46706" w:rsidRDefault="00896902"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No se registra respuesta </w:t>
            </w:r>
          </w:p>
        </w:tc>
      </w:tr>
      <w:tr w:rsidR="003E7772" w:rsidRPr="00D46706" w14:paraId="1E92DA18" w14:textId="77777777" w:rsidTr="003E7772">
        <w:trPr>
          <w:jc w:val="center"/>
        </w:trPr>
        <w:tc>
          <w:tcPr>
            <w:tcW w:w="570" w:type="dxa"/>
            <w:vAlign w:val="center"/>
          </w:tcPr>
          <w:p w14:paraId="462DF4FD" w14:textId="64BF5264" w:rsidR="00592E28" w:rsidRPr="00D46706" w:rsidRDefault="00FC1BEA"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2</w:t>
            </w:r>
          </w:p>
        </w:tc>
        <w:tc>
          <w:tcPr>
            <w:tcW w:w="2240" w:type="dxa"/>
            <w:vAlign w:val="center"/>
          </w:tcPr>
          <w:p w14:paraId="6C1C5ED5" w14:textId="3245CFF9" w:rsidR="00592E28" w:rsidRPr="00D46706" w:rsidRDefault="004612D7"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Peticiones pendientes de cierre Según los términos de ley en el Sistema Distrital para la Gestión de Peticiones Ciudadanas</w:t>
            </w:r>
          </w:p>
        </w:tc>
        <w:tc>
          <w:tcPr>
            <w:tcW w:w="4216" w:type="dxa"/>
            <w:vAlign w:val="center"/>
          </w:tcPr>
          <w:p w14:paraId="662C6DB9" w14:textId="0009F7E1" w:rsidR="00B969B4" w:rsidRPr="00D46706" w:rsidRDefault="00B969B4" w:rsidP="00A41D7B">
            <w:pPr>
              <w:suppressAutoHyphens w:val="0"/>
              <w:autoSpaceDN/>
              <w:jc w:val="both"/>
              <w:textAlignment w:val="auto"/>
              <w:rPr>
                <w:rFonts w:ascii="Arial" w:hAnsi="Arial" w:cs="Arial"/>
                <w:color w:val="000000" w:themeColor="text1"/>
                <w:sz w:val="18"/>
                <w:szCs w:val="18"/>
              </w:rPr>
            </w:pPr>
            <w:r w:rsidRPr="00D46706">
              <w:rPr>
                <w:rFonts w:ascii="Arial" w:hAnsi="Arial" w:cs="Arial"/>
                <w:color w:val="000000" w:themeColor="text1"/>
                <w:sz w:val="18"/>
                <w:szCs w:val="18"/>
              </w:rPr>
              <w:t xml:space="preserve">Se informa </w:t>
            </w:r>
            <w:r w:rsidR="00B67606" w:rsidRPr="00D46706">
              <w:rPr>
                <w:rFonts w:ascii="Arial" w:hAnsi="Arial" w:cs="Arial"/>
                <w:color w:val="000000" w:themeColor="text1"/>
                <w:sz w:val="18"/>
                <w:szCs w:val="18"/>
              </w:rPr>
              <w:t>…</w:t>
            </w:r>
            <w:r w:rsidR="00EC560B" w:rsidRPr="00D46706">
              <w:rPr>
                <w:rFonts w:ascii="Arial" w:hAnsi="Arial" w:cs="Arial"/>
                <w:color w:val="000000" w:themeColor="text1"/>
                <w:sz w:val="18"/>
                <w:szCs w:val="18"/>
              </w:rPr>
              <w:t xml:space="preserve"> </w:t>
            </w:r>
            <w:r w:rsidRPr="00D46706">
              <w:rPr>
                <w:rFonts w:ascii="Arial" w:hAnsi="Arial" w:cs="Arial"/>
                <w:color w:val="000000" w:themeColor="text1"/>
                <w:sz w:val="18"/>
                <w:szCs w:val="18"/>
              </w:rPr>
              <w:t>que la entidad a</w:t>
            </w:r>
            <w:r w:rsidR="00B54620" w:rsidRPr="00D46706">
              <w:rPr>
                <w:rFonts w:ascii="Arial" w:hAnsi="Arial" w:cs="Arial"/>
                <w:color w:val="000000" w:themeColor="text1"/>
                <w:sz w:val="18"/>
                <w:szCs w:val="18"/>
              </w:rPr>
              <w:t>l</w:t>
            </w:r>
            <w:r w:rsidRPr="00D46706">
              <w:rPr>
                <w:rFonts w:ascii="Arial" w:hAnsi="Arial" w:cs="Arial"/>
                <w:color w:val="000000" w:themeColor="text1"/>
                <w:sz w:val="18"/>
                <w:szCs w:val="18"/>
              </w:rPr>
              <w:t xml:space="preserve"> </w:t>
            </w:r>
            <w:r w:rsidR="00B54620" w:rsidRPr="00D46706">
              <w:rPr>
                <w:rFonts w:ascii="Arial" w:hAnsi="Arial" w:cs="Arial"/>
                <w:color w:val="000000" w:themeColor="text1"/>
                <w:sz w:val="18"/>
                <w:szCs w:val="18"/>
              </w:rPr>
              <w:t>29</w:t>
            </w:r>
            <w:r w:rsidRPr="00D46706">
              <w:rPr>
                <w:rFonts w:ascii="Arial" w:hAnsi="Arial" w:cs="Arial"/>
                <w:color w:val="000000" w:themeColor="text1"/>
                <w:sz w:val="18"/>
                <w:szCs w:val="18"/>
              </w:rPr>
              <w:t xml:space="preserve"> de </w:t>
            </w:r>
            <w:r w:rsidR="00B54620" w:rsidRPr="00D46706">
              <w:rPr>
                <w:rFonts w:ascii="Arial" w:hAnsi="Arial" w:cs="Arial"/>
                <w:color w:val="000000" w:themeColor="text1"/>
                <w:sz w:val="18"/>
                <w:szCs w:val="18"/>
              </w:rPr>
              <w:t>febrero</w:t>
            </w:r>
            <w:r w:rsidRPr="00D46706">
              <w:rPr>
                <w:rFonts w:ascii="Arial" w:hAnsi="Arial" w:cs="Arial"/>
                <w:color w:val="000000" w:themeColor="text1"/>
                <w:sz w:val="18"/>
                <w:szCs w:val="18"/>
              </w:rPr>
              <w:t xml:space="preserve"> de 2020 presentaba 1</w:t>
            </w:r>
            <w:r w:rsidR="00B54620" w:rsidRPr="00D46706">
              <w:rPr>
                <w:rFonts w:ascii="Arial" w:hAnsi="Arial" w:cs="Arial"/>
                <w:color w:val="000000" w:themeColor="text1"/>
                <w:sz w:val="18"/>
                <w:szCs w:val="18"/>
              </w:rPr>
              <w:t>19</w:t>
            </w:r>
            <w:r w:rsidRPr="00D46706">
              <w:rPr>
                <w:rFonts w:ascii="Arial" w:hAnsi="Arial" w:cs="Arial"/>
                <w:color w:val="000000" w:themeColor="text1"/>
                <w:sz w:val="18"/>
                <w:szCs w:val="18"/>
              </w:rPr>
              <w:t xml:space="preserve"> peticiones pendientes de cierre</w:t>
            </w:r>
            <w:r w:rsidR="003D7ADD" w:rsidRPr="00D46706">
              <w:rPr>
                <w:rFonts w:ascii="Arial" w:hAnsi="Arial" w:cs="Arial"/>
                <w:color w:val="000000" w:themeColor="text1"/>
                <w:sz w:val="18"/>
                <w:szCs w:val="18"/>
              </w:rPr>
              <w:t>,</w:t>
            </w:r>
            <w:r w:rsidRPr="00D46706">
              <w:rPr>
                <w:rFonts w:ascii="Arial" w:hAnsi="Arial" w:cs="Arial"/>
                <w:color w:val="000000" w:themeColor="text1"/>
                <w:sz w:val="18"/>
                <w:szCs w:val="18"/>
              </w:rPr>
              <w:t xml:space="preserve"> </w:t>
            </w:r>
            <w:r w:rsidR="003D7ADD" w:rsidRPr="00D46706">
              <w:rPr>
                <w:rFonts w:ascii="Arial" w:hAnsi="Arial" w:cs="Arial"/>
                <w:color w:val="000000" w:themeColor="text1"/>
                <w:sz w:val="18"/>
                <w:szCs w:val="18"/>
              </w:rPr>
              <w:t>68</w:t>
            </w:r>
            <w:r w:rsidRPr="00D46706">
              <w:rPr>
                <w:rFonts w:ascii="Arial" w:hAnsi="Arial" w:cs="Arial"/>
                <w:color w:val="000000" w:themeColor="text1"/>
                <w:sz w:val="18"/>
                <w:szCs w:val="18"/>
              </w:rPr>
              <w:t xml:space="preserve"> de la vigencia 2019 y </w:t>
            </w:r>
            <w:r w:rsidR="003D7ADD" w:rsidRPr="00D46706">
              <w:rPr>
                <w:rFonts w:ascii="Arial" w:hAnsi="Arial" w:cs="Arial"/>
                <w:color w:val="000000" w:themeColor="text1"/>
                <w:sz w:val="18"/>
                <w:szCs w:val="18"/>
              </w:rPr>
              <w:t>51</w:t>
            </w:r>
            <w:r w:rsidRPr="00D46706">
              <w:rPr>
                <w:rFonts w:ascii="Arial" w:hAnsi="Arial" w:cs="Arial"/>
                <w:color w:val="000000" w:themeColor="text1"/>
                <w:sz w:val="18"/>
                <w:szCs w:val="18"/>
              </w:rPr>
              <w:t xml:space="preserve"> de la vigencia 2020.</w:t>
            </w:r>
          </w:p>
          <w:p w14:paraId="517A38DC" w14:textId="77777777" w:rsidR="00B969B4" w:rsidRPr="00D46706" w:rsidRDefault="00B969B4" w:rsidP="00A41D7B">
            <w:pPr>
              <w:suppressAutoHyphens w:val="0"/>
              <w:autoSpaceDN/>
              <w:jc w:val="both"/>
              <w:textAlignment w:val="auto"/>
              <w:rPr>
                <w:rFonts w:ascii="Arial" w:hAnsi="Arial" w:cs="Arial"/>
                <w:color w:val="000000" w:themeColor="text1"/>
                <w:sz w:val="18"/>
                <w:szCs w:val="18"/>
              </w:rPr>
            </w:pPr>
          </w:p>
          <w:p w14:paraId="3645923C" w14:textId="166200A4" w:rsidR="001B2AF6" w:rsidRPr="00D46706" w:rsidRDefault="00B969B4"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 xml:space="preserve">Orfeo: </w:t>
            </w:r>
            <w:hyperlink r:id="rId35" w:anchor="2" w:history="1">
              <w:r w:rsidR="001B2AF6" w:rsidRPr="00D46706">
                <w:rPr>
                  <w:rStyle w:val="Hipervnculo"/>
                  <w:rFonts w:ascii="Arial" w:hAnsi="Arial" w:cs="Arial"/>
                  <w:color w:val="000000" w:themeColor="text1"/>
                  <w:sz w:val="18"/>
                  <w:szCs w:val="18"/>
                  <w:u w:val="none"/>
                </w:rPr>
                <w:t>20201120029972 </w:t>
              </w:r>
            </w:hyperlink>
            <w:r w:rsidR="001B2AF6" w:rsidRPr="00D46706">
              <w:rPr>
                <w:rFonts w:ascii="Arial" w:hAnsi="Arial" w:cs="Arial"/>
                <w:color w:val="000000" w:themeColor="text1"/>
                <w:sz w:val="18"/>
                <w:szCs w:val="18"/>
              </w:rPr>
              <w:t> </w:t>
            </w:r>
          </w:p>
          <w:p w14:paraId="176EF1D0" w14:textId="77777777"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c>
          <w:tcPr>
            <w:tcW w:w="1758" w:type="dxa"/>
            <w:vAlign w:val="center"/>
          </w:tcPr>
          <w:p w14:paraId="163F89B6" w14:textId="6F2F4BF4" w:rsidR="00592E28" w:rsidRPr="00D46706" w:rsidRDefault="00104D57"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No Se registra Respuesta</w:t>
            </w:r>
          </w:p>
        </w:tc>
      </w:tr>
      <w:tr w:rsidR="003E7772" w:rsidRPr="00D46706" w14:paraId="608A6AAF" w14:textId="77777777" w:rsidTr="003E7772">
        <w:trPr>
          <w:jc w:val="center"/>
        </w:trPr>
        <w:tc>
          <w:tcPr>
            <w:tcW w:w="570" w:type="dxa"/>
            <w:vAlign w:val="center"/>
          </w:tcPr>
          <w:p w14:paraId="02C58F6F" w14:textId="1AC8A1E5" w:rsidR="00592E28" w:rsidRPr="00D46706" w:rsidRDefault="00FC1BEA"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3</w:t>
            </w:r>
          </w:p>
        </w:tc>
        <w:tc>
          <w:tcPr>
            <w:tcW w:w="2240" w:type="dxa"/>
            <w:vAlign w:val="center"/>
          </w:tcPr>
          <w:p w14:paraId="701C3817" w14:textId="3B484F5C" w:rsidR="00592E28" w:rsidRPr="00D46706" w:rsidRDefault="004612D7"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Peticiones pendientes de cierre Según los términos de ley en el Sistema Distrital para la Gestión de Peticiones Ciudadanas</w:t>
            </w:r>
          </w:p>
        </w:tc>
        <w:tc>
          <w:tcPr>
            <w:tcW w:w="4216" w:type="dxa"/>
            <w:vAlign w:val="center"/>
          </w:tcPr>
          <w:p w14:paraId="4342B999" w14:textId="4B07B848" w:rsidR="00B969B4" w:rsidRPr="00D46706" w:rsidRDefault="00B969B4" w:rsidP="00A41D7B">
            <w:pPr>
              <w:suppressAutoHyphens w:val="0"/>
              <w:autoSpaceDN/>
              <w:jc w:val="both"/>
              <w:textAlignment w:val="auto"/>
              <w:rPr>
                <w:rFonts w:ascii="Arial" w:hAnsi="Arial" w:cs="Arial"/>
                <w:color w:val="000000" w:themeColor="text1"/>
                <w:sz w:val="18"/>
                <w:szCs w:val="18"/>
              </w:rPr>
            </w:pPr>
            <w:r w:rsidRPr="00D46706">
              <w:rPr>
                <w:rFonts w:ascii="Arial" w:hAnsi="Arial" w:cs="Arial"/>
                <w:color w:val="000000" w:themeColor="text1"/>
                <w:sz w:val="18"/>
                <w:szCs w:val="18"/>
              </w:rPr>
              <w:t xml:space="preserve">Se informa </w:t>
            </w:r>
            <w:r w:rsidR="00B67606" w:rsidRPr="00D46706">
              <w:rPr>
                <w:rFonts w:ascii="Arial" w:hAnsi="Arial" w:cs="Arial"/>
                <w:color w:val="000000" w:themeColor="text1"/>
                <w:sz w:val="18"/>
                <w:szCs w:val="18"/>
              </w:rPr>
              <w:t>…</w:t>
            </w:r>
            <w:r w:rsidR="00EC560B" w:rsidRPr="00D46706">
              <w:rPr>
                <w:rFonts w:ascii="Arial" w:hAnsi="Arial" w:cs="Arial"/>
                <w:color w:val="000000" w:themeColor="text1"/>
                <w:sz w:val="18"/>
                <w:szCs w:val="18"/>
              </w:rPr>
              <w:t xml:space="preserve"> </w:t>
            </w:r>
            <w:r w:rsidRPr="00D46706">
              <w:rPr>
                <w:rFonts w:ascii="Arial" w:hAnsi="Arial" w:cs="Arial"/>
                <w:color w:val="000000" w:themeColor="text1"/>
                <w:sz w:val="18"/>
                <w:szCs w:val="18"/>
              </w:rPr>
              <w:t xml:space="preserve">que la entidad a 31 de </w:t>
            </w:r>
            <w:r w:rsidR="008E2F28" w:rsidRPr="00D46706">
              <w:rPr>
                <w:rFonts w:ascii="Arial" w:hAnsi="Arial" w:cs="Arial"/>
                <w:color w:val="000000" w:themeColor="text1"/>
                <w:sz w:val="18"/>
                <w:szCs w:val="18"/>
              </w:rPr>
              <w:t>marzo</w:t>
            </w:r>
            <w:r w:rsidRPr="00D46706">
              <w:rPr>
                <w:rFonts w:ascii="Arial" w:hAnsi="Arial" w:cs="Arial"/>
                <w:color w:val="000000" w:themeColor="text1"/>
                <w:sz w:val="18"/>
                <w:szCs w:val="18"/>
              </w:rPr>
              <w:t xml:space="preserve"> de 2020 presentaba</w:t>
            </w:r>
            <w:r w:rsidR="008E2F28" w:rsidRPr="00D46706">
              <w:rPr>
                <w:rFonts w:ascii="Arial" w:hAnsi="Arial" w:cs="Arial"/>
                <w:color w:val="000000" w:themeColor="text1"/>
                <w:sz w:val="18"/>
                <w:szCs w:val="18"/>
              </w:rPr>
              <w:t xml:space="preserve"> 73 </w:t>
            </w:r>
            <w:r w:rsidRPr="00D46706">
              <w:rPr>
                <w:rFonts w:ascii="Arial" w:hAnsi="Arial" w:cs="Arial"/>
                <w:color w:val="000000" w:themeColor="text1"/>
                <w:sz w:val="18"/>
                <w:szCs w:val="18"/>
              </w:rPr>
              <w:t xml:space="preserve">peticiones pendientes de cierre. </w:t>
            </w:r>
            <w:r w:rsidR="008E2F28" w:rsidRPr="00D46706">
              <w:rPr>
                <w:rFonts w:ascii="Arial" w:hAnsi="Arial" w:cs="Arial"/>
                <w:color w:val="000000" w:themeColor="text1"/>
                <w:sz w:val="18"/>
                <w:szCs w:val="18"/>
              </w:rPr>
              <w:t>53</w:t>
            </w:r>
            <w:r w:rsidRPr="00D46706">
              <w:rPr>
                <w:rFonts w:ascii="Arial" w:hAnsi="Arial" w:cs="Arial"/>
                <w:color w:val="000000" w:themeColor="text1"/>
                <w:sz w:val="18"/>
                <w:szCs w:val="18"/>
              </w:rPr>
              <w:t xml:space="preserve"> de la vigencia 2019 y 2</w:t>
            </w:r>
            <w:r w:rsidR="00FC1BEA" w:rsidRPr="00D46706">
              <w:rPr>
                <w:rFonts w:ascii="Arial" w:hAnsi="Arial" w:cs="Arial"/>
                <w:color w:val="000000" w:themeColor="text1"/>
                <w:sz w:val="18"/>
                <w:szCs w:val="18"/>
              </w:rPr>
              <w:t>0</w:t>
            </w:r>
            <w:r w:rsidRPr="00D46706">
              <w:rPr>
                <w:rFonts w:ascii="Arial" w:hAnsi="Arial" w:cs="Arial"/>
                <w:color w:val="000000" w:themeColor="text1"/>
                <w:sz w:val="18"/>
                <w:szCs w:val="18"/>
              </w:rPr>
              <w:t xml:space="preserve"> de la vigencia 2020.</w:t>
            </w:r>
          </w:p>
          <w:p w14:paraId="71D70A81" w14:textId="77777777" w:rsidR="00B969B4" w:rsidRPr="00D46706" w:rsidRDefault="00B969B4" w:rsidP="00A41D7B">
            <w:pPr>
              <w:suppressAutoHyphens w:val="0"/>
              <w:autoSpaceDN/>
              <w:jc w:val="both"/>
              <w:textAlignment w:val="auto"/>
              <w:rPr>
                <w:rFonts w:ascii="Arial" w:hAnsi="Arial" w:cs="Arial"/>
                <w:color w:val="000000" w:themeColor="text1"/>
                <w:sz w:val="18"/>
                <w:szCs w:val="18"/>
              </w:rPr>
            </w:pPr>
          </w:p>
          <w:p w14:paraId="65EA2732" w14:textId="46755263" w:rsidR="00BA0DDE" w:rsidRPr="00D46706" w:rsidRDefault="00B969B4"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Orfeo</w:t>
            </w:r>
            <w:r w:rsidR="00B54620" w:rsidRPr="00D46706">
              <w:rPr>
                <w:rFonts w:ascii="Arial" w:hAnsi="Arial" w:cs="Arial"/>
                <w:color w:val="000000" w:themeColor="text1"/>
                <w:sz w:val="18"/>
                <w:szCs w:val="18"/>
              </w:rPr>
              <w:t xml:space="preserve">: </w:t>
            </w:r>
            <w:hyperlink r:id="rId36" w:anchor="2" w:history="1">
              <w:r w:rsidR="00BA0DDE" w:rsidRPr="00D46706">
                <w:rPr>
                  <w:rStyle w:val="Hipervnculo"/>
                  <w:rFonts w:ascii="Arial" w:hAnsi="Arial" w:cs="Arial"/>
                  <w:color w:val="000000" w:themeColor="text1"/>
                  <w:sz w:val="18"/>
                  <w:szCs w:val="18"/>
                  <w:u w:val="none"/>
                </w:rPr>
                <w:t>20201120033912 </w:t>
              </w:r>
            </w:hyperlink>
            <w:r w:rsidR="00BA0DDE" w:rsidRPr="00D46706">
              <w:rPr>
                <w:rFonts w:ascii="Arial" w:hAnsi="Arial" w:cs="Arial"/>
                <w:color w:val="000000" w:themeColor="text1"/>
                <w:sz w:val="18"/>
                <w:szCs w:val="18"/>
              </w:rPr>
              <w:t> </w:t>
            </w:r>
          </w:p>
          <w:p w14:paraId="05A0AEFE" w14:textId="77777777"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c>
          <w:tcPr>
            <w:tcW w:w="1758" w:type="dxa"/>
            <w:vAlign w:val="center"/>
          </w:tcPr>
          <w:p w14:paraId="25E9D077" w14:textId="210FBFCF" w:rsidR="005304FC" w:rsidRPr="00D46706" w:rsidRDefault="007D499B" w:rsidP="00A41D7B">
            <w:pPr>
              <w:suppressAutoHyphens w:val="0"/>
              <w:autoSpaceDN/>
              <w:jc w:val="both"/>
              <w:textAlignment w:val="auto"/>
              <w:rPr>
                <w:rFonts w:ascii="Arial" w:hAnsi="Arial" w:cs="Arial"/>
                <w:color w:val="000000" w:themeColor="text1"/>
                <w:sz w:val="18"/>
                <w:szCs w:val="18"/>
              </w:rPr>
            </w:pPr>
            <w:r w:rsidRPr="00D46706">
              <w:rPr>
                <w:rFonts w:ascii="Arial" w:hAnsi="Arial" w:cs="Arial"/>
                <w:color w:val="000000" w:themeColor="text1"/>
                <w:sz w:val="18"/>
                <w:szCs w:val="18"/>
              </w:rPr>
              <w:t>La Secretaría General de la UAERMV da respuesta a través del radicado</w:t>
            </w:r>
            <w:r w:rsidR="00C529C2" w:rsidRPr="00D46706">
              <w:rPr>
                <w:rFonts w:ascii="Arial" w:hAnsi="Arial" w:cs="Arial"/>
                <w:color w:val="000000" w:themeColor="text1"/>
                <w:sz w:val="18"/>
                <w:szCs w:val="18"/>
              </w:rPr>
              <w:t xml:space="preserve"> </w:t>
            </w:r>
            <w:hyperlink r:id="rId37" w:anchor="2" w:history="1">
              <w:r w:rsidR="000F6C50" w:rsidRPr="00D46706">
                <w:rPr>
                  <w:rStyle w:val="Hipervnculo"/>
                  <w:rFonts w:ascii="Arial" w:hAnsi="Arial" w:cs="Arial"/>
                  <w:color w:val="000000" w:themeColor="text1"/>
                  <w:sz w:val="18"/>
                  <w:szCs w:val="18"/>
                  <w:u w:val="none"/>
                </w:rPr>
                <w:t>20201180023241 </w:t>
              </w:r>
            </w:hyperlink>
            <w:r w:rsidRPr="00D46706">
              <w:rPr>
                <w:rStyle w:val="Hipervnculo"/>
                <w:rFonts w:ascii="Arial" w:hAnsi="Arial" w:cs="Arial"/>
                <w:color w:val="000000" w:themeColor="text1"/>
                <w:sz w:val="18"/>
                <w:szCs w:val="18"/>
                <w:u w:val="none"/>
              </w:rPr>
              <w:t>y</w:t>
            </w:r>
            <w:r w:rsidR="001907E3" w:rsidRPr="00D46706">
              <w:rPr>
                <w:rFonts w:ascii="Arial" w:hAnsi="Arial" w:cs="Arial"/>
                <w:color w:val="000000" w:themeColor="text1"/>
                <w:sz w:val="18"/>
                <w:szCs w:val="18"/>
              </w:rPr>
              <w:t xml:space="preserve"> </w:t>
            </w:r>
            <w:hyperlink r:id="rId38" w:anchor="2" w:history="1">
              <w:r w:rsidR="005304FC" w:rsidRPr="00D46706">
                <w:rPr>
                  <w:rStyle w:val="Hipervnculo"/>
                  <w:rFonts w:ascii="Arial" w:hAnsi="Arial" w:cs="Arial"/>
                  <w:color w:val="000000" w:themeColor="text1"/>
                  <w:sz w:val="18"/>
                  <w:szCs w:val="18"/>
                  <w:u w:val="none"/>
                </w:rPr>
                <w:t>20201180026861 </w:t>
              </w:r>
            </w:hyperlink>
            <w:r w:rsidR="005304FC" w:rsidRPr="00D46706">
              <w:rPr>
                <w:rFonts w:ascii="Arial" w:hAnsi="Arial" w:cs="Arial"/>
                <w:color w:val="000000" w:themeColor="text1"/>
                <w:sz w:val="18"/>
                <w:szCs w:val="18"/>
              </w:rPr>
              <w:t> </w:t>
            </w:r>
          </w:p>
          <w:p w14:paraId="0065E838" w14:textId="77777777" w:rsidR="00592E28" w:rsidRPr="00D46706" w:rsidRDefault="00592E28" w:rsidP="00A41D7B">
            <w:pPr>
              <w:pStyle w:val="Prrafodelista"/>
              <w:suppressAutoHyphens w:val="0"/>
              <w:autoSpaceDN/>
              <w:textAlignment w:val="auto"/>
              <w:rPr>
                <w:rFonts w:ascii="Arial" w:hAnsi="Arial" w:cs="Arial"/>
                <w:color w:val="000000" w:themeColor="text1"/>
                <w:sz w:val="18"/>
                <w:szCs w:val="18"/>
                <w:lang w:val="es-CO" w:eastAsia="es-CO"/>
              </w:rPr>
            </w:pPr>
          </w:p>
        </w:tc>
      </w:tr>
      <w:tr w:rsidR="003E7772" w:rsidRPr="00D46706" w14:paraId="49B8EEC9" w14:textId="77777777" w:rsidTr="003E7772">
        <w:trPr>
          <w:jc w:val="center"/>
        </w:trPr>
        <w:tc>
          <w:tcPr>
            <w:tcW w:w="570" w:type="dxa"/>
            <w:vAlign w:val="center"/>
          </w:tcPr>
          <w:p w14:paraId="392B9A36" w14:textId="016E7A1B" w:rsidR="00592E28" w:rsidRPr="00D46706" w:rsidRDefault="00784C3F"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4</w:t>
            </w:r>
          </w:p>
        </w:tc>
        <w:tc>
          <w:tcPr>
            <w:tcW w:w="2240" w:type="dxa"/>
            <w:vAlign w:val="center"/>
          </w:tcPr>
          <w:p w14:paraId="58C7DB4A" w14:textId="1B8CBE55" w:rsidR="00592E28" w:rsidRPr="00D46706" w:rsidRDefault="00784C3F"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Peticiones pendientes de cierre Según los términos de ley en el Sistema Distrital para la Gestión de Peticiones Ciudadanas</w:t>
            </w:r>
          </w:p>
        </w:tc>
        <w:tc>
          <w:tcPr>
            <w:tcW w:w="4216" w:type="dxa"/>
            <w:vAlign w:val="center"/>
          </w:tcPr>
          <w:p w14:paraId="28C3A0A7" w14:textId="71DDDA8D" w:rsidR="00467C51" w:rsidRPr="00D46706" w:rsidRDefault="00467C51" w:rsidP="00A41D7B">
            <w:pPr>
              <w:suppressAutoHyphens w:val="0"/>
              <w:autoSpaceDN/>
              <w:jc w:val="both"/>
              <w:textAlignment w:val="auto"/>
              <w:rPr>
                <w:rFonts w:ascii="Arial" w:hAnsi="Arial" w:cs="Arial"/>
                <w:color w:val="000000" w:themeColor="text1"/>
                <w:sz w:val="18"/>
                <w:szCs w:val="18"/>
              </w:rPr>
            </w:pPr>
            <w:r w:rsidRPr="00D46706">
              <w:rPr>
                <w:rFonts w:ascii="Arial" w:hAnsi="Arial" w:cs="Arial"/>
                <w:color w:val="000000" w:themeColor="text1"/>
                <w:sz w:val="18"/>
                <w:szCs w:val="18"/>
              </w:rPr>
              <w:t xml:space="preserve">Se informa </w:t>
            </w:r>
            <w:r w:rsidR="00B67606" w:rsidRPr="00D46706">
              <w:rPr>
                <w:rFonts w:ascii="Arial" w:hAnsi="Arial" w:cs="Arial"/>
                <w:color w:val="000000" w:themeColor="text1"/>
                <w:sz w:val="18"/>
                <w:szCs w:val="18"/>
              </w:rPr>
              <w:t>…</w:t>
            </w:r>
            <w:r w:rsidRPr="00D46706">
              <w:rPr>
                <w:rFonts w:ascii="Arial" w:hAnsi="Arial" w:cs="Arial"/>
                <w:color w:val="000000" w:themeColor="text1"/>
                <w:sz w:val="18"/>
                <w:szCs w:val="18"/>
              </w:rPr>
              <w:t xml:space="preserve"> que la entidad a 31 de </w:t>
            </w:r>
            <w:r w:rsidR="001C40A8" w:rsidRPr="00D46706">
              <w:rPr>
                <w:rFonts w:ascii="Arial" w:hAnsi="Arial" w:cs="Arial"/>
                <w:color w:val="000000" w:themeColor="text1"/>
                <w:sz w:val="18"/>
                <w:szCs w:val="18"/>
              </w:rPr>
              <w:t>julio</w:t>
            </w:r>
            <w:r w:rsidRPr="00D46706">
              <w:rPr>
                <w:rFonts w:ascii="Arial" w:hAnsi="Arial" w:cs="Arial"/>
                <w:color w:val="000000" w:themeColor="text1"/>
                <w:sz w:val="18"/>
                <w:szCs w:val="18"/>
              </w:rPr>
              <w:t xml:space="preserve"> de 2020 presenta </w:t>
            </w:r>
            <w:r w:rsidR="00DD43F1" w:rsidRPr="00D46706">
              <w:rPr>
                <w:rFonts w:ascii="Arial" w:hAnsi="Arial" w:cs="Arial"/>
                <w:color w:val="000000" w:themeColor="text1"/>
                <w:sz w:val="18"/>
                <w:szCs w:val="18"/>
              </w:rPr>
              <w:t>5</w:t>
            </w:r>
            <w:r w:rsidRPr="00D46706">
              <w:rPr>
                <w:rFonts w:ascii="Arial" w:hAnsi="Arial" w:cs="Arial"/>
                <w:color w:val="000000" w:themeColor="text1"/>
                <w:sz w:val="18"/>
                <w:szCs w:val="18"/>
              </w:rPr>
              <w:t xml:space="preserve"> peticiones pendientes de cierre. </w:t>
            </w:r>
            <w:r w:rsidR="00DD43F1" w:rsidRPr="00D46706">
              <w:rPr>
                <w:rFonts w:ascii="Arial" w:hAnsi="Arial" w:cs="Arial"/>
                <w:color w:val="000000" w:themeColor="text1"/>
                <w:sz w:val="18"/>
                <w:szCs w:val="18"/>
              </w:rPr>
              <w:t>2</w:t>
            </w:r>
            <w:r w:rsidRPr="00D46706">
              <w:rPr>
                <w:rFonts w:ascii="Arial" w:hAnsi="Arial" w:cs="Arial"/>
                <w:color w:val="000000" w:themeColor="text1"/>
                <w:sz w:val="18"/>
                <w:szCs w:val="18"/>
              </w:rPr>
              <w:t xml:space="preserve"> de la vigencia 2019 y </w:t>
            </w:r>
            <w:r w:rsidR="00DD43F1" w:rsidRPr="00D46706">
              <w:rPr>
                <w:rFonts w:ascii="Arial" w:hAnsi="Arial" w:cs="Arial"/>
                <w:color w:val="000000" w:themeColor="text1"/>
                <w:sz w:val="18"/>
                <w:szCs w:val="18"/>
              </w:rPr>
              <w:t xml:space="preserve">3 </w:t>
            </w:r>
            <w:r w:rsidRPr="00D46706">
              <w:rPr>
                <w:rFonts w:ascii="Arial" w:hAnsi="Arial" w:cs="Arial"/>
                <w:color w:val="000000" w:themeColor="text1"/>
                <w:sz w:val="18"/>
                <w:szCs w:val="18"/>
              </w:rPr>
              <w:t>de la vigencia 2020.</w:t>
            </w:r>
          </w:p>
          <w:p w14:paraId="73F6E7DA" w14:textId="77777777" w:rsidR="00467C51" w:rsidRPr="00D46706" w:rsidRDefault="00467C51" w:rsidP="00A41D7B">
            <w:pPr>
              <w:suppressAutoHyphens w:val="0"/>
              <w:autoSpaceDN/>
              <w:jc w:val="both"/>
              <w:textAlignment w:val="auto"/>
              <w:rPr>
                <w:rFonts w:ascii="Arial" w:hAnsi="Arial" w:cs="Arial"/>
                <w:color w:val="000000" w:themeColor="text1"/>
                <w:sz w:val="18"/>
                <w:szCs w:val="18"/>
              </w:rPr>
            </w:pPr>
          </w:p>
          <w:p w14:paraId="03F70983" w14:textId="62299772" w:rsidR="00467C51" w:rsidRPr="00D46706" w:rsidRDefault="00467C51"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Orfeo:</w:t>
            </w:r>
            <w:hyperlink r:id="rId39" w:anchor="2" w:history="1">
              <w:r w:rsidRPr="00D46706">
                <w:rPr>
                  <w:rStyle w:val="Hipervnculo"/>
                  <w:rFonts w:ascii="Arial" w:hAnsi="Arial" w:cs="Arial"/>
                  <w:color w:val="000000" w:themeColor="text1"/>
                  <w:sz w:val="18"/>
                  <w:szCs w:val="18"/>
                  <w:u w:val="none"/>
                </w:rPr>
                <w:t>20201120050192 </w:t>
              </w:r>
            </w:hyperlink>
            <w:r w:rsidRPr="00D46706">
              <w:rPr>
                <w:rFonts w:ascii="Arial" w:hAnsi="Arial" w:cs="Arial"/>
                <w:color w:val="000000" w:themeColor="text1"/>
                <w:sz w:val="18"/>
                <w:szCs w:val="18"/>
              </w:rPr>
              <w:t> </w:t>
            </w:r>
          </w:p>
          <w:p w14:paraId="06347F47" w14:textId="77777777" w:rsidR="00592E28" w:rsidRPr="00D46706" w:rsidRDefault="00592E28" w:rsidP="00A41D7B">
            <w:pPr>
              <w:suppressAutoHyphens w:val="0"/>
              <w:autoSpaceDN/>
              <w:jc w:val="both"/>
              <w:textAlignment w:val="auto"/>
              <w:rPr>
                <w:rFonts w:ascii="Arial" w:eastAsia="Arial" w:hAnsi="Arial" w:cs="Arial"/>
                <w:color w:val="000000" w:themeColor="text1"/>
                <w:sz w:val="18"/>
                <w:szCs w:val="18"/>
                <w:lang w:eastAsia="es-CO"/>
              </w:rPr>
            </w:pPr>
          </w:p>
        </w:tc>
        <w:tc>
          <w:tcPr>
            <w:tcW w:w="1758" w:type="dxa"/>
            <w:vAlign w:val="center"/>
          </w:tcPr>
          <w:p w14:paraId="27036EA8" w14:textId="7A777F02" w:rsidR="00592E28" w:rsidRPr="00D46706" w:rsidRDefault="00FC06B1"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No se registra respuesta</w:t>
            </w:r>
          </w:p>
        </w:tc>
      </w:tr>
      <w:tr w:rsidR="003E7772" w:rsidRPr="00D46706" w14:paraId="205A1A15" w14:textId="77777777" w:rsidTr="003E7772">
        <w:trPr>
          <w:trHeight w:val="417"/>
          <w:jc w:val="center"/>
        </w:trPr>
        <w:tc>
          <w:tcPr>
            <w:tcW w:w="8784" w:type="dxa"/>
            <w:gridSpan w:val="4"/>
            <w:shd w:val="clear" w:color="auto" w:fill="D9D9D9" w:themeFill="background1" w:themeFillShade="D9"/>
            <w:vAlign w:val="center"/>
          </w:tcPr>
          <w:p w14:paraId="141C84ED" w14:textId="77777777" w:rsidR="00BE7F21" w:rsidRPr="00D46706" w:rsidRDefault="00BE7F21"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p>
          <w:p w14:paraId="6D3188CD" w14:textId="49CE8DA3" w:rsidR="004225B9" w:rsidRPr="00D46706" w:rsidRDefault="00113C81"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r w:rsidRPr="00D46706">
              <w:rPr>
                <w:rFonts w:ascii="Arial" w:eastAsia="Arial" w:hAnsi="Arial" w:cs="Arial"/>
                <w:b/>
                <w:bCs/>
                <w:color w:val="000000" w:themeColor="text1"/>
                <w:sz w:val="18"/>
                <w:szCs w:val="18"/>
                <w:lang w:eastAsia="es-CO"/>
              </w:rPr>
              <w:t xml:space="preserve">SEGUIMIENTO DE CALIDAD DE RESPUESTAS Y </w:t>
            </w:r>
            <w:r w:rsidRPr="00D46706">
              <w:rPr>
                <w:rFonts w:ascii="Arial" w:eastAsia="Arial" w:hAnsi="Arial" w:cs="Arial"/>
                <w:b/>
                <w:bCs/>
                <w:color w:val="000000" w:themeColor="text1"/>
                <w:sz w:val="18"/>
                <w:szCs w:val="18"/>
                <w:highlight w:val="lightGray"/>
                <w:lang w:eastAsia="es-CO"/>
              </w:rPr>
              <w:t>MANEJO DE BOGOTÁ TE ESCUCHA</w:t>
            </w:r>
          </w:p>
        </w:tc>
      </w:tr>
      <w:tr w:rsidR="003E7772" w:rsidRPr="00D46706" w14:paraId="4ACAB10B" w14:textId="77777777" w:rsidTr="003E7772">
        <w:trPr>
          <w:jc w:val="center"/>
        </w:trPr>
        <w:tc>
          <w:tcPr>
            <w:tcW w:w="570" w:type="dxa"/>
            <w:vAlign w:val="center"/>
          </w:tcPr>
          <w:p w14:paraId="56AD60FF" w14:textId="4EABA70D" w:rsidR="00592E28" w:rsidRPr="00D46706" w:rsidRDefault="00F0592E"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1</w:t>
            </w:r>
          </w:p>
        </w:tc>
        <w:tc>
          <w:tcPr>
            <w:tcW w:w="2240" w:type="dxa"/>
            <w:vAlign w:val="center"/>
          </w:tcPr>
          <w:p w14:paraId="546EF785" w14:textId="3FCA9592" w:rsidR="00592E28" w:rsidRPr="00D46706" w:rsidRDefault="007C3B74"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 xml:space="preserve">Seguimiento de calidad de </w:t>
            </w:r>
            <w:r w:rsidR="00E6739C" w:rsidRPr="00D46706">
              <w:rPr>
                <w:rFonts w:ascii="Arial" w:hAnsi="Arial" w:cs="Arial"/>
                <w:color w:val="000000" w:themeColor="text1"/>
                <w:sz w:val="18"/>
                <w:szCs w:val="18"/>
              </w:rPr>
              <w:t xml:space="preserve">las respuestas y manejo de Bogotá te escucha </w:t>
            </w:r>
          </w:p>
        </w:tc>
        <w:tc>
          <w:tcPr>
            <w:tcW w:w="4216" w:type="dxa"/>
            <w:vAlign w:val="center"/>
          </w:tcPr>
          <w:p w14:paraId="4443679D" w14:textId="77777777" w:rsidR="00760D4B" w:rsidRPr="00D46706" w:rsidRDefault="00A463E7" w:rsidP="00A41D7B">
            <w:pPr>
              <w:suppressAutoHyphens w:val="0"/>
              <w:autoSpaceDN/>
              <w:jc w:val="both"/>
              <w:textAlignment w:val="auto"/>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Se informa </w:t>
            </w:r>
            <w:r w:rsidR="00B67606" w:rsidRPr="00D46706">
              <w:rPr>
                <w:rFonts w:ascii="Arial" w:eastAsia="Arial" w:hAnsi="Arial" w:cs="Arial"/>
                <w:color w:val="000000" w:themeColor="text1"/>
                <w:sz w:val="18"/>
                <w:szCs w:val="18"/>
                <w:lang w:eastAsia="es-CO"/>
              </w:rPr>
              <w:t>…</w:t>
            </w:r>
            <w:r w:rsidR="002E46D9" w:rsidRPr="00D46706">
              <w:rPr>
                <w:rFonts w:ascii="Arial" w:eastAsia="Arial" w:hAnsi="Arial" w:cs="Arial"/>
                <w:color w:val="000000" w:themeColor="text1"/>
                <w:sz w:val="18"/>
                <w:szCs w:val="18"/>
                <w:lang w:eastAsia="es-CO"/>
              </w:rPr>
              <w:t xml:space="preserve"> </w:t>
            </w:r>
            <w:r w:rsidR="003B01D5" w:rsidRPr="00D46706">
              <w:rPr>
                <w:rFonts w:ascii="Arial" w:eastAsia="Arial" w:hAnsi="Arial" w:cs="Arial"/>
                <w:color w:val="000000" w:themeColor="text1"/>
                <w:sz w:val="18"/>
                <w:szCs w:val="18"/>
                <w:lang w:eastAsia="es-CO"/>
              </w:rPr>
              <w:t xml:space="preserve">que se efectuó la evaluación a través de un muestreo aleatorio de 1635 requerimientos cerrados </w:t>
            </w:r>
            <w:r w:rsidR="00CD3A9E" w:rsidRPr="00D46706">
              <w:rPr>
                <w:rFonts w:ascii="Arial" w:eastAsia="Arial" w:hAnsi="Arial" w:cs="Arial"/>
                <w:color w:val="000000" w:themeColor="text1"/>
                <w:sz w:val="18"/>
                <w:szCs w:val="18"/>
                <w:lang w:eastAsia="es-CO"/>
              </w:rPr>
              <w:t>en el</w:t>
            </w:r>
            <w:r w:rsidR="001C129E" w:rsidRPr="00D46706">
              <w:rPr>
                <w:rFonts w:ascii="Arial" w:eastAsia="Arial" w:hAnsi="Arial" w:cs="Arial"/>
                <w:color w:val="000000" w:themeColor="text1"/>
                <w:sz w:val="18"/>
                <w:szCs w:val="18"/>
                <w:lang w:eastAsia="es-CO"/>
              </w:rPr>
              <w:t xml:space="preserve"> </w:t>
            </w:r>
            <w:r w:rsidR="00CD3A9E" w:rsidRPr="00D46706">
              <w:rPr>
                <w:rFonts w:ascii="Arial" w:eastAsia="Arial" w:hAnsi="Arial" w:cs="Arial"/>
                <w:color w:val="000000" w:themeColor="text1"/>
                <w:sz w:val="18"/>
                <w:szCs w:val="18"/>
                <w:lang w:eastAsia="es-CO"/>
              </w:rPr>
              <w:t xml:space="preserve">mes de </w:t>
            </w:r>
            <w:r w:rsidR="001C129E" w:rsidRPr="00D46706">
              <w:rPr>
                <w:rFonts w:ascii="Arial" w:eastAsia="Arial" w:hAnsi="Arial" w:cs="Arial"/>
                <w:color w:val="000000" w:themeColor="text1"/>
                <w:sz w:val="18"/>
                <w:szCs w:val="18"/>
                <w:lang w:eastAsia="es-CO"/>
              </w:rPr>
              <w:t>febrero</w:t>
            </w:r>
            <w:r w:rsidR="00CD3A9E" w:rsidRPr="00D46706">
              <w:rPr>
                <w:rFonts w:ascii="Arial" w:eastAsia="Arial" w:hAnsi="Arial" w:cs="Arial"/>
                <w:color w:val="000000" w:themeColor="text1"/>
                <w:sz w:val="18"/>
                <w:szCs w:val="18"/>
                <w:lang w:eastAsia="es-CO"/>
              </w:rPr>
              <w:t xml:space="preserve"> de 2020, sobre la totalidad de cierres efectuados por las entidades, con una confiabilidad del 95%</w:t>
            </w:r>
            <w:r w:rsidR="00D1005B" w:rsidRPr="00D46706">
              <w:rPr>
                <w:rFonts w:ascii="Arial" w:eastAsia="Arial" w:hAnsi="Arial" w:cs="Arial"/>
                <w:color w:val="000000" w:themeColor="text1"/>
                <w:sz w:val="18"/>
                <w:szCs w:val="18"/>
                <w:lang w:eastAsia="es-CO"/>
              </w:rPr>
              <w:t xml:space="preserve">. </w:t>
            </w:r>
          </w:p>
          <w:p w14:paraId="123A6672" w14:textId="77777777" w:rsidR="00760D4B" w:rsidRPr="00D46706" w:rsidRDefault="00760D4B" w:rsidP="00A41D7B">
            <w:pPr>
              <w:suppressAutoHyphens w:val="0"/>
              <w:autoSpaceDN/>
              <w:jc w:val="both"/>
              <w:textAlignment w:val="auto"/>
              <w:rPr>
                <w:rFonts w:ascii="Arial" w:eastAsia="Arial" w:hAnsi="Arial" w:cs="Arial"/>
                <w:color w:val="000000" w:themeColor="text1"/>
                <w:sz w:val="18"/>
                <w:szCs w:val="18"/>
                <w:lang w:eastAsia="es-CO"/>
              </w:rPr>
            </w:pPr>
          </w:p>
          <w:p w14:paraId="2DD4BF6A" w14:textId="68EAC953" w:rsidR="00592E28" w:rsidRPr="00D46706" w:rsidRDefault="00D1005B" w:rsidP="00A41D7B">
            <w:pPr>
              <w:suppressAutoHyphens w:val="0"/>
              <w:autoSpaceDN/>
              <w:jc w:val="both"/>
              <w:textAlignment w:val="auto"/>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Para este mes se realizó el </w:t>
            </w:r>
            <w:r w:rsidR="001C129E" w:rsidRPr="00D46706">
              <w:rPr>
                <w:rFonts w:ascii="Arial" w:eastAsia="Arial" w:hAnsi="Arial" w:cs="Arial"/>
                <w:color w:val="000000" w:themeColor="text1"/>
                <w:sz w:val="18"/>
                <w:szCs w:val="18"/>
                <w:lang w:eastAsia="es-CO"/>
              </w:rPr>
              <w:t>análisis</w:t>
            </w:r>
            <w:r w:rsidRPr="00D46706">
              <w:rPr>
                <w:rFonts w:ascii="Arial" w:eastAsia="Arial" w:hAnsi="Arial" w:cs="Arial"/>
                <w:color w:val="000000" w:themeColor="text1"/>
                <w:sz w:val="18"/>
                <w:szCs w:val="18"/>
                <w:lang w:eastAsia="es-CO"/>
              </w:rPr>
              <w:t xml:space="preserve"> de 25 respuestas emitidas por la Unidad Administrativa Especial de Rehabilitación y Mantenimiento Vial</w:t>
            </w:r>
            <w:r w:rsidR="00331689" w:rsidRPr="00D46706">
              <w:rPr>
                <w:rFonts w:ascii="Arial" w:eastAsia="Arial" w:hAnsi="Arial" w:cs="Arial"/>
                <w:color w:val="000000" w:themeColor="text1"/>
                <w:sz w:val="18"/>
                <w:szCs w:val="18"/>
                <w:lang w:eastAsia="es-CO"/>
              </w:rPr>
              <w:t xml:space="preserve">. Del total de requerimientos analizados, 6 es decir el (24%) </w:t>
            </w:r>
            <w:r w:rsidR="00D16A24" w:rsidRPr="00D46706">
              <w:rPr>
                <w:rFonts w:ascii="Arial" w:eastAsia="Arial" w:hAnsi="Arial" w:cs="Arial"/>
                <w:color w:val="000000" w:themeColor="text1"/>
                <w:sz w:val="18"/>
                <w:szCs w:val="18"/>
                <w:lang w:eastAsia="es-CO"/>
              </w:rPr>
              <w:t>de la muestra, no cumplen con alguno de los criterios de calidad y calidez</w:t>
            </w:r>
            <w:r w:rsidR="00400C11" w:rsidRPr="00D46706">
              <w:rPr>
                <w:rFonts w:ascii="Arial" w:eastAsia="Arial" w:hAnsi="Arial" w:cs="Arial"/>
                <w:color w:val="000000" w:themeColor="text1"/>
                <w:sz w:val="18"/>
                <w:szCs w:val="18"/>
                <w:lang w:eastAsia="es-CO"/>
              </w:rPr>
              <w:t>, y 2 es decir el 8% falla en el manejo de Bogotá Te Escucha</w:t>
            </w:r>
            <w:r w:rsidR="001C129E" w:rsidRPr="00D46706">
              <w:rPr>
                <w:rFonts w:ascii="Arial" w:eastAsia="Arial" w:hAnsi="Arial" w:cs="Arial"/>
                <w:color w:val="000000" w:themeColor="text1"/>
                <w:sz w:val="18"/>
                <w:szCs w:val="18"/>
                <w:lang w:eastAsia="es-CO"/>
              </w:rPr>
              <w:t>…”</w:t>
            </w:r>
            <w:r w:rsidRPr="00D46706">
              <w:rPr>
                <w:rFonts w:ascii="Arial" w:eastAsia="Arial" w:hAnsi="Arial" w:cs="Arial"/>
                <w:color w:val="000000" w:themeColor="text1"/>
                <w:sz w:val="18"/>
                <w:szCs w:val="18"/>
                <w:lang w:eastAsia="es-CO"/>
              </w:rPr>
              <w:t xml:space="preserve"> </w:t>
            </w:r>
          </w:p>
          <w:p w14:paraId="401A7DD6" w14:textId="2329234A" w:rsidR="001C129E" w:rsidRPr="00D46706" w:rsidRDefault="001C129E" w:rsidP="00A41D7B">
            <w:pPr>
              <w:suppressAutoHyphens w:val="0"/>
              <w:autoSpaceDN/>
              <w:jc w:val="both"/>
              <w:textAlignment w:val="auto"/>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Orfeo: 202011</w:t>
            </w:r>
            <w:r w:rsidR="00E065F1" w:rsidRPr="00D46706">
              <w:rPr>
                <w:rFonts w:ascii="Arial" w:eastAsia="Arial" w:hAnsi="Arial" w:cs="Arial"/>
                <w:color w:val="000000" w:themeColor="text1"/>
                <w:sz w:val="18"/>
                <w:szCs w:val="18"/>
                <w:lang w:eastAsia="es-CO"/>
              </w:rPr>
              <w:t xml:space="preserve">20032332. </w:t>
            </w:r>
          </w:p>
        </w:tc>
        <w:tc>
          <w:tcPr>
            <w:tcW w:w="1758" w:type="dxa"/>
            <w:vAlign w:val="center"/>
          </w:tcPr>
          <w:p w14:paraId="03A0C1A6" w14:textId="35E0FAC1" w:rsidR="00091DDE" w:rsidRPr="00D46706" w:rsidRDefault="00CB151B"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La Se</w:t>
            </w:r>
            <w:r w:rsidR="007D499B" w:rsidRPr="00D46706">
              <w:rPr>
                <w:rFonts w:ascii="Arial" w:hAnsi="Arial" w:cs="Arial"/>
                <w:color w:val="000000" w:themeColor="text1"/>
                <w:sz w:val="18"/>
                <w:szCs w:val="18"/>
              </w:rPr>
              <w:t>cretaría General de la UAERMV</w:t>
            </w:r>
            <w:r w:rsidR="00C367BC" w:rsidRPr="00D46706">
              <w:rPr>
                <w:rFonts w:ascii="Arial" w:hAnsi="Arial" w:cs="Arial"/>
                <w:color w:val="000000" w:themeColor="text1"/>
                <w:sz w:val="18"/>
                <w:szCs w:val="18"/>
              </w:rPr>
              <w:t xml:space="preserve"> da respuesta a través del radicado </w:t>
            </w:r>
            <w:hyperlink r:id="rId40" w:anchor="2" w:history="1">
              <w:r w:rsidR="00091DDE" w:rsidRPr="00D46706">
                <w:rPr>
                  <w:rStyle w:val="Hipervnculo"/>
                  <w:rFonts w:ascii="Arial" w:hAnsi="Arial" w:cs="Arial"/>
                  <w:color w:val="000000" w:themeColor="text1"/>
                  <w:sz w:val="18"/>
                  <w:szCs w:val="18"/>
                  <w:u w:val="none"/>
                </w:rPr>
                <w:t>20201180023001 </w:t>
              </w:r>
            </w:hyperlink>
            <w:r w:rsidR="00091DDE" w:rsidRPr="00D46706">
              <w:rPr>
                <w:rFonts w:ascii="Arial" w:hAnsi="Arial" w:cs="Arial"/>
                <w:color w:val="000000" w:themeColor="text1"/>
                <w:sz w:val="18"/>
                <w:szCs w:val="18"/>
              </w:rPr>
              <w:t> </w:t>
            </w:r>
          </w:p>
          <w:p w14:paraId="535A5062" w14:textId="77777777"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r>
      <w:tr w:rsidR="003E7772" w:rsidRPr="00D46706" w14:paraId="05E2ECF6" w14:textId="77777777" w:rsidTr="003E7772">
        <w:trPr>
          <w:trHeight w:val="537"/>
          <w:jc w:val="center"/>
        </w:trPr>
        <w:tc>
          <w:tcPr>
            <w:tcW w:w="570" w:type="dxa"/>
            <w:shd w:val="clear" w:color="auto" w:fill="D9D9D9" w:themeFill="background1" w:themeFillShade="D9"/>
            <w:vAlign w:val="center"/>
          </w:tcPr>
          <w:p w14:paraId="503E7294" w14:textId="77777777" w:rsidR="001E413E" w:rsidRPr="00D46706" w:rsidRDefault="001E413E"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lastRenderedPageBreak/>
              <w:t>No.</w:t>
            </w:r>
            <w:r w:rsidRPr="00D46706">
              <w:rPr>
                <w:rFonts w:ascii="Arial" w:hAnsi="Arial" w:cs="Arial"/>
                <w:b/>
                <w:bCs/>
                <w:color w:val="000000" w:themeColor="text1"/>
                <w:sz w:val="20"/>
                <w:szCs w:val="20"/>
                <w:highlight w:val="yellow"/>
              </w:rPr>
              <w:t xml:space="preserve"> </w:t>
            </w:r>
          </w:p>
        </w:tc>
        <w:tc>
          <w:tcPr>
            <w:tcW w:w="2240" w:type="dxa"/>
            <w:shd w:val="clear" w:color="auto" w:fill="D9D9D9" w:themeFill="background1" w:themeFillShade="D9"/>
            <w:vAlign w:val="center"/>
          </w:tcPr>
          <w:p w14:paraId="06BE6C70" w14:textId="77777777" w:rsidR="001E413E" w:rsidRPr="00D46706" w:rsidRDefault="001E413E"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t>TEMA</w:t>
            </w:r>
          </w:p>
        </w:tc>
        <w:tc>
          <w:tcPr>
            <w:tcW w:w="4216" w:type="dxa"/>
            <w:shd w:val="clear" w:color="auto" w:fill="D9D9D9" w:themeFill="background1" w:themeFillShade="D9"/>
            <w:vAlign w:val="center"/>
          </w:tcPr>
          <w:p w14:paraId="5252C1E7" w14:textId="77777777" w:rsidR="001E413E" w:rsidRPr="00D46706" w:rsidRDefault="001E413E"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COMUNICACIÓN RECIBIDA</w:t>
            </w:r>
          </w:p>
          <w:p w14:paraId="4BE5A41E" w14:textId="77777777" w:rsidR="001E413E" w:rsidRPr="00D46706" w:rsidRDefault="001E413E" w:rsidP="00A41D7B">
            <w:pPr>
              <w:pBdr>
                <w:top w:val="nil"/>
                <w:left w:val="nil"/>
                <w:bottom w:val="nil"/>
                <w:right w:val="nil"/>
                <w:between w:val="nil"/>
              </w:pBdr>
              <w:jc w:val="center"/>
              <w:rPr>
                <w:rFonts w:ascii="Arial" w:eastAsia="Arial" w:hAnsi="Arial" w:cs="Arial"/>
                <w:b/>
                <w:bCs/>
                <w:color w:val="000000" w:themeColor="text1"/>
                <w:sz w:val="20"/>
                <w:szCs w:val="20"/>
                <w:highlight w:val="yellow"/>
                <w:lang w:eastAsia="es-CO"/>
              </w:rPr>
            </w:pPr>
            <w:r w:rsidRPr="00D46706">
              <w:rPr>
                <w:rFonts w:ascii="Arial" w:hAnsi="Arial" w:cs="Arial"/>
                <w:b/>
                <w:bCs/>
                <w:color w:val="000000" w:themeColor="text1"/>
                <w:sz w:val="20"/>
                <w:szCs w:val="20"/>
              </w:rPr>
              <w:t>No de ORFEO</w:t>
            </w:r>
          </w:p>
        </w:tc>
        <w:tc>
          <w:tcPr>
            <w:tcW w:w="1758" w:type="dxa"/>
            <w:shd w:val="clear" w:color="auto" w:fill="D9D9D9" w:themeFill="background1" w:themeFillShade="D9"/>
            <w:vAlign w:val="center"/>
          </w:tcPr>
          <w:p w14:paraId="43D5EDA3" w14:textId="77777777" w:rsidR="001E413E" w:rsidRPr="00D46706" w:rsidRDefault="001E413E" w:rsidP="00A41D7B">
            <w:pPr>
              <w:pBdr>
                <w:top w:val="nil"/>
                <w:left w:val="nil"/>
                <w:bottom w:val="nil"/>
                <w:right w:val="nil"/>
                <w:between w:val="nil"/>
              </w:pBdr>
              <w:jc w:val="center"/>
              <w:rPr>
                <w:rFonts w:ascii="Arial" w:eastAsia="Arial" w:hAnsi="Arial" w:cs="Arial"/>
                <w:b/>
                <w:bCs/>
                <w:color w:val="000000" w:themeColor="text1"/>
                <w:sz w:val="20"/>
                <w:szCs w:val="20"/>
                <w:lang w:eastAsia="es-CO"/>
              </w:rPr>
            </w:pPr>
            <w:r w:rsidRPr="00D46706">
              <w:rPr>
                <w:rFonts w:ascii="Arial" w:eastAsia="Arial" w:hAnsi="Arial" w:cs="Arial"/>
                <w:b/>
                <w:bCs/>
                <w:color w:val="000000" w:themeColor="text1"/>
                <w:sz w:val="20"/>
                <w:szCs w:val="20"/>
                <w:lang w:eastAsia="es-CO"/>
              </w:rPr>
              <w:t>RESPUESTA EMITIDA</w:t>
            </w:r>
          </w:p>
          <w:p w14:paraId="010A5EC9" w14:textId="77777777" w:rsidR="001E413E" w:rsidRPr="00D46706" w:rsidRDefault="001E413E"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No de ORFEO</w:t>
            </w:r>
          </w:p>
        </w:tc>
      </w:tr>
      <w:tr w:rsidR="003E7772" w:rsidRPr="00D46706" w14:paraId="103D1D1D" w14:textId="77777777" w:rsidTr="003E7772">
        <w:trPr>
          <w:trHeight w:val="417"/>
          <w:jc w:val="center"/>
        </w:trPr>
        <w:tc>
          <w:tcPr>
            <w:tcW w:w="8784" w:type="dxa"/>
            <w:gridSpan w:val="4"/>
            <w:shd w:val="clear" w:color="auto" w:fill="D9D9D9" w:themeFill="background1" w:themeFillShade="D9"/>
            <w:vAlign w:val="center"/>
          </w:tcPr>
          <w:p w14:paraId="6DA945B9" w14:textId="77777777" w:rsidR="001E413E" w:rsidRPr="00D46706" w:rsidRDefault="001E413E"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p>
          <w:p w14:paraId="11E4C3ED" w14:textId="77777777" w:rsidR="001E413E" w:rsidRPr="00D46706" w:rsidRDefault="001E413E"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r w:rsidRPr="00D46706">
              <w:rPr>
                <w:rFonts w:ascii="Arial" w:eastAsia="Arial" w:hAnsi="Arial" w:cs="Arial"/>
                <w:b/>
                <w:bCs/>
                <w:color w:val="000000" w:themeColor="text1"/>
                <w:sz w:val="18"/>
                <w:szCs w:val="18"/>
                <w:lang w:eastAsia="es-CO"/>
              </w:rPr>
              <w:t xml:space="preserve">SEGUIMIENTO DE CALIDAD DE RESPUESTAS Y </w:t>
            </w:r>
            <w:r w:rsidRPr="00D46706">
              <w:rPr>
                <w:rFonts w:ascii="Arial" w:eastAsia="Arial" w:hAnsi="Arial" w:cs="Arial"/>
                <w:b/>
                <w:bCs/>
                <w:color w:val="000000" w:themeColor="text1"/>
                <w:sz w:val="18"/>
                <w:szCs w:val="18"/>
                <w:highlight w:val="lightGray"/>
                <w:lang w:eastAsia="es-CO"/>
              </w:rPr>
              <w:t>MANEJO DE BOGOTÁ TE ESCUCHA</w:t>
            </w:r>
          </w:p>
        </w:tc>
      </w:tr>
      <w:tr w:rsidR="003E7772" w:rsidRPr="00D46706" w14:paraId="753D6926" w14:textId="77777777" w:rsidTr="003E7772">
        <w:trPr>
          <w:trHeight w:val="3051"/>
          <w:jc w:val="center"/>
        </w:trPr>
        <w:tc>
          <w:tcPr>
            <w:tcW w:w="570" w:type="dxa"/>
            <w:vAlign w:val="center"/>
          </w:tcPr>
          <w:p w14:paraId="5CF6CCFC" w14:textId="3D8D5670" w:rsidR="00592E28" w:rsidRPr="00D46706" w:rsidRDefault="00F0592E"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2</w:t>
            </w:r>
          </w:p>
        </w:tc>
        <w:tc>
          <w:tcPr>
            <w:tcW w:w="2240" w:type="dxa"/>
            <w:vAlign w:val="center"/>
          </w:tcPr>
          <w:p w14:paraId="0322BF29" w14:textId="3DF45481" w:rsidR="00592E28" w:rsidRPr="00D46706" w:rsidRDefault="00E6739C"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Seguimiento de calidad de las respuestas y manejo de Bogotá te escucha</w:t>
            </w:r>
          </w:p>
        </w:tc>
        <w:tc>
          <w:tcPr>
            <w:tcW w:w="4216" w:type="dxa"/>
            <w:vAlign w:val="center"/>
          </w:tcPr>
          <w:p w14:paraId="42445106" w14:textId="77777777" w:rsidR="006D4864" w:rsidRPr="00D46706" w:rsidRDefault="005C2763"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Se informa </w:t>
            </w:r>
            <w:r w:rsidR="00B67606" w:rsidRPr="00D46706">
              <w:rPr>
                <w:rFonts w:ascii="Arial" w:eastAsia="Arial" w:hAnsi="Arial" w:cs="Arial"/>
                <w:color w:val="000000" w:themeColor="text1"/>
                <w:sz w:val="18"/>
                <w:szCs w:val="18"/>
                <w:lang w:eastAsia="es-CO"/>
              </w:rPr>
              <w:t>…</w:t>
            </w:r>
            <w:r w:rsidRPr="00D46706">
              <w:rPr>
                <w:rFonts w:ascii="Arial" w:eastAsia="Arial" w:hAnsi="Arial" w:cs="Arial"/>
                <w:color w:val="000000" w:themeColor="text1"/>
                <w:sz w:val="18"/>
                <w:szCs w:val="18"/>
                <w:lang w:eastAsia="es-CO"/>
              </w:rPr>
              <w:t xml:space="preserve"> que se efectuó la evaluación a través de un muestreo aleatorio de </w:t>
            </w:r>
            <w:r w:rsidR="00D15080" w:rsidRPr="00D46706">
              <w:rPr>
                <w:rFonts w:ascii="Arial" w:eastAsia="Arial" w:hAnsi="Arial" w:cs="Arial"/>
                <w:color w:val="000000" w:themeColor="text1"/>
                <w:sz w:val="18"/>
                <w:szCs w:val="18"/>
                <w:lang w:eastAsia="es-CO"/>
              </w:rPr>
              <w:t>2169 requerimientos</w:t>
            </w:r>
            <w:r w:rsidRPr="00D46706">
              <w:rPr>
                <w:rFonts w:ascii="Arial" w:eastAsia="Arial" w:hAnsi="Arial" w:cs="Arial"/>
                <w:color w:val="000000" w:themeColor="text1"/>
                <w:sz w:val="18"/>
                <w:szCs w:val="18"/>
                <w:lang w:eastAsia="es-CO"/>
              </w:rPr>
              <w:t xml:space="preserve"> cerrados en el mes de </w:t>
            </w:r>
            <w:r w:rsidR="00BB0C8B" w:rsidRPr="00D46706">
              <w:rPr>
                <w:rFonts w:ascii="Arial" w:eastAsia="Arial" w:hAnsi="Arial" w:cs="Arial"/>
                <w:color w:val="000000" w:themeColor="text1"/>
                <w:sz w:val="18"/>
                <w:szCs w:val="18"/>
                <w:lang w:eastAsia="es-CO"/>
              </w:rPr>
              <w:t>marzo</w:t>
            </w:r>
            <w:r w:rsidRPr="00D46706">
              <w:rPr>
                <w:rFonts w:ascii="Arial" w:eastAsia="Arial" w:hAnsi="Arial" w:cs="Arial"/>
                <w:color w:val="000000" w:themeColor="text1"/>
                <w:sz w:val="18"/>
                <w:szCs w:val="18"/>
                <w:lang w:eastAsia="es-CO"/>
              </w:rPr>
              <w:t xml:space="preserve"> de 2020, sobre la totalidad de cierres efectuados por las entidades, con una confiabilidad del 95%. </w:t>
            </w:r>
          </w:p>
          <w:p w14:paraId="623610E1" w14:textId="77777777" w:rsidR="006D4864" w:rsidRPr="00D46706" w:rsidRDefault="006D4864"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13D0848E" w14:textId="51E53BDB" w:rsidR="00592E28" w:rsidRPr="00D46706" w:rsidRDefault="005C2763"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Para este mes se realizó el análisis de 2</w:t>
            </w:r>
            <w:r w:rsidR="00E40AF8" w:rsidRPr="00D46706">
              <w:rPr>
                <w:rFonts w:ascii="Arial" w:eastAsia="Arial" w:hAnsi="Arial" w:cs="Arial"/>
                <w:color w:val="000000" w:themeColor="text1"/>
                <w:sz w:val="18"/>
                <w:szCs w:val="18"/>
                <w:lang w:eastAsia="es-CO"/>
              </w:rPr>
              <w:t>9</w:t>
            </w:r>
            <w:r w:rsidRPr="00D46706">
              <w:rPr>
                <w:rFonts w:ascii="Arial" w:eastAsia="Arial" w:hAnsi="Arial" w:cs="Arial"/>
                <w:color w:val="000000" w:themeColor="text1"/>
                <w:sz w:val="18"/>
                <w:szCs w:val="18"/>
                <w:lang w:eastAsia="es-CO"/>
              </w:rPr>
              <w:t xml:space="preserve"> respuestas emitidas por la Unidad Administrativa Especial de Rehabilitación y Mantenimiento Vial. Del total de requerimientos</w:t>
            </w:r>
            <w:r w:rsidR="00E40AF8" w:rsidRPr="00D46706">
              <w:rPr>
                <w:rFonts w:ascii="Arial" w:eastAsia="Arial" w:hAnsi="Arial" w:cs="Arial"/>
                <w:color w:val="000000" w:themeColor="text1"/>
                <w:sz w:val="18"/>
                <w:szCs w:val="18"/>
                <w:lang w:eastAsia="es-CO"/>
              </w:rPr>
              <w:t xml:space="preserve"> analizados</w:t>
            </w:r>
            <w:r w:rsidR="00AA0F69" w:rsidRPr="00D46706">
              <w:rPr>
                <w:rFonts w:ascii="Arial" w:eastAsia="Arial" w:hAnsi="Arial" w:cs="Arial"/>
                <w:color w:val="000000" w:themeColor="text1"/>
                <w:sz w:val="18"/>
                <w:szCs w:val="18"/>
                <w:lang w:eastAsia="es-CO"/>
              </w:rPr>
              <w:t xml:space="preserve"> 10 es decir el </w:t>
            </w:r>
            <w:r w:rsidR="00EF2F27" w:rsidRPr="00D46706">
              <w:rPr>
                <w:rFonts w:ascii="Arial" w:eastAsia="Arial" w:hAnsi="Arial" w:cs="Arial"/>
                <w:color w:val="000000" w:themeColor="text1"/>
                <w:sz w:val="18"/>
                <w:szCs w:val="18"/>
                <w:lang w:eastAsia="es-CO"/>
              </w:rPr>
              <w:t xml:space="preserve">(34%) de la muestra, no cumplen con algunos de los criterios de </w:t>
            </w:r>
            <w:r w:rsidR="0032142D" w:rsidRPr="00D46706">
              <w:rPr>
                <w:rFonts w:ascii="Arial" w:eastAsia="Arial" w:hAnsi="Arial" w:cs="Arial"/>
                <w:color w:val="000000" w:themeColor="text1"/>
                <w:sz w:val="18"/>
                <w:szCs w:val="18"/>
                <w:lang w:eastAsia="es-CO"/>
              </w:rPr>
              <w:t xml:space="preserve">calidad y calidez y 3 (10%) falla en el manejo de Bogotá </w:t>
            </w:r>
            <w:r w:rsidR="0040466D" w:rsidRPr="00D46706">
              <w:rPr>
                <w:rFonts w:ascii="Arial" w:eastAsia="Arial" w:hAnsi="Arial" w:cs="Arial"/>
                <w:color w:val="000000" w:themeColor="text1"/>
                <w:sz w:val="18"/>
                <w:szCs w:val="18"/>
                <w:lang w:eastAsia="es-CO"/>
              </w:rPr>
              <w:t>T</w:t>
            </w:r>
            <w:r w:rsidR="0032142D" w:rsidRPr="00D46706">
              <w:rPr>
                <w:rFonts w:ascii="Arial" w:eastAsia="Arial" w:hAnsi="Arial" w:cs="Arial"/>
                <w:color w:val="000000" w:themeColor="text1"/>
                <w:sz w:val="18"/>
                <w:szCs w:val="18"/>
                <w:lang w:eastAsia="es-CO"/>
              </w:rPr>
              <w:t xml:space="preserve">e </w:t>
            </w:r>
            <w:r w:rsidR="0040466D" w:rsidRPr="00D46706">
              <w:rPr>
                <w:rFonts w:ascii="Arial" w:eastAsia="Arial" w:hAnsi="Arial" w:cs="Arial"/>
                <w:color w:val="000000" w:themeColor="text1"/>
                <w:sz w:val="18"/>
                <w:szCs w:val="18"/>
                <w:lang w:eastAsia="es-CO"/>
              </w:rPr>
              <w:t>E</w:t>
            </w:r>
            <w:r w:rsidR="0032142D" w:rsidRPr="00D46706">
              <w:rPr>
                <w:rFonts w:ascii="Arial" w:eastAsia="Arial" w:hAnsi="Arial" w:cs="Arial"/>
                <w:color w:val="000000" w:themeColor="text1"/>
                <w:sz w:val="18"/>
                <w:szCs w:val="18"/>
                <w:lang w:eastAsia="es-CO"/>
              </w:rPr>
              <w:t>scucha</w:t>
            </w:r>
            <w:r w:rsidR="0040466D" w:rsidRPr="00D46706">
              <w:rPr>
                <w:rFonts w:ascii="Arial" w:eastAsia="Arial" w:hAnsi="Arial" w:cs="Arial"/>
                <w:color w:val="000000" w:themeColor="text1"/>
                <w:sz w:val="18"/>
                <w:szCs w:val="18"/>
                <w:lang w:eastAsia="es-CO"/>
              </w:rPr>
              <w:t xml:space="preserve">. </w:t>
            </w:r>
          </w:p>
          <w:p w14:paraId="6D7613A0" w14:textId="65DBCEF8" w:rsidR="00D15080" w:rsidRPr="00D46706" w:rsidRDefault="00D15080"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0604D098" w14:textId="0D184D76" w:rsidR="00237D3E" w:rsidRPr="00D46706" w:rsidRDefault="00D15080" w:rsidP="00A41D7B">
            <w:pPr>
              <w:pBdr>
                <w:top w:val="nil"/>
                <w:left w:val="nil"/>
                <w:bottom w:val="nil"/>
                <w:right w:val="nil"/>
                <w:between w:val="nil"/>
              </w:pBdr>
              <w:jc w:val="both"/>
              <w:rPr>
                <w:rFonts w:ascii="Arial" w:eastAsia="Times New Roman" w:hAnsi="Arial" w:cs="Arial"/>
                <w:color w:val="000000" w:themeColor="text1"/>
                <w:sz w:val="18"/>
                <w:szCs w:val="18"/>
                <w:lang w:val="es-CO" w:eastAsia="es-CO"/>
              </w:rPr>
            </w:pPr>
            <w:r w:rsidRPr="00D46706">
              <w:rPr>
                <w:rFonts w:ascii="Arial" w:eastAsia="Arial" w:hAnsi="Arial" w:cs="Arial"/>
                <w:color w:val="000000" w:themeColor="text1"/>
                <w:sz w:val="18"/>
                <w:szCs w:val="18"/>
                <w:lang w:eastAsia="es-CO"/>
              </w:rPr>
              <w:t>Orfeo:</w:t>
            </w:r>
            <w:hyperlink r:id="rId41" w:anchor="2" w:history="1">
              <w:r w:rsidR="00237D3E" w:rsidRPr="00D46706">
                <w:rPr>
                  <w:rStyle w:val="Hipervnculo"/>
                  <w:rFonts w:ascii="Arial" w:hAnsi="Arial" w:cs="Arial"/>
                  <w:color w:val="000000" w:themeColor="text1"/>
                  <w:sz w:val="18"/>
                  <w:szCs w:val="18"/>
                  <w:u w:val="none"/>
                </w:rPr>
                <w:t>20201120034912 </w:t>
              </w:r>
            </w:hyperlink>
            <w:r w:rsidR="00237D3E" w:rsidRPr="00D46706">
              <w:rPr>
                <w:rFonts w:ascii="Arial" w:hAnsi="Arial" w:cs="Arial"/>
                <w:color w:val="000000" w:themeColor="text1"/>
                <w:sz w:val="18"/>
                <w:szCs w:val="18"/>
              </w:rPr>
              <w:t> </w:t>
            </w:r>
          </w:p>
          <w:p w14:paraId="670C32AD" w14:textId="039F5D72" w:rsidR="00E92DDF" w:rsidRPr="00D46706" w:rsidRDefault="00E92DDF"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c>
          <w:tcPr>
            <w:tcW w:w="1758" w:type="dxa"/>
            <w:vAlign w:val="center"/>
          </w:tcPr>
          <w:p w14:paraId="5A010C30" w14:textId="0FE074B1" w:rsidR="00592E28" w:rsidRPr="00D46706" w:rsidRDefault="007D499B"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hAnsi="Arial" w:cs="Arial"/>
                <w:color w:val="000000" w:themeColor="text1"/>
                <w:sz w:val="18"/>
                <w:szCs w:val="18"/>
              </w:rPr>
              <w:t xml:space="preserve">La Secretaría General de la UAERMV da respuesta a través del radicado </w:t>
            </w:r>
            <w:r w:rsidR="005B11BD" w:rsidRPr="00D46706">
              <w:rPr>
                <w:rFonts w:ascii="Arial" w:eastAsia="Arial" w:hAnsi="Arial" w:cs="Arial"/>
                <w:color w:val="000000" w:themeColor="text1"/>
                <w:sz w:val="18"/>
                <w:szCs w:val="18"/>
                <w:lang w:eastAsia="es-CO"/>
              </w:rPr>
              <w:t>202021180023001</w:t>
            </w:r>
          </w:p>
        </w:tc>
      </w:tr>
      <w:tr w:rsidR="003E7772" w:rsidRPr="00D46706" w14:paraId="4D9D4E57" w14:textId="77777777" w:rsidTr="003E7772">
        <w:trPr>
          <w:jc w:val="center"/>
        </w:trPr>
        <w:tc>
          <w:tcPr>
            <w:tcW w:w="570" w:type="dxa"/>
            <w:vAlign w:val="center"/>
          </w:tcPr>
          <w:p w14:paraId="4FF7BD3B" w14:textId="2F5F2420" w:rsidR="00592E28" w:rsidRPr="00D46706" w:rsidRDefault="00F0592E"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3</w:t>
            </w:r>
          </w:p>
        </w:tc>
        <w:tc>
          <w:tcPr>
            <w:tcW w:w="2240" w:type="dxa"/>
            <w:vAlign w:val="center"/>
          </w:tcPr>
          <w:p w14:paraId="6E2365F5" w14:textId="615AB865" w:rsidR="00592E28" w:rsidRPr="00D46706" w:rsidRDefault="00E6739C"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Seguimiento de calidad de las respuestas y manejo de Bogotá te escucha</w:t>
            </w:r>
          </w:p>
        </w:tc>
        <w:tc>
          <w:tcPr>
            <w:tcW w:w="4216" w:type="dxa"/>
            <w:vAlign w:val="center"/>
          </w:tcPr>
          <w:p w14:paraId="51D469ED" w14:textId="77777777" w:rsidR="00A7256B" w:rsidRPr="00D46706" w:rsidRDefault="000C55A7"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Se informa </w:t>
            </w:r>
            <w:r w:rsidR="00B67606" w:rsidRPr="00D46706">
              <w:rPr>
                <w:rFonts w:ascii="Arial" w:eastAsia="Arial" w:hAnsi="Arial" w:cs="Arial"/>
                <w:color w:val="000000" w:themeColor="text1"/>
                <w:sz w:val="18"/>
                <w:szCs w:val="18"/>
                <w:lang w:eastAsia="es-CO"/>
              </w:rPr>
              <w:t>…</w:t>
            </w:r>
            <w:r w:rsidRPr="00D46706">
              <w:rPr>
                <w:rFonts w:ascii="Arial" w:eastAsia="Arial" w:hAnsi="Arial" w:cs="Arial"/>
                <w:color w:val="000000" w:themeColor="text1"/>
                <w:sz w:val="18"/>
                <w:szCs w:val="18"/>
                <w:lang w:eastAsia="es-CO"/>
              </w:rPr>
              <w:t xml:space="preserve"> que se efectuó la evaluación a través de un muestreo aleatorio de </w:t>
            </w:r>
            <w:r w:rsidR="00A73902" w:rsidRPr="00D46706">
              <w:rPr>
                <w:rFonts w:ascii="Arial" w:eastAsia="Arial" w:hAnsi="Arial" w:cs="Arial"/>
                <w:color w:val="000000" w:themeColor="text1"/>
                <w:sz w:val="18"/>
                <w:szCs w:val="18"/>
                <w:lang w:eastAsia="es-CO"/>
              </w:rPr>
              <w:t>1544</w:t>
            </w:r>
            <w:r w:rsidRPr="00D46706">
              <w:rPr>
                <w:rFonts w:ascii="Arial" w:eastAsia="Arial" w:hAnsi="Arial" w:cs="Arial"/>
                <w:color w:val="000000" w:themeColor="text1"/>
                <w:sz w:val="18"/>
                <w:szCs w:val="18"/>
                <w:lang w:eastAsia="es-CO"/>
              </w:rPr>
              <w:t xml:space="preserve"> requerimientos cerrados en el mes de abril de 2020, sobre la totalidad de cierres efectuados por las entidades, con una confiabilidad del 95%. </w:t>
            </w:r>
          </w:p>
          <w:p w14:paraId="145FE5E5" w14:textId="77777777" w:rsidR="00A7256B" w:rsidRPr="00D46706" w:rsidRDefault="00A7256B"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7BF460EB" w14:textId="5CF093B8" w:rsidR="000C55A7" w:rsidRPr="00D46706" w:rsidRDefault="000C55A7"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Para este mes se realizó el análisis de </w:t>
            </w:r>
            <w:r w:rsidR="00A73902" w:rsidRPr="00D46706">
              <w:rPr>
                <w:rFonts w:ascii="Arial" w:eastAsia="Arial" w:hAnsi="Arial" w:cs="Arial"/>
                <w:color w:val="000000" w:themeColor="text1"/>
                <w:sz w:val="18"/>
                <w:szCs w:val="18"/>
                <w:lang w:eastAsia="es-CO"/>
              </w:rPr>
              <w:t>19</w:t>
            </w:r>
            <w:r w:rsidRPr="00D46706">
              <w:rPr>
                <w:rFonts w:ascii="Arial" w:eastAsia="Arial" w:hAnsi="Arial" w:cs="Arial"/>
                <w:color w:val="000000" w:themeColor="text1"/>
                <w:sz w:val="18"/>
                <w:szCs w:val="18"/>
                <w:lang w:eastAsia="es-CO"/>
              </w:rPr>
              <w:t xml:space="preserve"> respuestas emitidas por la Unidad Administrativa Especial de Rehabilitación y Mantenimiento Vial. Del total de requerimientos analizados</w:t>
            </w:r>
            <w:r w:rsidR="006D0C44" w:rsidRPr="00D46706">
              <w:rPr>
                <w:rFonts w:ascii="Arial" w:eastAsia="Arial" w:hAnsi="Arial" w:cs="Arial"/>
                <w:color w:val="000000" w:themeColor="text1"/>
                <w:sz w:val="18"/>
                <w:szCs w:val="18"/>
                <w:lang w:eastAsia="es-CO"/>
              </w:rPr>
              <w:t>, 7 es decir el 37%</w:t>
            </w:r>
            <w:r w:rsidR="00291BAE" w:rsidRPr="00D46706">
              <w:rPr>
                <w:rFonts w:ascii="Arial" w:eastAsia="Arial" w:hAnsi="Arial" w:cs="Arial"/>
                <w:color w:val="000000" w:themeColor="text1"/>
                <w:sz w:val="18"/>
                <w:szCs w:val="18"/>
                <w:lang w:eastAsia="es-CO"/>
              </w:rPr>
              <w:t xml:space="preserve"> de la muestra, no cumplen con alguno de los criterios de calidad y calidez </w:t>
            </w:r>
            <w:r w:rsidR="000547C1" w:rsidRPr="00D46706">
              <w:rPr>
                <w:rFonts w:ascii="Arial" w:eastAsia="Arial" w:hAnsi="Arial" w:cs="Arial"/>
                <w:color w:val="000000" w:themeColor="text1"/>
                <w:sz w:val="18"/>
                <w:szCs w:val="18"/>
                <w:lang w:eastAsia="es-CO"/>
              </w:rPr>
              <w:t xml:space="preserve">y 2 (11%) falla en el manejo del Sistema Distrital para la Gestión de Peticiones Ciudadanas </w:t>
            </w:r>
            <w:r w:rsidR="00FB1AF8" w:rsidRPr="00D46706">
              <w:rPr>
                <w:rFonts w:ascii="Arial" w:eastAsia="Arial" w:hAnsi="Arial" w:cs="Arial"/>
                <w:color w:val="000000" w:themeColor="text1"/>
                <w:sz w:val="18"/>
                <w:szCs w:val="18"/>
                <w:lang w:eastAsia="es-CO"/>
              </w:rPr>
              <w:t>Bogotá Te Escucha</w:t>
            </w:r>
            <w:r w:rsidR="000A4D23" w:rsidRPr="00D46706">
              <w:rPr>
                <w:rFonts w:ascii="Arial" w:eastAsia="Arial" w:hAnsi="Arial" w:cs="Arial"/>
                <w:color w:val="000000" w:themeColor="text1"/>
                <w:sz w:val="18"/>
                <w:szCs w:val="18"/>
                <w:lang w:eastAsia="es-CO"/>
              </w:rPr>
              <w:t>.</w:t>
            </w:r>
          </w:p>
          <w:p w14:paraId="7BB87255" w14:textId="77777777" w:rsidR="000A4D23" w:rsidRPr="00D46706" w:rsidRDefault="000A4D23"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69371D44" w14:textId="77777777" w:rsidR="000C55A7" w:rsidRPr="00D46706" w:rsidRDefault="000C55A7"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5F0B6CED" w14:textId="270E6830" w:rsidR="00592E28" w:rsidRPr="00D46706" w:rsidRDefault="000C55A7" w:rsidP="00A41D7B">
            <w:pPr>
              <w:pBdr>
                <w:top w:val="nil"/>
                <w:left w:val="nil"/>
                <w:bottom w:val="nil"/>
                <w:right w:val="nil"/>
                <w:between w:val="nil"/>
              </w:pBdr>
              <w:jc w:val="both"/>
              <w:rPr>
                <w:rFonts w:ascii="Arial" w:hAnsi="Arial" w:cs="Arial"/>
                <w:color w:val="000000" w:themeColor="text1"/>
                <w:sz w:val="18"/>
                <w:szCs w:val="18"/>
              </w:rPr>
            </w:pPr>
            <w:r w:rsidRPr="00D46706">
              <w:rPr>
                <w:rFonts w:ascii="Arial" w:eastAsia="Arial" w:hAnsi="Arial" w:cs="Arial"/>
                <w:color w:val="000000" w:themeColor="text1"/>
                <w:sz w:val="18"/>
                <w:szCs w:val="18"/>
                <w:lang w:eastAsia="es-CO"/>
              </w:rPr>
              <w:t>Orf</w:t>
            </w:r>
            <w:r w:rsidR="002871CE" w:rsidRPr="00D46706">
              <w:rPr>
                <w:rFonts w:ascii="Arial" w:eastAsia="Arial" w:hAnsi="Arial" w:cs="Arial"/>
                <w:color w:val="000000" w:themeColor="text1"/>
                <w:sz w:val="18"/>
                <w:szCs w:val="18"/>
                <w:lang w:eastAsia="es-CO"/>
              </w:rPr>
              <w:t>eo:</w:t>
            </w:r>
            <w:r w:rsidR="00994B54" w:rsidRPr="00D46706">
              <w:rPr>
                <w:rFonts w:ascii="Arial" w:eastAsia="Arial" w:hAnsi="Arial" w:cs="Arial"/>
                <w:color w:val="000000" w:themeColor="text1"/>
                <w:sz w:val="18"/>
                <w:szCs w:val="18"/>
                <w:lang w:eastAsia="es-CO"/>
              </w:rPr>
              <w:t xml:space="preserve"> </w:t>
            </w:r>
            <w:hyperlink r:id="rId42" w:anchor="2" w:history="1">
              <w:r w:rsidR="00E1788F" w:rsidRPr="00D46706">
                <w:rPr>
                  <w:rStyle w:val="Hipervnculo"/>
                  <w:rFonts w:ascii="Arial" w:hAnsi="Arial" w:cs="Arial"/>
                  <w:color w:val="000000" w:themeColor="text1"/>
                  <w:sz w:val="18"/>
                  <w:szCs w:val="18"/>
                  <w:u w:val="none"/>
                </w:rPr>
                <w:t>20201120039022 </w:t>
              </w:r>
            </w:hyperlink>
          </w:p>
        </w:tc>
        <w:tc>
          <w:tcPr>
            <w:tcW w:w="1758" w:type="dxa"/>
            <w:vAlign w:val="center"/>
          </w:tcPr>
          <w:p w14:paraId="0519D341" w14:textId="5D79DC90" w:rsidR="009E7FF9" w:rsidRPr="00D46706" w:rsidRDefault="007D499B" w:rsidP="00A41D7B">
            <w:pPr>
              <w:suppressAutoHyphens w:val="0"/>
              <w:autoSpaceDN/>
              <w:jc w:val="both"/>
              <w:textAlignment w:val="auto"/>
              <w:rPr>
                <w:rFonts w:ascii="Arial" w:eastAsia="Times New Roman" w:hAnsi="Arial" w:cs="Arial"/>
                <w:color w:val="000000" w:themeColor="text1"/>
                <w:sz w:val="18"/>
                <w:szCs w:val="18"/>
                <w:lang w:val="es-CO" w:eastAsia="es-CO"/>
              </w:rPr>
            </w:pPr>
            <w:r w:rsidRPr="00D46706">
              <w:rPr>
                <w:rFonts w:ascii="Arial" w:hAnsi="Arial" w:cs="Arial"/>
                <w:color w:val="000000" w:themeColor="text1"/>
                <w:sz w:val="18"/>
                <w:szCs w:val="18"/>
              </w:rPr>
              <w:t xml:space="preserve">La Secretaría General de la UAERMV da respuesta a través del radicado </w:t>
            </w:r>
            <w:hyperlink r:id="rId43" w:anchor="2" w:history="1">
              <w:r w:rsidR="009E7FF9" w:rsidRPr="00D46706">
                <w:rPr>
                  <w:rStyle w:val="Hipervnculo"/>
                  <w:rFonts w:ascii="Arial" w:hAnsi="Arial" w:cs="Arial"/>
                  <w:color w:val="000000" w:themeColor="text1"/>
                  <w:sz w:val="18"/>
                  <w:szCs w:val="18"/>
                  <w:u w:val="none"/>
                </w:rPr>
                <w:t>20201180026701 </w:t>
              </w:r>
            </w:hyperlink>
            <w:r w:rsidR="009E7FF9" w:rsidRPr="00D46706">
              <w:rPr>
                <w:rFonts w:ascii="Arial" w:hAnsi="Arial" w:cs="Arial"/>
                <w:color w:val="000000" w:themeColor="text1"/>
                <w:sz w:val="18"/>
                <w:szCs w:val="18"/>
              </w:rPr>
              <w:t> </w:t>
            </w:r>
          </w:p>
          <w:p w14:paraId="545EA2ED" w14:textId="364A91DF"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tc>
      </w:tr>
      <w:tr w:rsidR="003E7772" w:rsidRPr="00D46706" w14:paraId="0E8CECF2" w14:textId="77777777" w:rsidTr="003E7772">
        <w:trPr>
          <w:jc w:val="center"/>
        </w:trPr>
        <w:tc>
          <w:tcPr>
            <w:tcW w:w="570" w:type="dxa"/>
            <w:vAlign w:val="center"/>
          </w:tcPr>
          <w:p w14:paraId="26D33D31" w14:textId="570B4168" w:rsidR="00592E28" w:rsidRPr="00D46706" w:rsidRDefault="00F0592E"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4</w:t>
            </w:r>
          </w:p>
        </w:tc>
        <w:tc>
          <w:tcPr>
            <w:tcW w:w="2240" w:type="dxa"/>
            <w:vAlign w:val="center"/>
          </w:tcPr>
          <w:p w14:paraId="10DF559F" w14:textId="7060EB3B" w:rsidR="00592E28" w:rsidRPr="00D46706" w:rsidRDefault="00E6739C"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Seguimiento de calidad de las respuestas y manejo de Bogotá te escucha</w:t>
            </w:r>
          </w:p>
        </w:tc>
        <w:tc>
          <w:tcPr>
            <w:tcW w:w="4216" w:type="dxa"/>
            <w:vAlign w:val="center"/>
          </w:tcPr>
          <w:p w14:paraId="1BC177B6" w14:textId="77777777" w:rsidR="00A7256B" w:rsidRPr="00D46706" w:rsidRDefault="00C14AD4"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Se informa </w:t>
            </w:r>
            <w:r w:rsidR="00B67606" w:rsidRPr="00D46706">
              <w:rPr>
                <w:rFonts w:ascii="Arial" w:eastAsia="Arial" w:hAnsi="Arial" w:cs="Arial"/>
                <w:color w:val="000000" w:themeColor="text1"/>
                <w:sz w:val="18"/>
                <w:szCs w:val="18"/>
                <w:lang w:eastAsia="es-CO"/>
              </w:rPr>
              <w:t>…</w:t>
            </w:r>
            <w:r w:rsidRPr="00D46706">
              <w:rPr>
                <w:rFonts w:ascii="Arial" w:eastAsia="Arial" w:hAnsi="Arial" w:cs="Arial"/>
                <w:color w:val="000000" w:themeColor="text1"/>
                <w:sz w:val="18"/>
                <w:szCs w:val="18"/>
                <w:lang w:eastAsia="es-CO"/>
              </w:rPr>
              <w:t xml:space="preserve"> que se efectuó la evaluación a través de un muestreo aleatorio de </w:t>
            </w:r>
            <w:r w:rsidR="00917B8D" w:rsidRPr="00D46706">
              <w:rPr>
                <w:rFonts w:ascii="Arial" w:eastAsia="Arial" w:hAnsi="Arial" w:cs="Arial"/>
                <w:color w:val="000000" w:themeColor="text1"/>
                <w:sz w:val="18"/>
                <w:szCs w:val="18"/>
                <w:lang w:eastAsia="es-CO"/>
              </w:rPr>
              <w:t>1811</w:t>
            </w:r>
            <w:r w:rsidRPr="00D46706">
              <w:rPr>
                <w:rFonts w:ascii="Arial" w:eastAsia="Arial" w:hAnsi="Arial" w:cs="Arial"/>
                <w:color w:val="000000" w:themeColor="text1"/>
                <w:sz w:val="18"/>
                <w:szCs w:val="18"/>
                <w:lang w:eastAsia="es-CO"/>
              </w:rPr>
              <w:t xml:space="preserve"> requerimientos cerrados en el mes de m</w:t>
            </w:r>
            <w:r w:rsidR="00917B8D" w:rsidRPr="00D46706">
              <w:rPr>
                <w:rFonts w:ascii="Arial" w:eastAsia="Arial" w:hAnsi="Arial" w:cs="Arial"/>
                <w:color w:val="000000" w:themeColor="text1"/>
                <w:sz w:val="18"/>
                <w:szCs w:val="18"/>
                <w:lang w:eastAsia="es-CO"/>
              </w:rPr>
              <w:t>ayo</w:t>
            </w:r>
            <w:r w:rsidRPr="00D46706">
              <w:rPr>
                <w:rFonts w:ascii="Arial" w:eastAsia="Arial" w:hAnsi="Arial" w:cs="Arial"/>
                <w:color w:val="000000" w:themeColor="text1"/>
                <w:sz w:val="18"/>
                <w:szCs w:val="18"/>
                <w:lang w:eastAsia="es-CO"/>
              </w:rPr>
              <w:t xml:space="preserve"> de 2020, sobre la totalidad de cierres efectuados por las entidades, con una confiabilidad del 95%. </w:t>
            </w:r>
          </w:p>
          <w:p w14:paraId="50C7F83C" w14:textId="77777777" w:rsidR="00A7256B" w:rsidRPr="00D46706" w:rsidRDefault="00A7256B"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51DD2DC9" w14:textId="681A374A" w:rsidR="00C14AD4" w:rsidRPr="00D46706" w:rsidRDefault="00C14AD4"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Para este mes se realizó el análisis de 2</w:t>
            </w:r>
            <w:r w:rsidR="00917B8D" w:rsidRPr="00D46706">
              <w:rPr>
                <w:rFonts w:ascii="Arial" w:eastAsia="Arial" w:hAnsi="Arial" w:cs="Arial"/>
                <w:color w:val="000000" w:themeColor="text1"/>
                <w:sz w:val="18"/>
                <w:szCs w:val="18"/>
                <w:lang w:eastAsia="es-CO"/>
              </w:rPr>
              <w:t>4</w:t>
            </w:r>
            <w:r w:rsidRPr="00D46706">
              <w:rPr>
                <w:rFonts w:ascii="Arial" w:eastAsia="Arial" w:hAnsi="Arial" w:cs="Arial"/>
                <w:color w:val="000000" w:themeColor="text1"/>
                <w:sz w:val="18"/>
                <w:szCs w:val="18"/>
                <w:lang w:eastAsia="es-CO"/>
              </w:rPr>
              <w:t xml:space="preserve"> respuestas emitidas por la Unidad Administrativa Especial de Rehabilitación y Mantenimiento Vial. Del total de requerimientos analizados 1</w:t>
            </w:r>
            <w:r w:rsidR="001324A8" w:rsidRPr="00D46706">
              <w:rPr>
                <w:rFonts w:ascii="Arial" w:eastAsia="Arial" w:hAnsi="Arial" w:cs="Arial"/>
                <w:color w:val="000000" w:themeColor="text1"/>
                <w:sz w:val="18"/>
                <w:szCs w:val="18"/>
                <w:lang w:eastAsia="es-CO"/>
              </w:rPr>
              <w:t>5</w:t>
            </w:r>
            <w:r w:rsidRPr="00D46706">
              <w:rPr>
                <w:rFonts w:ascii="Arial" w:eastAsia="Arial" w:hAnsi="Arial" w:cs="Arial"/>
                <w:color w:val="000000" w:themeColor="text1"/>
                <w:sz w:val="18"/>
                <w:szCs w:val="18"/>
                <w:lang w:eastAsia="es-CO"/>
              </w:rPr>
              <w:t xml:space="preserve"> es decir el (</w:t>
            </w:r>
            <w:r w:rsidR="001324A8" w:rsidRPr="00D46706">
              <w:rPr>
                <w:rFonts w:ascii="Arial" w:eastAsia="Arial" w:hAnsi="Arial" w:cs="Arial"/>
                <w:color w:val="000000" w:themeColor="text1"/>
                <w:sz w:val="18"/>
                <w:szCs w:val="18"/>
                <w:lang w:eastAsia="es-CO"/>
              </w:rPr>
              <w:t>63</w:t>
            </w:r>
            <w:r w:rsidRPr="00D46706">
              <w:rPr>
                <w:rFonts w:ascii="Arial" w:eastAsia="Arial" w:hAnsi="Arial" w:cs="Arial"/>
                <w:color w:val="000000" w:themeColor="text1"/>
                <w:sz w:val="18"/>
                <w:szCs w:val="18"/>
                <w:lang w:eastAsia="es-CO"/>
              </w:rPr>
              <w:t xml:space="preserve">%) de la muestra, no cumplen con algunos de los criterios de calidad y calidez y </w:t>
            </w:r>
            <w:r w:rsidR="001324A8" w:rsidRPr="00D46706">
              <w:rPr>
                <w:rFonts w:ascii="Arial" w:eastAsia="Arial" w:hAnsi="Arial" w:cs="Arial"/>
                <w:color w:val="000000" w:themeColor="text1"/>
                <w:sz w:val="18"/>
                <w:szCs w:val="18"/>
                <w:lang w:eastAsia="es-CO"/>
              </w:rPr>
              <w:t>6</w:t>
            </w:r>
            <w:r w:rsidRPr="00D46706">
              <w:rPr>
                <w:rFonts w:ascii="Arial" w:eastAsia="Arial" w:hAnsi="Arial" w:cs="Arial"/>
                <w:color w:val="000000" w:themeColor="text1"/>
                <w:sz w:val="18"/>
                <w:szCs w:val="18"/>
                <w:lang w:eastAsia="es-CO"/>
              </w:rPr>
              <w:t xml:space="preserve"> (</w:t>
            </w:r>
            <w:r w:rsidR="001324A8" w:rsidRPr="00D46706">
              <w:rPr>
                <w:rFonts w:ascii="Arial" w:eastAsia="Arial" w:hAnsi="Arial" w:cs="Arial"/>
                <w:color w:val="000000" w:themeColor="text1"/>
                <w:sz w:val="18"/>
                <w:szCs w:val="18"/>
                <w:lang w:eastAsia="es-CO"/>
              </w:rPr>
              <w:t>25</w:t>
            </w:r>
            <w:r w:rsidRPr="00D46706">
              <w:rPr>
                <w:rFonts w:ascii="Arial" w:eastAsia="Arial" w:hAnsi="Arial" w:cs="Arial"/>
                <w:color w:val="000000" w:themeColor="text1"/>
                <w:sz w:val="18"/>
                <w:szCs w:val="18"/>
                <w:lang w:eastAsia="es-CO"/>
              </w:rPr>
              <w:t xml:space="preserve">%) </w:t>
            </w:r>
            <w:r w:rsidR="001D0231" w:rsidRPr="00D46706">
              <w:rPr>
                <w:rFonts w:ascii="Arial" w:eastAsia="Arial" w:hAnsi="Arial" w:cs="Arial"/>
                <w:color w:val="000000" w:themeColor="text1"/>
                <w:sz w:val="18"/>
                <w:szCs w:val="18"/>
                <w:lang w:eastAsia="es-CO"/>
              </w:rPr>
              <w:t>falla en el manejo del Sistema Distrital para la Gestión de Peticiones Ciudadanas Bogotá Te Escucha.</w:t>
            </w:r>
          </w:p>
          <w:p w14:paraId="2D324F03" w14:textId="77777777" w:rsidR="00C14AD4" w:rsidRPr="00D46706" w:rsidRDefault="00C14AD4"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62E47FEA" w14:textId="22083658" w:rsidR="00592E28" w:rsidRPr="00D46706" w:rsidRDefault="00C14AD4"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Orfeo: </w:t>
            </w:r>
            <w:r w:rsidR="00C9171B" w:rsidRPr="00D46706">
              <w:rPr>
                <w:rFonts w:ascii="Arial" w:eastAsia="Arial" w:hAnsi="Arial" w:cs="Arial"/>
                <w:color w:val="000000" w:themeColor="text1"/>
                <w:sz w:val="18"/>
                <w:szCs w:val="18"/>
                <w:lang w:eastAsia="es-CO"/>
              </w:rPr>
              <w:t>202011200422752</w:t>
            </w:r>
          </w:p>
        </w:tc>
        <w:tc>
          <w:tcPr>
            <w:tcW w:w="1758" w:type="dxa"/>
            <w:vAlign w:val="center"/>
          </w:tcPr>
          <w:p w14:paraId="730C14F6" w14:textId="77777777" w:rsidR="00592E28" w:rsidRPr="00D46706" w:rsidRDefault="00592E28"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318D2338" w14:textId="1A4D73E9" w:rsidR="00592E28" w:rsidRPr="00D46706" w:rsidRDefault="00C367BC" w:rsidP="00A41D7B">
            <w:pPr>
              <w:pBdr>
                <w:top w:val="nil"/>
                <w:left w:val="nil"/>
                <w:bottom w:val="nil"/>
                <w:right w:val="nil"/>
                <w:between w:val="nil"/>
              </w:pBdr>
              <w:jc w:val="both"/>
              <w:rPr>
                <w:rFonts w:ascii="Arial" w:hAnsi="Arial" w:cs="Arial"/>
                <w:color w:val="000000" w:themeColor="text1"/>
                <w:sz w:val="18"/>
                <w:szCs w:val="18"/>
              </w:rPr>
            </w:pPr>
            <w:r w:rsidRPr="00D46706">
              <w:rPr>
                <w:rFonts w:ascii="Arial" w:hAnsi="Arial" w:cs="Arial"/>
                <w:color w:val="000000" w:themeColor="text1"/>
                <w:sz w:val="18"/>
                <w:szCs w:val="18"/>
              </w:rPr>
              <w:t>No se registra respuesta</w:t>
            </w:r>
          </w:p>
        </w:tc>
      </w:tr>
      <w:tr w:rsidR="003E7772" w:rsidRPr="00D46706" w14:paraId="53C8C94F" w14:textId="77777777" w:rsidTr="003E7772">
        <w:trPr>
          <w:trHeight w:val="537"/>
          <w:jc w:val="center"/>
        </w:trPr>
        <w:tc>
          <w:tcPr>
            <w:tcW w:w="570" w:type="dxa"/>
            <w:shd w:val="clear" w:color="auto" w:fill="D9D9D9" w:themeFill="background1" w:themeFillShade="D9"/>
            <w:vAlign w:val="center"/>
          </w:tcPr>
          <w:p w14:paraId="53E98A27" w14:textId="77777777" w:rsidR="00860E69" w:rsidRPr="00D46706" w:rsidRDefault="00860E69"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lastRenderedPageBreak/>
              <w:t>No.</w:t>
            </w:r>
            <w:r w:rsidRPr="00D46706">
              <w:rPr>
                <w:rFonts w:ascii="Arial" w:hAnsi="Arial" w:cs="Arial"/>
                <w:b/>
                <w:bCs/>
                <w:color w:val="000000" w:themeColor="text1"/>
                <w:sz w:val="20"/>
                <w:szCs w:val="20"/>
                <w:highlight w:val="yellow"/>
              </w:rPr>
              <w:t xml:space="preserve"> </w:t>
            </w:r>
          </w:p>
        </w:tc>
        <w:tc>
          <w:tcPr>
            <w:tcW w:w="2240" w:type="dxa"/>
            <w:shd w:val="clear" w:color="auto" w:fill="D9D9D9" w:themeFill="background1" w:themeFillShade="D9"/>
            <w:vAlign w:val="center"/>
          </w:tcPr>
          <w:p w14:paraId="4165DAAD" w14:textId="77777777" w:rsidR="00860E69" w:rsidRPr="00D46706" w:rsidRDefault="00860E69" w:rsidP="00A41D7B">
            <w:pPr>
              <w:pStyle w:val="NormalWeb"/>
              <w:spacing w:before="0" w:after="0"/>
              <w:jc w:val="center"/>
              <w:rPr>
                <w:rFonts w:ascii="Arial" w:hAnsi="Arial" w:cs="Arial"/>
                <w:b/>
                <w:bCs/>
                <w:color w:val="000000" w:themeColor="text1"/>
                <w:sz w:val="20"/>
                <w:szCs w:val="20"/>
                <w:highlight w:val="yellow"/>
              </w:rPr>
            </w:pPr>
            <w:r w:rsidRPr="00D46706">
              <w:rPr>
                <w:rFonts w:ascii="Arial" w:hAnsi="Arial" w:cs="Arial"/>
                <w:b/>
                <w:bCs/>
                <w:color w:val="000000" w:themeColor="text1"/>
                <w:sz w:val="20"/>
                <w:szCs w:val="20"/>
              </w:rPr>
              <w:t>TEMA</w:t>
            </w:r>
          </w:p>
        </w:tc>
        <w:tc>
          <w:tcPr>
            <w:tcW w:w="4216" w:type="dxa"/>
            <w:shd w:val="clear" w:color="auto" w:fill="D9D9D9" w:themeFill="background1" w:themeFillShade="D9"/>
            <w:vAlign w:val="center"/>
          </w:tcPr>
          <w:p w14:paraId="7B82F6E3" w14:textId="77777777" w:rsidR="00860E69" w:rsidRPr="00D46706" w:rsidRDefault="00860E69"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COMUNICACIÓN RECIBIDA</w:t>
            </w:r>
          </w:p>
          <w:p w14:paraId="6A464CB6" w14:textId="77777777" w:rsidR="00860E69" w:rsidRPr="00D46706" w:rsidRDefault="00860E69" w:rsidP="00A41D7B">
            <w:pPr>
              <w:pBdr>
                <w:top w:val="nil"/>
                <w:left w:val="nil"/>
                <w:bottom w:val="nil"/>
                <w:right w:val="nil"/>
                <w:between w:val="nil"/>
              </w:pBdr>
              <w:jc w:val="center"/>
              <w:rPr>
                <w:rFonts w:ascii="Arial" w:eastAsia="Arial" w:hAnsi="Arial" w:cs="Arial"/>
                <w:b/>
                <w:bCs/>
                <w:color w:val="000000" w:themeColor="text1"/>
                <w:sz w:val="20"/>
                <w:szCs w:val="20"/>
                <w:highlight w:val="yellow"/>
                <w:lang w:eastAsia="es-CO"/>
              </w:rPr>
            </w:pPr>
            <w:r w:rsidRPr="00D46706">
              <w:rPr>
                <w:rFonts w:ascii="Arial" w:hAnsi="Arial" w:cs="Arial"/>
                <w:b/>
                <w:bCs/>
                <w:color w:val="000000" w:themeColor="text1"/>
                <w:sz w:val="20"/>
                <w:szCs w:val="20"/>
              </w:rPr>
              <w:t>No de ORFEO</w:t>
            </w:r>
          </w:p>
        </w:tc>
        <w:tc>
          <w:tcPr>
            <w:tcW w:w="1758" w:type="dxa"/>
            <w:shd w:val="clear" w:color="auto" w:fill="D9D9D9" w:themeFill="background1" w:themeFillShade="D9"/>
            <w:vAlign w:val="center"/>
          </w:tcPr>
          <w:p w14:paraId="25F9D1D6" w14:textId="77777777" w:rsidR="00860E69" w:rsidRPr="00D46706" w:rsidRDefault="00860E69" w:rsidP="00A41D7B">
            <w:pPr>
              <w:pBdr>
                <w:top w:val="nil"/>
                <w:left w:val="nil"/>
                <w:bottom w:val="nil"/>
                <w:right w:val="nil"/>
                <w:between w:val="nil"/>
              </w:pBdr>
              <w:jc w:val="center"/>
              <w:rPr>
                <w:rFonts w:ascii="Arial" w:eastAsia="Arial" w:hAnsi="Arial" w:cs="Arial"/>
                <w:b/>
                <w:bCs/>
                <w:color w:val="000000" w:themeColor="text1"/>
                <w:sz w:val="20"/>
                <w:szCs w:val="20"/>
                <w:lang w:eastAsia="es-CO"/>
              </w:rPr>
            </w:pPr>
            <w:r w:rsidRPr="00D46706">
              <w:rPr>
                <w:rFonts w:ascii="Arial" w:eastAsia="Arial" w:hAnsi="Arial" w:cs="Arial"/>
                <w:b/>
                <w:bCs/>
                <w:color w:val="000000" w:themeColor="text1"/>
                <w:sz w:val="20"/>
                <w:szCs w:val="20"/>
                <w:lang w:eastAsia="es-CO"/>
              </w:rPr>
              <w:t>RESPUESTA EMITIDA</w:t>
            </w:r>
          </w:p>
          <w:p w14:paraId="7BF3D1E9" w14:textId="77777777" w:rsidR="00860E69" w:rsidRPr="00D46706" w:rsidRDefault="00860E69" w:rsidP="00A41D7B">
            <w:pPr>
              <w:pBdr>
                <w:top w:val="nil"/>
                <w:left w:val="nil"/>
                <w:bottom w:val="nil"/>
                <w:right w:val="nil"/>
                <w:between w:val="nil"/>
              </w:pBdr>
              <w:jc w:val="center"/>
              <w:rPr>
                <w:rFonts w:ascii="Arial" w:hAnsi="Arial" w:cs="Arial"/>
                <w:b/>
                <w:bCs/>
                <w:color w:val="000000" w:themeColor="text1"/>
                <w:sz w:val="20"/>
                <w:szCs w:val="20"/>
              </w:rPr>
            </w:pPr>
            <w:r w:rsidRPr="00D46706">
              <w:rPr>
                <w:rFonts w:ascii="Arial" w:hAnsi="Arial" w:cs="Arial"/>
                <w:b/>
                <w:bCs/>
                <w:color w:val="000000" w:themeColor="text1"/>
                <w:sz w:val="20"/>
                <w:szCs w:val="20"/>
              </w:rPr>
              <w:t>No de ORFEO</w:t>
            </w:r>
          </w:p>
        </w:tc>
      </w:tr>
      <w:tr w:rsidR="003E7772" w:rsidRPr="00D46706" w14:paraId="64079D64" w14:textId="77777777" w:rsidTr="003E7772">
        <w:trPr>
          <w:trHeight w:val="417"/>
          <w:jc w:val="center"/>
        </w:trPr>
        <w:tc>
          <w:tcPr>
            <w:tcW w:w="8784" w:type="dxa"/>
            <w:gridSpan w:val="4"/>
            <w:shd w:val="clear" w:color="auto" w:fill="D9D9D9" w:themeFill="background1" w:themeFillShade="D9"/>
            <w:vAlign w:val="center"/>
          </w:tcPr>
          <w:p w14:paraId="58DFCAAB" w14:textId="77777777" w:rsidR="00860E69" w:rsidRPr="00D46706" w:rsidRDefault="00860E69"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p>
          <w:p w14:paraId="1C6EDC56" w14:textId="77777777" w:rsidR="00860E69" w:rsidRPr="00D46706" w:rsidRDefault="00860E69" w:rsidP="00A41D7B">
            <w:pPr>
              <w:pBdr>
                <w:top w:val="nil"/>
                <w:left w:val="nil"/>
                <w:bottom w:val="nil"/>
                <w:right w:val="nil"/>
                <w:between w:val="nil"/>
              </w:pBdr>
              <w:shd w:val="clear" w:color="auto" w:fill="D9D9D9" w:themeFill="background1" w:themeFillShade="D9"/>
              <w:jc w:val="center"/>
              <w:rPr>
                <w:rFonts w:ascii="Arial" w:eastAsia="Arial" w:hAnsi="Arial" w:cs="Arial"/>
                <w:b/>
                <w:bCs/>
                <w:color w:val="000000" w:themeColor="text1"/>
                <w:sz w:val="18"/>
                <w:szCs w:val="18"/>
                <w:lang w:eastAsia="es-CO"/>
              </w:rPr>
            </w:pPr>
            <w:r w:rsidRPr="00D46706">
              <w:rPr>
                <w:rFonts w:ascii="Arial" w:eastAsia="Arial" w:hAnsi="Arial" w:cs="Arial"/>
                <w:b/>
                <w:bCs/>
                <w:color w:val="000000" w:themeColor="text1"/>
                <w:sz w:val="18"/>
                <w:szCs w:val="18"/>
                <w:lang w:eastAsia="es-CO"/>
              </w:rPr>
              <w:t xml:space="preserve">SEGUIMIENTO DE CALIDAD DE RESPUESTAS Y </w:t>
            </w:r>
            <w:r w:rsidRPr="00D46706">
              <w:rPr>
                <w:rFonts w:ascii="Arial" w:eastAsia="Arial" w:hAnsi="Arial" w:cs="Arial"/>
                <w:b/>
                <w:bCs/>
                <w:color w:val="000000" w:themeColor="text1"/>
                <w:sz w:val="18"/>
                <w:szCs w:val="18"/>
                <w:highlight w:val="lightGray"/>
                <w:lang w:eastAsia="es-CO"/>
              </w:rPr>
              <w:t>MANEJO DE BOGOTÁ TE ESCUCHA</w:t>
            </w:r>
          </w:p>
        </w:tc>
      </w:tr>
      <w:tr w:rsidR="003E7772" w:rsidRPr="00D46706" w14:paraId="4524F78D" w14:textId="77777777" w:rsidTr="003E7772">
        <w:trPr>
          <w:jc w:val="center"/>
        </w:trPr>
        <w:tc>
          <w:tcPr>
            <w:tcW w:w="570" w:type="dxa"/>
            <w:vAlign w:val="center"/>
          </w:tcPr>
          <w:p w14:paraId="4C41AFD0" w14:textId="5394F81F" w:rsidR="00533550" w:rsidRPr="00D46706" w:rsidRDefault="00F0592E"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5</w:t>
            </w:r>
          </w:p>
        </w:tc>
        <w:tc>
          <w:tcPr>
            <w:tcW w:w="2240" w:type="dxa"/>
            <w:vAlign w:val="center"/>
          </w:tcPr>
          <w:p w14:paraId="0F02ADC2" w14:textId="765664FA" w:rsidR="00533550" w:rsidRPr="00D46706" w:rsidRDefault="002B689C" w:rsidP="00A41D7B">
            <w:pPr>
              <w:jc w:val="both"/>
              <w:rPr>
                <w:rFonts w:ascii="Arial" w:hAnsi="Arial" w:cs="Arial"/>
                <w:color w:val="000000" w:themeColor="text1"/>
                <w:sz w:val="18"/>
                <w:szCs w:val="18"/>
              </w:rPr>
            </w:pPr>
            <w:r w:rsidRPr="00D46706">
              <w:rPr>
                <w:rFonts w:ascii="Arial" w:hAnsi="Arial" w:cs="Arial"/>
                <w:color w:val="000000" w:themeColor="text1"/>
                <w:sz w:val="18"/>
                <w:szCs w:val="18"/>
              </w:rPr>
              <w:t>Seguimiento de calidad de las respuestas y manejo de Bogotá te escucha</w:t>
            </w:r>
          </w:p>
        </w:tc>
        <w:tc>
          <w:tcPr>
            <w:tcW w:w="4216" w:type="dxa"/>
            <w:vAlign w:val="center"/>
          </w:tcPr>
          <w:p w14:paraId="5E16007A" w14:textId="77777777" w:rsidR="00533550" w:rsidRPr="00D46706" w:rsidRDefault="00533550"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47CA49DE" w14:textId="77777777" w:rsidR="00A7256B" w:rsidRPr="00D46706" w:rsidRDefault="00533550"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Se informa </w:t>
            </w:r>
            <w:r w:rsidR="00B67606" w:rsidRPr="00D46706">
              <w:rPr>
                <w:rFonts w:ascii="Arial" w:eastAsia="Arial" w:hAnsi="Arial" w:cs="Arial"/>
                <w:color w:val="000000" w:themeColor="text1"/>
                <w:sz w:val="18"/>
                <w:szCs w:val="18"/>
                <w:lang w:eastAsia="es-CO"/>
              </w:rPr>
              <w:t>…</w:t>
            </w:r>
            <w:r w:rsidRPr="00D46706">
              <w:rPr>
                <w:rFonts w:ascii="Arial" w:eastAsia="Arial" w:hAnsi="Arial" w:cs="Arial"/>
                <w:color w:val="000000" w:themeColor="text1"/>
                <w:sz w:val="18"/>
                <w:szCs w:val="18"/>
                <w:lang w:eastAsia="es-CO"/>
              </w:rPr>
              <w:t xml:space="preserve"> que se efectuó la evaluación a través de un muestreo aleatorio de 1</w:t>
            </w:r>
            <w:r w:rsidR="00281169" w:rsidRPr="00D46706">
              <w:rPr>
                <w:rFonts w:ascii="Arial" w:eastAsia="Arial" w:hAnsi="Arial" w:cs="Arial"/>
                <w:color w:val="000000" w:themeColor="text1"/>
                <w:sz w:val="18"/>
                <w:szCs w:val="18"/>
                <w:lang w:eastAsia="es-CO"/>
              </w:rPr>
              <w:t>799</w:t>
            </w:r>
            <w:r w:rsidRPr="00D46706">
              <w:rPr>
                <w:rFonts w:ascii="Arial" w:eastAsia="Arial" w:hAnsi="Arial" w:cs="Arial"/>
                <w:color w:val="000000" w:themeColor="text1"/>
                <w:sz w:val="18"/>
                <w:szCs w:val="18"/>
                <w:lang w:eastAsia="es-CO"/>
              </w:rPr>
              <w:t xml:space="preserve"> requerimientos cerrados en el mes de </w:t>
            </w:r>
            <w:r w:rsidR="008C2FBB" w:rsidRPr="00D46706">
              <w:rPr>
                <w:rFonts w:ascii="Arial" w:eastAsia="Arial" w:hAnsi="Arial" w:cs="Arial"/>
                <w:color w:val="000000" w:themeColor="text1"/>
                <w:sz w:val="18"/>
                <w:szCs w:val="18"/>
                <w:lang w:eastAsia="es-CO"/>
              </w:rPr>
              <w:t>junio</w:t>
            </w:r>
            <w:r w:rsidRPr="00D46706">
              <w:rPr>
                <w:rFonts w:ascii="Arial" w:eastAsia="Arial" w:hAnsi="Arial" w:cs="Arial"/>
                <w:color w:val="000000" w:themeColor="text1"/>
                <w:sz w:val="18"/>
                <w:szCs w:val="18"/>
                <w:lang w:eastAsia="es-CO"/>
              </w:rPr>
              <w:t xml:space="preserve"> de 2020, sobre la totalidad de cierres efectuados por las entidades, con una confiabilidad del 95%. </w:t>
            </w:r>
          </w:p>
          <w:p w14:paraId="01EFAE5C" w14:textId="77777777" w:rsidR="00A7256B" w:rsidRPr="00D46706" w:rsidRDefault="00A7256B"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3263A8AE" w14:textId="3680B014" w:rsidR="00533550" w:rsidRPr="00D46706" w:rsidRDefault="00533550"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Para este mes se realizó el análisis de 24 respuestas emitidas por la Unidad Administrativa Especial de Rehabilitación y Mantenimiento Vial. Del total de requerimientos analizados 1</w:t>
            </w:r>
            <w:r w:rsidR="00F23131" w:rsidRPr="00D46706">
              <w:rPr>
                <w:rFonts w:ascii="Arial" w:eastAsia="Arial" w:hAnsi="Arial" w:cs="Arial"/>
                <w:color w:val="000000" w:themeColor="text1"/>
                <w:sz w:val="18"/>
                <w:szCs w:val="18"/>
                <w:lang w:eastAsia="es-CO"/>
              </w:rPr>
              <w:t>0</w:t>
            </w:r>
            <w:r w:rsidRPr="00D46706">
              <w:rPr>
                <w:rFonts w:ascii="Arial" w:eastAsia="Arial" w:hAnsi="Arial" w:cs="Arial"/>
                <w:color w:val="000000" w:themeColor="text1"/>
                <w:sz w:val="18"/>
                <w:szCs w:val="18"/>
                <w:lang w:eastAsia="es-CO"/>
              </w:rPr>
              <w:t xml:space="preserve"> es decir el (</w:t>
            </w:r>
            <w:r w:rsidR="001D6A28" w:rsidRPr="00D46706">
              <w:rPr>
                <w:rFonts w:ascii="Arial" w:eastAsia="Arial" w:hAnsi="Arial" w:cs="Arial"/>
                <w:color w:val="000000" w:themeColor="text1"/>
                <w:sz w:val="18"/>
                <w:szCs w:val="18"/>
                <w:lang w:eastAsia="es-CO"/>
              </w:rPr>
              <w:t>42</w:t>
            </w:r>
            <w:r w:rsidRPr="00D46706">
              <w:rPr>
                <w:rFonts w:ascii="Arial" w:eastAsia="Arial" w:hAnsi="Arial" w:cs="Arial"/>
                <w:color w:val="000000" w:themeColor="text1"/>
                <w:sz w:val="18"/>
                <w:szCs w:val="18"/>
                <w:lang w:eastAsia="es-CO"/>
              </w:rPr>
              <w:t>%) de la muestra, no cumplen con algunos de los</w:t>
            </w:r>
          </w:p>
          <w:p w14:paraId="43A3E6C6" w14:textId="4D2E71ED" w:rsidR="00533550" w:rsidRPr="00D46706" w:rsidRDefault="00533550"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 xml:space="preserve">criterios de calidad y calidez y </w:t>
            </w:r>
            <w:r w:rsidR="00532AA5" w:rsidRPr="00D46706">
              <w:rPr>
                <w:rFonts w:ascii="Arial" w:eastAsia="Arial" w:hAnsi="Arial" w:cs="Arial"/>
                <w:color w:val="000000" w:themeColor="text1"/>
                <w:sz w:val="18"/>
                <w:szCs w:val="18"/>
                <w:lang w:eastAsia="es-CO"/>
              </w:rPr>
              <w:t xml:space="preserve">10 </w:t>
            </w:r>
            <w:r w:rsidRPr="00D46706">
              <w:rPr>
                <w:rFonts w:ascii="Arial" w:eastAsia="Arial" w:hAnsi="Arial" w:cs="Arial"/>
                <w:color w:val="000000" w:themeColor="text1"/>
                <w:sz w:val="18"/>
                <w:szCs w:val="18"/>
                <w:lang w:eastAsia="es-CO"/>
              </w:rPr>
              <w:t>(</w:t>
            </w:r>
            <w:r w:rsidR="00532AA5" w:rsidRPr="00D46706">
              <w:rPr>
                <w:rFonts w:ascii="Arial" w:eastAsia="Arial" w:hAnsi="Arial" w:cs="Arial"/>
                <w:color w:val="000000" w:themeColor="text1"/>
                <w:sz w:val="18"/>
                <w:szCs w:val="18"/>
                <w:lang w:eastAsia="es-CO"/>
              </w:rPr>
              <w:t>42</w:t>
            </w:r>
            <w:r w:rsidRPr="00D46706">
              <w:rPr>
                <w:rFonts w:ascii="Arial" w:eastAsia="Arial" w:hAnsi="Arial" w:cs="Arial"/>
                <w:color w:val="000000" w:themeColor="text1"/>
                <w:sz w:val="18"/>
                <w:szCs w:val="18"/>
                <w:lang w:eastAsia="es-CO"/>
              </w:rPr>
              <w:t>%) falla en el manejo del Sistema Distrital para la Gestión de Peticiones Ciudadanas Bogotá Te Escucha.</w:t>
            </w:r>
          </w:p>
          <w:p w14:paraId="01D91E6A" w14:textId="77777777" w:rsidR="00533550" w:rsidRPr="00D46706" w:rsidRDefault="00533550" w:rsidP="00A41D7B">
            <w:pPr>
              <w:pBdr>
                <w:top w:val="nil"/>
                <w:left w:val="nil"/>
                <w:bottom w:val="nil"/>
                <w:right w:val="nil"/>
                <w:between w:val="nil"/>
              </w:pBdr>
              <w:jc w:val="both"/>
              <w:rPr>
                <w:rFonts w:ascii="Arial" w:eastAsia="Arial" w:hAnsi="Arial" w:cs="Arial"/>
                <w:color w:val="000000" w:themeColor="text1"/>
                <w:sz w:val="18"/>
                <w:szCs w:val="18"/>
                <w:lang w:eastAsia="es-CO"/>
              </w:rPr>
            </w:pPr>
          </w:p>
          <w:p w14:paraId="74D0B43B" w14:textId="0AB52B31" w:rsidR="00533550" w:rsidRPr="00D46706" w:rsidRDefault="00533550" w:rsidP="00A41D7B">
            <w:pPr>
              <w:pBdr>
                <w:top w:val="nil"/>
                <w:left w:val="nil"/>
                <w:bottom w:val="nil"/>
                <w:right w:val="nil"/>
                <w:between w:val="nil"/>
              </w:pBdr>
              <w:jc w:val="both"/>
              <w:rPr>
                <w:rFonts w:ascii="Arial" w:eastAsia="Times New Roman" w:hAnsi="Arial" w:cs="Arial"/>
                <w:color w:val="000000" w:themeColor="text1"/>
                <w:sz w:val="18"/>
                <w:szCs w:val="18"/>
                <w:lang w:val="es-CO" w:eastAsia="es-CO"/>
              </w:rPr>
            </w:pPr>
            <w:r w:rsidRPr="00D46706">
              <w:rPr>
                <w:rFonts w:ascii="Arial" w:eastAsia="Arial" w:hAnsi="Arial" w:cs="Arial"/>
                <w:color w:val="000000" w:themeColor="text1"/>
                <w:sz w:val="18"/>
                <w:szCs w:val="18"/>
                <w:lang w:eastAsia="es-CO"/>
              </w:rPr>
              <w:t>Orfeo:</w:t>
            </w:r>
            <w:r w:rsidR="00BE7F21" w:rsidRPr="00D46706">
              <w:rPr>
                <w:rFonts w:ascii="Arial" w:eastAsia="Arial" w:hAnsi="Arial" w:cs="Arial"/>
                <w:color w:val="000000" w:themeColor="text1"/>
                <w:sz w:val="18"/>
                <w:szCs w:val="18"/>
                <w:lang w:eastAsia="es-CO"/>
              </w:rPr>
              <w:t xml:space="preserve"> </w:t>
            </w:r>
            <w:hyperlink r:id="rId44" w:anchor="2" w:history="1">
              <w:r w:rsidR="00A774F0" w:rsidRPr="00D46706">
                <w:rPr>
                  <w:rStyle w:val="Hipervnculo"/>
                  <w:rFonts w:ascii="Arial" w:hAnsi="Arial" w:cs="Arial"/>
                  <w:color w:val="000000" w:themeColor="text1"/>
                  <w:sz w:val="18"/>
                  <w:szCs w:val="18"/>
                  <w:u w:val="none"/>
                </w:rPr>
                <w:t>20201120047332 </w:t>
              </w:r>
            </w:hyperlink>
            <w:r w:rsidR="00A774F0" w:rsidRPr="00D46706">
              <w:rPr>
                <w:rFonts w:ascii="Arial" w:hAnsi="Arial" w:cs="Arial"/>
                <w:color w:val="000000" w:themeColor="text1"/>
                <w:sz w:val="18"/>
                <w:szCs w:val="18"/>
              </w:rPr>
              <w:t> </w:t>
            </w:r>
          </w:p>
        </w:tc>
        <w:tc>
          <w:tcPr>
            <w:tcW w:w="1758" w:type="dxa"/>
            <w:vAlign w:val="center"/>
          </w:tcPr>
          <w:p w14:paraId="059F2396" w14:textId="059B5B72" w:rsidR="00533550" w:rsidRPr="00D46706" w:rsidRDefault="00C367BC" w:rsidP="00A41D7B">
            <w:pPr>
              <w:pBdr>
                <w:top w:val="nil"/>
                <w:left w:val="nil"/>
                <w:bottom w:val="nil"/>
                <w:right w:val="nil"/>
                <w:between w:val="nil"/>
              </w:pBdr>
              <w:jc w:val="both"/>
              <w:rPr>
                <w:rFonts w:ascii="Arial" w:eastAsia="Arial" w:hAnsi="Arial" w:cs="Arial"/>
                <w:color w:val="000000" w:themeColor="text1"/>
                <w:sz w:val="18"/>
                <w:szCs w:val="18"/>
                <w:lang w:eastAsia="es-CO"/>
              </w:rPr>
            </w:pPr>
            <w:r w:rsidRPr="00D46706">
              <w:rPr>
                <w:rFonts w:ascii="Arial" w:eastAsia="Arial" w:hAnsi="Arial" w:cs="Arial"/>
                <w:color w:val="000000" w:themeColor="text1"/>
                <w:sz w:val="18"/>
                <w:szCs w:val="18"/>
                <w:lang w:eastAsia="es-CO"/>
              </w:rPr>
              <w:t>No se registra respuesta</w:t>
            </w:r>
          </w:p>
        </w:tc>
      </w:tr>
    </w:tbl>
    <w:p w14:paraId="206CC7E1" w14:textId="367E00E8" w:rsidR="0095314E" w:rsidRPr="00D46706" w:rsidRDefault="00D94A8C" w:rsidP="00A41D7B">
      <w:pPr>
        <w:jc w:val="center"/>
        <w:rPr>
          <w:rFonts w:ascii="Arial" w:hAnsi="Arial" w:cs="Arial"/>
          <w:color w:val="000000" w:themeColor="text1"/>
          <w:sz w:val="16"/>
          <w:szCs w:val="16"/>
        </w:rPr>
      </w:pPr>
      <w:r w:rsidRPr="00D46706">
        <w:rPr>
          <w:rFonts w:ascii="Arial" w:hAnsi="Arial" w:cs="Arial"/>
          <w:color w:val="000000" w:themeColor="text1"/>
          <w:sz w:val="16"/>
          <w:szCs w:val="16"/>
        </w:rPr>
        <w:t xml:space="preserve">Fuente: Comunicaciones recibidas de la DDC: Orfeo </w:t>
      </w:r>
      <w:r w:rsidR="00A136C1" w:rsidRPr="00D46706">
        <w:rPr>
          <w:rFonts w:ascii="Arial" w:hAnsi="Arial" w:cs="Arial"/>
          <w:color w:val="000000" w:themeColor="text1"/>
          <w:sz w:val="16"/>
          <w:szCs w:val="16"/>
        </w:rPr>
        <w:t>202</w:t>
      </w:r>
      <w:r w:rsidR="000E4202" w:rsidRPr="00D46706">
        <w:rPr>
          <w:rFonts w:ascii="Arial" w:hAnsi="Arial" w:cs="Arial"/>
          <w:color w:val="000000" w:themeColor="text1"/>
          <w:sz w:val="16"/>
          <w:szCs w:val="16"/>
        </w:rPr>
        <w:t>01120024392, 202011200</w:t>
      </w:r>
      <w:r w:rsidR="00790FB4" w:rsidRPr="00D46706">
        <w:rPr>
          <w:rFonts w:ascii="Arial" w:hAnsi="Arial" w:cs="Arial"/>
          <w:color w:val="000000" w:themeColor="text1"/>
          <w:sz w:val="16"/>
          <w:szCs w:val="16"/>
        </w:rPr>
        <w:t>29972, 20201120033912,</w:t>
      </w:r>
      <w:r w:rsidR="00906FC1" w:rsidRPr="00D46706">
        <w:rPr>
          <w:rFonts w:ascii="Arial" w:hAnsi="Arial" w:cs="Arial"/>
          <w:color w:val="000000" w:themeColor="text1"/>
          <w:sz w:val="16"/>
          <w:szCs w:val="16"/>
        </w:rPr>
        <w:t xml:space="preserve"> </w:t>
      </w:r>
      <w:r w:rsidR="00510D7A" w:rsidRPr="00D46706">
        <w:rPr>
          <w:rFonts w:ascii="Arial" w:hAnsi="Arial" w:cs="Arial"/>
          <w:color w:val="000000" w:themeColor="text1"/>
          <w:sz w:val="16"/>
          <w:szCs w:val="16"/>
        </w:rPr>
        <w:t>20201180023241, 202011</w:t>
      </w:r>
      <w:r w:rsidR="00FC3729" w:rsidRPr="00D46706">
        <w:rPr>
          <w:rFonts w:ascii="Arial" w:hAnsi="Arial" w:cs="Arial"/>
          <w:color w:val="000000" w:themeColor="text1"/>
          <w:sz w:val="16"/>
          <w:szCs w:val="16"/>
        </w:rPr>
        <w:t>80026861, 202011200</w:t>
      </w:r>
      <w:r w:rsidR="00450484" w:rsidRPr="00D46706">
        <w:rPr>
          <w:rFonts w:ascii="Arial" w:hAnsi="Arial" w:cs="Arial"/>
          <w:color w:val="000000" w:themeColor="text1"/>
          <w:sz w:val="16"/>
          <w:szCs w:val="16"/>
        </w:rPr>
        <w:t>50192, 20201180023001,</w:t>
      </w:r>
      <w:r w:rsidR="00B22BCE" w:rsidRPr="00D46706">
        <w:rPr>
          <w:rFonts w:ascii="Arial" w:hAnsi="Arial" w:cs="Arial"/>
          <w:color w:val="000000" w:themeColor="text1"/>
          <w:sz w:val="16"/>
          <w:szCs w:val="16"/>
        </w:rPr>
        <w:t>202011200</w:t>
      </w:r>
      <w:r w:rsidR="00EE0E52" w:rsidRPr="00D46706">
        <w:rPr>
          <w:rFonts w:ascii="Arial" w:hAnsi="Arial" w:cs="Arial"/>
          <w:color w:val="000000" w:themeColor="text1"/>
          <w:sz w:val="16"/>
          <w:szCs w:val="16"/>
        </w:rPr>
        <w:t>32332,202011200</w:t>
      </w:r>
      <w:r w:rsidR="001C2CD0" w:rsidRPr="00D46706">
        <w:rPr>
          <w:rFonts w:ascii="Arial" w:hAnsi="Arial" w:cs="Arial"/>
          <w:color w:val="000000" w:themeColor="text1"/>
          <w:sz w:val="16"/>
          <w:szCs w:val="16"/>
        </w:rPr>
        <w:t>34912,20201120039022.</w:t>
      </w:r>
    </w:p>
    <w:p w14:paraId="0501BA8D" w14:textId="4C0523C5" w:rsidR="005240F6" w:rsidRPr="00D46706" w:rsidRDefault="005240F6" w:rsidP="00A41D7B">
      <w:pPr>
        <w:ind w:left="-218"/>
        <w:jc w:val="both"/>
        <w:rPr>
          <w:rFonts w:ascii="Arial" w:hAnsi="Arial" w:cs="Arial"/>
          <w:color w:val="000000" w:themeColor="text1"/>
          <w:sz w:val="22"/>
          <w:szCs w:val="22"/>
        </w:rPr>
      </w:pPr>
      <w:bookmarkStart w:id="26" w:name="_Toc19637463"/>
    </w:p>
    <w:p w14:paraId="129A4AD1" w14:textId="5A1BE832" w:rsidR="007C25C0" w:rsidRPr="00D46706" w:rsidRDefault="007C25C0" w:rsidP="00A41D7B">
      <w:pPr>
        <w:pStyle w:val="Ttulo1"/>
        <w:numPr>
          <w:ilvl w:val="0"/>
          <w:numId w:val="18"/>
        </w:numPr>
        <w:rPr>
          <w:rFonts w:ascii="Arial" w:hAnsi="Arial" w:cs="Arial"/>
          <w:color w:val="000000" w:themeColor="text1"/>
          <w:sz w:val="22"/>
          <w:szCs w:val="22"/>
        </w:rPr>
      </w:pPr>
      <w:bookmarkStart w:id="27" w:name="_Toc50646773"/>
      <w:r w:rsidRPr="00D46706">
        <w:rPr>
          <w:rFonts w:ascii="Arial" w:hAnsi="Arial" w:cs="Arial"/>
          <w:color w:val="000000" w:themeColor="text1"/>
          <w:sz w:val="22"/>
          <w:szCs w:val="22"/>
        </w:rPr>
        <w:t>APLICACIÓN DE TÉRMINOS PARA ATENDER PETICIONES A PARTIR DEL 30 DE MARZO DE 2020</w:t>
      </w:r>
      <w:bookmarkEnd w:id="27"/>
      <w:r w:rsidRPr="00D46706">
        <w:rPr>
          <w:rFonts w:ascii="Arial" w:hAnsi="Arial" w:cs="Arial"/>
          <w:color w:val="000000" w:themeColor="text1"/>
          <w:sz w:val="22"/>
          <w:szCs w:val="22"/>
        </w:rPr>
        <w:t xml:space="preserve"> </w:t>
      </w:r>
    </w:p>
    <w:p w14:paraId="4434EF58" w14:textId="77777777" w:rsidR="007C25C0" w:rsidRPr="00D46706" w:rsidRDefault="007C25C0" w:rsidP="00A41D7B">
      <w:pPr>
        <w:pStyle w:val="Prrafodelista"/>
        <w:tabs>
          <w:tab w:val="left" w:pos="567"/>
        </w:tabs>
        <w:ind w:left="142"/>
        <w:rPr>
          <w:rFonts w:ascii="Arial" w:hAnsi="Arial" w:cs="Arial"/>
          <w:color w:val="000000" w:themeColor="text1"/>
          <w:sz w:val="22"/>
          <w:szCs w:val="22"/>
        </w:rPr>
      </w:pPr>
    </w:p>
    <w:p w14:paraId="3DCEDE62" w14:textId="6B9B6541" w:rsidR="007C25C0" w:rsidRPr="00D46706" w:rsidRDefault="007C25C0"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A través del Decreto Legislativo No. 491 de 2020</w:t>
      </w:r>
      <w:r w:rsidRPr="00D46706">
        <w:rPr>
          <w:rStyle w:val="Refdenotaalpie"/>
          <w:rFonts w:ascii="Arial" w:hAnsi="Arial" w:cs="Arial"/>
          <w:color w:val="000000" w:themeColor="text1"/>
          <w:sz w:val="22"/>
          <w:szCs w:val="22"/>
        </w:rPr>
        <w:footnoteReference w:id="9"/>
      </w:r>
      <w:r w:rsidRPr="00D46706">
        <w:rPr>
          <w:rFonts w:ascii="Arial" w:hAnsi="Arial" w:cs="Arial"/>
          <w:color w:val="000000" w:themeColor="text1"/>
          <w:sz w:val="22"/>
          <w:szCs w:val="22"/>
        </w:rPr>
        <w:t>, el Gobierno Nacional amplió los términos para que las entidades atendieran las peticiones señaladas en la Ley 1755 de 2015</w:t>
      </w:r>
      <w:r w:rsidRPr="00D46706">
        <w:rPr>
          <w:rStyle w:val="Refdenotaalpie"/>
          <w:rFonts w:ascii="Arial" w:hAnsi="Arial" w:cs="Arial"/>
          <w:color w:val="000000" w:themeColor="text1"/>
          <w:sz w:val="22"/>
          <w:szCs w:val="22"/>
        </w:rPr>
        <w:footnoteReference w:id="10"/>
      </w:r>
      <w:r w:rsidR="00DD5D9D" w:rsidRPr="00D46706">
        <w:rPr>
          <w:rFonts w:ascii="Arial" w:hAnsi="Arial" w:cs="Arial"/>
          <w:color w:val="000000" w:themeColor="text1"/>
          <w:sz w:val="22"/>
          <w:szCs w:val="22"/>
        </w:rPr>
        <w:t>;</w:t>
      </w:r>
      <w:r w:rsidRPr="00D46706">
        <w:rPr>
          <w:rFonts w:ascii="Arial" w:hAnsi="Arial" w:cs="Arial"/>
          <w:color w:val="000000" w:themeColor="text1"/>
          <w:sz w:val="22"/>
          <w:szCs w:val="22"/>
        </w:rPr>
        <w:t xml:space="preserve"> </w:t>
      </w:r>
      <w:r w:rsidR="00DD5D9D" w:rsidRPr="00D46706">
        <w:rPr>
          <w:rFonts w:ascii="Arial" w:hAnsi="Arial" w:cs="Arial"/>
          <w:color w:val="000000" w:themeColor="text1"/>
          <w:sz w:val="22"/>
          <w:szCs w:val="22"/>
        </w:rPr>
        <w:t>l</w:t>
      </w:r>
      <w:r w:rsidRPr="00D46706">
        <w:rPr>
          <w:rFonts w:ascii="Arial" w:hAnsi="Arial" w:cs="Arial"/>
          <w:color w:val="000000" w:themeColor="text1"/>
          <w:sz w:val="22"/>
          <w:szCs w:val="22"/>
        </w:rPr>
        <w:t>o anterior,</w:t>
      </w:r>
      <w:r w:rsidRPr="00D46706">
        <w:rPr>
          <w:rFonts w:ascii="Arial" w:hAnsi="Arial" w:cs="Arial"/>
          <w:color w:val="000000" w:themeColor="text1"/>
          <w:sz w:val="22"/>
          <w:szCs w:val="22"/>
          <w:lang w:val="es-ES_tradnl" w:eastAsia="es-ES"/>
        </w:rPr>
        <w:t xml:space="preserve"> con el propósito de garantizar a los peticionarios una respuesta oportuna, veraz, completa, </w:t>
      </w:r>
      <w:r w:rsidRPr="00D46706">
        <w:rPr>
          <w:rFonts w:ascii="Arial" w:hAnsi="Arial" w:cs="Arial"/>
          <w:color w:val="000000" w:themeColor="text1"/>
          <w:sz w:val="22"/>
          <w:szCs w:val="22"/>
        </w:rPr>
        <w:t>motivada</w:t>
      </w:r>
      <w:r w:rsidRPr="00D46706">
        <w:rPr>
          <w:rFonts w:ascii="Arial" w:hAnsi="Arial" w:cs="Arial"/>
          <w:color w:val="000000" w:themeColor="text1"/>
          <w:sz w:val="22"/>
          <w:szCs w:val="22"/>
          <w:lang w:val="es-ES_tradnl" w:eastAsia="es-ES"/>
        </w:rPr>
        <w:t xml:space="preserve"> y actualizada debido a que </w:t>
      </w:r>
      <w:r w:rsidRPr="00D46706">
        <w:rPr>
          <w:rFonts w:ascii="Arial" w:hAnsi="Arial" w:cs="Arial"/>
          <w:color w:val="000000" w:themeColor="text1"/>
          <w:sz w:val="22"/>
          <w:szCs w:val="22"/>
        </w:rPr>
        <w:t xml:space="preserve">los términos establecidos en el artículo 14 de la ley 1755 de 2015 resultaban insuficientes dadas las medidas de aislamiento social </w:t>
      </w:r>
      <w:r w:rsidR="0053486B" w:rsidRPr="00D46706">
        <w:rPr>
          <w:rFonts w:ascii="Arial" w:hAnsi="Arial" w:cs="Arial"/>
          <w:color w:val="000000" w:themeColor="text1"/>
          <w:sz w:val="22"/>
          <w:szCs w:val="22"/>
        </w:rPr>
        <w:t xml:space="preserve">obligatorio </w:t>
      </w:r>
      <w:r w:rsidRPr="00D46706">
        <w:rPr>
          <w:rFonts w:ascii="Arial" w:hAnsi="Arial" w:cs="Arial"/>
          <w:color w:val="000000" w:themeColor="text1"/>
          <w:sz w:val="22"/>
          <w:szCs w:val="22"/>
        </w:rPr>
        <w:t xml:space="preserve">tomadas por el Gobierno Nacional en el marco de los hechos que dieron lugar a la Emergencia </w:t>
      </w:r>
      <w:r w:rsidRPr="00D46706">
        <w:rPr>
          <w:rFonts w:ascii="Arial" w:hAnsi="Arial" w:cs="Arial"/>
          <w:color w:val="000000" w:themeColor="text1"/>
          <w:sz w:val="22"/>
          <w:szCs w:val="22"/>
          <w:lang w:val="es-ES_tradnl" w:eastAsia="es-ES"/>
        </w:rPr>
        <w:t>Económica, Social y Ecológica declarada por el Gobierno Nacional a través de Decreto 417 del 17 de marzo de 2020 de la Presidencia de la República.</w:t>
      </w:r>
    </w:p>
    <w:p w14:paraId="44362028" w14:textId="77777777" w:rsidR="007C25C0" w:rsidRPr="00D46706" w:rsidRDefault="007C25C0" w:rsidP="00A41D7B">
      <w:pPr>
        <w:pStyle w:val="Prrafodelista"/>
        <w:tabs>
          <w:tab w:val="left" w:pos="284"/>
          <w:tab w:val="left" w:pos="567"/>
        </w:tabs>
        <w:ind w:left="0"/>
        <w:rPr>
          <w:rFonts w:ascii="Arial" w:hAnsi="Arial" w:cs="Arial"/>
          <w:color w:val="000000" w:themeColor="text1"/>
          <w:sz w:val="22"/>
          <w:szCs w:val="22"/>
        </w:rPr>
      </w:pPr>
    </w:p>
    <w:p w14:paraId="6B7C6E1A" w14:textId="6F1E6423" w:rsidR="007C25C0" w:rsidRPr="00D46706" w:rsidRDefault="007C25C0"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E</w:t>
      </w:r>
      <w:r w:rsidR="0050618B" w:rsidRPr="00D46706">
        <w:rPr>
          <w:rFonts w:ascii="Arial" w:hAnsi="Arial" w:cs="Arial"/>
          <w:color w:val="000000" w:themeColor="text1"/>
          <w:sz w:val="22"/>
          <w:szCs w:val="22"/>
        </w:rPr>
        <w:t xml:space="preserve">n cumplimiento de esta norma, </w:t>
      </w:r>
      <w:r w:rsidRPr="00D46706">
        <w:rPr>
          <w:rFonts w:ascii="Arial" w:hAnsi="Arial" w:cs="Arial"/>
          <w:color w:val="000000" w:themeColor="text1"/>
          <w:sz w:val="22"/>
          <w:szCs w:val="22"/>
        </w:rPr>
        <w:t xml:space="preserve">en la página Web de la UAERMV, link: </w:t>
      </w:r>
      <w:hyperlink r:id="rId45" w:history="1">
        <w:r w:rsidRPr="00D46706">
          <w:rPr>
            <w:rStyle w:val="Hipervnculo"/>
            <w:rFonts w:ascii="Arial" w:hAnsi="Arial" w:cs="Arial"/>
            <w:color w:val="000000" w:themeColor="text1"/>
            <w:sz w:val="22"/>
            <w:szCs w:val="22"/>
          </w:rPr>
          <w:t>https://www.umv.gov.co/portal/</w:t>
        </w:r>
      </w:hyperlink>
      <w:r w:rsidRPr="00D46706">
        <w:rPr>
          <w:rFonts w:ascii="Arial" w:hAnsi="Arial" w:cs="Arial"/>
          <w:color w:val="000000" w:themeColor="text1"/>
          <w:sz w:val="22"/>
          <w:szCs w:val="22"/>
        </w:rPr>
        <w:t xml:space="preserve">, opción </w:t>
      </w:r>
      <w:r w:rsidRPr="00D46706">
        <w:rPr>
          <w:rFonts w:ascii="Arial" w:hAnsi="Arial" w:cs="Arial"/>
          <w:i/>
          <w:color w:val="000000" w:themeColor="text1"/>
          <w:sz w:val="22"/>
          <w:szCs w:val="22"/>
        </w:rPr>
        <w:t>“Atención al Ciudadano</w:t>
      </w:r>
      <w:r w:rsidRPr="00D46706">
        <w:rPr>
          <w:rFonts w:ascii="Arial" w:hAnsi="Arial" w:cs="Arial"/>
          <w:color w:val="000000" w:themeColor="text1"/>
          <w:sz w:val="22"/>
          <w:szCs w:val="22"/>
        </w:rPr>
        <w:t xml:space="preserve">”, pestaña de </w:t>
      </w:r>
      <w:r w:rsidRPr="00D46706">
        <w:rPr>
          <w:rFonts w:ascii="Arial" w:hAnsi="Arial" w:cs="Arial"/>
          <w:i/>
          <w:color w:val="000000" w:themeColor="text1"/>
          <w:sz w:val="22"/>
          <w:szCs w:val="22"/>
        </w:rPr>
        <w:t>“Peticiones, Quejas, Reclamos, Solicitudes, Felicitaciones y Denuncias”:</w:t>
      </w:r>
      <w:r w:rsidRPr="00D46706">
        <w:rPr>
          <w:rFonts w:ascii="Arial" w:hAnsi="Arial" w:cs="Arial"/>
          <w:color w:val="000000" w:themeColor="text1"/>
          <w:sz w:val="22"/>
          <w:szCs w:val="22"/>
        </w:rPr>
        <w:t xml:space="preserve">  Ampliación de Términos para Atender la Peticiones, se indica </w:t>
      </w:r>
      <w:r w:rsidR="0050618B" w:rsidRPr="00D46706">
        <w:rPr>
          <w:rFonts w:ascii="Arial" w:hAnsi="Arial" w:cs="Arial"/>
          <w:color w:val="000000" w:themeColor="text1"/>
          <w:sz w:val="22"/>
          <w:szCs w:val="22"/>
        </w:rPr>
        <w:t xml:space="preserve">a los ciudadanos </w:t>
      </w:r>
      <w:r w:rsidRPr="00D46706">
        <w:rPr>
          <w:rFonts w:ascii="Arial" w:hAnsi="Arial" w:cs="Arial"/>
          <w:color w:val="000000" w:themeColor="text1"/>
          <w:sz w:val="22"/>
          <w:szCs w:val="22"/>
        </w:rPr>
        <w:t xml:space="preserve">que de conformidad con lo establecido en </w:t>
      </w:r>
      <w:r w:rsidRPr="00D46706">
        <w:rPr>
          <w:rFonts w:ascii="Arial" w:hAnsi="Arial" w:cs="Arial"/>
          <w:color w:val="000000" w:themeColor="text1"/>
          <w:sz w:val="22"/>
          <w:szCs w:val="22"/>
        </w:rPr>
        <w:lastRenderedPageBreak/>
        <w:t xml:space="preserve">el Decreto Legislativo 491 de 2020, </w:t>
      </w:r>
      <w:r w:rsidR="00DC15E6" w:rsidRPr="00D46706">
        <w:rPr>
          <w:rFonts w:ascii="Arial" w:hAnsi="Arial" w:cs="Arial"/>
          <w:color w:val="000000" w:themeColor="text1"/>
          <w:sz w:val="22"/>
          <w:szCs w:val="22"/>
        </w:rPr>
        <w:t xml:space="preserve">los tiempos para atender </w:t>
      </w:r>
      <w:r w:rsidRPr="00D46706">
        <w:rPr>
          <w:rFonts w:ascii="Arial" w:hAnsi="Arial" w:cs="Arial"/>
          <w:color w:val="000000" w:themeColor="text1"/>
          <w:sz w:val="22"/>
          <w:szCs w:val="22"/>
        </w:rPr>
        <w:t xml:space="preserve">las peticiones registradas a </w:t>
      </w:r>
      <w:r w:rsidRPr="00D46706">
        <w:rPr>
          <w:rFonts w:ascii="Arial" w:hAnsi="Arial" w:cs="Arial"/>
          <w:color w:val="000000" w:themeColor="text1"/>
          <w:sz w:val="22"/>
          <w:szCs w:val="22"/>
          <w:u w:val="single"/>
        </w:rPr>
        <w:t>partir del 30 de marzo de 2020</w:t>
      </w:r>
      <w:r w:rsidRPr="00D46706">
        <w:rPr>
          <w:rFonts w:ascii="Arial" w:hAnsi="Arial" w:cs="Arial"/>
          <w:color w:val="000000" w:themeColor="text1"/>
          <w:sz w:val="22"/>
          <w:szCs w:val="22"/>
        </w:rPr>
        <w:t xml:space="preserve"> </w:t>
      </w:r>
      <w:r w:rsidR="00DC15E6" w:rsidRPr="00D46706">
        <w:rPr>
          <w:rFonts w:ascii="Arial" w:hAnsi="Arial" w:cs="Arial"/>
          <w:color w:val="000000" w:themeColor="text1"/>
          <w:sz w:val="22"/>
          <w:szCs w:val="22"/>
        </w:rPr>
        <w:t xml:space="preserve">son los </w:t>
      </w:r>
      <w:r w:rsidRPr="00D46706">
        <w:rPr>
          <w:rFonts w:ascii="Arial" w:hAnsi="Arial" w:cs="Arial"/>
          <w:color w:val="000000" w:themeColor="text1"/>
          <w:sz w:val="22"/>
          <w:szCs w:val="22"/>
        </w:rPr>
        <w:t>siguiente</w:t>
      </w:r>
      <w:r w:rsidR="00DC15E6" w:rsidRPr="00D46706">
        <w:rPr>
          <w:rFonts w:ascii="Arial" w:hAnsi="Arial" w:cs="Arial"/>
          <w:color w:val="000000" w:themeColor="text1"/>
          <w:sz w:val="22"/>
          <w:szCs w:val="22"/>
        </w:rPr>
        <w:t>s</w:t>
      </w:r>
      <w:r w:rsidRPr="00D46706">
        <w:rPr>
          <w:rFonts w:ascii="Arial" w:hAnsi="Arial" w:cs="Arial"/>
          <w:color w:val="000000" w:themeColor="text1"/>
          <w:sz w:val="22"/>
          <w:szCs w:val="22"/>
        </w:rPr>
        <w:t>:</w:t>
      </w:r>
    </w:p>
    <w:p w14:paraId="459F8785" w14:textId="77777777" w:rsidR="007C25C0" w:rsidRPr="00D46706" w:rsidRDefault="007C25C0" w:rsidP="00A41D7B">
      <w:pPr>
        <w:tabs>
          <w:tab w:val="left" w:pos="567"/>
        </w:tabs>
        <w:rPr>
          <w:rFonts w:ascii="Arial" w:hAnsi="Arial" w:cs="Arial"/>
          <w:color w:val="000000" w:themeColor="text1"/>
          <w:sz w:val="22"/>
          <w:szCs w:val="22"/>
        </w:rPr>
      </w:pPr>
    </w:p>
    <w:p w14:paraId="141EC18D" w14:textId="77777777" w:rsidR="007C25C0" w:rsidRPr="00D46706" w:rsidRDefault="007C25C0" w:rsidP="00A41D7B">
      <w:pPr>
        <w:tabs>
          <w:tab w:val="left" w:pos="567"/>
        </w:tabs>
        <w:rPr>
          <w:rFonts w:ascii="Arial" w:hAnsi="Arial" w:cs="Arial"/>
          <w:color w:val="000000" w:themeColor="text1"/>
          <w:sz w:val="22"/>
          <w:szCs w:val="22"/>
        </w:rPr>
      </w:pPr>
      <w:r w:rsidRPr="00D46706">
        <w:rPr>
          <w:rFonts w:ascii="Arial" w:hAnsi="Arial" w:cs="Arial"/>
          <w:noProof/>
          <w:color w:val="000000" w:themeColor="text1"/>
          <w:sz w:val="22"/>
          <w:szCs w:val="22"/>
        </w:rPr>
        <w:drawing>
          <wp:inline distT="0" distB="0" distL="0" distR="0" wp14:anchorId="17D3D676" wp14:editId="0A9BCF9B">
            <wp:extent cx="5600065" cy="2909207"/>
            <wp:effectExtent l="95250" t="95250" r="95885" b="120015"/>
            <wp:docPr id="3"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l="13920" t="11294" r="13206" b="17454"/>
                    <a:stretch>
                      <a:fillRect/>
                    </a:stretch>
                  </pic:blipFill>
                  <pic:spPr>
                    <a:xfrm>
                      <a:off x="0" y="0"/>
                      <a:ext cx="5605228" cy="2911889"/>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inline>
        </w:drawing>
      </w:r>
      <w:r w:rsidRPr="00D46706">
        <w:rPr>
          <w:rFonts w:ascii="Arial" w:hAnsi="Arial" w:cs="Arial"/>
          <w:color w:val="000000" w:themeColor="text1"/>
          <w:sz w:val="22"/>
          <w:szCs w:val="22"/>
        </w:rPr>
        <w:t xml:space="preserve"> </w:t>
      </w:r>
    </w:p>
    <w:p w14:paraId="7AF3F597" w14:textId="77777777" w:rsidR="007C25C0" w:rsidRPr="00D46706" w:rsidRDefault="007C25C0" w:rsidP="00A41D7B">
      <w:pPr>
        <w:ind w:left="142"/>
        <w:jc w:val="center"/>
        <w:rPr>
          <w:rFonts w:ascii="Arial" w:hAnsi="Arial" w:cs="Arial"/>
          <w:color w:val="000000" w:themeColor="text1"/>
          <w:sz w:val="16"/>
          <w:szCs w:val="16"/>
        </w:rPr>
      </w:pPr>
      <w:r w:rsidRPr="00D46706">
        <w:rPr>
          <w:rFonts w:ascii="Arial" w:hAnsi="Arial" w:cs="Arial"/>
          <w:color w:val="000000" w:themeColor="text1"/>
          <w:sz w:val="16"/>
          <w:szCs w:val="16"/>
        </w:rPr>
        <w:t xml:space="preserve">        Fuente: </w:t>
      </w:r>
      <w:hyperlink r:id="rId47" w:history="1">
        <w:r w:rsidRPr="00D46706">
          <w:rPr>
            <w:rStyle w:val="Hipervnculo"/>
            <w:rFonts w:ascii="Arial" w:hAnsi="Arial" w:cs="Arial"/>
            <w:color w:val="000000" w:themeColor="text1"/>
            <w:sz w:val="16"/>
            <w:szCs w:val="16"/>
          </w:rPr>
          <w:t>https://www.umv.gov.co/portal/</w:t>
        </w:r>
      </w:hyperlink>
    </w:p>
    <w:p w14:paraId="7C21AAF9" w14:textId="77777777" w:rsidR="007C25C0" w:rsidRPr="00D46706" w:rsidRDefault="007C25C0" w:rsidP="00A41D7B">
      <w:pPr>
        <w:tabs>
          <w:tab w:val="left" w:pos="567"/>
        </w:tabs>
        <w:rPr>
          <w:rFonts w:ascii="Arial" w:hAnsi="Arial" w:cs="Arial"/>
          <w:color w:val="000000" w:themeColor="text1"/>
          <w:sz w:val="22"/>
          <w:szCs w:val="22"/>
        </w:rPr>
      </w:pPr>
    </w:p>
    <w:p w14:paraId="6E81A6F4" w14:textId="7C69A76D" w:rsidR="00E16B6B" w:rsidRPr="00D46706" w:rsidRDefault="007C25C0" w:rsidP="00A41D7B">
      <w:pPr>
        <w:tabs>
          <w:tab w:val="left" w:pos="567"/>
        </w:tabs>
        <w:rPr>
          <w:rFonts w:ascii="Arial" w:hAnsi="Arial" w:cs="Arial"/>
          <w:color w:val="000000" w:themeColor="text1"/>
          <w:sz w:val="22"/>
          <w:szCs w:val="22"/>
        </w:rPr>
      </w:pPr>
      <w:r w:rsidRPr="00D46706">
        <w:rPr>
          <w:rFonts w:ascii="Arial" w:hAnsi="Arial" w:cs="Arial"/>
          <w:color w:val="000000" w:themeColor="text1"/>
          <w:sz w:val="22"/>
          <w:szCs w:val="22"/>
        </w:rPr>
        <w:t>Con lo anterior, se confirma que la UAERMV atendió lo establecido en el decreto citado.</w:t>
      </w:r>
    </w:p>
    <w:p w14:paraId="2CE4F66C" w14:textId="7CF2D68C" w:rsidR="00E16B6B" w:rsidRPr="00D46706" w:rsidRDefault="001A16A2" w:rsidP="00A41D7B">
      <w:pPr>
        <w:pStyle w:val="Ttulo1"/>
        <w:numPr>
          <w:ilvl w:val="0"/>
          <w:numId w:val="18"/>
        </w:numPr>
        <w:rPr>
          <w:rFonts w:ascii="Arial" w:hAnsi="Arial" w:cs="Arial"/>
          <w:color w:val="000000" w:themeColor="text1"/>
          <w:sz w:val="22"/>
          <w:szCs w:val="22"/>
        </w:rPr>
      </w:pPr>
      <w:bookmarkStart w:id="28" w:name="_Toc50646774"/>
      <w:r w:rsidRPr="00D46706">
        <w:rPr>
          <w:rFonts w:ascii="Arial" w:hAnsi="Arial" w:cs="Arial"/>
          <w:color w:val="000000" w:themeColor="text1"/>
          <w:sz w:val="22"/>
          <w:szCs w:val="22"/>
        </w:rPr>
        <w:t xml:space="preserve">NUEVAS FUNCIONES DEL </w:t>
      </w:r>
      <w:r w:rsidR="00555465" w:rsidRPr="00D46706">
        <w:rPr>
          <w:rFonts w:ascii="Arial" w:hAnsi="Arial" w:cs="Arial"/>
          <w:color w:val="000000" w:themeColor="text1"/>
          <w:sz w:val="22"/>
          <w:szCs w:val="22"/>
        </w:rPr>
        <w:t xml:space="preserve">DEFENSOR DEL CIUDADANO </w:t>
      </w:r>
      <w:r w:rsidR="0050618B" w:rsidRPr="00D46706">
        <w:rPr>
          <w:rFonts w:ascii="Arial" w:hAnsi="Arial" w:cs="Arial"/>
          <w:color w:val="000000" w:themeColor="text1"/>
          <w:sz w:val="22"/>
          <w:szCs w:val="22"/>
        </w:rPr>
        <w:t xml:space="preserve">ACORDE CON EL </w:t>
      </w:r>
      <w:r w:rsidR="00555465" w:rsidRPr="00D46706">
        <w:rPr>
          <w:rFonts w:ascii="Arial" w:hAnsi="Arial" w:cs="Arial"/>
          <w:color w:val="000000" w:themeColor="text1"/>
          <w:sz w:val="22"/>
          <w:szCs w:val="22"/>
        </w:rPr>
        <w:t>DECRETO DISTRITAL 847</w:t>
      </w:r>
      <w:r w:rsidR="0050618B" w:rsidRPr="00D46706">
        <w:rPr>
          <w:rFonts w:ascii="Arial" w:hAnsi="Arial" w:cs="Arial"/>
          <w:color w:val="000000" w:themeColor="text1"/>
          <w:sz w:val="22"/>
          <w:szCs w:val="22"/>
        </w:rPr>
        <w:t xml:space="preserve"> DE </w:t>
      </w:r>
      <w:r w:rsidR="00555465" w:rsidRPr="00D46706">
        <w:rPr>
          <w:rFonts w:ascii="Arial" w:hAnsi="Arial" w:cs="Arial"/>
          <w:color w:val="000000" w:themeColor="text1"/>
          <w:sz w:val="22"/>
          <w:szCs w:val="22"/>
        </w:rPr>
        <w:t>2019</w:t>
      </w:r>
      <w:bookmarkEnd w:id="28"/>
    </w:p>
    <w:p w14:paraId="18F27BBD" w14:textId="77777777" w:rsidR="00666E78" w:rsidRPr="00D46706" w:rsidRDefault="00666E78" w:rsidP="00A41D7B">
      <w:pPr>
        <w:rPr>
          <w:rFonts w:ascii="Arial" w:hAnsi="Arial" w:cs="Arial"/>
          <w:color w:val="000000" w:themeColor="text1"/>
        </w:rPr>
      </w:pPr>
    </w:p>
    <w:p w14:paraId="25BFAE75" w14:textId="0B1DC474" w:rsidR="0048510C" w:rsidRPr="00D46706" w:rsidRDefault="003A7FC9"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La figura de defensor del </w:t>
      </w:r>
      <w:r w:rsidR="00FF1CBC" w:rsidRPr="00D46706">
        <w:rPr>
          <w:rFonts w:ascii="Arial" w:hAnsi="Arial" w:cs="Arial"/>
          <w:color w:val="000000" w:themeColor="text1"/>
          <w:sz w:val="22"/>
          <w:szCs w:val="22"/>
        </w:rPr>
        <w:t>ciudadano</w:t>
      </w:r>
      <w:r w:rsidR="0091451E" w:rsidRPr="00D46706">
        <w:rPr>
          <w:rFonts w:ascii="Arial" w:hAnsi="Arial" w:cs="Arial"/>
          <w:color w:val="000000" w:themeColor="text1"/>
          <w:sz w:val="22"/>
          <w:szCs w:val="22"/>
        </w:rPr>
        <w:t xml:space="preserve"> fue reglamentada en el Decreto Distrita</w:t>
      </w:r>
      <w:r w:rsidR="00BC38F5" w:rsidRPr="00D46706">
        <w:rPr>
          <w:rFonts w:ascii="Arial" w:hAnsi="Arial" w:cs="Arial"/>
          <w:color w:val="000000" w:themeColor="text1"/>
          <w:sz w:val="22"/>
          <w:szCs w:val="22"/>
        </w:rPr>
        <w:t>l 392 de 2015</w:t>
      </w:r>
      <w:r w:rsidR="006B48CB" w:rsidRPr="00D46706">
        <w:rPr>
          <w:rStyle w:val="Refdenotaalpie"/>
          <w:rFonts w:ascii="Arial" w:hAnsi="Arial" w:cs="Arial"/>
          <w:color w:val="000000" w:themeColor="text1"/>
          <w:sz w:val="22"/>
          <w:szCs w:val="22"/>
        </w:rPr>
        <w:footnoteReference w:id="11"/>
      </w:r>
      <w:r w:rsidR="002829FD" w:rsidRPr="00D46706">
        <w:rPr>
          <w:rFonts w:ascii="Arial" w:hAnsi="Arial" w:cs="Arial"/>
          <w:color w:val="000000" w:themeColor="text1"/>
          <w:sz w:val="22"/>
          <w:szCs w:val="22"/>
        </w:rPr>
        <w:t xml:space="preserve">, en </w:t>
      </w:r>
      <w:r w:rsidR="002829FD" w:rsidRPr="00D46706">
        <w:rPr>
          <w:rStyle w:val="Hipervnculo"/>
          <w:color w:val="000000" w:themeColor="text1"/>
        </w:rPr>
        <w:t>esta</w:t>
      </w:r>
      <w:r w:rsidR="002829FD" w:rsidRPr="00D46706">
        <w:rPr>
          <w:rFonts w:ascii="Arial" w:hAnsi="Arial" w:cs="Arial"/>
          <w:color w:val="000000" w:themeColor="text1"/>
          <w:sz w:val="22"/>
          <w:szCs w:val="22"/>
        </w:rPr>
        <w:t xml:space="preserve"> normatividad se estableci</w:t>
      </w:r>
      <w:r w:rsidR="001A5F9F" w:rsidRPr="00D46706">
        <w:rPr>
          <w:rFonts w:ascii="Arial" w:hAnsi="Arial" w:cs="Arial"/>
          <w:color w:val="000000" w:themeColor="text1"/>
          <w:sz w:val="22"/>
          <w:szCs w:val="22"/>
        </w:rPr>
        <w:t xml:space="preserve">ó que en todas las entidades y organismos del Distrito </w:t>
      </w:r>
      <w:r w:rsidR="00C74BEE" w:rsidRPr="00D46706">
        <w:rPr>
          <w:rFonts w:ascii="Arial" w:hAnsi="Arial" w:cs="Arial"/>
          <w:color w:val="000000" w:themeColor="text1"/>
          <w:sz w:val="22"/>
          <w:szCs w:val="22"/>
        </w:rPr>
        <w:t xml:space="preserve">debe existir un defensor de la ciudadanía, </w:t>
      </w:r>
      <w:r w:rsidR="00B979BA" w:rsidRPr="00D46706">
        <w:rPr>
          <w:rFonts w:ascii="Arial" w:hAnsi="Arial" w:cs="Arial"/>
          <w:color w:val="000000" w:themeColor="text1"/>
          <w:sz w:val="22"/>
          <w:szCs w:val="22"/>
        </w:rPr>
        <w:t xml:space="preserve">función que debe ser ejercida por </w:t>
      </w:r>
      <w:r w:rsidR="000F2739" w:rsidRPr="00D46706">
        <w:rPr>
          <w:rFonts w:ascii="Arial" w:hAnsi="Arial" w:cs="Arial"/>
          <w:color w:val="000000" w:themeColor="text1"/>
          <w:sz w:val="22"/>
          <w:szCs w:val="22"/>
        </w:rPr>
        <w:t>el representante legal de la entidad o un delegado del nivel directivo.</w:t>
      </w:r>
      <w:r w:rsidR="00E267DD" w:rsidRPr="00D46706">
        <w:rPr>
          <w:rFonts w:ascii="Arial" w:hAnsi="Arial" w:cs="Arial"/>
          <w:color w:val="000000" w:themeColor="text1"/>
          <w:sz w:val="22"/>
          <w:szCs w:val="22"/>
        </w:rPr>
        <w:t xml:space="preserve"> </w:t>
      </w:r>
      <w:r w:rsidR="003D187B" w:rsidRPr="00D46706">
        <w:rPr>
          <w:rFonts w:ascii="Arial" w:hAnsi="Arial" w:cs="Arial"/>
          <w:color w:val="000000" w:themeColor="text1"/>
          <w:sz w:val="22"/>
          <w:szCs w:val="22"/>
        </w:rPr>
        <w:t xml:space="preserve"> </w:t>
      </w:r>
    </w:p>
    <w:p w14:paraId="512109DE" w14:textId="77777777" w:rsidR="0091552B" w:rsidRPr="00D46706" w:rsidRDefault="0091552B" w:rsidP="00A41D7B">
      <w:pPr>
        <w:jc w:val="both"/>
        <w:rPr>
          <w:rFonts w:ascii="Arial" w:hAnsi="Arial" w:cs="Arial"/>
          <w:b/>
          <w:bCs/>
          <w:color w:val="000000" w:themeColor="text1"/>
          <w:sz w:val="22"/>
          <w:szCs w:val="22"/>
        </w:rPr>
      </w:pPr>
    </w:p>
    <w:p w14:paraId="0F9D9137" w14:textId="568D259A" w:rsidR="006441E7" w:rsidRPr="00D46706" w:rsidRDefault="0048510C"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En cumplimiento de lo anterior, </w:t>
      </w:r>
      <w:r w:rsidR="0050618B" w:rsidRPr="00D46706">
        <w:rPr>
          <w:rFonts w:ascii="Arial" w:hAnsi="Arial" w:cs="Arial"/>
          <w:color w:val="000000" w:themeColor="text1"/>
          <w:sz w:val="22"/>
          <w:szCs w:val="22"/>
        </w:rPr>
        <w:t xml:space="preserve">en </w:t>
      </w:r>
      <w:r w:rsidRPr="00D46706">
        <w:rPr>
          <w:rFonts w:ascii="Arial" w:hAnsi="Arial" w:cs="Arial"/>
          <w:color w:val="000000" w:themeColor="text1"/>
          <w:sz w:val="22"/>
          <w:szCs w:val="22"/>
        </w:rPr>
        <w:t xml:space="preserve">la </w:t>
      </w:r>
      <w:r w:rsidR="00D23550" w:rsidRPr="00D46706">
        <w:rPr>
          <w:rFonts w:ascii="Arial" w:hAnsi="Arial" w:cs="Arial"/>
          <w:color w:val="000000" w:themeColor="text1"/>
          <w:sz w:val="22"/>
          <w:szCs w:val="22"/>
        </w:rPr>
        <w:t>UAERMV se</w:t>
      </w:r>
      <w:r w:rsidRPr="00D46706">
        <w:rPr>
          <w:rFonts w:ascii="Arial" w:hAnsi="Arial" w:cs="Arial"/>
          <w:color w:val="000000" w:themeColor="text1"/>
          <w:sz w:val="22"/>
          <w:szCs w:val="22"/>
        </w:rPr>
        <w:t xml:space="preserve"> </w:t>
      </w:r>
      <w:r w:rsidR="004625B4" w:rsidRPr="00D46706">
        <w:rPr>
          <w:rFonts w:ascii="Arial" w:hAnsi="Arial" w:cs="Arial"/>
          <w:color w:val="000000" w:themeColor="text1"/>
          <w:sz w:val="22"/>
          <w:szCs w:val="22"/>
        </w:rPr>
        <w:t>expidió la</w:t>
      </w:r>
      <w:r w:rsidR="00FF1CBC" w:rsidRPr="00D46706">
        <w:rPr>
          <w:rFonts w:ascii="Arial" w:hAnsi="Arial" w:cs="Arial"/>
          <w:color w:val="000000" w:themeColor="text1"/>
          <w:sz w:val="22"/>
          <w:szCs w:val="22"/>
        </w:rPr>
        <w:t xml:space="preserve"> Resolución </w:t>
      </w:r>
      <w:r w:rsidR="0050618B" w:rsidRPr="00D46706">
        <w:rPr>
          <w:rFonts w:ascii="Arial" w:hAnsi="Arial" w:cs="Arial"/>
          <w:color w:val="000000" w:themeColor="text1"/>
          <w:sz w:val="22"/>
          <w:szCs w:val="22"/>
        </w:rPr>
        <w:t xml:space="preserve">Interna </w:t>
      </w:r>
      <w:r w:rsidR="00FF1CBC" w:rsidRPr="00D46706">
        <w:rPr>
          <w:rFonts w:ascii="Arial" w:hAnsi="Arial" w:cs="Arial"/>
          <w:color w:val="000000" w:themeColor="text1"/>
          <w:sz w:val="22"/>
          <w:szCs w:val="22"/>
        </w:rPr>
        <w:t xml:space="preserve">055 de </w:t>
      </w:r>
      <w:r w:rsidR="00B8775E" w:rsidRPr="00D46706">
        <w:rPr>
          <w:rFonts w:ascii="Arial" w:hAnsi="Arial" w:cs="Arial"/>
          <w:color w:val="000000" w:themeColor="text1"/>
          <w:sz w:val="22"/>
          <w:szCs w:val="22"/>
        </w:rPr>
        <w:t xml:space="preserve">2016 </w:t>
      </w:r>
      <w:r w:rsidR="00B8775E" w:rsidRPr="00D46706">
        <w:rPr>
          <w:rFonts w:ascii="Arial" w:hAnsi="Arial" w:cs="Arial"/>
          <w:i/>
          <w:iCs/>
          <w:color w:val="000000" w:themeColor="text1"/>
          <w:sz w:val="22"/>
          <w:szCs w:val="22"/>
        </w:rPr>
        <w:t>“</w:t>
      </w:r>
      <w:r w:rsidR="00FF1CBC" w:rsidRPr="00D46706">
        <w:rPr>
          <w:rFonts w:ascii="Arial" w:hAnsi="Arial" w:cs="Arial"/>
          <w:i/>
          <w:iCs/>
          <w:color w:val="000000" w:themeColor="text1"/>
          <w:sz w:val="22"/>
          <w:szCs w:val="22"/>
        </w:rPr>
        <w:t>Por la cual se delega la figura de Defensor del Ciudadano de la Unidad Administrativa Especial de Rehabilitación y Mantenimiento Vial y se asignan funciones</w:t>
      </w:r>
      <w:r w:rsidR="006441E7" w:rsidRPr="00D46706">
        <w:rPr>
          <w:rFonts w:ascii="Arial" w:hAnsi="Arial" w:cs="Arial"/>
          <w:i/>
          <w:iCs/>
          <w:color w:val="000000" w:themeColor="text1"/>
          <w:sz w:val="22"/>
          <w:szCs w:val="22"/>
        </w:rPr>
        <w:t>.</w:t>
      </w:r>
      <w:r w:rsidR="00FF1CBC" w:rsidRPr="00D46706">
        <w:rPr>
          <w:rFonts w:ascii="Arial" w:hAnsi="Arial" w:cs="Arial"/>
          <w:i/>
          <w:iCs/>
          <w:color w:val="000000" w:themeColor="text1"/>
          <w:sz w:val="22"/>
          <w:szCs w:val="22"/>
        </w:rPr>
        <w:t>”</w:t>
      </w:r>
      <w:r w:rsidR="00FF1CBC"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 </w:t>
      </w:r>
    </w:p>
    <w:p w14:paraId="5ADDBBC1" w14:textId="77777777" w:rsidR="0004414A" w:rsidRPr="00D46706" w:rsidRDefault="0004414A" w:rsidP="00A41D7B">
      <w:pPr>
        <w:jc w:val="both"/>
        <w:rPr>
          <w:rFonts w:ascii="Arial" w:hAnsi="Arial" w:cs="Arial"/>
          <w:b/>
          <w:bCs/>
          <w:color w:val="000000" w:themeColor="text1"/>
          <w:sz w:val="22"/>
          <w:szCs w:val="22"/>
        </w:rPr>
      </w:pPr>
    </w:p>
    <w:p w14:paraId="56E0E289" w14:textId="58184E81" w:rsidR="00CA3FAE" w:rsidRPr="00D46706" w:rsidRDefault="009A380D"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En 2019</w:t>
      </w:r>
      <w:r w:rsidR="0050618B" w:rsidRPr="00D46706">
        <w:rPr>
          <w:rFonts w:ascii="Arial" w:hAnsi="Arial" w:cs="Arial"/>
          <w:color w:val="000000" w:themeColor="text1"/>
          <w:sz w:val="22"/>
          <w:szCs w:val="22"/>
        </w:rPr>
        <w:t xml:space="preserve">, </w:t>
      </w:r>
      <w:r w:rsidR="009026E1" w:rsidRPr="00D46706">
        <w:rPr>
          <w:rFonts w:ascii="Arial" w:hAnsi="Arial" w:cs="Arial"/>
          <w:color w:val="000000" w:themeColor="text1"/>
          <w:sz w:val="22"/>
          <w:szCs w:val="22"/>
        </w:rPr>
        <w:t xml:space="preserve"> </w:t>
      </w:r>
      <w:r w:rsidR="006C2B93" w:rsidRPr="00D46706">
        <w:rPr>
          <w:rFonts w:ascii="Arial" w:hAnsi="Arial" w:cs="Arial"/>
          <w:color w:val="000000" w:themeColor="text1"/>
          <w:sz w:val="22"/>
          <w:szCs w:val="22"/>
        </w:rPr>
        <w:t>se</w:t>
      </w:r>
      <w:r w:rsidR="00B30FC7" w:rsidRPr="00D46706">
        <w:rPr>
          <w:rFonts w:ascii="Arial" w:hAnsi="Arial" w:cs="Arial"/>
          <w:color w:val="000000" w:themeColor="text1"/>
          <w:sz w:val="22"/>
          <w:szCs w:val="22"/>
        </w:rPr>
        <w:t xml:space="preserve"> </w:t>
      </w:r>
      <w:r w:rsidR="006C2B93" w:rsidRPr="00D46706">
        <w:rPr>
          <w:rFonts w:ascii="Arial" w:hAnsi="Arial" w:cs="Arial"/>
          <w:color w:val="000000" w:themeColor="text1"/>
          <w:sz w:val="22"/>
          <w:szCs w:val="22"/>
        </w:rPr>
        <w:t>expidió</w:t>
      </w:r>
      <w:r w:rsidR="00B30FC7" w:rsidRPr="00D46706">
        <w:rPr>
          <w:rFonts w:ascii="Arial" w:hAnsi="Arial" w:cs="Arial"/>
          <w:color w:val="000000" w:themeColor="text1"/>
          <w:sz w:val="22"/>
          <w:szCs w:val="22"/>
        </w:rPr>
        <w:t xml:space="preserve"> </w:t>
      </w:r>
      <w:r w:rsidR="00FE74E6" w:rsidRPr="00D46706">
        <w:rPr>
          <w:rFonts w:ascii="Arial" w:hAnsi="Arial" w:cs="Arial"/>
          <w:color w:val="000000" w:themeColor="text1"/>
          <w:sz w:val="22"/>
          <w:szCs w:val="22"/>
        </w:rPr>
        <w:t xml:space="preserve">el </w:t>
      </w:r>
      <w:r w:rsidR="00F51532" w:rsidRPr="00D46706">
        <w:rPr>
          <w:rFonts w:ascii="Arial" w:hAnsi="Arial" w:cs="Arial"/>
          <w:color w:val="000000" w:themeColor="text1"/>
          <w:sz w:val="22"/>
          <w:szCs w:val="22"/>
        </w:rPr>
        <w:t>D</w:t>
      </w:r>
      <w:r w:rsidR="00FE74E6" w:rsidRPr="00D46706">
        <w:rPr>
          <w:rFonts w:ascii="Arial" w:hAnsi="Arial" w:cs="Arial"/>
          <w:color w:val="000000" w:themeColor="text1"/>
          <w:sz w:val="22"/>
          <w:szCs w:val="22"/>
        </w:rPr>
        <w:t>ecreto Distrital 847 de</w:t>
      </w:r>
      <w:r w:rsidR="00975A69" w:rsidRPr="00D46706">
        <w:rPr>
          <w:rFonts w:ascii="Arial" w:hAnsi="Arial" w:cs="Arial"/>
          <w:color w:val="000000" w:themeColor="text1"/>
          <w:sz w:val="22"/>
          <w:szCs w:val="22"/>
        </w:rPr>
        <w:t>l 30 de diciembre de</w:t>
      </w:r>
      <w:r w:rsidR="00FE74E6" w:rsidRPr="00D46706">
        <w:rPr>
          <w:rFonts w:ascii="Arial" w:hAnsi="Arial" w:cs="Arial"/>
          <w:color w:val="000000" w:themeColor="text1"/>
          <w:sz w:val="22"/>
          <w:szCs w:val="22"/>
        </w:rPr>
        <w:t xml:space="preserve"> </w:t>
      </w:r>
      <w:r w:rsidR="009576CF" w:rsidRPr="00D46706">
        <w:rPr>
          <w:rFonts w:ascii="Arial" w:hAnsi="Arial" w:cs="Arial"/>
          <w:color w:val="000000" w:themeColor="text1"/>
          <w:sz w:val="22"/>
          <w:szCs w:val="22"/>
        </w:rPr>
        <w:t>2019</w:t>
      </w:r>
      <w:r w:rsidR="00FE74E6" w:rsidRPr="00D46706">
        <w:rPr>
          <w:rFonts w:ascii="Arial" w:hAnsi="Arial" w:cs="Arial"/>
          <w:color w:val="000000" w:themeColor="text1"/>
          <w:sz w:val="22"/>
          <w:szCs w:val="22"/>
        </w:rPr>
        <w:t xml:space="preserve"> </w:t>
      </w:r>
      <w:r w:rsidR="00C54580" w:rsidRPr="00D46706">
        <w:rPr>
          <w:rFonts w:ascii="Arial" w:hAnsi="Arial" w:cs="Arial"/>
          <w:i/>
          <w:iCs/>
          <w:color w:val="000000" w:themeColor="text1"/>
          <w:sz w:val="22"/>
          <w:szCs w:val="22"/>
        </w:rPr>
        <w:t>“P</w:t>
      </w:r>
      <w:r w:rsidR="00FE74E6" w:rsidRPr="00D46706">
        <w:rPr>
          <w:rFonts w:ascii="Arial" w:hAnsi="Arial" w:cs="Arial"/>
          <w:i/>
          <w:iCs/>
          <w:color w:val="000000" w:themeColor="text1"/>
          <w:sz w:val="22"/>
          <w:szCs w:val="22"/>
        </w:rPr>
        <w:t>or medio de</w:t>
      </w:r>
      <w:r w:rsidR="008C5F94" w:rsidRPr="00D46706">
        <w:rPr>
          <w:rFonts w:ascii="Arial" w:hAnsi="Arial" w:cs="Arial"/>
          <w:i/>
          <w:iCs/>
          <w:color w:val="000000" w:themeColor="text1"/>
          <w:sz w:val="22"/>
          <w:szCs w:val="22"/>
        </w:rPr>
        <w:t xml:space="preserve">l </w:t>
      </w:r>
      <w:r w:rsidR="00FE74E6" w:rsidRPr="00D46706">
        <w:rPr>
          <w:rFonts w:ascii="Arial" w:hAnsi="Arial" w:cs="Arial"/>
          <w:i/>
          <w:iCs/>
          <w:color w:val="000000" w:themeColor="text1"/>
          <w:sz w:val="22"/>
          <w:szCs w:val="22"/>
        </w:rPr>
        <w:t>cual se e</w:t>
      </w:r>
      <w:r w:rsidR="008C5F94" w:rsidRPr="00D46706">
        <w:rPr>
          <w:rFonts w:ascii="Arial" w:hAnsi="Arial" w:cs="Arial"/>
          <w:i/>
          <w:iCs/>
          <w:color w:val="000000" w:themeColor="text1"/>
          <w:sz w:val="22"/>
          <w:szCs w:val="22"/>
        </w:rPr>
        <w:t xml:space="preserve">stablecen y </w:t>
      </w:r>
      <w:r w:rsidR="00EA60B7" w:rsidRPr="00D46706">
        <w:rPr>
          <w:rFonts w:ascii="Arial" w:hAnsi="Arial" w:cs="Arial"/>
          <w:i/>
          <w:iCs/>
          <w:color w:val="000000" w:themeColor="text1"/>
          <w:sz w:val="22"/>
          <w:szCs w:val="22"/>
        </w:rPr>
        <w:t>unifican</w:t>
      </w:r>
      <w:r w:rsidR="008C5F94" w:rsidRPr="00D46706">
        <w:rPr>
          <w:rFonts w:ascii="Arial" w:hAnsi="Arial" w:cs="Arial"/>
          <w:i/>
          <w:iCs/>
          <w:color w:val="000000" w:themeColor="text1"/>
          <w:sz w:val="22"/>
          <w:szCs w:val="22"/>
        </w:rPr>
        <w:t xml:space="preserve"> lineamientos en materia de servicio a la ciudadanía </w:t>
      </w:r>
      <w:r w:rsidR="00736BEC" w:rsidRPr="00D46706">
        <w:rPr>
          <w:rFonts w:ascii="Arial" w:hAnsi="Arial" w:cs="Arial"/>
          <w:i/>
          <w:iCs/>
          <w:color w:val="000000" w:themeColor="text1"/>
          <w:sz w:val="22"/>
          <w:szCs w:val="22"/>
        </w:rPr>
        <w:t xml:space="preserve">y de implementación de la </w:t>
      </w:r>
      <w:r w:rsidR="00EA60B7" w:rsidRPr="00D46706">
        <w:rPr>
          <w:rFonts w:ascii="Arial" w:hAnsi="Arial" w:cs="Arial"/>
          <w:i/>
          <w:iCs/>
          <w:color w:val="000000" w:themeColor="text1"/>
          <w:sz w:val="22"/>
          <w:szCs w:val="22"/>
        </w:rPr>
        <w:t>Política</w:t>
      </w:r>
      <w:r w:rsidR="00736BEC" w:rsidRPr="00D46706">
        <w:rPr>
          <w:rFonts w:ascii="Arial" w:hAnsi="Arial" w:cs="Arial"/>
          <w:i/>
          <w:iCs/>
          <w:color w:val="000000" w:themeColor="text1"/>
          <w:sz w:val="22"/>
          <w:szCs w:val="22"/>
        </w:rPr>
        <w:t xml:space="preserve"> Pública Distrital de Servicio a la </w:t>
      </w:r>
      <w:r w:rsidR="00EA60B7" w:rsidRPr="00D46706">
        <w:rPr>
          <w:rFonts w:ascii="Arial" w:hAnsi="Arial" w:cs="Arial"/>
          <w:i/>
          <w:iCs/>
          <w:color w:val="000000" w:themeColor="text1"/>
          <w:sz w:val="22"/>
          <w:szCs w:val="22"/>
        </w:rPr>
        <w:t>Ciudadanía”</w:t>
      </w:r>
      <w:r w:rsidR="00EA60B7"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en el cual </w:t>
      </w:r>
      <w:r w:rsidR="009B6BC8" w:rsidRPr="00D46706">
        <w:rPr>
          <w:rFonts w:ascii="Arial" w:hAnsi="Arial" w:cs="Arial"/>
          <w:color w:val="000000" w:themeColor="text1"/>
          <w:sz w:val="22"/>
          <w:szCs w:val="22"/>
        </w:rPr>
        <w:t xml:space="preserve">se </w:t>
      </w:r>
      <w:r w:rsidR="00767AE9" w:rsidRPr="00D46706">
        <w:rPr>
          <w:rFonts w:ascii="Arial" w:hAnsi="Arial" w:cs="Arial"/>
          <w:color w:val="000000" w:themeColor="text1"/>
          <w:sz w:val="22"/>
          <w:szCs w:val="22"/>
        </w:rPr>
        <w:t xml:space="preserve">derogó el </w:t>
      </w:r>
      <w:r w:rsidR="00F51532" w:rsidRPr="00D46706">
        <w:rPr>
          <w:rFonts w:ascii="Arial" w:hAnsi="Arial" w:cs="Arial"/>
          <w:color w:val="000000" w:themeColor="text1"/>
          <w:sz w:val="22"/>
          <w:szCs w:val="22"/>
        </w:rPr>
        <w:t>D</w:t>
      </w:r>
      <w:r w:rsidR="00767AE9" w:rsidRPr="00D46706">
        <w:rPr>
          <w:rFonts w:ascii="Arial" w:hAnsi="Arial" w:cs="Arial"/>
          <w:color w:val="000000" w:themeColor="text1"/>
          <w:sz w:val="22"/>
          <w:szCs w:val="22"/>
        </w:rPr>
        <w:t xml:space="preserve">ecreto 392 de 2015 y se </w:t>
      </w:r>
      <w:r w:rsidRPr="00D46706">
        <w:rPr>
          <w:rFonts w:ascii="Arial" w:hAnsi="Arial" w:cs="Arial"/>
          <w:color w:val="000000" w:themeColor="text1"/>
          <w:sz w:val="22"/>
          <w:szCs w:val="22"/>
        </w:rPr>
        <w:t xml:space="preserve">asignaron </w:t>
      </w:r>
      <w:r w:rsidR="00841A90" w:rsidRPr="00D46706">
        <w:rPr>
          <w:rFonts w:ascii="Arial" w:hAnsi="Arial" w:cs="Arial"/>
          <w:color w:val="000000" w:themeColor="text1"/>
          <w:sz w:val="22"/>
          <w:szCs w:val="22"/>
        </w:rPr>
        <w:t xml:space="preserve">nuevas funciones </w:t>
      </w:r>
      <w:r w:rsidRPr="00D46706">
        <w:rPr>
          <w:rFonts w:ascii="Arial" w:hAnsi="Arial" w:cs="Arial"/>
          <w:color w:val="000000" w:themeColor="text1"/>
          <w:sz w:val="22"/>
          <w:szCs w:val="22"/>
        </w:rPr>
        <w:t>a</w:t>
      </w:r>
      <w:r w:rsidR="00B8775E" w:rsidRPr="00D46706">
        <w:rPr>
          <w:rFonts w:ascii="Arial" w:hAnsi="Arial" w:cs="Arial"/>
          <w:color w:val="000000" w:themeColor="text1"/>
          <w:sz w:val="22"/>
          <w:szCs w:val="22"/>
        </w:rPr>
        <w:t>l defensor de la ciudadanía</w:t>
      </w:r>
      <w:r w:rsidR="006253EB" w:rsidRPr="00D46706">
        <w:rPr>
          <w:rFonts w:ascii="Arial" w:hAnsi="Arial" w:cs="Arial"/>
          <w:color w:val="000000" w:themeColor="text1"/>
          <w:sz w:val="22"/>
          <w:szCs w:val="22"/>
        </w:rPr>
        <w:t xml:space="preserve">, así: </w:t>
      </w:r>
    </w:p>
    <w:p w14:paraId="038B466A" w14:textId="77777777" w:rsidR="0004414A" w:rsidRPr="00D46706" w:rsidRDefault="0004414A" w:rsidP="00A41D7B">
      <w:pPr>
        <w:jc w:val="both"/>
        <w:rPr>
          <w:rFonts w:ascii="Arial" w:hAnsi="Arial" w:cs="Arial"/>
          <w:b/>
          <w:bCs/>
          <w:color w:val="000000" w:themeColor="text1"/>
          <w:sz w:val="22"/>
          <w:szCs w:val="22"/>
        </w:rPr>
      </w:pPr>
    </w:p>
    <w:p w14:paraId="3BA827E3" w14:textId="6CEB8A9F" w:rsidR="00CA3FAE" w:rsidRPr="00D46706" w:rsidRDefault="00CA3FAE" w:rsidP="00A41D7B">
      <w:pPr>
        <w:pStyle w:val="Prrafodelista"/>
        <w:numPr>
          <w:ilvl w:val="0"/>
          <w:numId w:val="5"/>
        </w:numPr>
        <w:ind w:left="360"/>
        <w:rPr>
          <w:rFonts w:ascii="Arial" w:hAnsi="Arial" w:cs="Arial"/>
          <w:color w:val="000000" w:themeColor="text1"/>
          <w:sz w:val="22"/>
          <w:szCs w:val="22"/>
        </w:rPr>
      </w:pPr>
      <w:r w:rsidRPr="00D46706">
        <w:rPr>
          <w:rFonts w:ascii="Arial" w:hAnsi="Arial" w:cs="Arial"/>
          <w:color w:val="000000" w:themeColor="text1"/>
          <w:sz w:val="22"/>
          <w:szCs w:val="22"/>
        </w:rPr>
        <w:t>E</w:t>
      </w:r>
      <w:r w:rsidR="00F47991" w:rsidRPr="00D46706">
        <w:rPr>
          <w:rFonts w:ascii="Arial" w:hAnsi="Arial" w:cs="Arial"/>
          <w:color w:val="000000" w:themeColor="text1"/>
          <w:sz w:val="22"/>
          <w:szCs w:val="22"/>
        </w:rPr>
        <w:t>n todas las entidades y organismos del Distrito se deberá implementar la figura del Defensor de la Ciudadanía, a través de la designación de un servidor público del más alto nivel dentro de la estructura jerárquica de la entidad</w:t>
      </w:r>
      <w:r w:rsidRPr="00D46706">
        <w:rPr>
          <w:rFonts w:ascii="Arial" w:hAnsi="Arial" w:cs="Arial"/>
          <w:color w:val="000000" w:themeColor="text1"/>
          <w:sz w:val="22"/>
          <w:szCs w:val="22"/>
        </w:rPr>
        <w:t xml:space="preserve">. </w:t>
      </w:r>
    </w:p>
    <w:p w14:paraId="606DBFC7" w14:textId="77777777" w:rsidR="0004414A" w:rsidRPr="00D46706" w:rsidRDefault="0004414A" w:rsidP="00A41D7B">
      <w:pPr>
        <w:ind w:left="218"/>
        <w:jc w:val="both"/>
        <w:rPr>
          <w:rFonts w:ascii="Arial" w:hAnsi="Arial" w:cs="Arial"/>
          <w:b/>
          <w:bCs/>
          <w:color w:val="000000" w:themeColor="text1"/>
          <w:sz w:val="22"/>
          <w:szCs w:val="22"/>
        </w:rPr>
      </w:pPr>
    </w:p>
    <w:p w14:paraId="5CF326B7" w14:textId="2331D60C" w:rsidR="00435FED" w:rsidRPr="00D46706" w:rsidRDefault="00CA3FAE" w:rsidP="00A41D7B">
      <w:pPr>
        <w:pStyle w:val="Prrafodelista"/>
        <w:numPr>
          <w:ilvl w:val="0"/>
          <w:numId w:val="5"/>
        </w:numPr>
        <w:ind w:left="360"/>
        <w:rPr>
          <w:rFonts w:ascii="Arial" w:hAnsi="Arial" w:cs="Arial"/>
          <w:color w:val="000000" w:themeColor="text1"/>
          <w:sz w:val="22"/>
          <w:szCs w:val="22"/>
        </w:rPr>
      </w:pPr>
      <w:r w:rsidRPr="00D46706">
        <w:rPr>
          <w:rFonts w:ascii="Arial" w:hAnsi="Arial" w:cs="Arial"/>
          <w:color w:val="000000" w:themeColor="text1"/>
          <w:sz w:val="22"/>
          <w:szCs w:val="22"/>
        </w:rPr>
        <w:t>E</w:t>
      </w:r>
      <w:r w:rsidR="00F47991" w:rsidRPr="00D46706">
        <w:rPr>
          <w:rFonts w:ascii="Arial" w:hAnsi="Arial" w:cs="Arial"/>
          <w:color w:val="000000" w:themeColor="text1"/>
          <w:sz w:val="22"/>
          <w:szCs w:val="22"/>
        </w:rPr>
        <w:t>n las entidades que registren un volumen significativo de requerimientos, se podrá conformar mediante acto interno un grupo interno de trabajo que lidere la estrategia del Defensor de la Ciudadanía el cual deberá estar adscrito a una de las dependencias del segundo nivel jerárquico de la entidad</w:t>
      </w:r>
      <w:r w:rsidR="00435FED" w:rsidRPr="00D46706">
        <w:rPr>
          <w:rFonts w:ascii="Arial" w:hAnsi="Arial" w:cs="Arial"/>
          <w:color w:val="000000" w:themeColor="text1"/>
          <w:sz w:val="22"/>
          <w:szCs w:val="22"/>
        </w:rPr>
        <w:t xml:space="preserve">. </w:t>
      </w:r>
    </w:p>
    <w:p w14:paraId="10CBE90A" w14:textId="77777777" w:rsidR="0004414A" w:rsidRPr="00D46706" w:rsidRDefault="0004414A" w:rsidP="00A41D7B">
      <w:pPr>
        <w:ind w:left="218"/>
        <w:jc w:val="both"/>
        <w:rPr>
          <w:rFonts w:ascii="Arial" w:hAnsi="Arial" w:cs="Arial"/>
          <w:b/>
          <w:bCs/>
          <w:color w:val="000000" w:themeColor="text1"/>
          <w:sz w:val="22"/>
          <w:szCs w:val="22"/>
        </w:rPr>
      </w:pPr>
    </w:p>
    <w:p w14:paraId="7F80FBEC" w14:textId="49ED4D92" w:rsidR="00F47991" w:rsidRPr="00D46706" w:rsidRDefault="00435FED" w:rsidP="00A41D7B">
      <w:pPr>
        <w:pStyle w:val="Prrafodelista"/>
        <w:numPr>
          <w:ilvl w:val="0"/>
          <w:numId w:val="5"/>
        </w:numPr>
        <w:ind w:left="360"/>
        <w:rPr>
          <w:rFonts w:ascii="Arial" w:hAnsi="Arial" w:cs="Arial"/>
          <w:color w:val="000000" w:themeColor="text1"/>
          <w:sz w:val="22"/>
          <w:szCs w:val="22"/>
        </w:rPr>
      </w:pPr>
      <w:r w:rsidRPr="00D46706">
        <w:rPr>
          <w:rFonts w:ascii="Arial" w:hAnsi="Arial" w:cs="Arial"/>
          <w:color w:val="000000" w:themeColor="text1"/>
          <w:sz w:val="22"/>
          <w:szCs w:val="22"/>
        </w:rPr>
        <w:t>C</w:t>
      </w:r>
      <w:r w:rsidR="00F47991" w:rsidRPr="00D46706">
        <w:rPr>
          <w:rFonts w:ascii="Arial" w:hAnsi="Arial" w:cs="Arial"/>
          <w:color w:val="000000" w:themeColor="text1"/>
          <w:sz w:val="22"/>
          <w:szCs w:val="22"/>
        </w:rPr>
        <w:t xml:space="preserve">rea la obligación para el representante legal de definir los lineamientos al interior de la entidad con el fin de garantizar la implementación de la figura de Defensor de la Ciudadanía en materia presupuestal, técnica y de talento humano. </w:t>
      </w:r>
    </w:p>
    <w:p w14:paraId="1BCB08C7" w14:textId="77777777" w:rsidR="0004414A" w:rsidRPr="00D46706" w:rsidRDefault="0004414A" w:rsidP="00A41D7B">
      <w:pPr>
        <w:ind w:left="218"/>
        <w:jc w:val="both"/>
        <w:rPr>
          <w:rFonts w:ascii="Arial" w:hAnsi="Arial" w:cs="Arial"/>
          <w:b/>
          <w:bCs/>
          <w:color w:val="000000" w:themeColor="text1"/>
          <w:sz w:val="22"/>
          <w:szCs w:val="22"/>
        </w:rPr>
      </w:pPr>
    </w:p>
    <w:p w14:paraId="48FC8C2A" w14:textId="31C161D3" w:rsidR="006049A5" w:rsidRPr="00D46706" w:rsidRDefault="006049A5" w:rsidP="00A41D7B">
      <w:pPr>
        <w:pStyle w:val="Prrafodelista"/>
        <w:numPr>
          <w:ilvl w:val="0"/>
          <w:numId w:val="5"/>
        </w:numPr>
        <w:ind w:left="360"/>
        <w:rPr>
          <w:rFonts w:ascii="Arial" w:hAnsi="Arial" w:cs="Arial"/>
          <w:color w:val="000000" w:themeColor="text1"/>
          <w:sz w:val="22"/>
          <w:szCs w:val="22"/>
        </w:rPr>
      </w:pPr>
      <w:r w:rsidRPr="00D46706">
        <w:rPr>
          <w:rFonts w:ascii="Arial" w:hAnsi="Arial" w:cs="Arial"/>
          <w:color w:val="000000" w:themeColor="text1"/>
          <w:sz w:val="22"/>
          <w:szCs w:val="22"/>
        </w:rPr>
        <w:t>Crea la obligación de realizar seguimiento a través de</w:t>
      </w:r>
      <w:r w:rsidR="00B62FCE" w:rsidRPr="00D46706">
        <w:rPr>
          <w:rFonts w:ascii="Arial" w:hAnsi="Arial" w:cs="Arial"/>
          <w:color w:val="000000" w:themeColor="text1"/>
          <w:sz w:val="22"/>
          <w:szCs w:val="22"/>
        </w:rPr>
        <w:t xml:space="preserve">l Consejo Directivo o la instancia que se considere pertinente para la verificación de las obligaciones asignadas. </w:t>
      </w:r>
    </w:p>
    <w:p w14:paraId="082B940C" w14:textId="77777777" w:rsidR="00742DC7" w:rsidRPr="00D46706" w:rsidRDefault="00742DC7" w:rsidP="00A41D7B">
      <w:pPr>
        <w:ind w:left="218"/>
        <w:jc w:val="both"/>
        <w:rPr>
          <w:rFonts w:ascii="Arial" w:hAnsi="Arial" w:cs="Arial"/>
          <w:b/>
          <w:bCs/>
          <w:color w:val="000000" w:themeColor="text1"/>
          <w:sz w:val="22"/>
          <w:szCs w:val="22"/>
        </w:rPr>
      </w:pPr>
    </w:p>
    <w:p w14:paraId="0ADEC064" w14:textId="7A5040D1" w:rsidR="00F47991" w:rsidRPr="00D46706" w:rsidRDefault="003659D7" w:rsidP="00A41D7B">
      <w:pPr>
        <w:pStyle w:val="Prrafodelista"/>
        <w:numPr>
          <w:ilvl w:val="0"/>
          <w:numId w:val="5"/>
        </w:numPr>
        <w:ind w:left="360"/>
        <w:rPr>
          <w:rFonts w:ascii="Arial" w:hAnsi="Arial" w:cs="Arial"/>
          <w:b/>
          <w:bCs/>
          <w:color w:val="000000" w:themeColor="text1"/>
          <w:sz w:val="22"/>
          <w:szCs w:val="22"/>
        </w:rPr>
      </w:pPr>
      <w:r w:rsidRPr="00D46706">
        <w:rPr>
          <w:rFonts w:ascii="Arial" w:hAnsi="Arial" w:cs="Arial"/>
          <w:color w:val="000000" w:themeColor="text1"/>
          <w:sz w:val="22"/>
          <w:szCs w:val="22"/>
        </w:rPr>
        <w:t xml:space="preserve">Las entidades Distritales, deben adoptar las nuevas funciones del Defensor del Ciudadano. </w:t>
      </w:r>
    </w:p>
    <w:p w14:paraId="73D385C3" w14:textId="77777777" w:rsidR="000B0DD6" w:rsidRPr="00D46706" w:rsidRDefault="000B0DD6" w:rsidP="00A41D7B">
      <w:pPr>
        <w:rPr>
          <w:rFonts w:ascii="Arial" w:hAnsi="Arial" w:cs="Arial"/>
          <w:b/>
          <w:bCs/>
          <w:color w:val="000000" w:themeColor="text1"/>
          <w:sz w:val="22"/>
          <w:szCs w:val="22"/>
        </w:rPr>
      </w:pPr>
    </w:p>
    <w:p w14:paraId="16EDFE32" w14:textId="518C3B8C" w:rsidR="00EF32C5" w:rsidRPr="00D46706" w:rsidRDefault="00EF32C5"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Así mismo</w:t>
      </w:r>
      <w:r w:rsidR="006253EB" w:rsidRPr="00D46706">
        <w:rPr>
          <w:rFonts w:ascii="Arial" w:hAnsi="Arial" w:cs="Arial"/>
          <w:color w:val="000000" w:themeColor="text1"/>
          <w:sz w:val="22"/>
          <w:szCs w:val="22"/>
        </w:rPr>
        <w:t xml:space="preserve">, </w:t>
      </w:r>
      <w:r w:rsidRPr="00D46706">
        <w:rPr>
          <w:rFonts w:ascii="Arial" w:hAnsi="Arial" w:cs="Arial"/>
          <w:color w:val="000000" w:themeColor="text1"/>
          <w:sz w:val="22"/>
          <w:szCs w:val="22"/>
        </w:rPr>
        <w:t xml:space="preserve"> en su art</w:t>
      </w:r>
      <w:r w:rsidR="00CB0789" w:rsidRPr="00D46706">
        <w:rPr>
          <w:rFonts w:ascii="Arial" w:hAnsi="Arial" w:cs="Arial"/>
          <w:color w:val="000000" w:themeColor="text1"/>
          <w:sz w:val="22"/>
          <w:szCs w:val="22"/>
        </w:rPr>
        <w:t xml:space="preserve">ículo 32 </w:t>
      </w:r>
      <w:r w:rsidR="00912268" w:rsidRPr="00D46706">
        <w:rPr>
          <w:rFonts w:ascii="Arial" w:hAnsi="Arial" w:cs="Arial"/>
          <w:color w:val="000000" w:themeColor="text1"/>
          <w:sz w:val="22"/>
          <w:szCs w:val="22"/>
        </w:rPr>
        <w:t>estableció</w:t>
      </w:r>
      <w:r w:rsidR="00CB0789" w:rsidRPr="00D46706">
        <w:rPr>
          <w:rFonts w:ascii="Arial" w:hAnsi="Arial" w:cs="Arial"/>
          <w:color w:val="000000" w:themeColor="text1"/>
          <w:sz w:val="22"/>
          <w:szCs w:val="22"/>
        </w:rPr>
        <w:t xml:space="preserve">: </w:t>
      </w:r>
    </w:p>
    <w:p w14:paraId="7CE4BF9C" w14:textId="77777777" w:rsidR="0004414A" w:rsidRPr="00D46706" w:rsidRDefault="0004414A" w:rsidP="00A41D7B">
      <w:pPr>
        <w:ind w:left="284" w:right="284"/>
        <w:jc w:val="both"/>
        <w:rPr>
          <w:rFonts w:ascii="Arial" w:hAnsi="Arial" w:cs="Arial"/>
          <w:b/>
          <w:bCs/>
          <w:color w:val="000000" w:themeColor="text1"/>
          <w:sz w:val="20"/>
          <w:szCs w:val="20"/>
        </w:rPr>
      </w:pPr>
    </w:p>
    <w:p w14:paraId="385E0103" w14:textId="0BD537F0" w:rsidR="00CB0789" w:rsidRPr="00D46706" w:rsidRDefault="00CB0789" w:rsidP="00A41D7B">
      <w:pPr>
        <w:ind w:left="284" w:right="284"/>
        <w:jc w:val="both"/>
        <w:rPr>
          <w:rFonts w:ascii="Arial" w:hAnsi="Arial" w:cs="Arial"/>
          <w:i/>
          <w:iCs/>
          <w:color w:val="000000" w:themeColor="text1"/>
          <w:sz w:val="20"/>
          <w:szCs w:val="20"/>
        </w:rPr>
      </w:pPr>
      <w:r w:rsidRPr="00D46706">
        <w:rPr>
          <w:rFonts w:ascii="Arial" w:hAnsi="Arial" w:cs="Arial"/>
          <w:color w:val="000000" w:themeColor="text1"/>
          <w:sz w:val="20"/>
          <w:szCs w:val="20"/>
        </w:rPr>
        <w:t>“</w:t>
      </w:r>
      <w:r w:rsidR="00F51532" w:rsidRPr="00D46706">
        <w:rPr>
          <w:rFonts w:ascii="Arial" w:hAnsi="Arial" w:cs="Arial"/>
          <w:color w:val="000000" w:themeColor="text1"/>
          <w:sz w:val="20"/>
          <w:szCs w:val="20"/>
        </w:rPr>
        <w:t xml:space="preserve">… </w:t>
      </w:r>
      <w:r w:rsidRPr="00D46706">
        <w:rPr>
          <w:rFonts w:ascii="Arial" w:hAnsi="Arial" w:cs="Arial"/>
          <w:i/>
          <w:iCs/>
          <w:color w:val="000000" w:themeColor="text1"/>
          <w:sz w:val="20"/>
          <w:szCs w:val="20"/>
        </w:rPr>
        <w:t xml:space="preserve">Adopción e implementación. Las entidades distritales </w:t>
      </w:r>
      <w:r w:rsidR="0038278A" w:rsidRPr="00D46706">
        <w:rPr>
          <w:rFonts w:ascii="Arial" w:hAnsi="Arial" w:cs="Arial"/>
          <w:i/>
          <w:iCs/>
          <w:color w:val="000000" w:themeColor="text1"/>
          <w:sz w:val="20"/>
          <w:szCs w:val="20"/>
        </w:rPr>
        <w:t>deberán implementar las disposiciones contenidas en el presente decreto dentro de los nueve (</w:t>
      </w:r>
      <w:r w:rsidR="00740229" w:rsidRPr="00D46706">
        <w:rPr>
          <w:rFonts w:ascii="Arial" w:hAnsi="Arial" w:cs="Arial"/>
          <w:i/>
          <w:iCs/>
          <w:color w:val="000000" w:themeColor="text1"/>
          <w:sz w:val="20"/>
          <w:szCs w:val="20"/>
        </w:rPr>
        <w:t xml:space="preserve">9) meses siguientes a su publicación salvo lo contenido en el </w:t>
      </w:r>
      <w:r w:rsidR="00EF5A51" w:rsidRPr="00D46706">
        <w:rPr>
          <w:rFonts w:ascii="Arial" w:hAnsi="Arial" w:cs="Arial"/>
          <w:i/>
          <w:iCs/>
          <w:color w:val="000000" w:themeColor="text1"/>
          <w:sz w:val="20"/>
          <w:szCs w:val="20"/>
        </w:rPr>
        <w:t xml:space="preserve">parágrafo del artículo 15 y en el parágrafo del artículo 24 </w:t>
      </w:r>
      <w:r w:rsidR="0053205F" w:rsidRPr="00D46706">
        <w:rPr>
          <w:rFonts w:ascii="Arial" w:hAnsi="Arial" w:cs="Arial"/>
          <w:i/>
          <w:iCs/>
          <w:color w:val="000000" w:themeColor="text1"/>
          <w:sz w:val="20"/>
          <w:szCs w:val="20"/>
        </w:rPr>
        <w:t>del presente decreto</w:t>
      </w:r>
      <w:r w:rsidR="0004414A" w:rsidRPr="00D46706">
        <w:rPr>
          <w:rFonts w:ascii="Arial" w:hAnsi="Arial" w:cs="Arial"/>
          <w:i/>
          <w:iCs/>
          <w:color w:val="000000" w:themeColor="text1"/>
          <w:sz w:val="20"/>
          <w:szCs w:val="20"/>
        </w:rPr>
        <w:t>.</w:t>
      </w:r>
    </w:p>
    <w:p w14:paraId="0DCFB002" w14:textId="77777777" w:rsidR="006253EB" w:rsidRPr="00D46706" w:rsidRDefault="006253EB" w:rsidP="00A41D7B">
      <w:pPr>
        <w:ind w:left="284" w:right="284"/>
        <w:jc w:val="both"/>
        <w:rPr>
          <w:rFonts w:ascii="Arial" w:hAnsi="Arial" w:cs="Arial"/>
          <w:b/>
          <w:bCs/>
          <w:i/>
          <w:iCs/>
          <w:color w:val="000000" w:themeColor="text1"/>
          <w:sz w:val="20"/>
          <w:szCs w:val="20"/>
        </w:rPr>
      </w:pPr>
    </w:p>
    <w:p w14:paraId="5B5F03D1" w14:textId="48ABCEF7" w:rsidR="0053205F" w:rsidRPr="00D46706" w:rsidRDefault="0053205F" w:rsidP="00A41D7B">
      <w:pPr>
        <w:ind w:left="284" w:right="284"/>
        <w:jc w:val="both"/>
        <w:rPr>
          <w:rFonts w:ascii="Arial" w:hAnsi="Arial" w:cs="Arial"/>
          <w:i/>
          <w:iCs/>
          <w:color w:val="000000" w:themeColor="text1"/>
          <w:sz w:val="20"/>
          <w:szCs w:val="20"/>
        </w:rPr>
      </w:pPr>
      <w:r w:rsidRPr="00D46706">
        <w:rPr>
          <w:rFonts w:ascii="Arial" w:hAnsi="Arial" w:cs="Arial"/>
          <w:i/>
          <w:iCs/>
          <w:color w:val="000000" w:themeColor="text1"/>
          <w:sz w:val="20"/>
          <w:szCs w:val="20"/>
        </w:rPr>
        <w:t xml:space="preserve">Parágrafo. Se </w:t>
      </w:r>
      <w:r w:rsidR="00912268" w:rsidRPr="00D46706">
        <w:rPr>
          <w:rFonts w:ascii="Arial" w:hAnsi="Arial" w:cs="Arial"/>
          <w:i/>
          <w:iCs/>
          <w:color w:val="000000" w:themeColor="text1"/>
          <w:sz w:val="20"/>
          <w:szCs w:val="20"/>
        </w:rPr>
        <w:t xml:space="preserve">deberán hacer los respectivos ajustes a los procesos y/o procedimientos internos a </w:t>
      </w:r>
      <w:r w:rsidR="00636F19" w:rsidRPr="00D46706">
        <w:rPr>
          <w:rFonts w:ascii="Arial" w:hAnsi="Arial" w:cs="Arial"/>
          <w:i/>
          <w:iCs/>
          <w:color w:val="000000" w:themeColor="text1"/>
          <w:sz w:val="20"/>
          <w:szCs w:val="20"/>
        </w:rPr>
        <w:t>que</w:t>
      </w:r>
      <w:r w:rsidR="00912268" w:rsidRPr="00D46706">
        <w:rPr>
          <w:rFonts w:ascii="Arial" w:hAnsi="Arial" w:cs="Arial"/>
          <w:i/>
          <w:iCs/>
          <w:color w:val="000000" w:themeColor="text1"/>
          <w:sz w:val="20"/>
          <w:szCs w:val="20"/>
        </w:rPr>
        <w:t xml:space="preserve"> haya lugar para la efectiva implementación de decreto</w:t>
      </w:r>
      <w:r w:rsidR="00F51532" w:rsidRPr="00D46706">
        <w:rPr>
          <w:rFonts w:ascii="Arial" w:hAnsi="Arial" w:cs="Arial"/>
          <w:i/>
          <w:iCs/>
          <w:color w:val="000000" w:themeColor="text1"/>
          <w:sz w:val="20"/>
          <w:szCs w:val="20"/>
        </w:rPr>
        <w:t>..</w:t>
      </w:r>
      <w:r w:rsidR="00912268" w:rsidRPr="00D46706">
        <w:rPr>
          <w:rFonts w:ascii="Arial" w:hAnsi="Arial" w:cs="Arial"/>
          <w:i/>
          <w:iCs/>
          <w:color w:val="000000" w:themeColor="text1"/>
          <w:sz w:val="20"/>
          <w:szCs w:val="20"/>
        </w:rPr>
        <w:t xml:space="preserve">.” </w:t>
      </w:r>
    </w:p>
    <w:p w14:paraId="022FC4A8" w14:textId="77777777" w:rsidR="0004414A" w:rsidRPr="00D46706" w:rsidRDefault="0004414A" w:rsidP="00A41D7B">
      <w:pPr>
        <w:jc w:val="both"/>
        <w:rPr>
          <w:rFonts w:ascii="Arial" w:hAnsi="Arial" w:cs="Arial"/>
          <w:b/>
          <w:bCs/>
          <w:i/>
          <w:iCs/>
          <w:color w:val="000000" w:themeColor="text1"/>
          <w:sz w:val="22"/>
          <w:szCs w:val="22"/>
        </w:rPr>
      </w:pPr>
    </w:p>
    <w:p w14:paraId="06974BB7" w14:textId="4BFAFB82" w:rsidR="00E221DD" w:rsidRPr="00D46706" w:rsidRDefault="00BB1796"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Tras verifica</w:t>
      </w:r>
      <w:r w:rsidR="006253EB" w:rsidRPr="00D46706">
        <w:rPr>
          <w:rFonts w:ascii="Arial" w:hAnsi="Arial" w:cs="Arial"/>
          <w:color w:val="000000" w:themeColor="text1"/>
          <w:sz w:val="22"/>
          <w:szCs w:val="22"/>
        </w:rPr>
        <w:t xml:space="preserve">r en </w:t>
      </w:r>
      <w:r w:rsidRPr="00D46706">
        <w:rPr>
          <w:rFonts w:ascii="Arial" w:hAnsi="Arial" w:cs="Arial"/>
          <w:color w:val="000000" w:themeColor="text1"/>
          <w:sz w:val="22"/>
          <w:szCs w:val="22"/>
        </w:rPr>
        <w:t>el</w:t>
      </w:r>
      <w:r w:rsidR="004C391F" w:rsidRPr="00D46706">
        <w:rPr>
          <w:rFonts w:ascii="Arial" w:hAnsi="Arial" w:cs="Arial"/>
          <w:color w:val="000000" w:themeColor="text1"/>
          <w:sz w:val="22"/>
          <w:szCs w:val="22"/>
        </w:rPr>
        <w:t xml:space="preserve"> normograma de la </w:t>
      </w:r>
      <w:r w:rsidR="00896C9B" w:rsidRPr="00D46706">
        <w:rPr>
          <w:rFonts w:ascii="Arial" w:hAnsi="Arial" w:cs="Arial"/>
          <w:color w:val="000000" w:themeColor="text1"/>
          <w:sz w:val="22"/>
          <w:szCs w:val="22"/>
        </w:rPr>
        <w:t>UAERMV</w:t>
      </w:r>
      <w:r w:rsidR="004A1882" w:rsidRPr="00D46706">
        <w:rPr>
          <w:rFonts w:ascii="Arial" w:hAnsi="Arial" w:cs="Arial"/>
          <w:color w:val="000000" w:themeColor="text1"/>
          <w:sz w:val="22"/>
          <w:szCs w:val="22"/>
        </w:rPr>
        <w:t>, se identific</w:t>
      </w:r>
      <w:r w:rsidR="00F54427" w:rsidRPr="00D46706">
        <w:rPr>
          <w:rFonts w:ascii="Arial" w:hAnsi="Arial" w:cs="Arial"/>
          <w:color w:val="000000" w:themeColor="text1"/>
          <w:sz w:val="22"/>
          <w:szCs w:val="22"/>
        </w:rPr>
        <w:t>ó</w:t>
      </w:r>
      <w:r w:rsidR="004A1882" w:rsidRPr="00D46706">
        <w:rPr>
          <w:rFonts w:ascii="Arial" w:hAnsi="Arial" w:cs="Arial"/>
          <w:color w:val="000000" w:themeColor="text1"/>
          <w:sz w:val="22"/>
          <w:szCs w:val="22"/>
        </w:rPr>
        <w:t xml:space="preserve"> que </w:t>
      </w:r>
      <w:r w:rsidR="006253EB" w:rsidRPr="00D46706">
        <w:rPr>
          <w:rFonts w:ascii="Arial" w:hAnsi="Arial" w:cs="Arial"/>
          <w:color w:val="000000" w:themeColor="text1"/>
          <w:sz w:val="22"/>
          <w:szCs w:val="22"/>
        </w:rPr>
        <w:t xml:space="preserve">a la fecha </w:t>
      </w:r>
      <w:r w:rsidR="004A1882" w:rsidRPr="00D46706">
        <w:rPr>
          <w:rFonts w:ascii="Arial" w:hAnsi="Arial" w:cs="Arial"/>
          <w:color w:val="000000" w:themeColor="text1"/>
          <w:sz w:val="22"/>
          <w:szCs w:val="22"/>
        </w:rPr>
        <w:t xml:space="preserve">no </w:t>
      </w:r>
      <w:r w:rsidR="00D8182A" w:rsidRPr="00D46706">
        <w:rPr>
          <w:rFonts w:ascii="Arial" w:hAnsi="Arial" w:cs="Arial"/>
          <w:color w:val="000000" w:themeColor="text1"/>
          <w:sz w:val="22"/>
          <w:szCs w:val="22"/>
        </w:rPr>
        <w:t xml:space="preserve">se ha realizado la </w:t>
      </w:r>
      <w:r w:rsidR="00C97A88" w:rsidRPr="00D46706">
        <w:rPr>
          <w:rFonts w:ascii="Arial" w:hAnsi="Arial" w:cs="Arial"/>
          <w:color w:val="000000" w:themeColor="text1"/>
          <w:sz w:val="22"/>
          <w:szCs w:val="22"/>
        </w:rPr>
        <w:t xml:space="preserve">adopción </w:t>
      </w:r>
      <w:r w:rsidR="00555465" w:rsidRPr="00D46706">
        <w:rPr>
          <w:rFonts w:ascii="Arial" w:hAnsi="Arial" w:cs="Arial"/>
          <w:color w:val="000000" w:themeColor="text1"/>
          <w:sz w:val="22"/>
          <w:szCs w:val="22"/>
        </w:rPr>
        <w:t>y actualización</w:t>
      </w:r>
      <w:r w:rsidR="006B241E" w:rsidRPr="00D46706">
        <w:rPr>
          <w:rFonts w:ascii="Arial" w:hAnsi="Arial" w:cs="Arial"/>
          <w:color w:val="000000" w:themeColor="text1"/>
          <w:sz w:val="22"/>
          <w:szCs w:val="22"/>
        </w:rPr>
        <w:t xml:space="preserve"> de </w:t>
      </w:r>
      <w:r w:rsidR="006253EB" w:rsidRPr="00D46706">
        <w:rPr>
          <w:rFonts w:ascii="Arial" w:hAnsi="Arial" w:cs="Arial"/>
          <w:color w:val="000000" w:themeColor="text1"/>
          <w:sz w:val="22"/>
          <w:szCs w:val="22"/>
        </w:rPr>
        <w:t xml:space="preserve">las </w:t>
      </w:r>
      <w:r w:rsidR="006B241E" w:rsidRPr="00D46706">
        <w:rPr>
          <w:rFonts w:ascii="Arial" w:hAnsi="Arial" w:cs="Arial"/>
          <w:color w:val="000000" w:themeColor="text1"/>
          <w:sz w:val="22"/>
          <w:szCs w:val="22"/>
        </w:rPr>
        <w:t xml:space="preserve">funciones del Defensor Ciudadano </w:t>
      </w:r>
      <w:r w:rsidR="00D8182A" w:rsidRPr="00D46706">
        <w:rPr>
          <w:rFonts w:ascii="Arial" w:hAnsi="Arial" w:cs="Arial"/>
          <w:color w:val="000000" w:themeColor="text1"/>
          <w:sz w:val="22"/>
          <w:szCs w:val="22"/>
        </w:rPr>
        <w:t xml:space="preserve">de </w:t>
      </w:r>
      <w:r w:rsidR="006B241E" w:rsidRPr="00D46706">
        <w:rPr>
          <w:rFonts w:ascii="Arial" w:hAnsi="Arial" w:cs="Arial"/>
          <w:color w:val="000000" w:themeColor="text1"/>
          <w:sz w:val="22"/>
          <w:szCs w:val="22"/>
        </w:rPr>
        <w:t xml:space="preserve">acuerdo con </w:t>
      </w:r>
      <w:r w:rsidR="00E715AF" w:rsidRPr="00D46706">
        <w:rPr>
          <w:rFonts w:ascii="Arial" w:hAnsi="Arial" w:cs="Arial"/>
          <w:color w:val="000000" w:themeColor="text1"/>
          <w:sz w:val="22"/>
          <w:szCs w:val="22"/>
        </w:rPr>
        <w:t>la norma</w:t>
      </w:r>
      <w:r w:rsidR="00D8182A" w:rsidRPr="00D46706">
        <w:rPr>
          <w:rFonts w:ascii="Arial" w:hAnsi="Arial" w:cs="Arial"/>
          <w:color w:val="000000" w:themeColor="text1"/>
          <w:sz w:val="22"/>
          <w:szCs w:val="22"/>
        </w:rPr>
        <w:t xml:space="preserve"> en comento. </w:t>
      </w:r>
    </w:p>
    <w:p w14:paraId="7077EF52" w14:textId="77777777" w:rsidR="0004414A" w:rsidRPr="00D46706" w:rsidRDefault="0004414A" w:rsidP="00A41D7B">
      <w:pPr>
        <w:jc w:val="both"/>
        <w:rPr>
          <w:rFonts w:ascii="Arial" w:hAnsi="Arial" w:cs="Arial"/>
          <w:b/>
          <w:bCs/>
          <w:color w:val="000000" w:themeColor="text1"/>
          <w:sz w:val="22"/>
          <w:szCs w:val="22"/>
        </w:rPr>
      </w:pPr>
    </w:p>
    <w:p w14:paraId="69315E69" w14:textId="14DA1423" w:rsidR="00076CAA" w:rsidRPr="00D46706" w:rsidRDefault="006253EB"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De otra parte, </w:t>
      </w:r>
      <w:r w:rsidR="00D8182A" w:rsidRPr="00D46706">
        <w:rPr>
          <w:rFonts w:ascii="Arial" w:hAnsi="Arial" w:cs="Arial"/>
          <w:color w:val="000000" w:themeColor="text1"/>
          <w:sz w:val="22"/>
          <w:szCs w:val="22"/>
        </w:rPr>
        <w:t>es de resaltar que la Veeduría Distrital a través de la Circular 007</w:t>
      </w:r>
      <w:r w:rsidR="00D13F9E" w:rsidRPr="00D46706">
        <w:rPr>
          <w:rStyle w:val="Refdenotaalpie"/>
          <w:rFonts w:ascii="Arial" w:eastAsia="Arial" w:hAnsi="Arial" w:cs="Arial"/>
          <w:color w:val="000000" w:themeColor="text1"/>
          <w:sz w:val="22"/>
          <w:szCs w:val="22"/>
        </w:rPr>
        <w:footnoteReference w:id="12"/>
      </w:r>
      <w:r w:rsidR="00963CED" w:rsidRPr="00D46706">
        <w:rPr>
          <w:rFonts w:ascii="Arial" w:hAnsi="Arial" w:cs="Arial"/>
          <w:color w:val="000000" w:themeColor="text1"/>
          <w:sz w:val="22"/>
          <w:szCs w:val="22"/>
        </w:rPr>
        <w:t xml:space="preserve"> profirió una alerta temprana respecto del cumplimiento del Decreto Distrital 847 de 2019 </w:t>
      </w:r>
      <w:r w:rsidR="003A45A5" w:rsidRPr="00D46706">
        <w:rPr>
          <w:rFonts w:ascii="Arial" w:hAnsi="Arial" w:cs="Arial"/>
          <w:color w:val="000000" w:themeColor="text1"/>
          <w:sz w:val="22"/>
          <w:szCs w:val="22"/>
        </w:rPr>
        <w:t>y normas concordantes en los siguientes términos:</w:t>
      </w:r>
    </w:p>
    <w:p w14:paraId="107FAC26" w14:textId="77777777" w:rsidR="0004414A" w:rsidRPr="00D46706" w:rsidRDefault="0004414A" w:rsidP="00A41D7B">
      <w:pPr>
        <w:jc w:val="both"/>
        <w:rPr>
          <w:rFonts w:ascii="Arial" w:hAnsi="Arial" w:cs="Arial"/>
          <w:b/>
          <w:bCs/>
          <w:color w:val="000000" w:themeColor="text1"/>
          <w:sz w:val="22"/>
          <w:szCs w:val="22"/>
        </w:rPr>
      </w:pPr>
    </w:p>
    <w:p w14:paraId="1F64E453" w14:textId="340090CE" w:rsidR="003A45A5" w:rsidRPr="00D46706" w:rsidRDefault="008B4F3C" w:rsidP="00A41D7B">
      <w:pPr>
        <w:ind w:left="284" w:right="284"/>
        <w:jc w:val="both"/>
        <w:rPr>
          <w:rFonts w:ascii="Arial" w:hAnsi="Arial" w:cs="Arial"/>
          <w:i/>
          <w:iCs/>
          <w:color w:val="000000" w:themeColor="text1"/>
          <w:sz w:val="20"/>
          <w:szCs w:val="20"/>
        </w:rPr>
      </w:pPr>
      <w:r w:rsidRPr="00D46706">
        <w:rPr>
          <w:rFonts w:ascii="Arial" w:hAnsi="Arial" w:cs="Arial"/>
          <w:i/>
          <w:iCs/>
          <w:color w:val="000000" w:themeColor="text1"/>
          <w:sz w:val="20"/>
          <w:szCs w:val="20"/>
        </w:rPr>
        <w:t>“</w:t>
      </w:r>
      <w:r w:rsidR="003D3266" w:rsidRPr="00D46706">
        <w:rPr>
          <w:rFonts w:ascii="Arial" w:hAnsi="Arial" w:cs="Arial"/>
          <w:i/>
          <w:iCs/>
          <w:color w:val="000000" w:themeColor="text1"/>
          <w:sz w:val="20"/>
          <w:szCs w:val="20"/>
        </w:rPr>
        <w:t xml:space="preserve">… </w:t>
      </w:r>
      <w:r w:rsidRPr="00D46706">
        <w:rPr>
          <w:rFonts w:ascii="Arial" w:hAnsi="Arial" w:cs="Arial"/>
          <w:i/>
          <w:iCs/>
          <w:color w:val="000000" w:themeColor="text1"/>
          <w:sz w:val="20"/>
          <w:szCs w:val="20"/>
        </w:rPr>
        <w:t>La</w:t>
      </w:r>
      <w:r w:rsidR="003A45A5" w:rsidRPr="00D46706">
        <w:rPr>
          <w:rFonts w:ascii="Arial" w:hAnsi="Arial" w:cs="Arial"/>
          <w:i/>
          <w:iCs/>
          <w:color w:val="000000" w:themeColor="text1"/>
          <w:sz w:val="20"/>
          <w:szCs w:val="20"/>
        </w:rPr>
        <w:t xml:space="preserve"> veeduría </w:t>
      </w:r>
      <w:r w:rsidR="005B442C" w:rsidRPr="00D46706">
        <w:rPr>
          <w:rFonts w:ascii="Arial" w:hAnsi="Arial" w:cs="Arial"/>
          <w:i/>
          <w:iCs/>
          <w:color w:val="000000" w:themeColor="text1"/>
          <w:sz w:val="20"/>
          <w:szCs w:val="20"/>
        </w:rPr>
        <w:t xml:space="preserve">Distrital como entidad de control y en el marco de sus funciones, hace un llamado de carácter preventivo </w:t>
      </w:r>
      <w:r w:rsidR="00104786" w:rsidRPr="00D46706">
        <w:rPr>
          <w:rFonts w:ascii="Arial" w:hAnsi="Arial" w:cs="Arial"/>
          <w:i/>
          <w:iCs/>
          <w:color w:val="000000" w:themeColor="text1"/>
          <w:sz w:val="20"/>
          <w:szCs w:val="20"/>
        </w:rPr>
        <w:t xml:space="preserve">para que se disponga de los recursos necesarios para dar cumplimiento </w:t>
      </w:r>
      <w:r w:rsidR="009142F3" w:rsidRPr="00D46706">
        <w:rPr>
          <w:rFonts w:ascii="Arial" w:hAnsi="Arial" w:cs="Arial"/>
          <w:i/>
          <w:iCs/>
          <w:color w:val="000000" w:themeColor="text1"/>
          <w:sz w:val="20"/>
          <w:szCs w:val="20"/>
        </w:rPr>
        <w:t>a los mandatos normativos mencionados con la presente, y estará atenta sobre los avances respectivos</w:t>
      </w:r>
      <w:r w:rsidR="003D7B47" w:rsidRPr="00D46706">
        <w:rPr>
          <w:rFonts w:ascii="Arial" w:hAnsi="Arial" w:cs="Arial"/>
          <w:i/>
          <w:iCs/>
          <w:color w:val="000000" w:themeColor="text1"/>
          <w:sz w:val="20"/>
          <w:szCs w:val="20"/>
        </w:rPr>
        <w:t xml:space="preserve">, </w:t>
      </w:r>
      <w:r w:rsidR="003D7B47" w:rsidRPr="00D46706">
        <w:rPr>
          <w:rFonts w:ascii="Arial" w:hAnsi="Arial" w:cs="Arial"/>
          <w:b/>
          <w:bCs/>
          <w:color w:val="000000" w:themeColor="text1"/>
          <w:sz w:val="20"/>
          <w:szCs w:val="20"/>
        </w:rPr>
        <w:t xml:space="preserve">especialmente los dirigidos a la implementación </w:t>
      </w:r>
      <w:r w:rsidR="00384BF6" w:rsidRPr="00D46706">
        <w:rPr>
          <w:rFonts w:ascii="Arial" w:hAnsi="Arial" w:cs="Arial"/>
          <w:b/>
          <w:bCs/>
          <w:color w:val="000000" w:themeColor="text1"/>
          <w:sz w:val="20"/>
          <w:szCs w:val="20"/>
        </w:rPr>
        <w:t xml:space="preserve">de la figura del </w:t>
      </w:r>
      <w:r w:rsidR="00384BF6" w:rsidRPr="00D46706">
        <w:rPr>
          <w:rFonts w:ascii="Arial" w:hAnsi="Arial" w:cs="Arial"/>
          <w:b/>
          <w:bCs/>
          <w:color w:val="000000" w:themeColor="text1"/>
          <w:sz w:val="20"/>
          <w:szCs w:val="20"/>
        </w:rPr>
        <w:lastRenderedPageBreak/>
        <w:t xml:space="preserve">Defensor de la Ciudadanía, el desarrollo idóneo de sus funciones </w:t>
      </w:r>
      <w:r w:rsidR="00A16AE7" w:rsidRPr="00D46706">
        <w:rPr>
          <w:rFonts w:ascii="Arial" w:hAnsi="Arial" w:cs="Arial"/>
          <w:b/>
          <w:bCs/>
          <w:color w:val="000000" w:themeColor="text1"/>
          <w:sz w:val="20"/>
          <w:szCs w:val="20"/>
        </w:rPr>
        <w:t xml:space="preserve">y la creación del grupo de trabajo que posiblemente deba </w:t>
      </w:r>
      <w:r w:rsidR="00647026" w:rsidRPr="00D46706">
        <w:rPr>
          <w:rFonts w:ascii="Arial" w:hAnsi="Arial" w:cs="Arial"/>
          <w:b/>
          <w:bCs/>
          <w:color w:val="000000" w:themeColor="text1"/>
          <w:sz w:val="20"/>
          <w:szCs w:val="20"/>
        </w:rPr>
        <w:t>implementarse</w:t>
      </w:r>
      <w:r w:rsidR="00647026" w:rsidRPr="00D46706">
        <w:rPr>
          <w:rFonts w:ascii="Arial" w:hAnsi="Arial" w:cs="Arial"/>
          <w:i/>
          <w:iCs/>
          <w:color w:val="000000" w:themeColor="text1"/>
          <w:sz w:val="20"/>
          <w:szCs w:val="20"/>
        </w:rPr>
        <w:t>…</w:t>
      </w:r>
      <w:r w:rsidRPr="00D46706">
        <w:rPr>
          <w:rFonts w:ascii="Arial" w:hAnsi="Arial" w:cs="Arial"/>
          <w:i/>
          <w:iCs/>
          <w:color w:val="000000" w:themeColor="text1"/>
          <w:sz w:val="20"/>
          <w:szCs w:val="20"/>
        </w:rPr>
        <w:t xml:space="preserve">” </w:t>
      </w:r>
      <w:r w:rsidR="009C0920" w:rsidRPr="00D46706">
        <w:rPr>
          <w:rFonts w:ascii="Arial" w:hAnsi="Arial" w:cs="Arial"/>
          <w:i/>
          <w:iCs/>
          <w:color w:val="000000" w:themeColor="text1"/>
          <w:sz w:val="20"/>
          <w:szCs w:val="20"/>
        </w:rPr>
        <w:t>(negrilla fuera del texto)</w:t>
      </w:r>
    </w:p>
    <w:p w14:paraId="183A7673" w14:textId="6C6B87F4" w:rsidR="003D3266" w:rsidRPr="00D46706" w:rsidRDefault="003D3266" w:rsidP="00A41D7B">
      <w:pPr>
        <w:ind w:left="284" w:right="284"/>
        <w:jc w:val="both"/>
        <w:rPr>
          <w:rFonts w:ascii="Arial" w:hAnsi="Arial" w:cs="Arial"/>
          <w:b/>
          <w:bCs/>
          <w:i/>
          <w:iCs/>
          <w:color w:val="000000" w:themeColor="text1"/>
          <w:sz w:val="20"/>
          <w:szCs w:val="20"/>
        </w:rPr>
      </w:pPr>
    </w:p>
    <w:p w14:paraId="7FCD2404" w14:textId="021891F7" w:rsidR="008E6FE9" w:rsidRPr="00D46706" w:rsidRDefault="005426DD" w:rsidP="00A41D7B">
      <w:pPr>
        <w:pStyle w:val="Ttulo1"/>
        <w:rPr>
          <w:rFonts w:ascii="Arial" w:hAnsi="Arial" w:cs="Arial"/>
          <w:color w:val="000000" w:themeColor="text1"/>
          <w:sz w:val="22"/>
          <w:szCs w:val="22"/>
        </w:rPr>
      </w:pPr>
      <w:bookmarkStart w:id="29" w:name="_Toc50646775"/>
      <w:r w:rsidRPr="00D46706">
        <w:rPr>
          <w:rFonts w:ascii="Arial" w:hAnsi="Arial" w:cs="Arial"/>
          <w:color w:val="000000" w:themeColor="text1"/>
          <w:sz w:val="22"/>
          <w:szCs w:val="22"/>
        </w:rPr>
        <w:t>1</w:t>
      </w:r>
      <w:r w:rsidR="00BA4EE4" w:rsidRPr="00D46706">
        <w:rPr>
          <w:rFonts w:ascii="Arial" w:hAnsi="Arial" w:cs="Arial"/>
          <w:color w:val="000000" w:themeColor="text1"/>
          <w:sz w:val="22"/>
          <w:szCs w:val="22"/>
        </w:rPr>
        <w:t>0</w:t>
      </w:r>
      <w:r w:rsidR="008E6FE9" w:rsidRPr="00D46706">
        <w:rPr>
          <w:rFonts w:ascii="Arial" w:hAnsi="Arial" w:cs="Arial"/>
          <w:color w:val="000000" w:themeColor="text1"/>
          <w:sz w:val="22"/>
          <w:szCs w:val="22"/>
        </w:rPr>
        <w:t xml:space="preserve">. </w:t>
      </w:r>
      <w:r w:rsidR="00F60FA4" w:rsidRPr="00D46706">
        <w:rPr>
          <w:rFonts w:ascii="Arial" w:hAnsi="Arial" w:cs="Arial"/>
          <w:color w:val="000000" w:themeColor="text1"/>
          <w:sz w:val="22"/>
          <w:szCs w:val="22"/>
        </w:rPr>
        <w:t xml:space="preserve">SEGUIMIENTO A LAS </w:t>
      </w:r>
      <w:r w:rsidR="008E6FE9" w:rsidRPr="00D46706">
        <w:rPr>
          <w:rFonts w:ascii="Arial" w:hAnsi="Arial" w:cs="Arial"/>
          <w:color w:val="000000" w:themeColor="text1"/>
          <w:sz w:val="22"/>
          <w:szCs w:val="22"/>
        </w:rPr>
        <w:t>RECOMENDACIONES EMITIDAS POR LA OCI</w:t>
      </w:r>
      <w:bookmarkEnd w:id="26"/>
      <w:r w:rsidR="008E6FE9" w:rsidRPr="00D46706">
        <w:rPr>
          <w:rFonts w:ascii="Arial" w:hAnsi="Arial" w:cs="Arial"/>
          <w:color w:val="000000" w:themeColor="text1"/>
          <w:sz w:val="22"/>
          <w:szCs w:val="22"/>
        </w:rPr>
        <w:t xml:space="preserve"> EN </w:t>
      </w:r>
      <w:r w:rsidR="00906FC1" w:rsidRPr="00D46706">
        <w:rPr>
          <w:rFonts w:ascii="Arial" w:hAnsi="Arial" w:cs="Arial"/>
          <w:color w:val="000000" w:themeColor="text1"/>
          <w:sz w:val="22"/>
          <w:szCs w:val="22"/>
        </w:rPr>
        <w:t xml:space="preserve">EL </w:t>
      </w:r>
      <w:r w:rsidR="008E6FE9" w:rsidRPr="00D46706">
        <w:rPr>
          <w:rFonts w:ascii="Arial" w:hAnsi="Arial" w:cs="Arial"/>
          <w:color w:val="000000" w:themeColor="text1"/>
          <w:sz w:val="22"/>
          <w:szCs w:val="22"/>
        </w:rPr>
        <w:t>I SEMESTRE 2019</w:t>
      </w:r>
      <w:bookmarkEnd w:id="29"/>
    </w:p>
    <w:p w14:paraId="7BEBA5DC" w14:textId="77777777" w:rsidR="008E6FE9" w:rsidRPr="00D46706" w:rsidRDefault="008E6FE9" w:rsidP="00A41D7B">
      <w:pPr>
        <w:ind w:left="-218"/>
        <w:jc w:val="both"/>
        <w:rPr>
          <w:rFonts w:ascii="Arial" w:hAnsi="Arial" w:cs="Arial"/>
          <w:color w:val="000000" w:themeColor="text1"/>
          <w:sz w:val="22"/>
          <w:szCs w:val="22"/>
          <w:lang w:val="es-ES_tradnl" w:eastAsia="es-ES"/>
        </w:rPr>
      </w:pPr>
    </w:p>
    <w:p w14:paraId="298A9ACD" w14:textId="6EE717D4" w:rsidR="001063D4" w:rsidRPr="00D46706" w:rsidRDefault="00FF63EF" w:rsidP="00A41D7B">
      <w:pPr>
        <w:ind w:left="-218"/>
        <w:jc w:val="both"/>
        <w:rPr>
          <w:rFonts w:ascii="Arial" w:hAnsi="Arial" w:cs="Arial"/>
          <w:color w:val="000000" w:themeColor="text1"/>
          <w:sz w:val="22"/>
          <w:szCs w:val="22"/>
          <w:lang w:val="es-ES_tradnl" w:eastAsia="es-ES"/>
        </w:rPr>
      </w:pPr>
      <w:r w:rsidRPr="00D46706">
        <w:rPr>
          <w:rFonts w:ascii="Arial" w:hAnsi="Arial" w:cs="Arial"/>
          <w:color w:val="000000" w:themeColor="text1"/>
          <w:sz w:val="22"/>
          <w:szCs w:val="22"/>
          <w:lang w:val="es-ES_tradnl" w:eastAsia="es-ES"/>
        </w:rPr>
        <w:t xml:space="preserve">Para el </w:t>
      </w:r>
      <w:r w:rsidR="00B77EEA" w:rsidRPr="00D46706">
        <w:rPr>
          <w:rFonts w:ascii="Arial" w:hAnsi="Arial" w:cs="Arial"/>
          <w:color w:val="000000" w:themeColor="text1"/>
          <w:sz w:val="22"/>
          <w:szCs w:val="22"/>
          <w:lang w:val="es-ES_tradnl" w:eastAsia="es-ES"/>
        </w:rPr>
        <w:t xml:space="preserve">I semestre de </w:t>
      </w:r>
      <w:r w:rsidR="00C97A88" w:rsidRPr="00D46706">
        <w:rPr>
          <w:rFonts w:ascii="Arial" w:hAnsi="Arial" w:cs="Arial"/>
          <w:color w:val="000000" w:themeColor="text1"/>
          <w:sz w:val="22"/>
          <w:szCs w:val="22"/>
          <w:lang w:val="es-ES_tradnl" w:eastAsia="es-ES"/>
        </w:rPr>
        <w:t>2019</w:t>
      </w:r>
      <w:r w:rsidR="00C22254" w:rsidRPr="00D46706">
        <w:rPr>
          <w:rFonts w:ascii="Arial" w:hAnsi="Arial" w:cs="Arial"/>
          <w:color w:val="000000" w:themeColor="text1"/>
          <w:sz w:val="22"/>
          <w:szCs w:val="22"/>
          <w:lang w:val="es-ES_tradnl" w:eastAsia="es-ES"/>
        </w:rPr>
        <w:t>,</w:t>
      </w:r>
      <w:r w:rsidR="008E6FE9" w:rsidRPr="00D46706">
        <w:rPr>
          <w:rFonts w:ascii="Arial" w:hAnsi="Arial" w:cs="Arial"/>
          <w:color w:val="000000" w:themeColor="text1"/>
          <w:sz w:val="22"/>
          <w:szCs w:val="22"/>
          <w:lang w:val="es-ES_tradnl" w:eastAsia="es-ES"/>
        </w:rPr>
        <w:t xml:space="preserve"> </w:t>
      </w:r>
      <w:r w:rsidR="00F25AE7" w:rsidRPr="00D46706">
        <w:rPr>
          <w:rFonts w:ascii="Arial" w:hAnsi="Arial" w:cs="Arial"/>
          <w:color w:val="000000" w:themeColor="text1"/>
          <w:sz w:val="22"/>
          <w:szCs w:val="22"/>
          <w:lang w:val="es-ES_tradnl" w:eastAsia="es-ES"/>
        </w:rPr>
        <w:t xml:space="preserve">a través del memorando </w:t>
      </w:r>
      <w:r w:rsidR="007E42DE" w:rsidRPr="00D46706">
        <w:rPr>
          <w:rFonts w:ascii="Arial" w:eastAsia="Times New Roman" w:hAnsi="Arial" w:cs="Arial"/>
          <w:color w:val="000000" w:themeColor="text1"/>
          <w:sz w:val="22"/>
          <w:szCs w:val="22"/>
        </w:rPr>
        <w:t>2019</w:t>
      </w:r>
      <w:r w:rsidR="0055017F" w:rsidRPr="00D46706">
        <w:rPr>
          <w:rFonts w:ascii="Arial" w:eastAsia="Times New Roman" w:hAnsi="Arial" w:cs="Arial"/>
          <w:color w:val="000000" w:themeColor="text1"/>
          <w:sz w:val="22"/>
          <w:szCs w:val="22"/>
        </w:rPr>
        <w:t>1600044313</w:t>
      </w:r>
      <w:r w:rsidR="00FA5C6A" w:rsidRPr="00D46706">
        <w:rPr>
          <w:rFonts w:ascii="Arial" w:eastAsia="Times New Roman" w:hAnsi="Arial" w:cs="Arial"/>
          <w:color w:val="000000" w:themeColor="text1"/>
          <w:sz w:val="22"/>
          <w:szCs w:val="22"/>
        </w:rPr>
        <w:t xml:space="preserve"> del</w:t>
      </w:r>
      <w:r w:rsidR="008E6FE9" w:rsidRPr="00D46706">
        <w:rPr>
          <w:rFonts w:ascii="Arial" w:eastAsia="Times New Roman" w:hAnsi="Arial" w:cs="Arial"/>
          <w:color w:val="000000" w:themeColor="text1"/>
          <w:sz w:val="22"/>
          <w:szCs w:val="22"/>
        </w:rPr>
        <w:t xml:space="preserve"> </w:t>
      </w:r>
      <w:r w:rsidR="00EF0611" w:rsidRPr="00D46706">
        <w:rPr>
          <w:rFonts w:ascii="Arial" w:eastAsia="Times New Roman" w:hAnsi="Arial" w:cs="Arial"/>
          <w:color w:val="000000" w:themeColor="text1"/>
          <w:sz w:val="22"/>
          <w:szCs w:val="22"/>
        </w:rPr>
        <w:t>18 de septiembre de 2019</w:t>
      </w:r>
      <w:r w:rsidR="008E6FE9" w:rsidRPr="00D46706">
        <w:rPr>
          <w:rFonts w:ascii="Arial" w:hAnsi="Arial" w:cs="Arial"/>
          <w:color w:val="000000" w:themeColor="text1"/>
          <w:sz w:val="22"/>
          <w:szCs w:val="22"/>
          <w:lang w:val="es-ES_tradnl" w:eastAsia="es-ES"/>
        </w:rPr>
        <w:t xml:space="preserve"> - Informe de Seguimiento a Peticiones, Quejas, Solicitudes, y Felicitaciones (PQRSFD)</w:t>
      </w:r>
      <w:r w:rsidR="00BA4EE4" w:rsidRPr="00D46706">
        <w:rPr>
          <w:rFonts w:ascii="Arial" w:hAnsi="Arial" w:cs="Arial"/>
          <w:color w:val="000000" w:themeColor="text1"/>
          <w:sz w:val="22"/>
          <w:szCs w:val="22"/>
          <w:lang w:val="es-ES_tradnl" w:eastAsia="es-ES"/>
        </w:rPr>
        <w:t xml:space="preserve">, esta oficina emitió </w:t>
      </w:r>
      <w:r w:rsidR="001063D4" w:rsidRPr="00D46706">
        <w:rPr>
          <w:rFonts w:ascii="Arial" w:hAnsi="Arial" w:cs="Arial"/>
          <w:color w:val="000000" w:themeColor="text1"/>
          <w:sz w:val="22"/>
          <w:szCs w:val="22"/>
          <w:lang w:val="es-ES_tradnl" w:eastAsia="es-ES"/>
        </w:rPr>
        <w:t>las recomendaciones</w:t>
      </w:r>
      <w:r w:rsidR="008B496C" w:rsidRPr="00D46706">
        <w:rPr>
          <w:rFonts w:ascii="Arial" w:hAnsi="Arial" w:cs="Arial"/>
          <w:color w:val="000000" w:themeColor="text1"/>
          <w:sz w:val="22"/>
          <w:szCs w:val="22"/>
          <w:lang w:val="es-ES_tradnl" w:eastAsia="es-ES"/>
        </w:rPr>
        <w:t xml:space="preserve"> que se indican </w:t>
      </w:r>
      <w:r w:rsidR="00A97FD5" w:rsidRPr="00D46706">
        <w:rPr>
          <w:rFonts w:ascii="Arial" w:hAnsi="Arial" w:cs="Arial"/>
          <w:color w:val="000000" w:themeColor="text1"/>
          <w:sz w:val="22"/>
          <w:szCs w:val="22"/>
          <w:lang w:val="es-ES_tradnl" w:eastAsia="es-ES"/>
        </w:rPr>
        <w:t xml:space="preserve">en la tabla 18, </w:t>
      </w:r>
      <w:r w:rsidR="008B496C" w:rsidRPr="00D46706">
        <w:rPr>
          <w:rFonts w:ascii="Arial" w:hAnsi="Arial" w:cs="Arial"/>
          <w:color w:val="000000" w:themeColor="text1"/>
          <w:sz w:val="22"/>
          <w:szCs w:val="22"/>
          <w:lang w:val="es-ES_tradnl" w:eastAsia="es-ES"/>
        </w:rPr>
        <w:t>de las cuales se solicitó a la SG reportar su implementación</w:t>
      </w:r>
      <w:r w:rsidR="00C22254" w:rsidRPr="00D46706">
        <w:rPr>
          <w:rFonts w:ascii="Arial" w:hAnsi="Arial" w:cs="Arial"/>
          <w:color w:val="000000" w:themeColor="text1"/>
          <w:sz w:val="22"/>
          <w:szCs w:val="22"/>
          <w:lang w:val="es-ES_tradnl" w:eastAsia="es-ES"/>
        </w:rPr>
        <w:t xml:space="preserve"> con el fin de incluirlas en este informe</w:t>
      </w:r>
      <w:r w:rsidR="00A97FD5" w:rsidRPr="00D46706">
        <w:rPr>
          <w:rFonts w:ascii="Arial" w:hAnsi="Arial" w:cs="Arial"/>
          <w:color w:val="000000" w:themeColor="text1"/>
          <w:sz w:val="22"/>
          <w:szCs w:val="22"/>
          <w:lang w:val="es-ES_tradnl" w:eastAsia="es-ES"/>
        </w:rPr>
        <w:t>.</w:t>
      </w:r>
    </w:p>
    <w:p w14:paraId="7E621ABE" w14:textId="77777777" w:rsidR="008B496C" w:rsidRPr="00D46706" w:rsidRDefault="008B496C" w:rsidP="00A41D7B">
      <w:pPr>
        <w:ind w:right="142"/>
        <w:jc w:val="both"/>
        <w:rPr>
          <w:rFonts w:ascii="Arial" w:hAnsi="Arial" w:cs="Arial"/>
          <w:color w:val="000000" w:themeColor="text1"/>
          <w:sz w:val="22"/>
          <w:szCs w:val="22"/>
          <w:lang w:val="es-ES_tradnl" w:eastAsia="es-ES"/>
        </w:rPr>
      </w:pPr>
    </w:p>
    <w:p w14:paraId="5F8CF693" w14:textId="596FF8F9" w:rsidR="007334F1" w:rsidRPr="00D46706" w:rsidRDefault="00186C0E"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A </w:t>
      </w:r>
      <w:r w:rsidRPr="00D46706">
        <w:rPr>
          <w:rFonts w:ascii="Arial" w:hAnsi="Arial" w:cs="Arial"/>
          <w:color w:val="000000" w:themeColor="text1"/>
          <w:sz w:val="22"/>
          <w:szCs w:val="22"/>
          <w:lang w:val="es-ES_tradnl" w:eastAsia="es-ES"/>
        </w:rPr>
        <w:t>través</w:t>
      </w:r>
      <w:r w:rsidRPr="00D46706">
        <w:rPr>
          <w:rFonts w:ascii="Arial" w:hAnsi="Arial" w:cs="Arial"/>
          <w:color w:val="000000" w:themeColor="text1"/>
          <w:sz w:val="22"/>
          <w:szCs w:val="22"/>
        </w:rPr>
        <w:t xml:space="preserve"> del</w:t>
      </w:r>
      <w:r w:rsidR="009F1F52" w:rsidRPr="00D46706">
        <w:rPr>
          <w:rFonts w:ascii="Arial" w:hAnsi="Arial" w:cs="Arial"/>
          <w:color w:val="000000" w:themeColor="text1"/>
          <w:sz w:val="22"/>
          <w:szCs w:val="22"/>
        </w:rPr>
        <w:t xml:space="preserve"> </w:t>
      </w:r>
      <w:r w:rsidR="009F1F52" w:rsidRPr="00D46706">
        <w:rPr>
          <w:rFonts w:ascii="Arial" w:hAnsi="Arial" w:cs="Arial"/>
          <w:color w:val="000000" w:themeColor="text1"/>
          <w:sz w:val="22"/>
          <w:szCs w:val="22"/>
          <w:lang w:val="es-ES_tradnl" w:eastAsia="es-ES"/>
        </w:rPr>
        <w:t>radicado</w:t>
      </w:r>
      <w:r w:rsidRPr="00D46706">
        <w:rPr>
          <w:rFonts w:ascii="Arial" w:hAnsi="Arial" w:cs="Arial"/>
          <w:color w:val="000000" w:themeColor="text1"/>
          <w:sz w:val="22"/>
          <w:szCs w:val="22"/>
        </w:rPr>
        <w:t xml:space="preserve"> </w:t>
      </w:r>
      <w:r w:rsidR="009D31D3" w:rsidRPr="00D46706">
        <w:rPr>
          <w:rFonts w:ascii="Arial" w:hAnsi="Arial" w:cs="Arial"/>
          <w:color w:val="000000" w:themeColor="text1"/>
          <w:sz w:val="22"/>
          <w:szCs w:val="22"/>
        </w:rPr>
        <w:t>2020</w:t>
      </w:r>
      <w:r w:rsidR="0001108B" w:rsidRPr="00D46706">
        <w:rPr>
          <w:rFonts w:ascii="Arial" w:hAnsi="Arial" w:cs="Arial"/>
          <w:color w:val="000000" w:themeColor="text1"/>
          <w:sz w:val="22"/>
          <w:szCs w:val="22"/>
        </w:rPr>
        <w:t>11</w:t>
      </w:r>
      <w:r w:rsidR="00600D26" w:rsidRPr="00D46706">
        <w:rPr>
          <w:rFonts w:ascii="Arial" w:hAnsi="Arial" w:cs="Arial"/>
          <w:color w:val="000000" w:themeColor="text1"/>
          <w:sz w:val="22"/>
          <w:szCs w:val="22"/>
        </w:rPr>
        <w:t>000</w:t>
      </w:r>
      <w:r w:rsidR="001624DA" w:rsidRPr="00D46706">
        <w:rPr>
          <w:rFonts w:ascii="Arial" w:hAnsi="Arial" w:cs="Arial"/>
          <w:color w:val="000000" w:themeColor="text1"/>
          <w:sz w:val="22"/>
          <w:szCs w:val="22"/>
        </w:rPr>
        <w:t>52</w:t>
      </w:r>
      <w:r w:rsidR="00780EF2" w:rsidRPr="00D46706">
        <w:rPr>
          <w:rFonts w:ascii="Arial" w:hAnsi="Arial" w:cs="Arial"/>
          <w:color w:val="000000" w:themeColor="text1"/>
          <w:sz w:val="22"/>
          <w:szCs w:val="22"/>
        </w:rPr>
        <w:t>943</w:t>
      </w:r>
      <w:r w:rsidR="00E4416A" w:rsidRPr="00D46706">
        <w:rPr>
          <w:rFonts w:ascii="Arial" w:hAnsi="Arial" w:cs="Arial"/>
          <w:color w:val="000000" w:themeColor="text1"/>
          <w:sz w:val="22"/>
          <w:szCs w:val="22"/>
        </w:rPr>
        <w:t xml:space="preserve"> del 13 de </w:t>
      </w:r>
      <w:r w:rsidR="00A97FD5" w:rsidRPr="00D46706">
        <w:rPr>
          <w:rFonts w:ascii="Arial" w:hAnsi="Arial" w:cs="Arial"/>
          <w:color w:val="000000" w:themeColor="text1"/>
          <w:sz w:val="22"/>
          <w:szCs w:val="22"/>
        </w:rPr>
        <w:t>a</w:t>
      </w:r>
      <w:r w:rsidR="00E4416A" w:rsidRPr="00D46706">
        <w:rPr>
          <w:rFonts w:ascii="Arial" w:hAnsi="Arial" w:cs="Arial"/>
          <w:color w:val="000000" w:themeColor="text1"/>
          <w:sz w:val="22"/>
          <w:szCs w:val="22"/>
        </w:rPr>
        <w:t xml:space="preserve">gosto de </w:t>
      </w:r>
      <w:r w:rsidR="005278C0" w:rsidRPr="00D46706">
        <w:rPr>
          <w:rFonts w:ascii="Arial" w:hAnsi="Arial" w:cs="Arial"/>
          <w:color w:val="000000" w:themeColor="text1"/>
          <w:sz w:val="22"/>
          <w:szCs w:val="22"/>
        </w:rPr>
        <w:t>2020,</w:t>
      </w:r>
      <w:r w:rsidR="00780EF2" w:rsidRPr="00D46706">
        <w:rPr>
          <w:rFonts w:ascii="Arial" w:hAnsi="Arial" w:cs="Arial"/>
          <w:color w:val="000000" w:themeColor="text1"/>
          <w:sz w:val="22"/>
          <w:szCs w:val="22"/>
        </w:rPr>
        <w:t xml:space="preserve"> </w:t>
      </w:r>
      <w:r w:rsidR="00874F55" w:rsidRPr="00D46706">
        <w:rPr>
          <w:rFonts w:ascii="Arial" w:hAnsi="Arial" w:cs="Arial"/>
          <w:color w:val="000000" w:themeColor="text1"/>
          <w:sz w:val="22"/>
          <w:szCs w:val="22"/>
        </w:rPr>
        <w:t xml:space="preserve">la Secretaría General realizó </w:t>
      </w:r>
      <w:r w:rsidR="009F011B" w:rsidRPr="00D46706">
        <w:rPr>
          <w:rFonts w:ascii="Arial" w:hAnsi="Arial" w:cs="Arial"/>
          <w:color w:val="000000" w:themeColor="text1"/>
          <w:sz w:val="22"/>
          <w:szCs w:val="22"/>
          <w:lang w:val="es-ES_tradnl" w:eastAsia="es-ES"/>
        </w:rPr>
        <w:t>el</w:t>
      </w:r>
      <w:r w:rsidR="009F011B" w:rsidRPr="00D46706">
        <w:rPr>
          <w:rFonts w:ascii="Arial" w:hAnsi="Arial" w:cs="Arial"/>
          <w:color w:val="000000" w:themeColor="text1"/>
          <w:sz w:val="22"/>
          <w:szCs w:val="22"/>
        </w:rPr>
        <w:t xml:space="preserve"> reporte de las </w:t>
      </w:r>
      <w:r w:rsidR="001F7F67" w:rsidRPr="00D46706">
        <w:rPr>
          <w:rFonts w:ascii="Arial" w:hAnsi="Arial" w:cs="Arial"/>
          <w:color w:val="000000" w:themeColor="text1"/>
          <w:sz w:val="22"/>
          <w:szCs w:val="22"/>
        </w:rPr>
        <w:t xml:space="preserve">actividades </w:t>
      </w:r>
      <w:r w:rsidR="00360038" w:rsidRPr="00D46706">
        <w:rPr>
          <w:rFonts w:ascii="Arial" w:hAnsi="Arial" w:cs="Arial"/>
          <w:color w:val="000000" w:themeColor="text1"/>
          <w:sz w:val="22"/>
          <w:szCs w:val="22"/>
        </w:rPr>
        <w:t xml:space="preserve">realizadas para atender las recomendaciones emitidas en el informe de seguimiento </w:t>
      </w:r>
      <w:r w:rsidR="00377BC9" w:rsidRPr="00D46706">
        <w:rPr>
          <w:rFonts w:ascii="Arial" w:hAnsi="Arial" w:cs="Arial"/>
          <w:color w:val="000000" w:themeColor="text1"/>
          <w:sz w:val="22"/>
          <w:szCs w:val="22"/>
        </w:rPr>
        <w:t>del periodo enero-junio de 2019</w:t>
      </w:r>
      <w:r w:rsidR="00A97FD5" w:rsidRPr="00D46706">
        <w:rPr>
          <w:rFonts w:ascii="Arial" w:hAnsi="Arial" w:cs="Arial"/>
          <w:color w:val="000000" w:themeColor="text1"/>
          <w:sz w:val="22"/>
          <w:szCs w:val="22"/>
        </w:rPr>
        <w:t xml:space="preserve">; </w:t>
      </w:r>
      <w:r w:rsidR="007449A1" w:rsidRPr="00D46706">
        <w:rPr>
          <w:rFonts w:ascii="Arial" w:hAnsi="Arial" w:cs="Arial"/>
          <w:color w:val="000000" w:themeColor="text1"/>
          <w:sz w:val="22"/>
          <w:szCs w:val="22"/>
        </w:rPr>
        <w:t xml:space="preserve">lo cual se resume </w:t>
      </w:r>
      <w:r w:rsidR="00A97FD5" w:rsidRPr="00D46706">
        <w:rPr>
          <w:rFonts w:ascii="Arial" w:hAnsi="Arial" w:cs="Arial"/>
          <w:color w:val="000000" w:themeColor="text1"/>
          <w:sz w:val="22"/>
          <w:szCs w:val="22"/>
        </w:rPr>
        <w:t>en la tabla 18</w:t>
      </w:r>
      <w:r w:rsidR="00F344FD" w:rsidRPr="00D46706">
        <w:rPr>
          <w:rFonts w:ascii="Arial" w:hAnsi="Arial" w:cs="Arial"/>
          <w:color w:val="000000" w:themeColor="text1"/>
          <w:sz w:val="22"/>
          <w:szCs w:val="22"/>
        </w:rPr>
        <w:t xml:space="preserve">: </w:t>
      </w:r>
    </w:p>
    <w:p w14:paraId="0FD5854A" w14:textId="47DA7871" w:rsidR="00F205CA" w:rsidRPr="00D46706" w:rsidRDefault="00F205CA" w:rsidP="00A41D7B">
      <w:pPr>
        <w:ind w:right="142"/>
        <w:rPr>
          <w:rFonts w:ascii="Arial" w:hAnsi="Arial" w:cs="Arial"/>
          <w:color w:val="000000" w:themeColor="text1"/>
          <w:sz w:val="22"/>
          <w:szCs w:val="22"/>
        </w:rPr>
      </w:pPr>
    </w:p>
    <w:p w14:paraId="1C95910B" w14:textId="75B04CD2" w:rsidR="00080848" w:rsidRPr="00D46706" w:rsidRDefault="00080848" w:rsidP="00A41D7B">
      <w:pPr>
        <w:ind w:right="142"/>
        <w:rPr>
          <w:rFonts w:ascii="Arial" w:hAnsi="Arial" w:cs="Arial"/>
          <w:color w:val="000000" w:themeColor="text1"/>
          <w:sz w:val="22"/>
          <w:szCs w:val="22"/>
        </w:rPr>
      </w:pPr>
    </w:p>
    <w:p w14:paraId="07800236" w14:textId="54E19713" w:rsidR="009A0259" w:rsidRPr="00D46706" w:rsidRDefault="009A0259" w:rsidP="00A41D7B">
      <w:pPr>
        <w:ind w:right="142"/>
        <w:rPr>
          <w:rFonts w:ascii="Arial" w:hAnsi="Arial" w:cs="Arial"/>
          <w:color w:val="000000" w:themeColor="text1"/>
          <w:sz w:val="22"/>
          <w:szCs w:val="22"/>
        </w:rPr>
      </w:pPr>
    </w:p>
    <w:p w14:paraId="6D6D9C5A" w14:textId="77777777" w:rsidR="009A0259" w:rsidRPr="00D46706" w:rsidRDefault="009A0259" w:rsidP="00A41D7B">
      <w:pPr>
        <w:ind w:right="142"/>
        <w:rPr>
          <w:rFonts w:ascii="Arial" w:hAnsi="Arial" w:cs="Arial"/>
          <w:color w:val="000000" w:themeColor="text1"/>
          <w:sz w:val="22"/>
          <w:szCs w:val="22"/>
        </w:rPr>
      </w:pPr>
    </w:p>
    <w:tbl>
      <w:tblPr>
        <w:tblStyle w:val="Tablaconcuadrcula"/>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1"/>
        <w:gridCol w:w="2826"/>
        <w:gridCol w:w="5529"/>
      </w:tblGrid>
      <w:tr w:rsidR="00D46706" w:rsidRPr="00D46706" w14:paraId="6D959A2A" w14:textId="77777777" w:rsidTr="00984C79">
        <w:trPr>
          <w:trHeight w:val="458"/>
        </w:trPr>
        <w:tc>
          <w:tcPr>
            <w:tcW w:w="571" w:type="dxa"/>
            <w:vMerge w:val="restart"/>
            <w:shd w:val="clear" w:color="auto" w:fill="F2F2F2" w:themeFill="background1" w:themeFillShade="F2"/>
            <w:vAlign w:val="center"/>
            <w:hideMark/>
          </w:tcPr>
          <w:p w14:paraId="6DECC7D0" w14:textId="71C35D48" w:rsidR="0003242E" w:rsidRPr="00D46706" w:rsidRDefault="0003242E"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No.</w:t>
            </w:r>
          </w:p>
        </w:tc>
        <w:tc>
          <w:tcPr>
            <w:tcW w:w="2826" w:type="dxa"/>
            <w:vMerge w:val="restart"/>
            <w:shd w:val="clear" w:color="auto" w:fill="F2F2F2" w:themeFill="background1" w:themeFillShade="F2"/>
            <w:vAlign w:val="center"/>
            <w:hideMark/>
          </w:tcPr>
          <w:p w14:paraId="2FBA63CF" w14:textId="77777777" w:rsidR="0003242E" w:rsidRPr="00D46706" w:rsidRDefault="0003242E"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RECOMENDACIÓN OCI</w:t>
            </w:r>
          </w:p>
        </w:tc>
        <w:tc>
          <w:tcPr>
            <w:tcW w:w="5529" w:type="dxa"/>
            <w:vMerge w:val="restart"/>
            <w:shd w:val="clear" w:color="auto" w:fill="F2F2F2" w:themeFill="background1" w:themeFillShade="F2"/>
            <w:vAlign w:val="center"/>
            <w:hideMark/>
          </w:tcPr>
          <w:p w14:paraId="6B7F258C" w14:textId="77777777" w:rsidR="0003242E" w:rsidRPr="00D46706" w:rsidRDefault="0003242E"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RESPUESTA SG JULIO 2020</w:t>
            </w:r>
          </w:p>
          <w:p w14:paraId="61167BD6" w14:textId="77777777" w:rsidR="007449A1" w:rsidRPr="00D46706" w:rsidRDefault="007449A1" w:rsidP="00A41D7B">
            <w:pPr>
              <w:jc w:val="center"/>
              <w:rPr>
                <w:rFonts w:ascii="Arial" w:hAnsi="Arial" w:cs="Arial"/>
                <w:b/>
                <w:bCs/>
                <w:color w:val="000000" w:themeColor="text1"/>
                <w:sz w:val="22"/>
                <w:szCs w:val="22"/>
              </w:rPr>
            </w:pPr>
          </w:p>
          <w:p w14:paraId="1C93CFBF" w14:textId="420D7059" w:rsidR="007449A1" w:rsidRPr="00D46706" w:rsidRDefault="007449A1" w:rsidP="00A41D7B">
            <w:pPr>
              <w:jc w:val="center"/>
              <w:rPr>
                <w:rFonts w:ascii="Arial" w:hAnsi="Arial" w:cs="Arial"/>
                <w:b/>
                <w:bCs/>
                <w:color w:val="000000" w:themeColor="text1"/>
                <w:sz w:val="22"/>
                <w:szCs w:val="22"/>
              </w:rPr>
            </w:pPr>
            <w:r w:rsidRPr="00D46706">
              <w:rPr>
                <w:rFonts w:ascii="Arial" w:hAnsi="Arial" w:cs="Arial"/>
                <w:color w:val="000000" w:themeColor="text1"/>
                <w:sz w:val="22"/>
                <w:szCs w:val="22"/>
              </w:rPr>
              <w:t>Radicado 20201100052943 del 13 de agosto de 2020</w:t>
            </w:r>
          </w:p>
        </w:tc>
      </w:tr>
      <w:tr w:rsidR="00D46706" w:rsidRPr="00D46706" w14:paraId="14ECEA04" w14:textId="77777777" w:rsidTr="00984C79">
        <w:trPr>
          <w:trHeight w:val="458"/>
        </w:trPr>
        <w:tc>
          <w:tcPr>
            <w:tcW w:w="571" w:type="dxa"/>
            <w:vMerge/>
            <w:shd w:val="clear" w:color="auto" w:fill="F2F2F2" w:themeFill="background1" w:themeFillShade="F2"/>
            <w:vAlign w:val="center"/>
            <w:hideMark/>
          </w:tcPr>
          <w:p w14:paraId="1F483DE9" w14:textId="77777777" w:rsidR="0003242E" w:rsidRPr="00D46706" w:rsidRDefault="0003242E" w:rsidP="00A41D7B">
            <w:pPr>
              <w:jc w:val="center"/>
              <w:rPr>
                <w:rFonts w:ascii="Arial" w:hAnsi="Arial" w:cs="Arial"/>
                <w:b/>
                <w:bCs/>
                <w:color w:val="000000" w:themeColor="text1"/>
                <w:sz w:val="20"/>
                <w:szCs w:val="20"/>
              </w:rPr>
            </w:pPr>
          </w:p>
        </w:tc>
        <w:tc>
          <w:tcPr>
            <w:tcW w:w="2826" w:type="dxa"/>
            <w:vMerge/>
            <w:shd w:val="clear" w:color="auto" w:fill="F2F2F2" w:themeFill="background1" w:themeFillShade="F2"/>
            <w:vAlign w:val="center"/>
            <w:hideMark/>
          </w:tcPr>
          <w:p w14:paraId="317BE8D7" w14:textId="77777777" w:rsidR="0003242E" w:rsidRPr="00D46706" w:rsidRDefault="0003242E" w:rsidP="00A41D7B">
            <w:pPr>
              <w:jc w:val="both"/>
              <w:rPr>
                <w:rFonts w:ascii="Arial" w:hAnsi="Arial" w:cs="Arial"/>
                <w:b/>
                <w:bCs/>
                <w:color w:val="000000" w:themeColor="text1"/>
                <w:sz w:val="20"/>
                <w:szCs w:val="20"/>
              </w:rPr>
            </w:pPr>
          </w:p>
        </w:tc>
        <w:tc>
          <w:tcPr>
            <w:tcW w:w="5529" w:type="dxa"/>
            <w:vMerge/>
            <w:shd w:val="clear" w:color="auto" w:fill="F2F2F2" w:themeFill="background1" w:themeFillShade="F2"/>
            <w:vAlign w:val="center"/>
            <w:hideMark/>
          </w:tcPr>
          <w:p w14:paraId="79A047BC" w14:textId="77777777" w:rsidR="0003242E" w:rsidRPr="00D46706" w:rsidRDefault="0003242E" w:rsidP="00A41D7B">
            <w:pPr>
              <w:rPr>
                <w:rFonts w:ascii="Arial" w:hAnsi="Arial" w:cs="Arial"/>
                <w:b/>
                <w:bCs/>
                <w:color w:val="000000" w:themeColor="text1"/>
                <w:sz w:val="20"/>
                <w:szCs w:val="20"/>
              </w:rPr>
            </w:pPr>
          </w:p>
        </w:tc>
      </w:tr>
      <w:tr w:rsidR="00D46706" w:rsidRPr="00D46706" w14:paraId="1793BFFC" w14:textId="77777777" w:rsidTr="00984C79">
        <w:trPr>
          <w:trHeight w:val="2025"/>
        </w:trPr>
        <w:tc>
          <w:tcPr>
            <w:tcW w:w="571" w:type="dxa"/>
            <w:vAlign w:val="center"/>
            <w:hideMark/>
          </w:tcPr>
          <w:p w14:paraId="5FDA5286"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1</w:t>
            </w:r>
          </w:p>
        </w:tc>
        <w:tc>
          <w:tcPr>
            <w:tcW w:w="2826" w:type="dxa"/>
            <w:vAlign w:val="center"/>
            <w:hideMark/>
          </w:tcPr>
          <w:p w14:paraId="559CCBED"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Articular el procedimiento que consolida las cifras de la OAJ con los datos reportados por la SG en materia de PQRSFD, a fin de que los informes unifiquen las cifras y haya consistencia en los reportes.</w:t>
            </w:r>
          </w:p>
        </w:tc>
        <w:tc>
          <w:tcPr>
            <w:tcW w:w="5529" w:type="dxa"/>
            <w:vAlign w:val="center"/>
            <w:hideMark/>
          </w:tcPr>
          <w:p w14:paraId="7B48167D" w14:textId="00D1C8C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 xml:space="preserve">De acuerdo a esta recomendación y en el marco de la articulación entre la Secretaría General y la Oficina Asesora Jurídica, desde el mes de mayo de 2019 se unificó la fuente de información para la elaboración de informes cualitativos y </w:t>
            </w:r>
            <w:r w:rsidR="00AB6AED" w:rsidRPr="00D46706">
              <w:rPr>
                <w:rFonts w:ascii="Arial" w:hAnsi="Arial" w:cs="Arial"/>
                <w:color w:val="000000" w:themeColor="text1"/>
                <w:sz w:val="20"/>
                <w:szCs w:val="20"/>
              </w:rPr>
              <w:t>cualitativos</w:t>
            </w:r>
            <w:r w:rsidRPr="00D46706">
              <w:rPr>
                <w:rFonts w:ascii="Arial" w:hAnsi="Arial" w:cs="Arial"/>
                <w:color w:val="000000" w:themeColor="text1"/>
                <w:sz w:val="20"/>
                <w:szCs w:val="20"/>
              </w:rPr>
              <w:t xml:space="preserve">, frente a los diferentes requerimientos que gestiona la Entidad.  En consecuencia, se </w:t>
            </w:r>
            <w:r w:rsidR="00AB1652" w:rsidRPr="00D46706">
              <w:rPr>
                <w:rFonts w:ascii="Arial" w:hAnsi="Arial" w:cs="Arial"/>
                <w:color w:val="000000" w:themeColor="text1"/>
                <w:sz w:val="20"/>
                <w:szCs w:val="20"/>
              </w:rPr>
              <w:t>compartió</w:t>
            </w:r>
            <w:r w:rsidRPr="00D46706">
              <w:rPr>
                <w:rFonts w:ascii="Arial" w:hAnsi="Arial" w:cs="Arial"/>
                <w:color w:val="000000" w:themeColor="text1"/>
                <w:sz w:val="20"/>
                <w:szCs w:val="20"/>
              </w:rPr>
              <w:t xml:space="preserve"> la base de datos </w:t>
            </w:r>
            <w:r w:rsidR="00141419" w:rsidRPr="00D46706">
              <w:rPr>
                <w:rFonts w:ascii="Arial" w:hAnsi="Arial" w:cs="Arial"/>
                <w:color w:val="000000" w:themeColor="text1"/>
                <w:sz w:val="20"/>
                <w:szCs w:val="20"/>
              </w:rPr>
              <w:t>ACI a</w:t>
            </w:r>
            <w:r w:rsidRPr="00D46706">
              <w:rPr>
                <w:rFonts w:ascii="Arial" w:hAnsi="Arial" w:cs="Arial"/>
                <w:color w:val="000000" w:themeColor="text1"/>
                <w:sz w:val="20"/>
                <w:szCs w:val="20"/>
              </w:rPr>
              <w:t xml:space="preserve"> la OAJ para la consulta, seguimiento y control de la oportunidad de las respuestas.</w:t>
            </w:r>
          </w:p>
        </w:tc>
      </w:tr>
      <w:tr w:rsidR="00D46706" w:rsidRPr="00D46706" w14:paraId="3D24853D" w14:textId="77777777" w:rsidTr="00984C79">
        <w:trPr>
          <w:trHeight w:val="985"/>
        </w:trPr>
        <w:tc>
          <w:tcPr>
            <w:tcW w:w="571" w:type="dxa"/>
            <w:vAlign w:val="center"/>
            <w:hideMark/>
          </w:tcPr>
          <w:p w14:paraId="1A38E2B8"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2</w:t>
            </w:r>
          </w:p>
        </w:tc>
        <w:tc>
          <w:tcPr>
            <w:tcW w:w="2826" w:type="dxa"/>
            <w:vAlign w:val="center"/>
            <w:hideMark/>
          </w:tcPr>
          <w:p w14:paraId="135E5ADA"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Ejercer un seguimiento riguroso, por parte del directivo a cargo, en el contenido de los informes SDQS y PQRSFD, para evitar observaciones, rechazos y/o reprocesos por imprecisiones en los mismos.</w:t>
            </w:r>
          </w:p>
        </w:tc>
        <w:tc>
          <w:tcPr>
            <w:tcW w:w="5529" w:type="dxa"/>
            <w:vAlign w:val="center"/>
            <w:hideMark/>
          </w:tcPr>
          <w:p w14:paraId="33E6F060"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 xml:space="preserve">Desde la Secretaría General se realiza la supervisión </w:t>
            </w:r>
            <w:r w:rsidR="00AB1652" w:rsidRPr="00D46706">
              <w:rPr>
                <w:rFonts w:ascii="Arial" w:hAnsi="Arial" w:cs="Arial"/>
                <w:color w:val="000000" w:themeColor="text1"/>
                <w:sz w:val="20"/>
                <w:szCs w:val="20"/>
              </w:rPr>
              <w:t>a los</w:t>
            </w:r>
            <w:r w:rsidRPr="00D46706">
              <w:rPr>
                <w:rFonts w:ascii="Arial" w:hAnsi="Arial" w:cs="Arial"/>
                <w:color w:val="000000" w:themeColor="text1"/>
                <w:sz w:val="20"/>
                <w:szCs w:val="20"/>
              </w:rPr>
              <w:t xml:space="preserve"> compromisos de la Entidad en el marco de la Red Distrital de Quejas y Reclamos de la Veeduría Distrital; para este caso al informe mensual que se carga en el enlace: http://redquejas.veeduriadistrital.gov.co:82/ y que tiene como fuente de información la matriz de reporte del sistema Bogotá Te Escucha que mensualmente remite la Secretaría General de la Alcaldía Mayor. </w:t>
            </w:r>
            <w:r w:rsidRPr="00D46706">
              <w:rPr>
                <w:rFonts w:ascii="Arial" w:hAnsi="Arial" w:cs="Arial"/>
                <w:color w:val="000000" w:themeColor="text1"/>
                <w:sz w:val="20"/>
                <w:szCs w:val="20"/>
              </w:rPr>
              <w:br/>
              <w:t xml:space="preserve">Por otro lado, frente a los informes </w:t>
            </w:r>
            <w:r w:rsidR="00AB1652" w:rsidRPr="00D46706">
              <w:rPr>
                <w:rFonts w:ascii="Arial" w:hAnsi="Arial" w:cs="Arial"/>
                <w:color w:val="000000" w:themeColor="text1"/>
                <w:sz w:val="20"/>
                <w:szCs w:val="20"/>
              </w:rPr>
              <w:t>trimestrales</w:t>
            </w:r>
            <w:r w:rsidRPr="00D46706">
              <w:rPr>
                <w:rFonts w:ascii="Arial" w:hAnsi="Arial" w:cs="Arial"/>
                <w:color w:val="000000" w:themeColor="text1"/>
                <w:sz w:val="20"/>
                <w:szCs w:val="20"/>
              </w:rPr>
              <w:t xml:space="preserve"> de gestión de PQRS, éstos son revisados, socializados ante el Comité Institucional de Gestión y Desempeño (I trimestre 2020) y, remitidos a la Dirección General y demás dependencias de la Entidad para conocimiento y fines pertinentes.</w:t>
            </w:r>
          </w:p>
          <w:p w14:paraId="4B0AC199" w14:textId="0F8C7254" w:rsidR="00984C79" w:rsidRDefault="00984C79" w:rsidP="00A41D7B">
            <w:pPr>
              <w:jc w:val="both"/>
              <w:rPr>
                <w:rFonts w:ascii="Arial" w:hAnsi="Arial" w:cs="Arial"/>
                <w:color w:val="000000" w:themeColor="text1"/>
                <w:sz w:val="20"/>
                <w:szCs w:val="20"/>
              </w:rPr>
            </w:pPr>
          </w:p>
          <w:p w14:paraId="1A0AC753" w14:textId="77777777" w:rsidR="003E7772" w:rsidRPr="00D46706" w:rsidRDefault="003E7772" w:rsidP="00A41D7B">
            <w:pPr>
              <w:jc w:val="both"/>
              <w:rPr>
                <w:rFonts w:ascii="Arial" w:hAnsi="Arial" w:cs="Arial"/>
                <w:color w:val="000000" w:themeColor="text1"/>
                <w:sz w:val="20"/>
                <w:szCs w:val="20"/>
              </w:rPr>
            </w:pPr>
          </w:p>
          <w:p w14:paraId="25D024E7" w14:textId="3DA055DD" w:rsidR="00984C79" w:rsidRPr="00D46706" w:rsidRDefault="00984C79" w:rsidP="00A41D7B">
            <w:pPr>
              <w:jc w:val="both"/>
              <w:rPr>
                <w:rFonts w:ascii="Arial" w:hAnsi="Arial" w:cs="Arial"/>
                <w:color w:val="000000" w:themeColor="text1"/>
                <w:sz w:val="20"/>
                <w:szCs w:val="20"/>
              </w:rPr>
            </w:pPr>
          </w:p>
        </w:tc>
      </w:tr>
      <w:tr w:rsidR="00D46706" w:rsidRPr="00D46706" w14:paraId="1799C2BE" w14:textId="77777777" w:rsidTr="00984C79">
        <w:trPr>
          <w:trHeight w:val="458"/>
        </w:trPr>
        <w:tc>
          <w:tcPr>
            <w:tcW w:w="571" w:type="dxa"/>
            <w:vMerge w:val="restart"/>
            <w:shd w:val="clear" w:color="auto" w:fill="F2F2F2" w:themeFill="background1" w:themeFillShade="F2"/>
            <w:vAlign w:val="center"/>
            <w:hideMark/>
          </w:tcPr>
          <w:p w14:paraId="755B9DF3"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lastRenderedPageBreak/>
              <w:t>No.</w:t>
            </w:r>
          </w:p>
        </w:tc>
        <w:tc>
          <w:tcPr>
            <w:tcW w:w="2826" w:type="dxa"/>
            <w:vMerge w:val="restart"/>
            <w:shd w:val="clear" w:color="auto" w:fill="F2F2F2" w:themeFill="background1" w:themeFillShade="F2"/>
            <w:vAlign w:val="center"/>
            <w:hideMark/>
          </w:tcPr>
          <w:p w14:paraId="56C75F9F"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RECOMENDACIÓN OCI</w:t>
            </w:r>
          </w:p>
        </w:tc>
        <w:tc>
          <w:tcPr>
            <w:tcW w:w="5529" w:type="dxa"/>
            <w:vMerge w:val="restart"/>
            <w:shd w:val="clear" w:color="auto" w:fill="F2F2F2" w:themeFill="background1" w:themeFillShade="F2"/>
            <w:vAlign w:val="center"/>
            <w:hideMark/>
          </w:tcPr>
          <w:p w14:paraId="39AC49C7"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RESPUESTA SG JULIO 2020</w:t>
            </w:r>
          </w:p>
          <w:p w14:paraId="21972A2A" w14:textId="77777777" w:rsidR="00D24F21" w:rsidRPr="00D46706" w:rsidRDefault="00D24F21" w:rsidP="00A41D7B">
            <w:pPr>
              <w:jc w:val="center"/>
              <w:rPr>
                <w:rFonts w:ascii="Arial" w:hAnsi="Arial" w:cs="Arial"/>
                <w:b/>
                <w:bCs/>
                <w:color w:val="000000" w:themeColor="text1"/>
                <w:sz w:val="22"/>
                <w:szCs w:val="22"/>
              </w:rPr>
            </w:pPr>
          </w:p>
          <w:p w14:paraId="3F39630D"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color w:val="000000" w:themeColor="text1"/>
                <w:sz w:val="22"/>
                <w:szCs w:val="22"/>
              </w:rPr>
              <w:t>Radicado 20201100052943 del 13 de agosto de 2020</w:t>
            </w:r>
          </w:p>
        </w:tc>
      </w:tr>
      <w:tr w:rsidR="00D46706" w:rsidRPr="00D46706" w14:paraId="33A2B1AB" w14:textId="77777777" w:rsidTr="00984C79">
        <w:trPr>
          <w:trHeight w:val="458"/>
        </w:trPr>
        <w:tc>
          <w:tcPr>
            <w:tcW w:w="571" w:type="dxa"/>
            <w:vMerge/>
            <w:shd w:val="clear" w:color="auto" w:fill="F2F2F2" w:themeFill="background1" w:themeFillShade="F2"/>
            <w:vAlign w:val="center"/>
            <w:hideMark/>
          </w:tcPr>
          <w:p w14:paraId="00D09E69" w14:textId="77777777" w:rsidR="00D24F21" w:rsidRPr="00D46706" w:rsidRDefault="00D24F21" w:rsidP="00A41D7B">
            <w:pPr>
              <w:jc w:val="center"/>
              <w:rPr>
                <w:rFonts w:ascii="Arial" w:hAnsi="Arial" w:cs="Arial"/>
                <w:b/>
                <w:bCs/>
                <w:color w:val="000000" w:themeColor="text1"/>
                <w:sz w:val="20"/>
                <w:szCs w:val="20"/>
              </w:rPr>
            </w:pPr>
          </w:p>
        </w:tc>
        <w:tc>
          <w:tcPr>
            <w:tcW w:w="2826" w:type="dxa"/>
            <w:vMerge/>
            <w:shd w:val="clear" w:color="auto" w:fill="F2F2F2" w:themeFill="background1" w:themeFillShade="F2"/>
            <w:vAlign w:val="center"/>
            <w:hideMark/>
          </w:tcPr>
          <w:p w14:paraId="5E59DC23" w14:textId="77777777" w:rsidR="00D24F21" w:rsidRPr="00D46706" w:rsidRDefault="00D24F21" w:rsidP="00A41D7B">
            <w:pPr>
              <w:jc w:val="both"/>
              <w:rPr>
                <w:rFonts w:ascii="Arial" w:hAnsi="Arial" w:cs="Arial"/>
                <w:b/>
                <w:bCs/>
                <w:color w:val="000000" w:themeColor="text1"/>
                <w:sz w:val="20"/>
                <w:szCs w:val="20"/>
              </w:rPr>
            </w:pPr>
          </w:p>
        </w:tc>
        <w:tc>
          <w:tcPr>
            <w:tcW w:w="5529" w:type="dxa"/>
            <w:vMerge/>
            <w:shd w:val="clear" w:color="auto" w:fill="F2F2F2" w:themeFill="background1" w:themeFillShade="F2"/>
            <w:vAlign w:val="center"/>
            <w:hideMark/>
          </w:tcPr>
          <w:p w14:paraId="385F1B2F" w14:textId="77777777" w:rsidR="00D24F21" w:rsidRPr="00D46706" w:rsidRDefault="00D24F21" w:rsidP="00A41D7B">
            <w:pPr>
              <w:rPr>
                <w:rFonts w:ascii="Arial" w:hAnsi="Arial" w:cs="Arial"/>
                <w:b/>
                <w:bCs/>
                <w:color w:val="000000" w:themeColor="text1"/>
                <w:sz w:val="20"/>
                <w:szCs w:val="20"/>
              </w:rPr>
            </w:pPr>
          </w:p>
        </w:tc>
      </w:tr>
      <w:tr w:rsidR="00D46706" w:rsidRPr="00D46706" w14:paraId="07FC44FB" w14:textId="77777777" w:rsidTr="00984C79">
        <w:trPr>
          <w:trHeight w:val="1875"/>
        </w:trPr>
        <w:tc>
          <w:tcPr>
            <w:tcW w:w="571" w:type="dxa"/>
            <w:vAlign w:val="center"/>
            <w:hideMark/>
          </w:tcPr>
          <w:p w14:paraId="3D184E66"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3</w:t>
            </w:r>
          </w:p>
        </w:tc>
        <w:tc>
          <w:tcPr>
            <w:tcW w:w="2826" w:type="dxa"/>
            <w:vAlign w:val="center"/>
            <w:hideMark/>
          </w:tcPr>
          <w:p w14:paraId="688485B4"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Actualizar la Resolución 316 de 2017 “</w:t>
            </w:r>
            <w:r w:rsidRPr="00D46706">
              <w:rPr>
                <w:rFonts w:ascii="Arial" w:hAnsi="Arial" w:cs="Arial"/>
                <w:i/>
                <w:iCs/>
                <w:color w:val="000000" w:themeColor="text1"/>
                <w:sz w:val="20"/>
                <w:szCs w:val="20"/>
              </w:rPr>
              <w:t xml:space="preserve">Por medio de la cual se reglamenta el trámite interno de las peticiones formuladas ante la Unidad Administrativa Especial de Rehabilitación y Mantenimiento Vial´´, </w:t>
            </w:r>
            <w:r w:rsidRPr="00D46706">
              <w:rPr>
                <w:rFonts w:ascii="Arial" w:hAnsi="Arial" w:cs="Arial"/>
                <w:color w:val="000000" w:themeColor="text1"/>
                <w:sz w:val="20"/>
                <w:szCs w:val="20"/>
              </w:rPr>
              <w:t>acorde con la información vigente para la UAERMV.</w:t>
            </w:r>
          </w:p>
        </w:tc>
        <w:tc>
          <w:tcPr>
            <w:tcW w:w="5529" w:type="dxa"/>
            <w:vAlign w:val="center"/>
            <w:hideMark/>
          </w:tcPr>
          <w:p w14:paraId="3F0A44C0" w14:textId="697C4813"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 xml:space="preserve">Se realizó mesa de trabajo con la Oficina Asesora </w:t>
            </w:r>
            <w:r w:rsidR="00AB1652" w:rsidRPr="00D46706">
              <w:rPr>
                <w:rFonts w:ascii="Arial" w:hAnsi="Arial" w:cs="Arial"/>
                <w:color w:val="000000" w:themeColor="text1"/>
                <w:sz w:val="20"/>
                <w:szCs w:val="20"/>
              </w:rPr>
              <w:t>Jurídica</w:t>
            </w:r>
            <w:r w:rsidRPr="00D46706">
              <w:rPr>
                <w:rFonts w:ascii="Arial" w:hAnsi="Arial" w:cs="Arial"/>
                <w:color w:val="000000" w:themeColor="text1"/>
                <w:sz w:val="20"/>
                <w:szCs w:val="20"/>
              </w:rPr>
              <w:t xml:space="preserve"> el día 19 de febrero de 2020, en la cual se revisó la metodología para la actualización de la Resolución 316/ de 2017. Como resultado, se acordó la realización de un documento borrador por parte de Secretaría General. No obstante, dada la emergencia nacional por el COVID19, este documento se encuentra en construcción debido a los cambios y ajustes realizados a la gestión de requerimientos en la Entidad para garantizar la prestación del servicio. Igualmente, se tiene proyectada su entrega para el mes de septiembre de 2020.</w:t>
            </w:r>
          </w:p>
        </w:tc>
      </w:tr>
      <w:tr w:rsidR="00D46706" w:rsidRPr="00D46706" w14:paraId="04D800C4" w14:textId="77777777" w:rsidTr="00984C79">
        <w:trPr>
          <w:trHeight w:val="1408"/>
        </w:trPr>
        <w:tc>
          <w:tcPr>
            <w:tcW w:w="571" w:type="dxa"/>
            <w:vAlign w:val="center"/>
            <w:hideMark/>
          </w:tcPr>
          <w:p w14:paraId="73EF12BE"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4</w:t>
            </w:r>
          </w:p>
        </w:tc>
        <w:tc>
          <w:tcPr>
            <w:tcW w:w="2826" w:type="dxa"/>
            <w:vAlign w:val="center"/>
            <w:hideMark/>
          </w:tcPr>
          <w:p w14:paraId="35AF00C1" w14:textId="77777777" w:rsidR="0003242E" w:rsidRPr="00D46706" w:rsidRDefault="00E34BC2" w:rsidP="00A41D7B">
            <w:pPr>
              <w:jc w:val="both"/>
              <w:rPr>
                <w:rFonts w:ascii="Arial" w:hAnsi="Arial" w:cs="Arial"/>
                <w:color w:val="000000" w:themeColor="text1"/>
                <w:sz w:val="20"/>
                <w:szCs w:val="20"/>
              </w:rPr>
            </w:pPr>
            <w:hyperlink r:id="rId48" w:history="1">
              <w:r w:rsidR="0003242E" w:rsidRPr="00D46706">
                <w:rPr>
                  <w:rStyle w:val="Hipervnculo"/>
                  <w:rFonts w:ascii="Arial" w:hAnsi="Arial" w:cs="Arial"/>
                  <w:color w:val="000000" w:themeColor="text1"/>
                  <w:sz w:val="20"/>
                  <w:szCs w:val="20"/>
                  <w:u w:val="none"/>
                </w:rPr>
                <w:t>Cumplir el procedimiento GJUR-PR-009-V3 Procedimiento Control de Derechos de Peticiones y Solicitudes de Información, para que el informe que emite OAJ sea remitido a todos los directivos.</w:t>
              </w:r>
            </w:hyperlink>
          </w:p>
        </w:tc>
        <w:tc>
          <w:tcPr>
            <w:tcW w:w="5529" w:type="dxa"/>
            <w:vAlign w:val="center"/>
            <w:hideMark/>
          </w:tcPr>
          <w:p w14:paraId="15BCBE2A"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Se cumple con esta recomendación. La Secretaría General - APIC - Atención a la Ciudadanía, remite semanalmente un correo electrónico a la OAJ con la información actualizada de consulta para la construcción de los informes mensuales de PQRS.</w:t>
            </w:r>
          </w:p>
        </w:tc>
      </w:tr>
      <w:tr w:rsidR="00D46706" w:rsidRPr="00D46706" w14:paraId="34CB39B4" w14:textId="77777777" w:rsidTr="00984C79">
        <w:trPr>
          <w:trHeight w:val="1126"/>
        </w:trPr>
        <w:tc>
          <w:tcPr>
            <w:tcW w:w="571" w:type="dxa"/>
            <w:vAlign w:val="center"/>
            <w:hideMark/>
          </w:tcPr>
          <w:p w14:paraId="6DA218D2"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5</w:t>
            </w:r>
          </w:p>
        </w:tc>
        <w:tc>
          <w:tcPr>
            <w:tcW w:w="2826" w:type="dxa"/>
            <w:vAlign w:val="center"/>
            <w:hideMark/>
          </w:tcPr>
          <w:p w14:paraId="087D074C" w14:textId="77777777" w:rsidR="00D00848" w:rsidRPr="00D46706" w:rsidRDefault="0003242E" w:rsidP="00A41D7B">
            <w:pPr>
              <w:jc w:val="both"/>
              <w:rPr>
                <w:rFonts w:ascii="Arial" w:hAnsi="Arial" w:cs="Arial"/>
                <w:i/>
                <w:iCs/>
                <w:color w:val="000000" w:themeColor="text1"/>
                <w:sz w:val="20"/>
                <w:szCs w:val="20"/>
              </w:rPr>
            </w:pPr>
            <w:r w:rsidRPr="00D46706">
              <w:rPr>
                <w:rFonts w:ascii="Arial" w:hAnsi="Arial" w:cs="Arial"/>
                <w:color w:val="000000" w:themeColor="text1"/>
                <w:sz w:val="20"/>
                <w:szCs w:val="20"/>
              </w:rPr>
              <w:t xml:space="preserve">Se reitera, la necesidad de fortalecer el seguimiento a la oportunidad en las respuestas; teniendo en cuenta lo establecido en el numeral 8 del art. 35 de la Ley 734 de 2002, el cual cita las prohibiciones del servidor público: </w:t>
            </w:r>
            <w:r w:rsidRPr="00D46706">
              <w:rPr>
                <w:rFonts w:ascii="Arial" w:hAnsi="Arial" w:cs="Arial"/>
                <w:i/>
                <w:iCs/>
                <w:color w:val="000000" w:themeColor="text1"/>
                <w:sz w:val="20"/>
                <w:szCs w:val="20"/>
              </w:rPr>
              <w:t>“Omitir, retardar, o no suministrar debida y oportuna respuesta a las peticiones respetuosas de los particulares o a solicitudes de las autoridades, así como retenerlas o enviarlas a destinatario diferente de aquel a quien corresponda su conocimiento”.</w:t>
            </w:r>
          </w:p>
          <w:p w14:paraId="365985A2" w14:textId="21140A7B" w:rsidR="00D24F21" w:rsidRPr="00D46706" w:rsidRDefault="00D24F21" w:rsidP="00A41D7B">
            <w:pPr>
              <w:jc w:val="both"/>
              <w:rPr>
                <w:rFonts w:ascii="Arial" w:hAnsi="Arial" w:cs="Arial"/>
                <w:i/>
                <w:iCs/>
                <w:color w:val="000000" w:themeColor="text1"/>
                <w:sz w:val="20"/>
                <w:szCs w:val="20"/>
              </w:rPr>
            </w:pPr>
          </w:p>
          <w:p w14:paraId="18E2C5CF" w14:textId="77777777" w:rsidR="009A0259" w:rsidRPr="00D46706" w:rsidRDefault="009A0259" w:rsidP="00A41D7B">
            <w:pPr>
              <w:jc w:val="both"/>
              <w:rPr>
                <w:rFonts w:ascii="Arial" w:hAnsi="Arial" w:cs="Arial"/>
                <w:i/>
                <w:iCs/>
                <w:color w:val="000000" w:themeColor="text1"/>
                <w:sz w:val="20"/>
                <w:szCs w:val="20"/>
              </w:rPr>
            </w:pPr>
          </w:p>
          <w:p w14:paraId="7682C021" w14:textId="77777777" w:rsidR="00D24F21" w:rsidRPr="00D46706" w:rsidRDefault="00D24F21" w:rsidP="00A41D7B">
            <w:pPr>
              <w:jc w:val="both"/>
              <w:rPr>
                <w:rFonts w:ascii="Arial" w:hAnsi="Arial" w:cs="Arial"/>
                <w:i/>
                <w:iCs/>
                <w:color w:val="000000" w:themeColor="text1"/>
                <w:sz w:val="20"/>
                <w:szCs w:val="20"/>
              </w:rPr>
            </w:pPr>
          </w:p>
          <w:p w14:paraId="6C52F18C" w14:textId="77777777" w:rsidR="00D24F21" w:rsidRPr="00D46706" w:rsidRDefault="00D24F21" w:rsidP="00A41D7B">
            <w:pPr>
              <w:jc w:val="both"/>
              <w:rPr>
                <w:rFonts w:ascii="Arial" w:hAnsi="Arial" w:cs="Arial"/>
                <w:i/>
                <w:iCs/>
                <w:color w:val="000000" w:themeColor="text1"/>
                <w:sz w:val="20"/>
                <w:szCs w:val="20"/>
              </w:rPr>
            </w:pPr>
          </w:p>
          <w:p w14:paraId="1A3CB98F" w14:textId="77777777" w:rsidR="00D24F21" w:rsidRPr="00D46706" w:rsidRDefault="00D24F21" w:rsidP="00A41D7B">
            <w:pPr>
              <w:jc w:val="both"/>
              <w:rPr>
                <w:rFonts w:ascii="Arial" w:hAnsi="Arial" w:cs="Arial"/>
                <w:i/>
                <w:iCs/>
                <w:color w:val="000000" w:themeColor="text1"/>
                <w:sz w:val="20"/>
                <w:szCs w:val="20"/>
              </w:rPr>
            </w:pPr>
          </w:p>
          <w:p w14:paraId="7E68F138" w14:textId="77777777" w:rsidR="00D24F21" w:rsidRPr="00D46706" w:rsidRDefault="00D24F21" w:rsidP="00A41D7B">
            <w:pPr>
              <w:jc w:val="both"/>
              <w:rPr>
                <w:rFonts w:ascii="Arial" w:hAnsi="Arial" w:cs="Arial"/>
                <w:i/>
                <w:iCs/>
                <w:color w:val="000000" w:themeColor="text1"/>
                <w:sz w:val="20"/>
                <w:szCs w:val="20"/>
              </w:rPr>
            </w:pPr>
          </w:p>
          <w:p w14:paraId="2A02A329" w14:textId="77777777" w:rsidR="00D24F21" w:rsidRPr="00D46706" w:rsidRDefault="00D24F21" w:rsidP="00A41D7B">
            <w:pPr>
              <w:jc w:val="both"/>
              <w:rPr>
                <w:rFonts w:ascii="Arial" w:hAnsi="Arial" w:cs="Arial"/>
                <w:i/>
                <w:iCs/>
                <w:color w:val="000000" w:themeColor="text1"/>
                <w:sz w:val="20"/>
                <w:szCs w:val="20"/>
              </w:rPr>
            </w:pPr>
          </w:p>
          <w:p w14:paraId="4ABF866A" w14:textId="77777777" w:rsidR="00D24F21" w:rsidRPr="00D46706" w:rsidRDefault="00D24F21" w:rsidP="00A41D7B">
            <w:pPr>
              <w:jc w:val="both"/>
              <w:rPr>
                <w:rFonts w:ascii="Arial" w:hAnsi="Arial" w:cs="Arial"/>
                <w:i/>
                <w:iCs/>
                <w:color w:val="000000" w:themeColor="text1"/>
                <w:sz w:val="20"/>
                <w:szCs w:val="20"/>
              </w:rPr>
            </w:pPr>
          </w:p>
          <w:p w14:paraId="7E9F2446" w14:textId="423A1EE1" w:rsidR="00D24F21" w:rsidRPr="00D46706" w:rsidRDefault="00D24F21" w:rsidP="00A41D7B">
            <w:pPr>
              <w:jc w:val="both"/>
              <w:rPr>
                <w:rFonts w:ascii="Arial" w:hAnsi="Arial" w:cs="Arial"/>
                <w:i/>
                <w:iCs/>
                <w:color w:val="000000" w:themeColor="text1"/>
                <w:sz w:val="20"/>
                <w:szCs w:val="20"/>
              </w:rPr>
            </w:pPr>
          </w:p>
        </w:tc>
        <w:tc>
          <w:tcPr>
            <w:tcW w:w="5529" w:type="dxa"/>
            <w:vAlign w:val="center"/>
            <w:hideMark/>
          </w:tcPr>
          <w:p w14:paraId="3A3F9887" w14:textId="15973C8D"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 xml:space="preserve">Con el firme propósito de fortalecer el seguimiento a la oportunidad de las respuestas a los derechos de petición que gestiona la Entidad, de manera continua se realiza el seguimiento a los tiempos legalmente establecidos, mediante el envío de correos electrónicos de </w:t>
            </w:r>
            <w:r w:rsidR="00AB1652" w:rsidRPr="00D46706">
              <w:rPr>
                <w:rFonts w:ascii="Arial" w:hAnsi="Arial" w:cs="Arial"/>
                <w:color w:val="000000" w:themeColor="text1"/>
                <w:sz w:val="20"/>
                <w:szCs w:val="20"/>
              </w:rPr>
              <w:t>alerta a</w:t>
            </w:r>
            <w:r w:rsidRPr="00D46706">
              <w:rPr>
                <w:rFonts w:ascii="Arial" w:hAnsi="Arial" w:cs="Arial"/>
                <w:color w:val="000000" w:themeColor="text1"/>
                <w:sz w:val="20"/>
                <w:szCs w:val="20"/>
              </w:rPr>
              <w:t xml:space="preserve"> los colaboradores responsables de emitir las respuestas correspondientes.</w:t>
            </w:r>
          </w:p>
        </w:tc>
      </w:tr>
      <w:tr w:rsidR="00D46706" w:rsidRPr="00D46706" w14:paraId="6D083576" w14:textId="77777777" w:rsidTr="00984C79">
        <w:trPr>
          <w:trHeight w:val="458"/>
        </w:trPr>
        <w:tc>
          <w:tcPr>
            <w:tcW w:w="571" w:type="dxa"/>
            <w:vMerge w:val="restart"/>
            <w:shd w:val="clear" w:color="auto" w:fill="F2F2F2" w:themeFill="background1" w:themeFillShade="F2"/>
            <w:vAlign w:val="center"/>
            <w:hideMark/>
          </w:tcPr>
          <w:p w14:paraId="0386AD90"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lastRenderedPageBreak/>
              <w:t>No.</w:t>
            </w:r>
          </w:p>
        </w:tc>
        <w:tc>
          <w:tcPr>
            <w:tcW w:w="2826" w:type="dxa"/>
            <w:vMerge w:val="restart"/>
            <w:shd w:val="clear" w:color="auto" w:fill="F2F2F2" w:themeFill="background1" w:themeFillShade="F2"/>
            <w:vAlign w:val="center"/>
            <w:hideMark/>
          </w:tcPr>
          <w:p w14:paraId="60BD28E1"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RECOMENDACIÓN OCI</w:t>
            </w:r>
          </w:p>
        </w:tc>
        <w:tc>
          <w:tcPr>
            <w:tcW w:w="5529" w:type="dxa"/>
            <w:vMerge w:val="restart"/>
            <w:shd w:val="clear" w:color="auto" w:fill="F2F2F2" w:themeFill="background1" w:themeFillShade="F2"/>
            <w:vAlign w:val="center"/>
            <w:hideMark/>
          </w:tcPr>
          <w:p w14:paraId="53D62916"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b/>
                <w:bCs/>
                <w:color w:val="000000" w:themeColor="text1"/>
                <w:sz w:val="22"/>
                <w:szCs w:val="22"/>
              </w:rPr>
              <w:t>RESPUESTA SG JULIO 2020</w:t>
            </w:r>
          </w:p>
          <w:p w14:paraId="59F319AA" w14:textId="77777777" w:rsidR="00D24F21" w:rsidRPr="00D46706" w:rsidRDefault="00D24F21" w:rsidP="00A41D7B">
            <w:pPr>
              <w:jc w:val="center"/>
              <w:rPr>
                <w:rFonts w:ascii="Arial" w:hAnsi="Arial" w:cs="Arial"/>
                <w:b/>
                <w:bCs/>
                <w:color w:val="000000" w:themeColor="text1"/>
                <w:sz w:val="22"/>
                <w:szCs w:val="22"/>
              </w:rPr>
            </w:pPr>
          </w:p>
          <w:p w14:paraId="5E2C8571" w14:textId="77777777" w:rsidR="00D24F21" w:rsidRPr="00D46706" w:rsidRDefault="00D24F21" w:rsidP="00A41D7B">
            <w:pPr>
              <w:jc w:val="center"/>
              <w:rPr>
                <w:rFonts w:ascii="Arial" w:hAnsi="Arial" w:cs="Arial"/>
                <w:b/>
                <w:bCs/>
                <w:color w:val="000000" w:themeColor="text1"/>
                <w:sz w:val="22"/>
                <w:szCs w:val="22"/>
              </w:rPr>
            </w:pPr>
            <w:r w:rsidRPr="00D46706">
              <w:rPr>
                <w:rFonts w:ascii="Arial" w:hAnsi="Arial" w:cs="Arial"/>
                <w:color w:val="000000" w:themeColor="text1"/>
                <w:sz w:val="22"/>
                <w:szCs w:val="22"/>
              </w:rPr>
              <w:t>Radicado 20201100052943 del 13 de agosto de 2020</w:t>
            </w:r>
          </w:p>
        </w:tc>
      </w:tr>
      <w:tr w:rsidR="00D46706" w:rsidRPr="00D46706" w14:paraId="58A17948" w14:textId="77777777" w:rsidTr="00984C79">
        <w:trPr>
          <w:trHeight w:val="458"/>
        </w:trPr>
        <w:tc>
          <w:tcPr>
            <w:tcW w:w="571" w:type="dxa"/>
            <w:vMerge/>
            <w:shd w:val="clear" w:color="auto" w:fill="F2F2F2" w:themeFill="background1" w:themeFillShade="F2"/>
            <w:vAlign w:val="center"/>
            <w:hideMark/>
          </w:tcPr>
          <w:p w14:paraId="6EF7E1E8" w14:textId="77777777" w:rsidR="00D24F21" w:rsidRPr="00D46706" w:rsidRDefault="00D24F21" w:rsidP="00A41D7B">
            <w:pPr>
              <w:jc w:val="center"/>
              <w:rPr>
                <w:rFonts w:ascii="Arial" w:hAnsi="Arial" w:cs="Arial"/>
                <w:b/>
                <w:bCs/>
                <w:color w:val="000000" w:themeColor="text1"/>
                <w:sz w:val="20"/>
                <w:szCs w:val="20"/>
              </w:rPr>
            </w:pPr>
          </w:p>
        </w:tc>
        <w:tc>
          <w:tcPr>
            <w:tcW w:w="2826" w:type="dxa"/>
            <w:vMerge/>
            <w:shd w:val="clear" w:color="auto" w:fill="F2F2F2" w:themeFill="background1" w:themeFillShade="F2"/>
            <w:vAlign w:val="center"/>
            <w:hideMark/>
          </w:tcPr>
          <w:p w14:paraId="36A26CCE" w14:textId="77777777" w:rsidR="00D24F21" w:rsidRPr="00D46706" w:rsidRDefault="00D24F21" w:rsidP="00A41D7B">
            <w:pPr>
              <w:jc w:val="both"/>
              <w:rPr>
                <w:rFonts w:ascii="Arial" w:hAnsi="Arial" w:cs="Arial"/>
                <w:b/>
                <w:bCs/>
                <w:color w:val="000000" w:themeColor="text1"/>
                <w:sz w:val="20"/>
                <w:szCs w:val="20"/>
              </w:rPr>
            </w:pPr>
          </w:p>
        </w:tc>
        <w:tc>
          <w:tcPr>
            <w:tcW w:w="5529" w:type="dxa"/>
            <w:vMerge/>
            <w:shd w:val="clear" w:color="auto" w:fill="F2F2F2" w:themeFill="background1" w:themeFillShade="F2"/>
            <w:vAlign w:val="center"/>
            <w:hideMark/>
          </w:tcPr>
          <w:p w14:paraId="1034E77E" w14:textId="77777777" w:rsidR="00D24F21" w:rsidRPr="00D46706" w:rsidRDefault="00D24F21" w:rsidP="00A41D7B">
            <w:pPr>
              <w:rPr>
                <w:rFonts w:ascii="Arial" w:hAnsi="Arial" w:cs="Arial"/>
                <w:b/>
                <w:bCs/>
                <w:color w:val="000000" w:themeColor="text1"/>
                <w:sz w:val="20"/>
                <w:szCs w:val="20"/>
              </w:rPr>
            </w:pPr>
          </w:p>
        </w:tc>
      </w:tr>
      <w:tr w:rsidR="00D46706" w:rsidRPr="00D46706" w14:paraId="22A8829E" w14:textId="77777777" w:rsidTr="00984C79">
        <w:trPr>
          <w:trHeight w:val="2100"/>
        </w:trPr>
        <w:tc>
          <w:tcPr>
            <w:tcW w:w="571" w:type="dxa"/>
            <w:vAlign w:val="center"/>
            <w:hideMark/>
          </w:tcPr>
          <w:p w14:paraId="73716CE1" w14:textId="77777777" w:rsidR="0003242E" w:rsidRPr="00D46706" w:rsidRDefault="0003242E" w:rsidP="00A41D7B">
            <w:pPr>
              <w:jc w:val="center"/>
              <w:rPr>
                <w:rFonts w:ascii="Arial" w:hAnsi="Arial" w:cs="Arial"/>
                <w:color w:val="000000" w:themeColor="text1"/>
                <w:sz w:val="20"/>
                <w:szCs w:val="20"/>
              </w:rPr>
            </w:pPr>
            <w:r w:rsidRPr="00D46706">
              <w:rPr>
                <w:rFonts w:ascii="Arial" w:hAnsi="Arial" w:cs="Arial"/>
                <w:color w:val="000000" w:themeColor="text1"/>
                <w:sz w:val="20"/>
                <w:szCs w:val="20"/>
              </w:rPr>
              <w:t>6</w:t>
            </w:r>
          </w:p>
        </w:tc>
        <w:tc>
          <w:tcPr>
            <w:tcW w:w="2826" w:type="dxa"/>
            <w:vAlign w:val="center"/>
            <w:hideMark/>
          </w:tcPr>
          <w:p w14:paraId="616AE04F" w14:textId="77777777"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La Dirección General deberá evaluar la aplicación de las medidas disciplinarias que correspondan, en el caso que se sigan registrando vencimientos, dado que esta situación ha sido de conocimiento de los directivos, jefes de oficina, gerentes y personal del proceso Atención a Partes Interesadas y Comunicaciones APIC.</w:t>
            </w:r>
          </w:p>
        </w:tc>
        <w:tc>
          <w:tcPr>
            <w:tcW w:w="5529" w:type="dxa"/>
            <w:vAlign w:val="center"/>
            <w:hideMark/>
          </w:tcPr>
          <w:p w14:paraId="5C2C182E" w14:textId="445F9CD6" w:rsidR="0003242E" w:rsidRPr="00D46706" w:rsidRDefault="0003242E" w:rsidP="00A41D7B">
            <w:pPr>
              <w:jc w:val="both"/>
              <w:rPr>
                <w:rFonts w:ascii="Arial" w:hAnsi="Arial" w:cs="Arial"/>
                <w:color w:val="000000" w:themeColor="text1"/>
                <w:sz w:val="20"/>
                <w:szCs w:val="20"/>
              </w:rPr>
            </w:pPr>
            <w:r w:rsidRPr="00D46706">
              <w:rPr>
                <w:rFonts w:ascii="Arial" w:hAnsi="Arial" w:cs="Arial"/>
                <w:color w:val="000000" w:themeColor="text1"/>
                <w:sz w:val="20"/>
                <w:szCs w:val="20"/>
              </w:rPr>
              <w:t xml:space="preserve">Esta recomendación </w:t>
            </w:r>
            <w:r w:rsidR="00AB1652" w:rsidRPr="00D46706">
              <w:rPr>
                <w:rFonts w:ascii="Arial" w:hAnsi="Arial" w:cs="Arial"/>
                <w:color w:val="000000" w:themeColor="text1"/>
                <w:sz w:val="20"/>
                <w:szCs w:val="20"/>
              </w:rPr>
              <w:t>corresponde</w:t>
            </w:r>
            <w:r w:rsidRPr="00D46706">
              <w:rPr>
                <w:rFonts w:ascii="Arial" w:hAnsi="Arial" w:cs="Arial"/>
                <w:color w:val="000000" w:themeColor="text1"/>
                <w:sz w:val="20"/>
                <w:szCs w:val="20"/>
              </w:rPr>
              <w:t xml:space="preserve"> a la Dirección General.</w:t>
            </w:r>
          </w:p>
        </w:tc>
      </w:tr>
    </w:tbl>
    <w:p w14:paraId="6D855CAB" w14:textId="54703785" w:rsidR="00F205CA" w:rsidRPr="00D46706" w:rsidRDefault="00A334D3" w:rsidP="00A41D7B">
      <w:pPr>
        <w:ind w:right="142"/>
        <w:jc w:val="center"/>
        <w:rPr>
          <w:rFonts w:ascii="Arial" w:hAnsi="Arial" w:cs="Arial"/>
          <w:color w:val="000000" w:themeColor="text1"/>
          <w:sz w:val="18"/>
          <w:szCs w:val="18"/>
        </w:rPr>
      </w:pPr>
      <w:r w:rsidRPr="00D46706">
        <w:rPr>
          <w:rFonts w:ascii="Arial" w:hAnsi="Arial" w:cs="Arial"/>
          <w:color w:val="000000" w:themeColor="text1"/>
          <w:sz w:val="18"/>
          <w:szCs w:val="18"/>
        </w:rPr>
        <w:t>Fuente:</w:t>
      </w:r>
      <w:r w:rsidR="00D00848" w:rsidRPr="00D46706">
        <w:rPr>
          <w:rFonts w:ascii="Arial" w:hAnsi="Arial" w:cs="Arial"/>
          <w:color w:val="000000" w:themeColor="text1"/>
          <w:sz w:val="18"/>
          <w:szCs w:val="18"/>
        </w:rPr>
        <w:t xml:space="preserve"> Radicado </w:t>
      </w:r>
      <w:r w:rsidR="00AB1652" w:rsidRPr="00D46706">
        <w:rPr>
          <w:rFonts w:ascii="Arial" w:hAnsi="Arial" w:cs="Arial"/>
          <w:color w:val="000000" w:themeColor="text1"/>
          <w:sz w:val="18"/>
          <w:szCs w:val="18"/>
        </w:rPr>
        <w:t>20201100052943</w:t>
      </w:r>
    </w:p>
    <w:p w14:paraId="4D4CEB29" w14:textId="5E977BAE" w:rsidR="008E6FE9" w:rsidRPr="00D46706" w:rsidRDefault="008E6FE9" w:rsidP="00A41D7B">
      <w:pPr>
        <w:rPr>
          <w:rFonts w:ascii="Arial" w:hAnsi="Arial" w:cs="Arial"/>
          <w:color w:val="000000" w:themeColor="text1"/>
          <w:sz w:val="22"/>
          <w:szCs w:val="22"/>
        </w:rPr>
      </w:pPr>
      <w:bookmarkStart w:id="30" w:name="_Hlk50647727"/>
    </w:p>
    <w:p w14:paraId="2A66C8F3" w14:textId="0019CC44" w:rsidR="00E84C0F" w:rsidRPr="00D46706" w:rsidRDefault="009A0259" w:rsidP="009A0259">
      <w:pPr>
        <w:pStyle w:val="Ttulo1"/>
        <w:rPr>
          <w:rFonts w:ascii="Arial" w:hAnsi="Arial" w:cs="Arial"/>
          <w:color w:val="000000" w:themeColor="text1"/>
          <w:sz w:val="22"/>
          <w:szCs w:val="22"/>
        </w:rPr>
      </w:pPr>
      <w:bookmarkStart w:id="31" w:name="_Toc19637464"/>
      <w:bookmarkStart w:id="32" w:name="_Toc50646776"/>
      <w:r w:rsidRPr="00D46706">
        <w:rPr>
          <w:rFonts w:ascii="Arial" w:hAnsi="Arial" w:cs="Arial"/>
          <w:color w:val="000000" w:themeColor="text1"/>
          <w:sz w:val="22"/>
          <w:szCs w:val="22"/>
        </w:rPr>
        <w:t>11.</w:t>
      </w:r>
      <w:r w:rsidR="00E84C0F" w:rsidRPr="00D46706">
        <w:rPr>
          <w:rFonts w:ascii="Arial" w:hAnsi="Arial" w:cs="Arial"/>
          <w:color w:val="000000" w:themeColor="text1"/>
          <w:sz w:val="22"/>
          <w:szCs w:val="22"/>
        </w:rPr>
        <w:t>CONCLUSIONES</w:t>
      </w:r>
      <w:bookmarkEnd w:id="31"/>
      <w:bookmarkEnd w:id="32"/>
    </w:p>
    <w:p w14:paraId="4437E8BF" w14:textId="77777777" w:rsidR="00E84C0F" w:rsidRPr="00D46706" w:rsidRDefault="00E84C0F" w:rsidP="00A41D7B">
      <w:pPr>
        <w:ind w:left="-218"/>
        <w:jc w:val="both"/>
        <w:rPr>
          <w:rFonts w:ascii="Arial" w:hAnsi="Arial" w:cs="Arial"/>
          <w:b/>
          <w:color w:val="000000" w:themeColor="text1"/>
          <w:sz w:val="22"/>
          <w:szCs w:val="22"/>
        </w:rPr>
      </w:pPr>
    </w:p>
    <w:p w14:paraId="2FE8B264" w14:textId="77777777" w:rsidR="00E84C0F"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La UAERMV dispone de los canales y medios adecuados para la prestación del servicio de atención al ciudadano y partes interesadas, así como para la recepción, trámite y seguimiento de las PQRSFD con lo cual se garantiza el acceso a los ciudadanos y la atención acorde con lo que establece la Ley de Transparencia 1712 de 2014</w:t>
      </w:r>
      <w:r w:rsidRPr="00D46706">
        <w:rPr>
          <w:rStyle w:val="Refdenotaalpie"/>
          <w:rFonts w:ascii="Arial" w:hAnsi="Arial" w:cs="Arial"/>
          <w:color w:val="000000" w:themeColor="text1"/>
          <w:sz w:val="22"/>
          <w:szCs w:val="22"/>
        </w:rPr>
        <w:footnoteReference w:id="13"/>
      </w:r>
      <w:r w:rsidRPr="00D46706">
        <w:rPr>
          <w:rFonts w:ascii="Arial" w:hAnsi="Arial" w:cs="Arial"/>
          <w:color w:val="000000" w:themeColor="text1"/>
          <w:sz w:val="22"/>
          <w:szCs w:val="22"/>
        </w:rPr>
        <w:t xml:space="preserve"> y en cumplimiento de la Ley 1474</w:t>
      </w:r>
      <w:r w:rsidRPr="00D46706">
        <w:rPr>
          <w:rStyle w:val="Refdenotaalpie"/>
          <w:rFonts w:ascii="Arial" w:hAnsi="Arial" w:cs="Arial"/>
          <w:color w:val="000000" w:themeColor="text1"/>
          <w:sz w:val="22"/>
          <w:szCs w:val="22"/>
        </w:rPr>
        <w:footnoteReference w:id="14"/>
      </w:r>
      <w:r w:rsidRPr="00D46706">
        <w:rPr>
          <w:rFonts w:ascii="Arial" w:hAnsi="Arial" w:cs="Arial"/>
          <w:color w:val="000000" w:themeColor="text1"/>
          <w:sz w:val="22"/>
          <w:szCs w:val="22"/>
        </w:rPr>
        <w:t xml:space="preserve"> de 2011, artículo</w:t>
      </w:r>
      <w:r w:rsidRPr="00D46706">
        <w:rPr>
          <w:rFonts w:ascii="Arial" w:hAnsi="Arial" w:cs="Arial"/>
          <w:color w:val="000000" w:themeColor="text1"/>
          <w:sz w:val="22"/>
          <w:szCs w:val="22"/>
          <w:lang w:val="es-ES_tradnl" w:eastAsia="es-ES"/>
        </w:rPr>
        <w:t xml:space="preserve"> </w:t>
      </w:r>
      <w:r w:rsidRPr="00D46706">
        <w:rPr>
          <w:rFonts w:ascii="Arial" w:hAnsi="Arial" w:cs="Arial"/>
          <w:color w:val="000000" w:themeColor="text1"/>
          <w:sz w:val="22"/>
          <w:szCs w:val="22"/>
        </w:rPr>
        <w:t xml:space="preserve">76. </w:t>
      </w:r>
    </w:p>
    <w:p w14:paraId="0D10795A" w14:textId="77777777" w:rsidR="00E84C0F" w:rsidRPr="00D46706" w:rsidRDefault="00E84C0F" w:rsidP="00A41D7B">
      <w:pPr>
        <w:pStyle w:val="Prrafodelista"/>
        <w:ind w:left="142" w:right="142"/>
        <w:rPr>
          <w:rFonts w:ascii="Arial" w:hAnsi="Arial" w:cs="Arial"/>
          <w:color w:val="000000" w:themeColor="text1"/>
          <w:sz w:val="22"/>
          <w:szCs w:val="22"/>
        </w:rPr>
      </w:pPr>
    </w:p>
    <w:p w14:paraId="4C0C2F10" w14:textId="77777777" w:rsidR="00E84C0F"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En la normatividad vigente interna, se encuentran reglamentadas las funciones por dependencias para la recepción, atención, trámite, reportes y seguimiento de las PQRSFD, con una adecuada distribución de los roles.</w:t>
      </w:r>
    </w:p>
    <w:p w14:paraId="0A764997" w14:textId="77777777" w:rsidR="00E84C0F" w:rsidRPr="00D46706" w:rsidRDefault="00E84C0F" w:rsidP="00A41D7B">
      <w:pPr>
        <w:pStyle w:val="Prrafodelista"/>
        <w:rPr>
          <w:rFonts w:ascii="Arial" w:hAnsi="Arial" w:cs="Arial"/>
          <w:color w:val="000000" w:themeColor="text1"/>
          <w:sz w:val="22"/>
          <w:szCs w:val="22"/>
        </w:rPr>
      </w:pPr>
    </w:p>
    <w:p w14:paraId="3611B03A" w14:textId="7E9F8BCE" w:rsidR="00E84C0F"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 xml:space="preserve">La Secretaría General presenta el </w:t>
      </w:r>
      <w:r w:rsidRPr="00D46706">
        <w:rPr>
          <w:rFonts w:ascii="Arial" w:hAnsi="Arial" w:cs="Arial"/>
          <w:b/>
          <w:color w:val="000000" w:themeColor="text1"/>
          <w:sz w:val="22"/>
          <w:szCs w:val="22"/>
        </w:rPr>
        <w:t>Informe Mensual de Requerimientos Ciudadanos Atendidos por la Unidad Administrativa Especial de Rehabilitación y Mantenimiento Vial,</w:t>
      </w:r>
      <w:r w:rsidRPr="00D46706">
        <w:rPr>
          <w:rFonts w:ascii="Arial" w:hAnsi="Arial" w:cs="Arial"/>
          <w:color w:val="000000" w:themeColor="text1"/>
          <w:sz w:val="22"/>
          <w:szCs w:val="22"/>
        </w:rPr>
        <w:t xml:space="preserve"> a la Veeduría Distrital, de </w:t>
      </w:r>
      <w:r w:rsidR="003A5493" w:rsidRPr="00D46706">
        <w:rPr>
          <w:rFonts w:ascii="Arial" w:hAnsi="Arial" w:cs="Arial"/>
          <w:color w:val="000000" w:themeColor="text1"/>
          <w:sz w:val="22"/>
          <w:szCs w:val="22"/>
        </w:rPr>
        <w:t>seis</w:t>
      </w:r>
      <w:r w:rsidR="007A46F0" w:rsidRPr="00D46706">
        <w:rPr>
          <w:rFonts w:ascii="Arial" w:hAnsi="Arial" w:cs="Arial"/>
          <w:color w:val="000000" w:themeColor="text1"/>
          <w:sz w:val="22"/>
          <w:szCs w:val="22"/>
        </w:rPr>
        <w:t xml:space="preserve"> (6)</w:t>
      </w:r>
      <w:r w:rsidRPr="00D46706">
        <w:rPr>
          <w:rFonts w:ascii="Arial" w:hAnsi="Arial" w:cs="Arial"/>
          <w:color w:val="000000" w:themeColor="text1"/>
          <w:sz w:val="22"/>
          <w:szCs w:val="22"/>
        </w:rPr>
        <w:t xml:space="preserve"> informes presentados en el I semestre de 2020, todos fueron aprobados; sin embargo, en su totalidad fueron presentados con extemporaneidad</w:t>
      </w:r>
      <w:r w:rsidR="009D3B68" w:rsidRPr="00D46706">
        <w:rPr>
          <w:rFonts w:ascii="Arial" w:hAnsi="Arial" w:cs="Arial"/>
          <w:color w:val="000000" w:themeColor="text1"/>
          <w:sz w:val="22"/>
          <w:szCs w:val="22"/>
        </w:rPr>
        <w:t xml:space="preserve">. </w:t>
      </w:r>
    </w:p>
    <w:p w14:paraId="1C14E0EC" w14:textId="77777777" w:rsidR="009D3B68" w:rsidRPr="00D46706" w:rsidRDefault="009D3B68" w:rsidP="00A41D7B">
      <w:pPr>
        <w:ind w:right="142"/>
        <w:rPr>
          <w:rFonts w:ascii="Arial" w:hAnsi="Arial" w:cs="Arial"/>
          <w:color w:val="000000" w:themeColor="text1"/>
          <w:sz w:val="22"/>
          <w:szCs w:val="22"/>
        </w:rPr>
      </w:pPr>
    </w:p>
    <w:p w14:paraId="74892E63" w14:textId="767FD380" w:rsidR="00E84C0F"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La Oficina Asesora Jurídica presenta el I</w:t>
      </w:r>
      <w:r w:rsidRPr="00D46706">
        <w:rPr>
          <w:rFonts w:ascii="Arial" w:hAnsi="Arial" w:cs="Arial"/>
          <w:b/>
          <w:color w:val="000000" w:themeColor="text1"/>
          <w:sz w:val="22"/>
          <w:szCs w:val="22"/>
          <w:shd w:val="clear" w:color="auto" w:fill="FFFFFF"/>
        </w:rPr>
        <w:t>nforme Mensual de Respuestas a los Derechos de Petición y Solicitudes de Entes de Control</w:t>
      </w:r>
      <w:r w:rsidRPr="00D46706">
        <w:rPr>
          <w:rFonts w:ascii="Arial" w:hAnsi="Arial" w:cs="Arial"/>
          <w:color w:val="000000" w:themeColor="text1"/>
          <w:sz w:val="22"/>
          <w:szCs w:val="22"/>
        </w:rPr>
        <w:t xml:space="preserve"> ante la Dirección General</w:t>
      </w:r>
      <w:r w:rsidR="007A46F0" w:rsidRPr="00D46706">
        <w:rPr>
          <w:rFonts w:ascii="Arial" w:hAnsi="Arial" w:cs="Arial"/>
          <w:color w:val="000000" w:themeColor="text1"/>
          <w:sz w:val="22"/>
          <w:szCs w:val="22"/>
        </w:rPr>
        <w:t>,</w:t>
      </w:r>
      <w:r w:rsidR="009D3B68" w:rsidRPr="00D46706">
        <w:rPr>
          <w:rFonts w:ascii="Arial" w:hAnsi="Arial" w:cs="Arial"/>
          <w:color w:val="000000" w:themeColor="text1"/>
          <w:sz w:val="22"/>
          <w:szCs w:val="22"/>
        </w:rPr>
        <w:t xml:space="preserve"> de seis </w:t>
      </w:r>
      <w:r w:rsidR="007A46F0" w:rsidRPr="00D46706">
        <w:rPr>
          <w:rFonts w:ascii="Arial" w:hAnsi="Arial" w:cs="Arial"/>
          <w:color w:val="000000" w:themeColor="text1"/>
          <w:sz w:val="22"/>
          <w:szCs w:val="22"/>
        </w:rPr>
        <w:t xml:space="preserve">(6) </w:t>
      </w:r>
      <w:r w:rsidR="009D3B68" w:rsidRPr="00D46706">
        <w:rPr>
          <w:rFonts w:ascii="Arial" w:hAnsi="Arial" w:cs="Arial"/>
          <w:color w:val="000000" w:themeColor="text1"/>
          <w:sz w:val="22"/>
          <w:szCs w:val="22"/>
        </w:rPr>
        <w:t xml:space="preserve">informes presentados en el I semestre de </w:t>
      </w:r>
      <w:r w:rsidR="004624BB" w:rsidRPr="00D46706">
        <w:rPr>
          <w:rFonts w:ascii="Arial" w:hAnsi="Arial" w:cs="Arial"/>
          <w:color w:val="000000" w:themeColor="text1"/>
          <w:sz w:val="22"/>
          <w:szCs w:val="22"/>
        </w:rPr>
        <w:t>2020;</w:t>
      </w:r>
      <w:r w:rsidRPr="00D46706">
        <w:rPr>
          <w:rFonts w:ascii="Arial" w:hAnsi="Arial" w:cs="Arial"/>
          <w:color w:val="000000" w:themeColor="text1"/>
          <w:sz w:val="22"/>
          <w:szCs w:val="22"/>
        </w:rPr>
        <w:t xml:space="preserve"> no obstante, no estar </w:t>
      </w:r>
      <w:r w:rsidRPr="00D46706">
        <w:rPr>
          <w:rFonts w:ascii="Arial" w:hAnsi="Arial" w:cs="Arial"/>
          <w:color w:val="000000" w:themeColor="text1"/>
          <w:sz w:val="22"/>
          <w:szCs w:val="22"/>
        </w:rPr>
        <w:lastRenderedPageBreak/>
        <w:t xml:space="preserve">estipulada la fecha de publicación para los informes, se observa que todos los reportes se remitieron </w:t>
      </w:r>
      <w:r w:rsidR="00736A10" w:rsidRPr="00D46706">
        <w:rPr>
          <w:rFonts w:ascii="Arial" w:hAnsi="Arial" w:cs="Arial"/>
          <w:color w:val="000000" w:themeColor="text1"/>
          <w:sz w:val="22"/>
          <w:szCs w:val="22"/>
        </w:rPr>
        <w:t xml:space="preserve">con posterioridad a </w:t>
      </w:r>
      <w:r w:rsidRPr="00D46706">
        <w:rPr>
          <w:rFonts w:ascii="Arial" w:hAnsi="Arial" w:cs="Arial"/>
          <w:color w:val="000000" w:themeColor="text1"/>
          <w:sz w:val="22"/>
          <w:szCs w:val="22"/>
        </w:rPr>
        <w:t xml:space="preserve">20 días </w:t>
      </w:r>
      <w:r w:rsidR="00736A10" w:rsidRPr="00D46706">
        <w:rPr>
          <w:rFonts w:ascii="Arial" w:hAnsi="Arial" w:cs="Arial"/>
          <w:color w:val="000000" w:themeColor="text1"/>
          <w:sz w:val="22"/>
          <w:szCs w:val="22"/>
        </w:rPr>
        <w:t xml:space="preserve">de </w:t>
      </w:r>
      <w:r w:rsidRPr="00D46706">
        <w:rPr>
          <w:rFonts w:ascii="Arial" w:hAnsi="Arial" w:cs="Arial"/>
          <w:color w:val="000000" w:themeColor="text1"/>
          <w:sz w:val="22"/>
          <w:szCs w:val="22"/>
        </w:rPr>
        <w:t>la fecha de corte</w:t>
      </w:r>
      <w:r w:rsidR="004624BB" w:rsidRPr="00D46706">
        <w:rPr>
          <w:rFonts w:ascii="Arial" w:hAnsi="Arial" w:cs="Arial"/>
          <w:color w:val="000000" w:themeColor="text1"/>
          <w:sz w:val="22"/>
          <w:szCs w:val="22"/>
        </w:rPr>
        <w:t xml:space="preserve">. </w:t>
      </w:r>
    </w:p>
    <w:p w14:paraId="7388FDAC" w14:textId="77777777" w:rsidR="004624BB" w:rsidRPr="00D46706" w:rsidRDefault="004624BB" w:rsidP="00A41D7B">
      <w:pPr>
        <w:ind w:right="142"/>
        <w:rPr>
          <w:rFonts w:ascii="Arial" w:hAnsi="Arial" w:cs="Arial"/>
          <w:color w:val="000000" w:themeColor="text1"/>
          <w:sz w:val="22"/>
          <w:szCs w:val="22"/>
        </w:rPr>
      </w:pPr>
    </w:p>
    <w:p w14:paraId="4DC57DEE" w14:textId="5B1CBCC7" w:rsidR="00E84C0F"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 xml:space="preserve">El procedimiento </w:t>
      </w:r>
      <w:hyperlink r:id="rId49" w:history="1">
        <w:r w:rsidRPr="00D46706">
          <w:rPr>
            <w:rFonts w:ascii="Arial" w:hAnsi="Arial" w:cs="Arial"/>
            <w:b/>
            <w:i/>
            <w:color w:val="000000" w:themeColor="text1"/>
            <w:sz w:val="22"/>
            <w:szCs w:val="22"/>
          </w:rPr>
          <w:t>GJUR-PR-009-V3 Procedimiento Control de Derechos de Peticiones y Solicitudes de Información</w:t>
        </w:r>
      </w:hyperlink>
      <w:r w:rsidRPr="00D46706">
        <w:rPr>
          <w:rFonts w:ascii="Arial" w:hAnsi="Arial" w:cs="Arial"/>
          <w:b/>
          <w:i/>
          <w:color w:val="000000" w:themeColor="text1"/>
          <w:sz w:val="22"/>
          <w:szCs w:val="22"/>
        </w:rPr>
        <w:t>,</w:t>
      </w:r>
      <w:r w:rsidRPr="00D46706">
        <w:rPr>
          <w:rFonts w:ascii="Arial" w:hAnsi="Arial" w:cs="Arial"/>
          <w:color w:val="000000" w:themeColor="text1"/>
          <w:sz w:val="22"/>
          <w:szCs w:val="22"/>
        </w:rPr>
        <w:t xml:space="preserve"> establece </w:t>
      </w:r>
      <w:r w:rsidRPr="00D46706">
        <w:rPr>
          <w:rFonts w:ascii="Arial" w:hAnsi="Arial" w:cs="Arial"/>
          <w:i/>
          <w:color w:val="000000" w:themeColor="text1"/>
          <w:sz w:val="22"/>
          <w:szCs w:val="22"/>
        </w:rPr>
        <w:t>“El informe será dirigido al Director General con copia a todos los directivos con el fin de adoptar las medidas pertinentes”</w:t>
      </w:r>
      <w:r w:rsidRPr="00D46706">
        <w:rPr>
          <w:rFonts w:ascii="Arial" w:hAnsi="Arial" w:cs="Arial"/>
          <w:color w:val="000000" w:themeColor="text1"/>
          <w:sz w:val="22"/>
          <w:szCs w:val="22"/>
        </w:rPr>
        <w:t>, no obstante,  esta oficina no ha recibido copia de ninguno de los informes emitidos. Los informes consultados para este reporte fueron solicitados mediante correo electrónico a la profesional de OAJ que se encuentra a cargo de su elaboración</w:t>
      </w:r>
      <w:r w:rsidR="00736A10" w:rsidRPr="00D46706">
        <w:rPr>
          <w:rFonts w:ascii="Arial" w:hAnsi="Arial" w:cs="Arial"/>
          <w:color w:val="000000" w:themeColor="text1"/>
          <w:sz w:val="22"/>
          <w:szCs w:val="22"/>
        </w:rPr>
        <w:t xml:space="preserve"> y </w:t>
      </w:r>
      <w:r w:rsidRPr="00D46706">
        <w:rPr>
          <w:rFonts w:ascii="Arial" w:hAnsi="Arial" w:cs="Arial"/>
          <w:color w:val="000000" w:themeColor="text1"/>
          <w:sz w:val="22"/>
          <w:szCs w:val="22"/>
        </w:rPr>
        <w:t xml:space="preserve">sus contenidos consultados a través de ORFEO. </w:t>
      </w:r>
    </w:p>
    <w:p w14:paraId="2C7CF7F1" w14:textId="77777777" w:rsidR="00E84C0F" w:rsidRPr="00D46706" w:rsidRDefault="00E84C0F" w:rsidP="00A41D7B">
      <w:pPr>
        <w:pStyle w:val="Prrafodelista"/>
        <w:rPr>
          <w:rFonts w:ascii="Arial" w:hAnsi="Arial" w:cs="Arial"/>
          <w:color w:val="000000" w:themeColor="text1"/>
          <w:sz w:val="22"/>
          <w:szCs w:val="22"/>
        </w:rPr>
      </w:pPr>
    </w:p>
    <w:p w14:paraId="1DC2C043" w14:textId="7F48948F" w:rsidR="00441EBA" w:rsidRPr="00D46706" w:rsidRDefault="00E84C0F"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 xml:space="preserve">Según los resultados del análisis OCI, al comparar los informes que emiten la SG y la OAJ se concluye </w:t>
      </w:r>
      <w:r w:rsidR="009A666B" w:rsidRPr="00D46706">
        <w:rPr>
          <w:rFonts w:ascii="Arial" w:hAnsi="Arial" w:cs="Arial"/>
          <w:color w:val="000000" w:themeColor="text1"/>
          <w:sz w:val="22"/>
          <w:szCs w:val="22"/>
        </w:rPr>
        <w:t xml:space="preserve">persisten diferencias </w:t>
      </w:r>
      <w:r w:rsidRPr="00D46706">
        <w:rPr>
          <w:rFonts w:ascii="Arial" w:hAnsi="Arial" w:cs="Arial"/>
          <w:color w:val="000000" w:themeColor="text1"/>
          <w:sz w:val="22"/>
          <w:szCs w:val="22"/>
        </w:rPr>
        <w:t>en términos de cifras, dado que al compararlos se</w:t>
      </w:r>
      <w:r w:rsidR="00441EBA" w:rsidRPr="00D46706">
        <w:rPr>
          <w:rFonts w:ascii="Arial" w:hAnsi="Arial" w:cs="Arial"/>
          <w:color w:val="000000" w:themeColor="text1"/>
          <w:sz w:val="22"/>
          <w:szCs w:val="22"/>
        </w:rPr>
        <w:t xml:space="preserve"> obtienen diferentes datos; en particular, las cifras reportadas a la Veeduría Distrital son menores que los que se reportan a la DG.</w:t>
      </w:r>
    </w:p>
    <w:p w14:paraId="53569A83" w14:textId="77777777" w:rsidR="00441EBA" w:rsidRPr="00D46706" w:rsidRDefault="00441EBA" w:rsidP="00A41D7B">
      <w:pPr>
        <w:pStyle w:val="Prrafodelista"/>
        <w:rPr>
          <w:rFonts w:ascii="Arial" w:hAnsi="Arial" w:cs="Arial"/>
          <w:color w:val="000000" w:themeColor="text1"/>
          <w:sz w:val="22"/>
          <w:szCs w:val="22"/>
        </w:rPr>
      </w:pPr>
    </w:p>
    <w:p w14:paraId="3C727B11" w14:textId="58DF7BC9" w:rsidR="00441EBA" w:rsidRPr="00D46706" w:rsidRDefault="00441EBA"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 xml:space="preserve">De la consolidación de los informes mensuales emitidos por la OAJ, primer semestre de 2019 y 2020, </w:t>
      </w:r>
      <w:r w:rsidR="008E1B5C" w:rsidRPr="00D46706">
        <w:rPr>
          <w:rFonts w:ascii="Arial" w:hAnsi="Arial" w:cs="Arial"/>
          <w:color w:val="000000" w:themeColor="text1"/>
          <w:sz w:val="22"/>
          <w:szCs w:val="22"/>
        </w:rPr>
        <w:t xml:space="preserve">la </w:t>
      </w:r>
      <w:r w:rsidRPr="00D46706">
        <w:rPr>
          <w:rFonts w:ascii="Arial" w:hAnsi="Arial" w:cs="Arial"/>
          <w:color w:val="000000" w:themeColor="text1"/>
          <w:sz w:val="22"/>
          <w:szCs w:val="22"/>
        </w:rPr>
        <w:t xml:space="preserve">OCI concluye que la UAERMV emitió respuestas con tiempos vencidos en ambos períodos (12% en 2019 y </w:t>
      </w:r>
      <w:r w:rsidR="00107E96" w:rsidRPr="00D46706">
        <w:rPr>
          <w:rFonts w:ascii="Arial" w:hAnsi="Arial" w:cs="Arial"/>
          <w:color w:val="000000" w:themeColor="text1"/>
          <w:sz w:val="22"/>
          <w:szCs w:val="22"/>
        </w:rPr>
        <w:t>1.8</w:t>
      </w:r>
      <w:r w:rsidRPr="00D46706">
        <w:rPr>
          <w:rFonts w:ascii="Arial" w:hAnsi="Arial" w:cs="Arial"/>
          <w:color w:val="000000" w:themeColor="text1"/>
          <w:sz w:val="22"/>
          <w:szCs w:val="22"/>
        </w:rPr>
        <w:t>% en 2020); se destaca</w:t>
      </w:r>
      <w:r w:rsidR="008E1B5C" w:rsidRPr="00D46706">
        <w:rPr>
          <w:rFonts w:ascii="Arial" w:hAnsi="Arial" w:cs="Arial"/>
          <w:color w:val="000000" w:themeColor="text1"/>
          <w:sz w:val="22"/>
          <w:szCs w:val="22"/>
        </w:rPr>
        <w:t xml:space="preserve"> la gestión dado que </w:t>
      </w:r>
      <w:r w:rsidRPr="00D46706">
        <w:rPr>
          <w:rFonts w:ascii="Arial" w:hAnsi="Arial" w:cs="Arial"/>
          <w:color w:val="000000" w:themeColor="text1"/>
          <w:sz w:val="22"/>
          <w:szCs w:val="22"/>
        </w:rPr>
        <w:t>se registró una disminución en vencimientos de 10</w:t>
      </w:r>
      <w:r w:rsidR="000C4FC2" w:rsidRPr="00D46706">
        <w:rPr>
          <w:rFonts w:ascii="Arial" w:hAnsi="Arial" w:cs="Arial"/>
          <w:color w:val="000000" w:themeColor="text1"/>
          <w:sz w:val="22"/>
          <w:szCs w:val="22"/>
        </w:rPr>
        <w:t>.2</w:t>
      </w:r>
      <w:r w:rsidRPr="00D46706">
        <w:rPr>
          <w:rFonts w:ascii="Arial" w:hAnsi="Arial" w:cs="Arial"/>
          <w:color w:val="000000" w:themeColor="text1"/>
          <w:sz w:val="22"/>
          <w:szCs w:val="22"/>
        </w:rPr>
        <w:t xml:space="preserve"> puntos porcentuales.</w:t>
      </w:r>
    </w:p>
    <w:p w14:paraId="0EE80F19" w14:textId="77777777" w:rsidR="00441EBA" w:rsidRPr="00D46706" w:rsidRDefault="00441EBA" w:rsidP="00A41D7B">
      <w:pPr>
        <w:pStyle w:val="Prrafodelista"/>
        <w:rPr>
          <w:rFonts w:ascii="Arial" w:hAnsi="Arial" w:cs="Arial"/>
          <w:color w:val="000000" w:themeColor="text1"/>
          <w:sz w:val="22"/>
          <w:szCs w:val="22"/>
        </w:rPr>
      </w:pPr>
    </w:p>
    <w:p w14:paraId="7797F657" w14:textId="6F5F98D0" w:rsidR="00441EBA" w:rsidRPr="00D46706" w:rsidRDefault="00441EBA" w:rsidP="00A41D7B">
      <w:pPr>
        <w:pStyle w:val="Prrafodelista"/>
        <w:numPr>
          <w:ilvl w:val="0"/>
          <w:numId w:val="16"/>
        </w:numPr>
        <w:ind w:left="142" w:right="142"/>
        <w:rPr>
          <w:rFonts w:ascii="Arial" w:hAnsi="Arial" w:cs="Arial"/>
          <w:color w:val="000000" w:themeColor="text1"/>
          <w:sz w:val="22"/>
          <w:szCs w:val="22"/>
        </w:rPr>
      </w:pPr>
      <w:r w:rsidRPr="00D46706">
        <w:rPr>
          <w:rFonts w:ascii="Arial" w:eastAsia="Arial" w:hAnsi="Arial" w:cs="Arial"/>
          <w:color w:val="000000" w:themeColor="text1"/>
          <w:sz w:val="22"/>
          <w:szCs w:val="22"/>
        </w:rPr>
        <w:t>Tras la consolidación de los informes</w:t>
      </w:r>
      <w:r w:rsidRPr="00D46706">
        <w:rPr>
          <w:rFonts w:ascii="Arial" w:hAnsi="Arial" w:cs="Arial"/>
          <w:bCs/>
          <w:iCs/>
          <w:color w:val="000000" w:themeColor="text1"/>
          <w:sz w:val="22"/>
          <w:szCs w:val="22"/>
          <w:lang w:eastAsia="es-ES"/>
        </w:rPr>
        <w:t xml:space="preserve"> presentados por la Secretaría General de </w:t>
      </w:r>
      <w:r w:rsidR="008E1B5C" w:rsidRPr="00D46706">
        <w:rPr>
          <w:rFonts w:ascii="Arial" w:hAnsi="Arial" w:cs="Arial"/>
          <w:bCs/>
          <w:iCs/>
          <w:color w:val="000000" w:themeColor="text1"/>
          <w:sz w:val="22"/>
          <w:szCs w:val="22"/>
          <w:lang w:eastAsia="es-ES"/>
        </w:rPr>
        <w:t xml:space="preserve">la Alcaldía Mayor </w:t>
      </w:r>
      <w:r w:rsidRPr="00D46706">
        <w:rPr>
          <w:rFonts w:ascii="Arial" w:hAnsi="Arial" w:cs="Arial"/>
          <w:bCs/>
          <w:iCs/>
          <w:color w:val="000000" w:themeColor="text1"/>
          <w:sz w:val="22"/>
          <w:szCs w:val="22"/>
          <w:lang w:eastAsia="es-ES"/>
        </w:rPr>
        <w:t xml:space="preserve">Bogotá a través del </w:t>
      </w:r>
      <w:r w:rsidR="008E1B5C" w:rsidRPr="00D46706">
        <w:rPr>
          <w:rFonts w:ascii="Arial" w:hAnsi="Arial" w:cs="Arial"/>
          <w:bCs/>
          <w:iCs/>
          <w:color w:val="000000" w:themeColor="text1"/>
          <w:sz w:val="22"/>
          <w:szCs w:val="22"/>
          <w:lang w:eastAsia="es-ES"/>
        </w:rPr>
        <w:t>S</w:t>
      </w:r>
      <w:r w:rsidRPr="00D46706">
        <w:rPr>
          <w:rFonts w:ascii="Arial" w:hAnsi="Arial" w:cs="Arial"/>
          <w:bCs/>
          <w:iCs/>
          <w:color w:val="000000" w:themeColor="text1"/>
          <w:sz w:val="22"/>
          <w:szCs w:val="22"/>
          <w:lang w:eastAsia="es-ES"/>
        </w:rPr>
        <w:t xml:space="preserve">istema </w:t>
      </w:r>
      <w:r w:rsidR="008E1B5C" w:rsidRPr="00D46706">
        <w:rPr>
          <w:rFonts w:ascii="Arial" w:hAnsi="Arial" w:cs="Arial"/>
          <w:bCs/>
          <w:iCs/>
          <w:color w:val="000000" w:themeColor="text1"/>
          <w:sz w:val="22"/>
          <w:szCs w:val="22"/>
          <w:lang w:eastAsia="es-ES"/>
        </w:rPr>
        <w:t>D</w:t>
      </w:r>
      <w:r w:rsidRPr="00D46706">
        <w:rPr>
          <w:rFonts w:ascii="Arial" w:hAnsi="Arial" w:cs="Arial"/>
          <w:bCs/>
          <w:iCs/>
          <w:color w:val="000000" w:themeColor="text1"/>
          <w:sz w:val="22"/>
          <w:szCs w:val="22"/>
          <w:lang w:eastAsia="es-ES"/>
        </w:rPr>
        <w:t>istrital para la gestión de peticiones ciudadanas “Bogotá te escucha”</w:t>
      </w:r>
      <w:r w:rsidRPr="00D46706">
        <w:rPr>
          <w:rFonts w:ascii="Arial" w:eastAsia="Arial" w:hAnsi="Arial" w:cs="Arial"/>
          <w:color w:val="000000" w:themeColor="text1"/>
          <w:sz w:val="22"/>
          <w:szCs w:val="22"/>
        </w:rPr>
        <w:t xml:space="preserve">, se observa que la </w:t>
      </w:r>
      <w:r w:rsidR="000E3ED9" w:rsidRPr="00D46706">
        <w:rPr>
          <w:rFonts w:ascii="Arial" w:eastAsia="Arial" w:hAnsi="Arial" w:cs="Arial"/>
          <w:color w:val="000000" w:themeColor="text1"/>
          <w:sz w:val="22"/>
          <w:szCs w:val="22"/>
        </w:rPr>
        <w:t xml:space="preserve">UAERMV </w:t>
      </w:r>
      <w:r w:rsidRPr="00D46706">
        <w:rPr>
          <w:rFonts w:ascii="Arial" w:eastAsia="Arial" w:hAnsi="Arial" w:cs="Arial"/>
          <w:color w:val="000000" w:themeColor="text1"/>
          <w:sz w:val="22"/>
          <w:szCs w:val="22"/>
        </w:rPr>
        <w:t xml:space="preserve">requiere </w:t>
      </w:r>
      <w:r w:rsidRPr="00D46706">
        <w:rPr>
          <w:rFonts w:ascii="Arial" w:hAnsi="Arial" w:cs="Arial"/>
          <w:bCs/>
          <w:iCs/>
          <w:color w:val="000000" w:themeColor="text1"/>
          <w:sz w:val="22"/>
          <w:szCs w:val="22"/>
          <w:lang w:eastAsia="es-ES"/>
        </w:rPr>
        <w:t xml:space="preserve">mejorar </w:t>
      </w:r>
      <w:r w:rsidR="000E3ED9" w:rsidRPr="00D46706">
        <w:rPr>
          <w:rFonts w:ascii="Arial" w:hAnsi="Arial" w:cs="Arial"/>
          <w:bCs/>
          <w:iCs/>
          <w:color w:val="000000" w:themeColor="text1"/>
          <w:sz w:val="22"/>
          <w:szCs w:val="22"/>
          <w:lang w:eastAsia="es-ES"/>
        </w:rPr>
        <w:t xml:space="preserve">los </w:t>
      </w:r>
      <w:r w:rsidRPr="00D46706">
        <w:rPr>
          <w:rFonts w:ascii="Arial" w:eastAsia="Arial" w:hAnsi="Arial" w:cs="Arial"/>
          <w:color w:val="000000" w:themeColor="text1"/>
          <w:sz w:val="22"/>
          <w:szCs w:val="22"/>
        </w:rPr>
        <w:t>parámetros de coherencia, claridad, calidez y oportunidad de la información</w:t>
      </w:r>
      <w:r w:rsidR="000E3ED9" w:rsidRPr="00D46706">
        <w:rPr>
          <w:rFonts w:ascii="Arial" w:eastAsia="Arial" w:hAnsi="Arial" w:cs="Arial"/>
          <w:color w:val="000000" w:themeColor="text1"/>
          <w:sz w:val="22"/>
          <w:szCs w:val="22"/>
        </w:rPr>
        <w:t xml:space="preserve"> en las respuestas que emite</w:t>
      </w:r>
      <w:r w:rsidRPr="00D46706">
        <w:rPr>
          <w:rFonts w:ascii="Arial" w:eastAsia="Arial" w:hAnsi="Arial" w:cs="Arial"/>
          <w:color w:val="000000" w:themeColor="text1"/>
          <w:sz w:val="22"/>
          <w:szCs w:val="22"/>
        </w:rPr>
        <w:t xml:space="preserve">. </w:t>
      </w:r>
    </w:p>
    <w:p w14:paraId="056B7725" w14:textId="77777777" w:rsidR="004132DA" w:rsidRPr="00D46706" w:rsidRDefault="004132DA" w:rsidP="00A41D7B">
      <w:pPr>
        <w:pStyle w:val="Prrafodelista"/>
        <w:rPr>
          <w:rFonts w:ascii="Arial" w:hAnsi="Arial" w:cs="Arial"/>
          <w:color w:val="000000" w:themeColor="text1"/>
          <w:sz w:val="22"/>
          <w:szCs w:val="22"/>
        </w:rPr>
      </w:pPr>
    </w:p>
    <w:p w14:paraId="30C15F22" w14:textId="4C663A0F" w:rsidR="004132DA" w:rsidRPr="00D46706" w:rsidRDefault="00DD258D" w:rsidP="00A41D7B">
      <w:pPr>
        <w:pStyle w:val="Prrafodelista"/>
        <w:numPr>
          <w:ilvl w:val="0"/>
          <w:numId w:val="16"/>
        </w:numPr>
        <w:ind w:left="142" w:right="142"/>
        <w:rPr>
          <w:rFonts w:ascii="Arial" w:hAnsi="Arial" w:cs="Arial"/>
          <w:color w:val="000000" w:themeColor="text1"/>
          <w:sz w:val="22"/>
          <w:szCs w:val="22"/>
        </w:rPr>
      </w:pPr>
      <w:r w:rsidRPr="00D46706">
        <w:rPr>
          <w:rFonts w:ascii="Arial" w:hAnsi="Arial" w:cs="Arial"/>
          <w:color w:val="000000" w:themeColor="text1"/>
          <w:sz w:val="22"/>
          <w:szCs w:val="22"/>
        </w:rPr>
        <w:t xml:space="preserve">De la </w:t>
      </w:r>
      <w:r w:rsidR="000E3ED9" w:rsidRPr="00D46706">
        <w:rPr>
          <w:rFonts w:ascii="Arial" w:hAnsi="Arial" w:cs="Arial"/>
          <w:color w:val="000000" w:themeColor="text1"/>
          <w:sz w:val="22"/>
          <w:szCs w:val="22"/>
        </w:rPr>
        <w:t xml:space="preserve">comparación </w:t>
      </w:r>
      <w:r w:rsidRPr="00D46706">
        <w:rPr>
          <w:rFonts w:ascii="Arial" w:hAnsi="Arial" w:cs="Arial"/>
          <w:color w:val="000000" w:themeColor="text1"/>
          <w:sz w:val="22"/>
          <w:szCs w:val="22"/>
        </w:rPr>
        <w:t xml:space="preserve">de los </w:t>
      </w:r>
      <w:r w:rsidR="000E3ED9" w:rsidRPr="00D46706">
        <w:rPr>
          <w:rFonts w:ascii="Arial" w:hAnsi="Arial" w:cs="Arial"/>
          <w:color w:val="000000" w:themeColor="text1"/>
          <w:sz w:val="22"/>
          <w:szCs w:val="22"/>
        </w:rPr>
        <w:t>i</w:t>
      </w:r>
      <w:r w:rsidRPr="00D46706">
        <w:rPr>
          <w:rFonts w:ascii="Arial" w:hAnsi="Arial" w:cs="Arial"/>
          <w:color w:val="000000" w:themeColor="text1"/>
          <w:sz w:val="22"/>
          <w:szCs w:val="22"/>
        </w:rPr>
        <w:t xml:space="preserve">nformes </w:t>
      </w:r>
      <w:r w:rsidR="000E3ED9" w:rsidRPr="00D46706">
        <w:rPr>
          <w:rFonts w:ascii="Arial" w:hAnsi="Arial" w:cs="Arial"/>
          <w:color w:val="000000" w:themeColor="text1"/>
          <w:sz w:val="22"/>
          <w:szCs w:val="22"/>
        </w:rPr>
        <w:t>i</w:t>
      </w:r>
      <w:r w:rsidRPr="00D46706">
        <w:rPr>
          <w:rFonts w:ascii="Arial" w:hAnsi="Arial" w:cs="Arial"/>
          <w:color w:val="000000" w:themeColor="text1"/>
          <w:sz w:val="22"/>
          <w:szCs w:val="22"/>
        </w:rPr>
        <w:t xml:space="preserve">nternos y </w:t>
      </w:r>
      <w:r w:rsidR="000E3ED9" w:rsidRPr="00D46706">
        <w:rPr>
          <w:rFonts w:ascii="Arial" w:hAnsi="Arial" w:cs="Arial"/>
          <w:color w:val="000000" w:themeColor="text1"/>
          <w:sz w:val="22"/>
          <w:szCs w:val="22"/>
        </w:rPr>
        <w:t>e</w:t>
      </w:r>
      <w:r w:rsidRPr="00D46706">
        <w:rPr>
          <w:rFonts w:ascii="Arial" w:hAnsi="Arial" w:cs="Arial"/>
          <w:color w:val="000000" w:themeColor="text1"/>
          <w:sz w:val="22"/>
          <w:szCs w:val="22"/>
        </w:rPr>
        <w:t xml:space="preserve">xternos en materia de PQRSFD, </w:t>
      </w:r>
      <w:r w:rsidR="004A795F" w:rsidRPr="00D46706">
        <w:rPr>
          <w:rFonts w:ascii="Arial" w:hAnsi="Arial" w:cs="Arial"/>
          <w:color w:val="000000" w:themeColor="text1"/>
          <w:sz w:val="22"/>
          <w:szCs w:val="22"/>
        </w:rPr>
        <w:t xml:space="preserve">se </w:t>
      </w:r>
      <w:r w:rsidR="000E3ED9" w:rsidRPr="00D46706">
        <w:rPr>
          <w:rFonts w:ascii="Arial" w:hAnsi="Arial" w:cs="Arial"/>
          <w:color w:val="000000" w:themeColor="text1"/>
          <w:sz w:val="22"/>
          <w:szCs w:val="22"/>
        </w:rPr>
        <w:t xml:space="preserve">identificaron </w:t>
      </w:r>
      <w:r w:rsidR="00C41D36" w:rsidRPr="00D46706">
        <w:rPr>
          <w:rFonts w:ascii="Arial" w:hAnsi="Arial" w:cs="Arial"/>
          <w:color w:val="000000" w:themeColor="text1"/>
          <w:sz w:val="22"/>
          <w:szCs w:val="22"/>
        </w:rPr>
        <w:t xml:space="preserve">diferencias </w:t>
      </w:r>
      <w:r w:rsidR="004C30D0" w:rsidRPr="00D46706">
        <w:rPr>
          <w:rFonts w:ascii="Arial" w:hAnsi="Arial" w:cs="Arial"/>
          <w:color w:val="000000" w:themeColor="text1"/>
          <w:sz w:val="22"/>
          <w:szCs w:val="22"/>
        </w:rPr>
        <w:t xml:space="preserve">en términos de cifras e identificación de tipologías de las </w:t>
      </w:r>
      <w:r w:rsidR="007C120B" w:rsidRPr="00D46706">
        <w:rPr>
          <w:rFonts w:ascii="Arial" w:hAnsi="Arial" w:cs="Arial"/>
          <w:color w:val="000000" w:themeColor="text1"/>
          <w:sz w:val="22"/>
          <w:szCs w:val="22"/>
        </w:rPr>
        <w:t>peticiones.</w:t>
      </w:r>
      <w:r w:rsidR="00684DF2" w:rsidRPr="00D46706">
        <w:rPr>
          <w:rFonts w:ascii="Arial" w:hAnsi="Arial" w:cs="Arial"/>
          <w:color w:val="000000" w:themeColor="text1"/>
          <w:sz w:val="22"/>
          <w:szCs w:val="22"/>
        </w:rPr>
        <w:t xml:space="preserve"> </w:t>
      </w:r>
    </w:p>
    <w:p w14:paraId="23255C8E" w14:textId="77777777" w:rsidR="00441EBA" w:rsidRPr="00D46706" w:rsidRDefault="00441EBA" w:rsidP="00A41D7B">
      <w:pPr>
        <w:pStyle w:val="Prrafodelista"/>
        <w:ind w:left="142" w:right="142"/>
        <w:rPr>
          <w:rFonts w:ascii="Arial" w:hAnsi="Arial" w:cs="Arial"/>
          <w:color w:val="000000" w:themeColor="text1"/>
          <w:sz w:val="22"/>
          <w:szCs w:val="22"/>
        </w:rPr>
      </w:pPr>
    </w:p>
    <w:p w14:paraId="036532DB" w14:textId="51DCFDA9" w:rsidR="00500BEA" w:rsidRDefault="006C1A85" w:rsidP="00A41D7B">
      <w:pPr>
        <w:pStyle w:val="Prrafodelista"/>
        <w:numPr>
          <w:ilvl w:val="0"/>
          <w:numId w:val="16"/>
        </w:numPr>
        <w:ind w:left="142" w:right="142"/>
        <w:rPr>
          <w:rFonts w:ascii="Arial" w:hAnsi="Arial" w:cs="Arial"/>
          <w:color w:val="000000" w:themeColor="text1"/>
          <w:sz w:val="22"/>
          <w:szCs w:val="22"/>
        </w:rPr>
      </w:pPr>
      <w:r>
        <w:rPr>
          <w:rFonts w:ascii="Arial" w:hAnsi="Arial" w:cs="Arial"/>
          <w:color w:val="000000" w:themeColor="text1"/>
          <w:sz w:val="22"/>
          <w:szCs w:val="22"/>
        </w:rPr>
        <w:t>L</w:t>
      </w:r>
      <w:r w:rsidR="00441EBA" w:rsidRPr="00D46706">
        <w:rPr>
          <w:rFonts w:ascii="Arial" w:hAnsi="Arial" w:cs="Arial"/>
          <w:color w:val="000000" w:themeColor="text1"/>
          <w:sz w:val="22"/>
          <w:szCs w:val="22"/>
        </w:rPr>
        <w:t xml:space="preserve">as recomendaciones emitidas por esta oficina en el informe de PQRSFD del primer semestre de 2019, </w:t>
      </w:r>
      <w:r>
        <w:rPr>
          <w:rFonts w:ascii="Arial" w:hAnsi="Arial" w:cs="Arial"/>
          <w:color w:val="000000" w:themeColor="text1"/>
          <w:sz w:val="22"/>
          <w:szCs w:val="22"/>
        </w:rPr>
        <w:t xml:space="preserve">en general </w:t>
      </w:r>
      <w:r w:rsidR="00441EBA" w:rsidRPr="00D46706">
        <w:rPr>
          <w:rFonts w:ascii="Arial" w:hAnsi="Arial" w:cs="Arial"/>
          <w:color w:val="000000" w:themeColor="text1"/>
          <w:sz w:val="22"/>
          <w:szCs w:val="22"/>
        </w:rPr>
        <w:t>fueron acogidas</w:t>
      </w:r>
      <w:r>
        <w:rPr>
          <w:rFonts w:ascii="Arial" w:hAnsi="Arial" w:cs="Arial"/>
          <w:color w:val="000000" w:themeColor="text1"/>
          <w:sz w:val="22"/>
          <w:szCs w:val="22"/>
        </w:rPr>
        <w:t xml:space="preserve">; no obstante, </w:t>
      </w:r>
      <w:r w:rsidR="001B7EA1">
        <w:rPr>
          <w:rFonts w:ascii="Arial" w:hAnsi="Arial" w:cs="Arial"/>
          <w:color w:val="000000" w:themeColor="text1"/>
          <w:sz w:val="22"/>
          <w:szCs w:val="22"/>
        </w:rPr>
        <w:t xml:space="preserve">en porcentajes muy inferiores a los reportados el año anterior </w:t>
      </w:r>
      <w:r>
        <w:rPr>
          <w:rFonts w:ascii="Arial" w:hAnsi="Arial" w:cs="Arial"/>
          <w:color w:val="000000" w:themeColor="text1"/>
          <w:sz w:val="22"/>
          <w:szCs w:val="22"/>
        </w:rPr>
        <w:t xml:space="preserve">se </w:t>
      </w:r>
      <w:r w:rsidR="00441EBA" w:rsidRPr="00D46706">
        <w:rPr>
          <w:rFonts w:ascii="Arial" w:hAnsi="Arial" w:cs="Arial"/>
          <w:color w:val="000000" w:themeColor="text1"/>
          <w:sz w:val="22"/>
          <w:szCs w:val="22"/>
        </w:rPr>
        <w:t>continúa</w:t>
      </w:r>
      <w:r w:rsidR="00C41D36" w:rsidRPr="00D46706">
        <w:rPr>
          <w:rFonts w:ascii="Arial" w:hAnsi="Arial" w:cs="Arial"/>
          <w:color w:val="000000" w:themeColor="text1"/>
          <w:sz w:val="22"/>
          <w:szCs w:val="22"/>
        </w:rPr>
        <w:t>n</w:t>
      </w:r>
      <w:r w:rsidR="00441EBA" w:rsidRPr="00D46706">
        <w:rPr>
          <w:rFonts w:ascii="Arial" w:hAnsi="Arial" w:cs="Arial"/>
          <w:color w:val="000000" w:themeColor="text1"/>
          <w:sz w:val="22"/>
          <w:szCs w:val="22"/>
        </w:rPr>
        <w:t xml:space="preserve"> presentando </w:t>
      </w:r>
      <w:r w:rsidR="004718E5" w:rsidRPr="00D46706">
        <w:rPr>
          <w:rFonts w:ascii="Arial" w:hAnsi="Arial" w:cs="Arial"/>
          <w:color w:val="000000" w:themeColor="text1"/>
          <w:sz w:val="22"/>
          <w:szCs w:val="22"/>
        </w:rPr>
        <w:t xml:space="preserve">diferencias </w:t>
      </w:r>
      <w:r w:rsidR="00441EBA" w:rsidRPr="00D46706">
        <w:rPr>
          <w:rFonts w:ascii="Arial" w:hAnsi="Arial" w:cs="Arial"/>
          <w:color w:val="000000" w:themeColor="text1"/>
          <w:sz w:val="22"/>
          <w:szCs w:val="22"/>
        </w:rPr>
        <w:t xml:space="preserve">en </w:t>
      </w:r>
      <w:r w:rsidR="004718E5" w:rsidRPr="00D46706">
        <w:rPr>
          <w:rFonts w:ascii="Arial" w:hAnsi="Arial" w:cs="Arial"/>
          <w:color w:val="000000" w:themeColor="text1"/>
          <w:sz w:val="22"/>
          <w:szCs w:val="22"/>
        </w:rPr>
        <w:t xml:space="preserve">la </w:t>
      </w:r>
      <w:r w:rsidR="00441EBA" w:rsidRPr="00D46706">
        <w:rPr>
          <w:rFonts w:ascii="Arial" w:hAnsi="Arial" w:cs="Arial"/>
          <w:color w:val="000000" w:themeColor="text1"/>
          <w:sz w:val="22"/>
          <w:szCs w:val="22"/>
        </w:rPr>
        <w:t>unificación de cifras</w:t>
      </w:r>
      <w:r w:rsidR="000227A0">
        <w:rPr>
          <w:rFonts w:ascii="Arial" w:hAnsi="Arial" w:cs="Arial"/>
          <w:color w:val="000000" w:themeColor="text1"/>
          <w:sz w:val="22"/>
          <w:szCs w:val="22"/>
        </w:rPr>
        <w:t>,</w:t>
      </w:r>
      <w:r w:rsidR="00441EBA" w:rsidRPr="00D46706">
        <w:rPr>
          <w:rFonts w:ascii="Arial" w:hAnsi="Arial" w:cs="Arial"/>
          <w:color w:val="000000" w:themeColor="text1"/>
          <w:sz w:val="22"/>
          <w:szCs w:val="22"/>
        </w:rPr>
        <w:t xml:space="preserve"> </w:t>
      </w:r>
      <w:r w:rsidR="00934451">
        <w:rPr>
          <w:rFonts w:ascii="Arial" w:hAnsi="Arial" w:cs="Arial"/>
          <w:color w:val="000000" w:themeColor="text1"/>
          <w:sz w:val="22"/>
          <w:szCs w:val="22"/>
        </w:rPr>
        <w:t xml:space="preserve">en </w:t>
      </w:r>
      <w:r w:rsidR="00441EBA" w:rsidRPr="00D46706">
        <w:rPr>
          <w:rFonts w:ascii="Arial" w:hAnsi="Arial" w:cs="Arial"/>
          <w:color w:val="000000" w:themeColor="text1"/>
          <w:sz w:val="22"/>
          <w:szCs w:val="22"/>
        </w:rPr>
        <w:t>los reportes</w:t>
      </w:r>
      <w:r w:rsidR="000227A0">
        <w:rPr>
          <w:rFonts w:ascii="Arial" w:hAnsi="Arial" w:cs="Arial"/>
          <w:color w:val="000000" w:themeColor="text1"/>
          <w:sz w:val="22"/>
          <w:szCs w:val="22"/>
        </w:rPr>
        <w:t xml:space="preserve"> </w:t>
      </w:r>
      <w:r w:rsidR="001B7EA1">
        <w:rPr>
          <w:rFonts w:ascii="Arial" w:hAnsi="Arial" w:cs="Arial"/>
          <w:color w:val="000000" w:themeColor="text1"/>
          <w:sz w:val="22"/>
          <w:szCs w:val="22"/>
        </w:rPr>
        <w:t xml:space="preserve">que se remiten </w:t>
      </w:r>
      <w:r w:rsidR="000227A0">
        <w:rPr>
          <w:rFonts w:ascii="Arial" w:hAnsi="Arial" w:cs="Arial"/>
          <w:color w:val="000000" w:themeColor="text1"/>
          <w:sz w:val="22"/>
          <w:szCs w:val="22"/>
        </w:rPr>
        <w:t xml:space="preserve">y </w:t>
      </w:r>
      <w:r w:rsidR="00441EBA" w:rsidRPr="00D46706">
        <w:rPr>
          <w:rFonts w:ascii="Arial" w:hAnsi="Arial" w:cs="Arial"/>
          <w:color w:val="000000" w:themeColor="text1"/>
          <w:sz w:val="22"/>
          <w:szCs w:val="22"/>
        </w:rPr>
        <w:t>vencimiento en términos de respuestas</w:t>
      </w:r>
      <w:r w:rsidR="00FF5182" w:rsidRPr="00D46706">
        <w:rPr>
          <w:rFonts w:ascii="Arial" w:hAnsi="Arial" w:cs="Arial"/>
          <w:color w:val="000000" w:themeColor="text1"/>
          <w:sz w:val="22"/>
          <w:szCs w:val="22"/>
        </w:rPr>
        <w:t>;</w:t>
      </w:r>
      <w:r w:rsidR="00480DF8" w:rsidRPr="00D46706">
        <w:rPr>
          <w:rFonts w:ascii="Arial" w:hAnsi="Arial" w:cs="Arial"/>
          <w:color w:val="000000" w:themeColor="text1"/>
          <w:sz w:val="22"/>
          <w:szCs w:val="22"/>
        </w:rPr>
        <w:t xml:space="preserve"> </w:t>
      </w:r>
      <w:r w:rsidR="000227A0">
        <w:rPr>
          <w:rFonts w:ascii="Arial" w:hAnsi="Arial" w:cs="Arial"/>
          <w:color w:val="000000" w:themeColor="text1"/>
          <w:sz w:val="22"/>
          <w:szCs w:val="22"/>
        </w:rPr>
        <w:t xml:space="preserve">así mismo, </w:t>
      </w:r>
      <w:r w:rsidR="00D901A1">
        <w:rPr>
          <w:rFonts w:ascii="Arial" w:hAnsi="Arial" w:cs="Arial"/>
          <w:color w:val="000000" w:themeColor="text1"/>
          <w:sz w:val="22"/>
          <w:szCs w:val="22"/>
        </w:rPr>
        <w:t xml:space="preserve">de </w:t>
      </w:r>
      <w:r w:rsidR="004D4C65" w:rsidRPr="00D46706">
        <w:rPr>
          <w:rFonts w:ascii="Arial" w:hAnsi="Arial" w:cs="Arial"/>
          <w:color w:val="000000" w:themeColor="text1"/>
          <w:sz w:val="22"/>
          <w:szCs w:val="22"/>
        </w:rPr>
        <w:t>los</w:t>
      </w:r>
      <w:r w:rsidR="00575949" w:rsidRPr="00D46706">
        <w:rPr>
          <w:rFonts w:ascii="Arial" w:hAnsi="Arial" w:cs="Arial"/>
          <w:color w:val="000000" w:themeColor="text1"/>
          <w:sz w:val="22"/>
          <w:szCs w:val="22"/>
        </w:rPr>
        <w:t xml:space="preserve"> informes </w:t>
      </w:r>
      <w:r w:rsidR="009A0E5B" w:rsidRPr="00D46706">
        <w:rPr>
          <w:rFonts w:ascii="Arial" w:hAnsi="Arial" w:cs="Arial"/>
          <w:color w:val="000000" w:themeColor="text1"/>
          <w:sz w:val="22"/>
          <w:szCs w:val="22"/>
        </w:rPr>
        <w:t xml:space="preserve">en materia de PQRSDF </w:t>
      </w:r>
      <w:r w:rsidR="00500BEA" w:rsidRPr="00D46706">
        <w:rPr>
          <w:rFonts w:ascii="Arial" w:hAnsi="Arial" w:cs="Arial"/>
          <w:color w:val="000000" w:themeColor="text1"/>
          <w:sz w:val="22"/>
          <w:szCs w:val="22"/>
        </w:rPr>
        <w:t xml:space="preserve">realizados </w:t>
      </w:r>
      <w:r w:rsidR="00575949" w:rsidRPr="00D46706">
        <w:rPr>
          <w:rFonts w:ascii="Arial" w:hAnsi="Arial" w:cs="Arial"/>
          <w:color w:val="000000" w:themeColor="text1"/>
          <w:sz w:val="22"/>
          <w:szCs w:val="22"/>
        </w:rPr>
        <w:t xml:space="preserve"> por la OAJ </w:t>
      </w:r>
      <w:r w:rsidR="009B54E9" w:rsidRPr="00D46706">
        <w:rPr>
          <w:rFonts w:ascii="Arial" w:hAnsi="Arial" w:cs="Arial"/>
          <w:color w:val="000000" w:themeColor="text1"/>
          <w:sz w:val="22"/>
          <w:szCs w:val="22"/>
        </w:rPr>
        <w:t xml:space="preserve"> </w:t>
      </w:r>
      <w:r w:rsidR="001B7EA1">
        <w:rPr>
          <w:rFonts w:ascii="Arial" w:hAnsi="Arial" w:cs="Arial"/>
          <w:color w:val="000000" w:themeColor="text1"/>
          <w:sz w:val="22"/>
          <w:szCs w:val="22"/>
        </w:rPr>
        <w:t xml:space="preserve">a la DG </w:t>
      </w:r>
      <w:r w:rsidR="00934451">
        <w:rPr>
          <w:rFonts w:ascii="Arial" w:hAnsi="Arial" w:cs="Arial"/>
          <w:color w:val="000000" w:themeColor="text1"/>
          <w:sz w:val="22"/>
          <w:szCs w:val="22"/>
        </w:rPr>
        <w:t xml:space="preserve">no se recibieron </w:t>
      </w:r>
      <w:r w:rsidR="001B7EA1">
        <w:rPr>
          <w:rFonts w:ascii="Arial" w:hAnsi="Arial" w:cs="Arial"/>
          <w:color w:val="000000" w:themeColor="text1"/>
          <w:sz w:val="22"/>
          <w:szCs w:val="22"/>
        </w:rPr>
        <w:t xml:space="preserve">copia </w:t>
      </w:r>
      <w:r w:rsidR="00934451">
        <w:rPr>
          <w:rFonts w:ascii="Arial" w:hAnsi="Arial" w:cs="Arial"/>
          <w:color w:val="000000" w:themeColor="text1"/>
          <w:sz w:val="22"/>
          <w:szCs w:val="22"/>
        </w:rPr>
        <w:t>en OCI</w:t>
      </w:r>
      <w:r w:rsidR="00500BEA" w:rsidRPr="00D46706">
        <w:rPr>
          <w:rFonts w:ascii="Arial" w:hAnsi="Arial" w:cs="Arial"/>
          <w:color w:val="000000" w:themeColor="text1"/>
          <w:sz w:val="22"/>
          <w:szCs w:val="22"/>
        </w:rPr>
        <w:t xml:space="preserve">. </w:t>
      </w:r>
    </w:p>
    <w:p w14:paraId="32B8081E" w14:textId="57EEE53D" w:rsidR="007A271B" w:rsidRDefault="007A271B" w:rsidP="007A271B">
      <w:pPr>
        <w:pStyle w:val="Prrafodelista"/>
        <w:rPr>
          <w:rFonts w:ascii="Arial" w:hAnsi="Arial" w:cs="Arial"/>
          <w:color w:val="000000" w:themeColor="text1"/>
          <w:sz w:val="22"/>
          <w:szCs w:val="22"/>
        </w:rPr>
      </w:pPr>
    </w:p>
    <w:p w14:paraId="02DD4602" w14:textId="77777777" w:rsidR="00934451" w:rsidRPr="007A271B" w:rsidRDefault="00934451" w:rsidP="007A271B">
      <w:pPr>
        <w:pStyle w:val="Prrafodelista"/>
        <w:rPr>
          <w:rFonts w:ascii="Arial" w:hAnsi="Arial" w:cs="Arial"/>
          <w:color w:val="000000" w:themeColor="text1"/>
          <w:sz w:val="22"/>
          <w:szCs w:val="22"/>
        </w:rPr>
      </w:pPr>
    </w:p>
    <w:p w14:paraId="24F6FF97" w14:textId="1B919013" w:rsidR="007A271B" w:rsidRDefault="007A271B" w:rsidP="007A271B">
      <w:pPr>
        <w:ind w:right="142"/>
        <w:rPr>
          <w:rFonts w:ascii="Arial" w:hAnsi="Arial" w:cs="Arial"/>
          <w:color w:val="000000" w:themeColor="text1"/>
          <w:sz w:val="22"/>
          <w:szCs w:val="22"/>
        </w:rPr>
      </w:pPr>
    </w:p>
    <w:p w14:paraId="3A50F63B" w14:textId="47B86773" w:rsidR="007A271B" w:rsidRDefault="007A271B" w:rsidP="007A271B">
      <w:pPr>
        <w:ind w:right="142"/>
        <w:rPr>
          <w:rFonts w:ascii="Arial" w:hAnsi="Arial" w:cs="Arial"/>
          <w:color w:val="000000" w:themeColor="text1"/>
          <w:sz w:val="22"/>
          <w:szCs w:val="22"/>
        </w:rPr>
      </w:pPr>
    </w:p>
    <w:p w14:paraId="08657F32" w14:textId="78343AD5" w:rsidR="007A271B" w:rsidRDefault="007A271B" w:rsidP="007A271B">
      <w:pPr>
        <w:ind w:right="142"/>
        <w:rPr>
          <w:rFonts w:ascii="Arial" w:hAnsi="Arial" w:cs="Arial"/>
          <w:color w:val="000000" w:themeColor="text1"/>
          <w:sz w:val="22"/>
          <w:szCs w:val="22"/>
        </w:rPr>
      </w:pPr>
    </w:p>
    <w:p w14:paraId="06C1E5AF" w14:textId="77777777" w:rsidR="007A271B" w:rsidRPr="007A271B" w:rsidRDefault="007A271B" w:rsidP="007A271B">
      <w:pPr>
        <w:ind w:right="142"/>
        <w:rPr>
          <w:rFonts w:ascii="Arial" w:hAnsi="Arial" w:cs="Arial"/>
          <w:color w:val="000000" w:themeColor="text1"/>
          <w:sz w:val="22"/>
          <w:szCs w:val="22"/>
        </w:rPr>
      </w:pPr>
    </w:p>
    <w:p w14:paraId="1D1B54EA" w14:textId="35C6787E" w:rsidR="003E6B9D" w:rsidRDefault="00130A85" w:rsidP="009A0259">
      <w:pPr>
        <w:pStyle w:val="Ttulo1"/>
        <w:numPr>
          <w:ilvl w:val="0"/>
          <w:numId w:val="16"/>
        </w:numPr>
        <w:rPr>
          <w:rFonts w:ascii="Arial" w:hAnsi="Arial" w:cs="Arial"/>
          <w:color w:val="000000" w:themeColor="text1"/>
          <w:sz w:val="22"/>
          <w:szCs w:val="22"/>
        </w:rPr>
      </w:pPr>
      <w:bookmarkStart w:id="33" w:name="_Toc19637465"/>
      <w:bookmarkStart w:id="34" w:name="_Toc50646777"/>
      <w:r w:rsidRPr="00D46706">
        <w:rPr>
          <w:rFonts w:ascii="Arial" w:hAnsi="Arial" w:cs="Arial"/>
          <w:color w:val="000000" w:themeColor="text1"/>
          <w:sz w:val="22"/>
          <w:szCs w:val="22"/>
        </w:rPr>
        <w:lastRenderedPageBreak/>
        <w:t xml:space="preserve">OBSERVACIONES Y </w:t>
      </w:r>
      <w:r w:rsidR="00441EBA" w:rsidRPr="00D46706">
        <w:rPr>
          <w:rFonts w:ascii="Arial" w:hAnsi="Arial" w:cs="Arial"/>
          <w:color w:val="000000" w:themeColor="text1"/>
          <w:sz w:val="22"/>
          <w:szCs w:val="22"/>
        </w:rPr>
        <w:t>RECOMENDACIONES</w:t>
      </w:r>
      <w:bookmarkEnd w:id="33"/>
      <w:bookmarkEnd w:id="34"/>
      <w:r w:rsidR="0039130D" w:rsidRPr="00D46706">
        <w:rPr>
          <w:rFonts w:ascii="Arial" w:hAnsi="Arial" w:cs="Arial"/>
          <w:color w:val="000000" w:themeColor="text1"/>
          <w:sz w:val="22"/>
          <w:szCs w:val="22"/>
        </w:rPr>
        <w:t xml:space="preserve"> </w:t>
      </w:r>
    </w:p>
    <w:p w14:paraId="5EC16AB4" w14:textId="6FD7EA19" w:rsidR="003E6B9D" w:rsidRDefault="003E6B9D" w:rsidP="00A41D7B">
      <w:pPr>
        <w:pStyle w:val="Ttulo1"/>
        <w:ind w:left="-284"/>
        <w:jc w:val="both"/>
        <w:rPr>
          <w:rFonts w:ascii="Arial" w:hAnsi="Arial" w:cs="Arial"/>
          <w:b w:val="0"/>
          <w:bCs w:val="0"/>
          <w:color w:val="000000" w:themeColor="text1"/>
          <w:sz w:val="22"/>
          <w:szCs w:val="22"/>
        </w:rPr>
      </w:pPr>
      <w:bookmarkStart w:id="35" w:name="_Toc50646778"/>
      <w:r w:rsidRPr="00D46706">
        <w:rPr>
          <w:rFonts w:ascii="Arial" w:hAnsi="Arial" w:cs="Arial"/>
          <w:b w:val="0"/>
          <w:bCs w:val="0"/>
          <w:color w:val="000000" w:themeColor="text1"/>
          <w:sz w:val="22"/>
          <w:szCs w:val="22"/>
        </w:rPr>
        <w:t xml:space="preserve">Con fundamento en las conclusiones anteriores, esta oficina emite las siguientes recomendaciones que parten de las observaciones que se detallan, las cuales serán objeto de seguimiento en la siguiente evaluación, la cual está prevista para el mes de </w:t>
      </w:r>
      <w:r w:rsidR="002024CE" w:rsidRPr="00D46706">
        <w:rPr>
          <w:rFonts w:ascii="Arial" w:hAnsi="Arial" w:cs="Arial"/>
          <w:b w:val="0"/>
          <w:bCs w:val="0"/>
          <w:color w:val="000000" w:themeColor="text1"/>
          <w:sz w:val="22"/>
          <w:szCs w:val="22"/>
        </w:rPr>
        <w:t xml:space="preserve">enero </w:t>
      </w:r>
      <w:r w:rsidRPr="00D46706">
        <w:rPr>
          <w:rFonts w:ascii="Arial" w:hAnsi="Arial" w:cs="Arial"/>
          <w:b w:val="0"/>
          <w:bCs w:val="0"/>
          <w:color w:val="000000" w:themeColor="text1"/>
          <w:sz w:val="22"/>
          <w:szCs w:val="22"/>
        </w:rPr>
        <w:t>de 202</w:t>
      </w:r>
      <w:r w:rsidR="002024CE" w:rsidRPr="00D46706">
        <w:rPr>
          <w:rFonts w:ascii="Arial" w:hAnsi="Arial" w:cs="Arial"/>
          <w:b w:val="0"/>
          <w:bCs w:val="0"/>
          <w:color w:val="000000" w:themeColor="text1"/>
          <w:sz w:val="22"/>
          <w:szCs w:val="22"/>
        </w:rPr>
        <w:t>1</w:t>
      </w:r>
      <w:r w:rsidRPr="00D46706">
        <w:rPr>
          <w:rFonts w:ascii="Arial" w:hAnsi="Arial" w:cs="Arial"/>
          <w:b w:val="0"/>
          <w:bCs w:val="0"/>
          <w:color w:val="000000" w:themeColor="text1"/>
          <w:sz w:val="22"/>
          <w:szCs w:val="22"/>
        </w:rPr>
        <w:t>:</w:t>
      </w:r>
      <w:bookmarkEnd w:id="35"/>
    </w:p>
    <w:p w14:paraId="493CBAB1" w14:textId="77777777" w:rsidR="00243A51" w:rsidRPr="00D46706" w:rsidRDefault="00243A51" w:rsidP="00A41D7B">
      <w:pPr>
        <w:pStyle w:val="Ttulo1"/>
        <w:ind w:left="-284"/>
        <w:jc w:val="both"/>
        <w:rPr>
          <w:rFonts w:ascii="Arial" w:hAnsi="Arial" w:cs="Arial"/>
          <w:b w:val="0"/>
          <w:bCs w:val="0"/>
          <w:color w:val="000000" w:themeColor="text1"/>
          <w:sz w:val="22"/>
          <w:szCs w:val="22"/>
        </w:rPr>
      </w:pPr>
    </w:p>
    <w:tbl>
      <w:tblPr>
        <w:tblStyle w:val="Tablaconcuadrcula1"/>
        <w:tblW w:w="96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2"/>
        <w:gridCol w:w="1985"/>
        <w:gridCol w:w="4111"/>
        <w:gridCol w:w="2987"/>
      </w:tblGrid>
      <w:tr w:rsidR="00243A51" w:rsidRPr="00243A51" w14:paraId="17B2ED7D" w14:textId="77777777" w:rsidTr="001C759E">
        <w:trPr>
          <w:trHeight w:val="489"/>
          <w:jc w:val="center"/>
        </w:trPr>
        <w:tc>
          <w:tcPr>
            <w:tcW w:w="562" w:type="dxa"/>
            <w:shd w:val="clear" w:color="auto" w:fill="D9D9D9" w:themeFill="background1" w:themeFillShade="D9"/>
            <w:vAlign w:val="center"/>
          </w:tcPr>
          <w:bookmarkEnd w:id="30"/>
          <w:p w14:paraId="51694BED" w14:textId="77777777" w:rsidR="00243A51" w:rsidRPr="00243A51" w:rsidRDefault="00243A51" w:rsidP="00243A51">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t xml:space="preserve">No. </w:t>
            </w:r>
          </w:p>
        </w:tc>
        <w:tc>
          <w:tcPr>
            <w:tcW w:w="1985" w:type="dxa"/>
            <w:shd w:val="clear" w:color="auto" w:fill="D9D9D9" w:themeFill="background1" w:themeFillShade="D9"/>
            <w:vAlign w:val="center"/>
          </w:tcPr>
          <w:p w14:paraId="4F929777" w14:textId="77777777" w:rsidR="00243A51" w:rsidRPr="00243A51" w:rsidRDefault="00243A51" w:rsidP="00243A51">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t>TEMA</w:t>
            </w:r>
          </w:p>
        </w:tc>
        <w:tc>
          <w:tcPr>
            <w:tcW w:w="4111" w:type="dxa"/>
            <w:shd w:val="clear" w:color="auto" w:fill="D9D9D9" w:themeFill="background1" w:themeFillShade="D9"/>
            <w:vAlign w:val="center"/>
          </w:tcPr>
          <w:p w14:paraId="45C99E4D" w14:textId="77777777" w:rsidR="00243A51" w:rsidRPr="00243A51" w:rsidRDefault="00243A51" w:rsidP="00243A51">
            <w:pPr>
              <w:pBdr>
                <w:top w:val="nil"/>
                <w:left w:val="nil"/>
                <w:bottom w:val="nil"/>
                <w:right w:val="nil"/>
                <w:between w:val="nil"/>
              </w:pBdr>
              <w:jc w:val="center"/>
              <w:rPr>
                <w:rFonts w:ascii="Arial" w:eastAsia="Arial" w:hAnsi="Arial" w:cs="Arial"/>
                <w:b/>
                <w:bCs/>
                <w:color w:val="000000" w:themeColor="text1"/>
                <w:sz w:val="22"/>
                <w:szCs w:val="22"/>
                <w:lang w:val="es-CO" w:eastAsia="es-CO"/>
              </w:rPr>
            </w:pPr>
            <w:r w:rsidRPr="00243A51">
              <w:rPr>
                <w:rFonts w:ascii="Arial" w:hAnsi="Arial" w:cs="Arial"/>
                <w:b/>
                <w:bCs/>
                <w:color w:val="000000" w:themeColor="text1"/>
                <w:sz w:val="22"/>
                <w:szCs w:val="22"/>
                <w:lang w:val="es-CO"/>
              </w:rPr>
              <w:t>OBSERVACIÓN</w:t>
            </w:r>
          </w:p>
        </w:tc>
        <w:tc>
          <w:tcPr>
            <w:tcW w:w="2987" w:type="dxa"/>
            <w:shd w:val="clear" w:color="auto" w:fill="D9D9D9" w:themeFill="background1" w:themeFillShade="D9"/>
            <w:vAlign w:val="center"/>
          </w:tcPr>
          <w:p w14:paraId="62CAC34B" w14:textId="77777777" w:rsidR="00243A51" w:rsidRPr="00243A51" w:rsidRDefault="00243A51" w:rsidP="00243A51">
            <w:pPr>
              <w:pBdr>
                <w:top w:val="nil"/>
                <w:left w:val="nil"/>
                <w:bottom w:val="nil"/>
                <w:right w:val="nil"/>
                <w:between w:val="nil"/>
              </w:pBdr>
              <w:jc w:val="center"/>
              <w:rPr>
                <w:rFonts w:ascii="Arial" w:hAnsi="Arial" w:cs="Arial"/>
                <w:b/>
                <w:bCs/>
                <w:color w:val="000000" w:themeColor="text1"/>
                <w:sz w:val="22"/>
                <w:szCs w:val="22"/>
                <w:lang w:val="es-CO"/>
              </w:rPr>
            </w:pPr>
            <w:r w:rsidRPr="00243A51">
              <w:rPr>
                <w:rFonts w:ascii="Arial" w:eastAsia="Arial" w:hAnsi="Arial" w:cs="Arial"/>
                <w:b/>
                <w:bCs/>
                <w:color w:val="000000" w:themeColor="text1"/>
                <w:sz w:val="22"/>
                <w:szCs w:val="22"/>
                <w:lang w:val="es-CO" w:eastAsia="es-CO"/>
              </w:rPr>
              <w:t>RECOMENDACIÓN</w:t>
            </w:r>
          </w:p>
        </w:tc>
      </w:tr>
      <w:tr w:rsidR="00243A51" w:rsidRPr="00243A51" w14:paraId="3E862729" w14:textId="77777777" w:rsidTr="001C759E">
        <w:trPr>
          <w:jc w:val="center"/>
        </w:trPr>
        <w:tc>
          <w:tcPr>
            <w:tcW w:w="562" w:type="dxa"/>
            <w:vAlign w:val="center"/>
          </w:tcPr>
          <w:p w14:paraId="464D94B3" w14:textId="77777777" w:rsidR="00243A51" w:rsidRPr="00243A51" w:rsidRDefault="00243A51" w:rsidP="00243A51">
            <w:pPr>
              <w:jc w:val="both"/>
              <w:rPr>
                <w:rFonts w:ascii="Arial" w:hAnsi="Arial" w:cs="Arial"/>
                <w:color w:val="000000" w:themeColor="text1"/>
                <w:sz w:val="20"/>
                <w:szCs w:val="20"/>
                <w:lang w:val="es-CO"/>
              </w:rPr>
            </w:pPr>
            <w:r w:rsidRPr="00243A51">
              <w:rPr>
                <w:rFonts w:ascii="Arial" w:hAnsi="Arial" w:cs="Arial"/>
                <w:color w:val="000000" w:themeColor="text1"/>
                <w:sz w:val="20"/>
                <w:szCs w:val="20"/>
                <w:lang w:val="es-CO"/>
              </w:rPr>
              <w:t>1</w:t>
            </w:r>
          </w:p>
        </w:tc>
        <w:tc>
          <w:tcPr>
            <w:tcW w:w="1985" w:type="dxa"/>
            <w:vAlign w:val="center"/>
          </w:tcPr>
          <w:p w14:paraId="294E6B06" w14:textId="77777777"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INFORMES INTERNOS DE PQRSFD</w:t>
            </w:r>
          </w:p>
        </w:tc>
        <w:tc>
          <w:tcPr>
            <w:tcW w:w="4111" w:type="dxa"/>
            <w:vAlign w:val="center"/>
          </w:tcPr>
          <w:p w14:paraId="406C9068"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r w:rsidRPr="00243A51">
              <w:rPr>
                <w:rFonts w:ascii="Arial" w:eastAsia="Arial" w:hAnsi="Arial" w:cs="Arial"/>
                <w:bCs/>
                <w:color w:val="000000" w:themeColor="text1"/>
                <w:sz w:val="20"/>
                <w:szCs w:val="20"/>
                <w:lang w:val="es-CO" w:eastAsia="es-CO"/>
              </w:rPr>
              <w:t xml:space="preserve">Del análisis de los informes Internos presentados por la OAJ (Informe mensual dirigido a la Dirección General) y la SG (Informe trimestral de Gestión de PQRSFD e Informe mensual a la Veeduría DISTRITAL) se identificó que el número de PQRSFD, no es consistente en los informes al igual que la identificación de tipologías de cada una de las peticiones. </w:t>
            </w:r>
          </w:p>
        </w:tc>
        <w:tc>
          <w:tcPr>
            <w:tcW w:w="2987" w:type="dxa"/>
            <w:vAlign w:val="center"/>
          </w:tcPr>
          <w:p w14:paraId="1FECCDB6" w14:textId="77777777" w:rsidR="00243A51" w:rsidRPr="00243A51" w:rsidRDefault="00243A51" w:rsidP="00243A51">
            <w:pPr>
              <w:ind w:right="142"/>
              <w:jc w:val="both"/>
              <w:rPr>
                <w:rFonts w:ascii="Arial" w:hAnsi="Arial" w:cs="Arial"/>
                <w:color w:val="000000" w:themeColor="text1"/>
                <w:sz w:val="20"/>
                <w:szCs w:val="20"/>
                <w:lang w:val="es-CO"/>
              </w:rPr>
            </w:pPr>
            <w:r w:rsidRPr="00243A51">
              <w:rPr>
                <w:rFonts w:ascii="Arial" w:hAnsi="Arial" w:cs="Arial"/>
                <w:color w:val="000000" w:themeColor="text1"/>
                <w:sz w:val="20"/>
                <w:szCs w:val="20"/>
                <w:lang w:val="es-CO"/>
              </w:rPr>
              <w:t>Continuar articulando el procedimiento que consolida las cifras los informes que emite la OAJ (Informe mensual de PQRSFD) con los datos reportados por la SG en materia de PQRSFD, (Informe trimestral, Informe Red de quejas y Reclamos”) a fin de que los informes unifiquen las cifras y haya consistencia en los reportes.</w:t>
            </w:r>
          </w:p>
          <w:p w14:paraId="5A9C701E"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p>
        </w:tc>
      </w:tr>
      <w:tr w:rsidR="00243A51" w:rsidRPr="00243A51" w14:paraId="63AA0531" w14:textId="77777777" w:rsidTr="001C759E">
        <w:trPr>
          <w:jc w:val="center"/>
        </w:trPr>
        <w:tc>
          <w:tcPr>
            <w:tcW w:w="562" w:type="dxa"/>
            <w:vAlign w:val="center"/>
          </w:tcPr>
          <w:p w14:paraId="3B9917D4"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2</w:t>
            </w:r>
          </w:p>
        </w:tc>
        <w:tc>
          <w:tcPr>
            <w:tcW w:w="1985" w:type="dxa"/>
            <w:vAlign w:val="center"/>
          </w:tcPr>
          <w:p w14:paraId="7B33E1E0" w14:textId="77777777"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CUMPLIMIENTO DEL TERMINO DE PRESENTACIÓN DE INFORMES ANTE LA VEEDURIA DISTRITAL</w:t>
            </w:r>
          </w:p>
        </w:tc>
        <w:tc>
          <w:tcPr>
            <w:tcW w:w="4111" w:type="dxa"/>
            <w:vAlign w:val="center"/>
          </w:tcPr>
          <w:p w14:paraId="106D419E"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r w:rsidRPr="00243A51">
              <w:rPr>
                <w:rFonts w:ascii="Arial" w:eastAsia="Arial" w:hAnsi="Arial" w:cs="Arial"/>
                <w:bCs/>
                <w:color w:val="000000" w:themeColor="text1"/>
                <w:sz w:val="20"/>
                <w:szCs w:val="20"/>
                <w:lang w:val="es-CO" w:eastAsia="es-CO"/>
              </w:rPr>
              <w:t xml:space="preserve">Se identificó la extemporaneidad de la totalidad de informes presentados a la Veeduría Distrital a través de la plataforma “Red de quejas y reclamos” los mismos se presentaron fuera de los términos establecidos en el </w:t>
            </w:r>
            <w:r w:rsidRPr="00243A51">
              <w:rPr>
                <w:rFonts w:ascii="Arial" w:hAnsi="Arial" w:cs="Arial"/>
                <w:color w:val="000000" w:themeColor="text1"/>
                <w:sz w:val="20"/>
                <w:szCs w:val="20"/>
                <w:lang w:val="es-CO"/>
              </w:rPr>
              <w:t xml:space="preserve">Circular 006 del 06 de marzo de 2017. </w:t>
            </w:r>
          </w:p>
        </w:tc>
        <w:tc>
          <w:tcPr>
            <w:tcW w:w="2987" w:type="dxa"/>
            <w:vAlign w:val="center"/>
          </w:tcPr>
          <w:p w14:paraId="6D86B3BB" w14:textId="1D8EE672" w:rsidR="00243A51" w:rsidRPr="00243A51" w:rsidRDefault="00243A51" w:rsidP="00050E5B">
            <w:pPr>
              <w:ind w:right="142"/>
              <w:jc w:val="both"/>
              <w:rPr>
                <w:rFonts w:ascii="Arial" w:eastAsia="Arial" w:hAnsi="Arial" w:cs="Arial"/>
                <w:b/>
                <w:i/>
                <w:iCs/>
                <w:color w:val="000000" w:themeColor="text1"/>
                <w:sz w:val="20"/>
                <w:szCs w:val="20"/>
                <w:lang w:val="es-CO" w:eastAsia="es-CO"/>
              </w:rPr>
            </w:pPr>
            <w:r w:rsidRPr="00243A51">
              <w:rPr>
                <w:rFonts w:ascii="Arial" w:hAnsi="Arial" w:cs="Arial"/>
                <w:color w:val="000000" w:themeColor="text1"/>
                <w:sz w:val="20"/>
                <w:szCs w:val="20"/>
                <w:lang w:val="es-CO"/>
              </w:rPr>
              <w:t>Ejercer un seguimiento riguroso, por parte del directivo a cargo, en la presentación del informe PQRSFD presentado a la Veeduría Distrital, con la finalidad de evitar la extemporaneidad de los reportes y por consiguiente posible incumplimiento de lo establecido en la Circular 006 del 06 de marzo de 2017 que establece que este informe debe ser presentado a más tardar los primeros 15 días hábiles del mes siguiente al respectivo corte.</w:t>
            </w:r>
          </w:p>
        </w:tc>
      </w:tr>
      <w:tr w:rsidR="00243A51" w:rsidRPr="00243A51" w14:paraId="095EDD18" w14:textId="77777777" w:rsidTr="001C759E">
        <w:trPr>
          <w:jc w:val="center"/>
        </w:trPr>
        <w:tc>
          <w:tcPr>
            <w:tcW w:w="562" w:type="dxa"/>
            <w:vAlign w:val="center"/>
          </w:tcPr>
          <w:p w14:paraId="0C96172C"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3</w:t>
            </w:r>
          </w:p>
        </w:tc>
        <w:tc>
          <w:tcPr>
            <w:tcW w:w="1985" w:type="dxa"/>
            <w:vAlign w:val="center"/>
          </w:tcPr>
          <w:p w14:paraId="7503BBD0" w14:textId="77777777"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CUMPLIMIENTO DEL PROCEDIMIENTO GJUR-PR-009-V3</w:t>
            </w:r>
          </w:p>
        </w:tc>
        <w:tc>
          <w:tcPr>
            <w:tcW w:w="4111" w:type="dxa"/>
            <w:vAlign w:val="center"/>
          </w:tcPr>
          <w:p w14:paraId="2B4909AF"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r w:rsidRPr="00243A51">
              <w:rPr>
                <w:rFonts w:ascii="Arial" w:eastAsia="Arial" w:hAnsi="Arial" w:cs="Arial"/>
                <w:bCs/>
                <w:color w:val="000000" w:themeColor="text1"/>
                <w:sz w:val="20"/>
                <w:szCs w:val="20"/>
                <w:lang w:val="es-CO" w:eastAsia="es-CO"/>
              </w:rPr>
              <w:t xml:space="preserve">De la verificación de los radicados de Orfeo a través de los cuales la OAJ remitió los Informes mensuales a la DG, se identificó que, para el primer semestre de 2020, los informes no fueron remitidos con copia a la OCI. </w:t>
            </w:r>
          </w:p>
        </w:tc>
        <w:tc>
          <w:tcPr>
            <w:tcW w:w="2987" w:type="dxa"/>
            <w:vAlign w:val="center"/>
          </w:tcPr>
          <w:p w14:paraId="2C054070" w14:textId="77777777" w:rsidR="00243A51" w:rsidRPr="00243A51" w:rsidRDefault="00243A51" w:rsidP="00243A51">
            <w:pPr>
              <w:ind w:right="142"/>
              <w:jc w:val="both"/>
              <w:rPr>
                <w:rFonts w:ascii="Arial" w:hAnsi="Arial" w:cs="Arial"/>
                <w:color w:val="000000" w:themeColor="text1"/>
                <w:sz w:val="20"/>
                <w:szCs w:val="20"/>
                <w:lang w:val="es-CO"/>
              </w:rPr>
            </w:pPr>
            <w:r w:rsidRPr="00243A51">
              <w:rPr>
                <w:rFonts w:ascii="Arial" w:hAnsi="Arial" w:cs="Arial"/>
                <w:color w:val="000000" w:themeColor="text1"/>
                <w:sz w:val="20"/>
                <w:szCs w:val="20"/>
                <w:lang w:val="es-CO"/>
              </w:rPr>
              <w:t xml:space="preserve">Cumplir con el procedimiento </w:t>
            </w:r>
            <w:hyperlink r:id="rId50" w:history="1">
              <w:r w:rsidRPr="00243A51">
                <w:rPr>
                  <w:rFonts w:ascii="Arial" w:hAnsi="Arial" w:cs="Arial"/>
                  <w:i/>
                  <w:color w:val="000000" w:themeColor="text1"/>
                  <w:sz w:val="20"/>
                  <w:szCs w:val="20"/>
                  <w:lang w:val="es-CO"/>
                </w:rPr>
                <w:t>GJUR-PR-009-V3 Procedimiento Control de Derechos de Peticiones y Solicitudes de Información</w:t>
              </w:r>
            </w:hyperlink>
            <w:r w:rsidRPr="00243A51">
              <w:rPr>
                <w:rFonts w:ascii="Arial" w:hAnsi="Arial" w:cs="Arial"/>
                <w:b/>
                <w:i/>
                <w:color w:val="000000" w:themeColor="text1"/>
                <w:sz w:val="20"/>
                <w:szCs w:val="20"/>
                <w:lang w:val="es-CO"/>
              </w:rPr>
              <w:t xml:space="preserve">, </w:t>
            </w:r>
            <w:r w:rsidRPr="00243A51">
              <w:rPr>
                <w:rFonts w:ascii="Arial" w:hAnsi="Arial" w:cs="Arial"/>
                <w:color w:val="000000" w:themeColor="text1"/>
                <w:sz w:val="20"/>
                <w:szCs w:val="20"/>
                <w:lang w:val="es-CO"/>
              </w:rPr>
              <w:t xml:space="preserve">para que el informe que emite OAJ sea remitido a todos los directivos. </w:t>
            </w:r>
          </w:p>
          <w:p w14:paraId="6085D590"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p>
        </w:tc>
      </w:tr>
      <w:tr w:rsidR="00050E5B" w:rsidRPr="00243A51" w14:paraId="6CEDE704" w14:textId="77777777" w:rsidTr="00E7504E">
        <w:trPr>
          <w:trHeight w:val="489"/>
          <w:jc w:val="center"/>
        </w:trPr>
        <w:tc>
          <w:tcPr>
            <w:tcW w:w="562" w:type="dxa"/>
            <w:shd w:val="clear" w:color="auto" w:fill="D9D9D9" w:themeFill="background1" w:themeFillShade="D9"/>
            <w:vAlign w:val="center"/>
          </w:tcPr>
          <w:p w14:paraId="05DCD532" w14:textId="77777777" w:rsidR="00050E5B" w:rsidRPr="00243A51" w:rsidRDefault="00050E5B" w:rsidP="00E7504E">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lastRenderedPageBreak/>
              <w:t xml:space="preserve">No. </w:t>
            </w:r>
          </w:p>
        </w:tc>
        <w:tc>
          <w:tcPr>
            <w:tcW w:w="1985" w:type="dxa"/>
            <w:shd w:val="clear" w:color="auto" w:fill="D9D9D9" w:themeFill="background1" w:themeFillShade="D9"/>
            <w:vAlign w:val="center"/>
          </w:tcPr>
          <w:p w14:paraId="03EB9DCF" w14:textId="77777777" w:rsidR="00050E5B" w:rsidRPr="00243A51" w:rsidRDefault="00050E5B" w:rsidP="00E7504E">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t>TEMA</w:t>
            </w:r>
          </w:p>
        </w:tc>
        <w:tc>
          <w:tcPr>
            <w:tcW w:w="4111" w:type="dxa"/>
            <w:shd w:val="clear" w:color="auto" w:fill="D9D9D9" w:themeFill="background1" w:themeFillShade="D9"/>
            <w:vAlign w:val="center"/>
          </w:tcPr>
          <w:p w14:paraId="0111BBFC" w14:textId="77777777" w:rsidR="00050E5B" w:rsidRPr="00243A51" w:rsidRDefault="00050E5B" w:rsidP="00E7504E">
            <w:pPr>
              <w:pBdr>
                <w:top w:val="nil"/>
                <w:left w:val="nil"/>
                <w:bottom w:val="nil"/>
                <w:right w:val="nil"/>
                <w:between w:val="nil"/>
              </w:pBdr>
              <w:jc w:val="center"/>
              <w:rPr>
                <w:rFonts w:ascii="Arial" w:eastAsia="Arial" w:hAnsi="Arial" w:cs="Arial"/>
                <w:b/>
                <w:bCs/>
                <w:color w:val="000000" w:themeColor="text1"/>
                <w:sz w:val="22"/>
                <w:szCs w:val="22"/>
                <w:lang w:val="es-CO" w:eastAsia="es-CO"/>
              </w:rPr>
            </w:pPr>
            <w:r w:rsidRPr="00243A51">
              <w:rPr>
                <w:rFonts w:ascii="Arial" w:hAnsi="Arial" w:cs="Arial"/>
                <w:b/>
                <w:bCs/>
                <w:color w:val="000000" w:themeColor="text1"/>
                <w:sz w:val="22"/>
                <w:szCs w:val="22"/>
                <w:lang w:val="es-CO"/>
              </w:rPr>
              <w:t>OBSERVACIÓN</w:t>
            </w:r>
          </w:p>
        </w:tc>
        <w:tc>
          <w:tcPr>
            <w:tcW w:w="2987" w:type="dxa"/>
            <w:shd w:val="clear" w:color="auto" w:fill="D9D9D9" w:themeFill="background1" w:themeFillShade="D9"/>
            <w:vAlign w:val="center"/>
          </w:tcPr>
          <w:p w14:paraId="2065655A" w14:textId="77777777" w:rsidR="00050E5B" w:rsidRPr="00243A51" w:rsidRDefault="00050E5B" w:rsidP="00E7504E">
            <w:pPr>
              <w:pBdr>
                <w:top w:val="nil"/>
                <w:left w:val="nil"/>
                <w:bottom w:val="nil"/>
                <w:right w:val="nil"/>
                <w:between w:val="nil"/>
              </w:pBdr>
              <w:jc w:val="center"/>
              <w:rPr>
                <w:rFonts w:ascii="Arial" w:hAnsi="Arial" w:cs="Arial"/>
                <w:b/>
                <w:bCs/>
                <w:color w:val="000000" w:themeColor="text1"/>
                <w:sz w:val="22"/>
                <w:szCs w:val="22"/>
                <w:lang w:val="es-CO"/>
              </w:rPr>
            </w:pPr>
            <w:r w:rsidRPr="00243A51">
              <w:rPr>
                <w:rFonts w:ascii="Arial" w:eastAsia="Arial" w:hAnsi="Arial" w:cs="Arial"/>
                <w:b/>
                <w:bCs/>
                <w:color w:val="000000" w:themeColor="text1"/>
                <w:sz w:val="22"/>
                <w:szCs w:val="22"/>
                <w:lang w:val="es-CO" w:eastAsia="es-CO"/>
              </w:rPr>
              <w:t>RECOMENDACIÓN</w:t>
            </w:r>
          </w:p>
        </w:tc>
      </w:tr>
      <w:tr w:rsidR="00243A51" w:rsidRPr="00243A51" w14:paraId="7B4E9D08" w14:textId="77777777" w:rsidTr="001C759E">
        <w:trPr>
          <w:jc w:val="center"/>
        </w:trPr>
        <w:tc>
          <w:tcPr>
            <w:tcW w:w="562" w:type="dxa"/>
            <w:vAlign w:val="center"/>
          </w:tcPr>
          <w:p w14:paraId="175484CA"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4</w:t>
            </w:r>
          </w:p>
        </w:tc>
        <w:tc>
          <w:tcPr>
            <w:tcW w:w="1985" w:type="dxa"/>
            <w:vAlign w:val="center"/>
          </w:tcPr>
          <w:p w14:paraId="2076ED29" w14:textId="77777777"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TÉRMINO DE REMISIÓN DE LOS INFORMES DE LA OAJ EN MATERIA DE PQRSFD A LA DG</w:t>
            </w:r>
          </w:p>
        </w:tc>
        <w:tc>
          <w:tcPr>
            <w:tcW w:w="4111" w:type="dxa"/>
            <w:vAlign w:val="center"/>
          </w:tcPr>
          <w:p w14:paraId="0D750514"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r w:rsidRPr="00243A51">
              <w:rPr>
                <w:rFonts w:ascii="Arial" w:eastAsia="Arial" w:hAnsi="Arial" w:cs="Arial"/>
                <w:bCs/>
                <w:color w:val="000000" w:themeColor="text1"/>
                <w:sz w:val="20"/>
                <w:szCs w:val="20"/>
                <w:lang w:val="es-CO" w:eastAsia="es-CO"/>
              </w:rPr>
              <w:t xml:space="preserve">De la verificación de los radicados de Orfeo a través de los cuales la OAJ remitió los Informes mensuales a la DG, se identificó que los informes fueron remitidos con más de 20 días posterior a la fecha de Corte. </w:t>
            </w:r>
          </w:p>
          <w:p w14:paraId="5D50992B"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p>
          <w:p w14:paraId="7810FCB4" w14:textId="77777777" w:rsidR="00243A51" w:rsidRPr="00243A51" w:rsidRDefault="00243A51" w:rsidP="00243A51">
            <w:pPr>
              <w:pBdr>
                <w:top w:val="nil"/>
                <w:left w:val="nil"/>
                <w:bottom w:val="nil"/>
                <w:right w:val="nil"/>
                <w:between w:val="nil"/>
              </w:pBdr>
              <w:jc w:val="both"/>
              <w:rPr>
                <w:rFonts w:ascii="Arial" w:eastAsia="Arial" w:hAnsi="Arial" w:cs="Arial"/>
                <w:bCs/>
                <w:color w:val="000000" w:themeColor="text1"/>
                <w:sz w:val="20"/>
                <w:szCs w:val="20"/>
                <w:lang w:val="es-CO" w:eastAsia="es-CO"/>
              </w:rPr>
            </w:pPr>
          </w:p>
          <w:p w14:paraId="3EBB8FC9" w14:textId="77777777" w:rsidR="00243A51" w:rsidRPr="00243A51" w:rsidRDefault="00243A51" w:rsidP="00243A51">
            <w:pPr>
              <w:pBdr>
                <w:top w:val="nil"/>
                <w:left w:val="nil"/>
                <w:bottom w:val="nil"/>
                <w:right w:val="nil"/>
                <w:between w:val="nil"/>
              </w:pBdr>
              <w:jc w:val="both"/>
              <w:rPr>
                <w:rFonts w:ascii="Arial" w:eastAsia="Arial" w:hAnsi="Arial" w:cs="Arial"/>
                <w:b/>
                <w:color w:val="000000" w:themeColor="text1"/>
                <w:sz w:val="20"/>
                <w:szCs w:val="20"/>
                <w:lang w:val="es-CO" w:eastAsia="es-CO"/>
              </w:rPr>
            </w:pPr>
          </w:p>
        </w:tc>
        <w:tc>
          <w:tcPr>
            <w:tcW w:w="2987" w:type="dxa"/>
            <w:vAlign w:val="center"/>
          </w:tcPr>
          <w:p w14:paraId="3C87D861" w14:textId="77777777" w:rsidR="00243A51" w:rsidRPr="00243A51" w:rsidRDefault="00243A51" w:rsidP="00243A51">
            <w:pPr>
              <w:ind w:right="142"/>
              <w:jc w:val="both"/>
              <w:rPr>
                <w:rFonts w:ascii="Arial" w:hAnsi="Arial" w:cs="Arial"/>
                <w:color w:val="000000" w:themeColor="text1"/>
                <w:sz w:val="20"/>
                <w:szCs w:val="20"/>
                <w:lang w:val="es-CO"/>
              </w:rPr>
            </w:pPr>
            <w:r w:rsidRPr="00243A51">
              <w:rPr>
                <w:rFonts w:ascii="Arial" w:hAnsi="Arial" w:cs="Arial"/>
                <w:color w:val="000000" w:themeColor="text1"/>
                <w:sz w:val="20"/>
                <w:szCs w:val="20"/>
                <w:lang w:val="es-CO"/>
              </w:rPr>
              <w:t xml:space="preserve">Actualizar el procedimiento </w:t>
            </w:r>
            <w:hyperlink r:id="rId51" w:history="1">
              <w:r w:rsidRPr="00243A51">
                <w:rPr>
                  <w:rFonts w:ascii="Arial" w:hAnsi="Arial" w:cs="Arial"/>
                  <w:i/>
                  <w:color w:val="000000" w:themeColor="text1"/>
                  <w:sz w:val="20"/>
                  <w:szCs w:val="20"/>
                  <w:lang w:val="es-CO"/>
                </w:rPr>
                <w:t>GJUR-PR-009-V3 Procedimiento Control de Derechos de Peticiones y Solicitudes de Información</w:t>
              </w:r>
            </w:hyperlink>
            <w:r w:rsidRPr="00243A51">
              <w:rPr>
                <w:rFonts w:ascii="Arial" w:hAnsi="Arial" w:cs="Arial"/>
                <w:b/>
                <w:i/>
                <w:color w:val="000000" w:themeColor="text1"/>
                <w:sz w:val="20"/>
                <w:szCs w:val="20"/>
                <w:lang w:val="es-CO"/>
              </w:rPr>
              <w:t xml:space="preserve">, </w:t>
            </w:r>
            <w:r w:rsidRPr="00243A51">
              <w:rPr>
                <w:rFonts w:ascii="Arial" w:hAnsi="Arial" w:cs="Arial"/>
                <w:color w:val="000000" w:themeColor="text1"/>
                <w:sz w:val="20"/>
                <w:szCs w:val="20"/>
                <w:lang w:val="es-CO"/>
              </w:rPr>
              <w:t xml:space="preserve">con la finalidad que se defina un término prudencial para que la OAJ, remita el informe mensual a la DG. </w:t>
            </w:r>
          </w:p>
          <w:p w14:paraId="4284CA38"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p>
        </w:tc>
      </w:tr>
      <w:tr w:rsidR="00243A51" w:rsidRPr="00243A51" w14:paraId="13AA565A" w14:textId="77777777" w:rsidTr="001C759E">
        <w:trPr>
          <w:jc w:val="center"/>
        </w:trPr>
        <w:tc>
          <w:tcPr>
            <w:tcW w:w="562" w:type="dxa"/>
            <w:vAlign w:val="center"/>
          </w:tcPr>
          <w:p w14:paraId="11EB422E"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5</w:t>
            </w:r>
          </w:p>
        </w:tc>
        <w:tc>
          <w:tcPr>
            <w:tcW w:w="1985" w:type="dxa"/>
            <w:vAlign w:val="center"/>
          </w:tcPr>
          <w:p w14:paraId="0956A55F" w14:textId="77777777"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CUMPLIMIENTO DE TERMINOS DE RESPUESTA DE PQRSFD</w:t>
            </w:r>
          </w:p>
        </w:tc>
        <w:tc>
          <w:tcPr>
            <w:tcW w:w="4111" w:type="dxa"/>
            <w:vAlign w:val="center"/>
          </w:tcPr>
          <w:p w14:paraId="5C12EC00"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r w:rsidRPr="00243A51">
              <w:rPr>
                <w:rFonts w:ascii="Arial" w:eastAsia="Times New Roman" w:hAnsi="Arial" w:cs="Arial"/>
                <w:color w:val="000000" w:themeColor="text1"/>
                <w:sz w:val="20"/>
                <w:szCs w:val="20"/>
                <w:lang w:val="es-CO"/>
              </w:rPr>
              <w:t xml:space="preserve">Del análisis de los informes Internos presentados por la OAJ y la SG en materia de PQRSFD, se identificaron vencimientos </w:t>
            </w:r>
            <w:r w:rsidRPr="00243A51">
              <w:rPr>
                <w:rFonts w:ascii="Arial" w:hAnsi="Arial" w:cs="Arial"/>
                <w:color w:val="000000" w:themeColor="text1"/>
                <w:sz w:val="20"/>
                <w:szCs w:val="20"/>
                <w:lang w:val="es-CO"/>
              </w:rPr>
              <w:t>en los términos</w:t>
            </w:r>
            <w:r w:rsidRPr="00243A51">
              <w:rPr>
                <w:rFonts w:ascii="Arial" w:eastAsia="Times New Roman" w:hAnsi="Arial" w:cs="Arial"/>
                <w:color w:val="000000" w:themeColor="text1"/>
                <w:sz w:val="20"/>
                <w:szCs w:val="20"/>
                <w:lang w:val="es-CO"/>
              </w:rPr>
              <w:t xml:space="preserve"> para dar respuesta </w:t>
            </w:r>
            <w:r w:rsidRPr="00243A51">
              <w:rPr>
                <w:rFonts w:ascii="Arial" w:hAnsi="Arial" w:cs="Arial"/>
                <w:color w:val="000000" w:themeColor="text1"/>
                <w:sz w:val="20"/>
                <w:szCs w:val="20"/>
                <w:lang w:val="es-CO"/>
              </w:rPr>
              <w:t xml:space="preserve">a PQRSFD en </w:t>
            </w:r>
            <w:r w:rsidRPr="00243A51">
              <w:rPr>
                <w:rFonts w:ascii="Arial" w:eastAsia="Times New Roman" w:hAnsi="Arial" w:cs="Arial"/>
                <w:color w:val="000000" w:themeColor="text1"/>
                <w:sz w:val="20"/>
                <w:szCs w:val="20"/>
                <w:lang w:val="es-CO"/>
              </w:rPr>
              <w:t>1,8%. (20 de 1087 recibidas), se resalta la gestión interna de todos los colaboradores a cargo de esta actividad para bajar 10.2% con respecto al año anterior.</w:t>
            </w:r>
          </w:p>
        </w:tc>
        <w:tc>
          <w:tcPr>
            <w:tcW w:w="2987" w:type="dxa"/>
            <w:vAlign w:val="center"/>
          </w:tcPr>
          <w:p w14:paraId="5CF4A892" w14:textId="77777777" w:rsidR="00243A51" w:rsidRPr="00243A51" w:rsidRDefault="00243A51" w:rsidP="00243A51">
            <w:pPr>
              <w:ind w:right="142"/>
              <w:jc w:val="both"/>
              <w:rPr>
                <w:rFonts w:ascii="Arial" w:eastAsia="Arial" w:hAnsi="Arial" w:cs="Arial"/>
                <w:b/>
                <w:i/>
                <w:iCs/>
                <w:color w:val="000000" w:themeColor="text1"/>
                <w:sz w:val="20"/>
                <w:szCs w:val="20"/>
                <w:lang w:val="es-CO" w:eastAsia="es-CO"/>
              </w:rPr>
            </w:pPr>
            <w:r w:rsidRPr="00243A51">
              <w:rPr>
                <w:rFonts w:ascii="Arial" w:hAnsi="Arial" w:cs="Arial"/>
                <w:color w:val="000000" w:themeColor="text1"/>
                <w:sz w:val="20"/>
                <w:szCs w:val="20"/>
                <w:lang w:val="es-CO"/>
              </w:rPr>
              <w:t>Continuar con el seguimiento a la oportunidad en las respuestas con el fin de eliminar los vencimientos en las peticiones que se reciban.</w:t>
            </w:r>
          </w:p>
          <w:p w14:paraId="30F3CA72" w14:textId="77777777" w:rsidR="00243A51" w:rsidRPr="00243A51" w:rsidRDefault="00243A51" w:rsidP="00243A51">
            <w:pPr>
              <w:ind w:left="360" w:right="142"/>
              <w:jc w:val="both"/>
              <w:rPr>
                <w:rFonts w:ascii="Arial" w:eastAsia="Arial" w:hAnsi="Arial" w:cs="Arial"/>
                <w:b/>
                <w:i/>
                <w:iCs/>
                <w:color w:val="000000" w:themeColor="text1"/>
                <w:sz w:val="20"/>
                <w:szCs w:val="20"/>
                <w:lang w:val="es-CO" w:eastAsia="es-CO"/>
              </w:rPr>
            </w:pPr>
          </w:p>
        </w:tc>
      </w:tr>
      <w:tr w:rsidR="00243A51" w:rsidRPr="00243A51" w14:paraId="7FA5D581" w14:textId="77777777" w:rsidTr="001C759E">
        <w:trPr>
          <w:jc w:val="center"/>
        </w:trPr>
        <w:tc>
          <w:tcPr>
            <w:tcW w:w="562" w:type="dxa"/>
            <w:vAlign w:val="center"/>
          </w:tcPr>
          <w:p w14:paraId="08BF737F"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6</w:t>
            </w:r>
          </w:p>
        </w:tc>
        <w:tc>
          <w:tcPr>
            <w:tcW w:w="1985" w:type="dxa"/>
            <w:vAlign w:val="center"/>
          </w:tcPr>
          <w:p w14:paraId="33BE767A" w14:textId="25678435" w:rsidR="00243A51" w:rsidRPr="00243A51" w:rsidRDefault="00243A51" w:rsidP="00050E5B">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COHERENCIA, CLARIDAD, CALIDEZ Y OPORTUNIDAD DE LAS RESPUESTAS A PQRSFD.</w:t>
            </w:r>
          </w:p>
        </w:tc>
        <w:tc>
          <w:tcPr>
            <w:tcW w:w="4111" w:type="dxa"/>
            <w:vAlign w:val="center"/>
          </w:tcPr>
          <w:p w14:paraId="680C8ED4"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042C345A"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0D90197C"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4B19E017"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0EC4B726"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072DC906"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4407659F"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24A09ED1" w14:textId="77777777" w:rsidR="00050E5B" w:rsidRDefault="00050E5B" w:rsidP="00050E5B">
            <w:pPr>
              <w:suppressAutoHyphens w:val="0"/>
              <w:autoSpaceDN/>
              <w:jc w:val="both"/>
              <w:textAlignment w:val="auto"/>
              <w:rPr>
                <w:rFonts w:ascii="Arial" w:eastAsia="Arial" w:hAnsi="Arial" w:cs="Arial"/>
                <w:color w:val="000000" w:themeColor="text1"/>
                <w:sz w:val="20"/>
                <w:szCs w:val="20"/>
                <w:lang w:val="es-CO" w:eastAsia="es-CO"/>
              </w:rPr>
            </w:pPr>
          </w:p>
          <w:p w14:paraId="3FE357C5" w14:textId="6AD26604" w:rsidR="00050E5B" w:rsidRDefault="00243A51" w:rsidP="00050E5B">
            <w:pPr>
              <w:suppressAutoHyphens w:val="0"/>
              <w:autoSpaceDN/>
              <w:jc w:val="both"/>
              <w:textAlignment w:val="auto"/>
              <w:rPr>
                <w:rFonts w:ascii="Arial" w:eastAsia="Arial" w:hAnsi="Arial" w:cs="Arial"/>
                <w:color w:val="000000" w:themeColor="text1"/>
                <w:sz w:val="20"/>
                <w:szCs w:val="20"/>
                <w:lang w:val="es-CO" w:eastAsia="es-CO"/>
              </w:rPr>
            </w:pPr>
            <w:r w:rsidRPr="00243A51">
              <w:rPr>
                <w:rFonts w:ascii="Arial" w:eastAsia="Arial" w:hAnsi="Arial" w:cs="Arial"/>
                <w:color w:val="000000" w:themeColor="text1"/>
                <w:sz w:val="20"/>
                <w:szCs w:val="20"/>
                <w:lang w:val="es-CO" w:eastAsia="es-CO"/>
              </w:rPr>
              <w:t>Se identificó que, para el primer semestre de 2020, la Secretaría General de la Alcaldía Mayor de Bogotá a través del Informe de Gestión de Peticiones Ciudadanas del Distrito Capital, y la Dirección Distrital de Calidad del Servicio a través de comunicaciones radicadas ante la entidad identificaron que un % de las respuestas dadas a las peticiones presentadas ante la UAERMV no cumplen con alguno de los criterios de calidad, calidez y manejo de Bogotá Te Escucha…”</w:t>
            </w:r>
          </w:p>
          <w:p w14:paraId="463B39CB"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4ACADCDF"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7A48728E"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1890B704"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113030D6"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021EAB0C"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7B3C4249"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7F44F8C7" w14:textId="77777777" w:rsidR="00050E5B" w:rsidRDefault="00050E5B" w:rsidP="00050E5B">
            <w:pPr>
              <w:suppressAutoHyphens w:val="0"/>
              <w:autoSpaceDN/>
              <w:jc w:val="center"/>
              <w:textAlignment w:val="auto"/>
              <w:rPr>
                <w:rFonts w:ascii="Arial" w:eastAsia="Arial" w:hAnsi="Arial" w:cs="Arial"/>
                <w:color w:val="000000" w:themeColor="text1"/>
                <w:sz w:val="20"/>
                <w:szCs w:val="20"/>
                <w:lang w:val="es-CO" w:eastAsia="es-CO"/>
              </w:rPr>
            </w:pPr>
          </w:p>
          <w:p w14:paraId="586B00DB" w14:textId="51C7F669" w:rsidR="00050E5B" w:rsidRPr="00243A51" w:rsidRDefault="00050E5B" w:rsidP="00050E5B">
            <w:pPr>
              <w:suppressAutoHyphens w:val="0"/>
              <w:autoSpaceDN/>
              <w:jc w:val="center"/>
              <w:textAlignment w:val="auto"/>
              <w:rPr>
                <w:rFonts w:ascii="Arial" w:eastAsia="Arial" w:hAnsi="Arial" w:cs="Arial"/>
                <w:b/>
                <w:i/>
                <w:iCs/>
                <w:color w:val="000000" w:themeColor="text1"/>
                <w:sz w:val="20"/>
                <w:szCs w:val="20"/>
                <w:lang w:val="es-CO" w:eastAsia="es-CO"/>
              </w:rPr>
            </w:pPr>
          </w:p>
        </w:tc>
        <w:tc>
          <w:tcPr>
            <w:tcW w:w="2987" w:type="dxa"/>
            <w:vAlign w:val="center"/>
          </w:tcPr>
          <w:p w14:paraId="71A96FB0" w14:textId="31B7A2E3" w:rsidR="00243A51" w:rsidRDefault="00243A51" w:rsidP="00050E5B">
            <w:pPr>
              <w:ind w:right="316"/>
              <w:jc w:val="both"/>
              <w:rPr>
                <w:rFonts w:ascii="Arial" w:eastAsia="Arial" w:hAnsi="Arial" w:cs="Arial"/>
                <w:b/>
                <w:i/>
                <w:iCs/>
                <w:color w:val="000000" w:themeColor="text1"/>
                <w:sz w:val="20"/>
                <w:szCs w:val="20"/>
                <w:lang w:val="es-CO" w:eastAsia="es-CO"/>
              </w:rPr>
            </w:pPr>
            <w:r w:rsidRPr="00243A51">
              <w:rPr>
                <w:rFonts w:ascii="Arial" w:eastAsia="Arial" w:hAnsi="Arial" w:cs="Arial"/>
                <w:color w:val="000000" w:themeColor="text1"/>
                <w:sz w:val="20"/>
                <w:szCs w:val="20"/>
                <w:lang w:val="es-CO"/>
              </w:rPr>
              <w:t>Establecer controles en las dependencias o procesos generadores de las respuestas que permitan, mejorar los  parámetros de coherencia, claridad, calidez y oportunidad de la información.</w:t>
            </w:r>
          </w:p>
          <w:p w14:paraId="2DC1D219" w14:textId="001713DF" w:rsidR="00243A51" w:rsidRPr="00243A51" w:rsidRDefault="00243A51" w:rsidP="00050E5B">
            <w:pPr>
              <w:pBdr>
                <w:top w:val="nil"/>
                <w:left w:val="nil"/>
                <w:bottom w:val="nil"/>
                <w:right w:val="nil"/>
                <w:between w:val="nil"/>
              </w:pBdr>
              <w:jc w:val="center"/>
              <w:rPr>
                <w:rFonts w:ascii="Arial" w:eastAsia="Arial" w:hAnsi="Arial" w:cs="Arial"/>
                <w:b/>
                <w:i/>
                <w:iCs/>
                <w:color w:val="000000" w:themeColor="text1"/>
                <w:sz w:val="20"/>
                <w:szCs w:val="20"/>
                <w:lang w:val="es-CO" w:eastAsia="es-CO"/>
              </w:rPr>
            </w:pPr>
          </w:p>
        </w:tc>
      </w:tr>
      <w:tr w:rsidR="00050E5B" w:rsidRPr="00243A51" w14:paraId="43043297" w14:textId="77777777" w:rsidTr="00E7504E">
        <w:trPr>
          <w:trHeight w:val="489"/>
          <w:jc w:val="center"/>
        </w:trPr>
        <w:tc>
          <w:tcPr>
            <w:tcW w:w="562" w:type="dxa"/>
            <w:shd w:val="clear" w:color="auto" w:fill="D9D9D9" w:themeFill="background1" w:themeFillShade="D9"/>
            <w:vAlign w:val="center"/>
          </w:tcPr>
          <w:p w14:paraId="41621611" w14:textId="77777777" w:rsidR="00050E5B" w:rsidRPr="00243A51" w:rsidRDefault="00050E5B" w:rsidP="00E7504E">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lastRenderedPageBreak/>
              <w:t xml:space="preserve">No. </w:t>
            </w:r>
          </w:p>
        </w:tc>
        <w:tc>
          <w:tcPr>
            <w:tcW w:w="1985" w:type="dxa"/>
            <w:shd w:val="clear" w:color="auto" w:fill="D9D9D9" w:themeFill="background1" w:themeFillShade="D9"/>
            <w:vAlign w:val="center"/>
          </w:tcPr>
          <w:p w14:paraId="6AF55BD9" w14:textId="77777777" w:rsidR="00050E5B" w:rsidRPr="00243A51" w:rsidRDefault="00050E5B" w:rsidP="00E7504E">
            <w:pPr>
              <w:jc w:val="center"/>
              <w:rPr>
                <w:rFonts w:ascii="Arial" w:eastAsia="Times New Roman" w:hAnsi="Arial" w:cs="Arial"/>
                <w:b/>
                <w:bCs/>
                <w:color w:val="000000" w:themeColor="text1"/>
                <w:sz w:val="22"/>
                <w:szCs w:val="22"/>
                <w:lang w:val="es-CO" w:eastAsia="es-CO"/>
              </w:rPr>
            </w:pPr>
            <w:r w:rsidRPr="00243A51">
              <w:rPr>
                <w:rFonts w:ascii="Arial" w:eastAsia="Times New Roman" w:hAnsi="Arial" w:cs="Arial"/>
                <w:b/>
                <w:bCs/>
                <w:color w:val="000000" w:themeColor="text1"/>
                <w:sz w:val="22"/>
                <w:szCs w:val="22"/>
                <w:lang w:val="es-CO" w:eastAsia="es-CO"/>
              </w:rPr>
              <w:t>TEMA</w:t>
            </w:r>
          </w:p>
        </w:tc>
        <w:tc>
          <w:tcPr>
            <w:tcW w:w="4111" w:type="dxa"/>
            <w:shd w:val="clear" w:color="auto" w:fill="D9D9D9" w:themeFill="background1" w:themeFillShade="D9"/>
            <w:vAlign w:val="center"/>
          </w:tcPr>
          <w:p w14:paraId="61D178AF" w14:textId="77777777" w:rsidR="00050E5B" w:rsidRPr="00243A51" w:rsidRDefault="00050E5B" w:rsidP="00E7504E">
            <w:pPr>
              <w:pBdr>
                <w:top w:val="nil"/>
                <w:left w:val="nil"/>
                <w:bottom w:val="nil"/>
                <w:right w:val="nil"/>
                <w:between w:val="nil"/>
              </w:pBdr>
              <w:jc w:val="center"/>
              <w:rPr>
                <w:rFonts w:ascii="Arial" w:eastAsia="Arial" w:hAnsi="Arial" w:cs="Arial"/>
                <w:b/>
                <w:bCs/>
                <w:color w:val="000000" w:themeColor="text1"/>
                <w:sz w:val="22"/>
                <w:szCs w:val="22"/>
                <w:lang w:val="es-CO" w:eastAsia="es-CO"/>
              </w:rPr>
            </w:pPr>
            <w:r w:rsidRPr="00243A51">
              <w:rPr>
                <w:rFonts w:ascii="Arial" w:hAnsi="Arial" w:cs="Arial"/>
                <w:b/>
                <w:bCs/>
                <w:color w:val="000000" w:themeColor="text1"/>
                <w:sz w:val="22"/>
                <w:szCs w:val="22"/>
                <w:lang w:val="es-CO"/>
              </w:rPr>
              <w:t>OBSERVACIÓN</w:t>
            </w:r>
          </w:p>
        </w:tc>
        <w:tc>
          <w:tcPr>
            <w:tcW w:w="2987" w:type="dxa"/>
            <w:shd w:val="clear" w:color="auto" w:fill="D9D9D9" w:themeFill="background1" w:themeFillShade="D9"/>
            <w:vAlign w:val="center"/>
          </w:tcPr>
          <w:p w14:paraId="3C0FBE4C" w14:textId="77777777" w:rsidR="00050E5B" w:rsidRPr="00243A51" w:rsidRDefault="00050E5B" w:rsidP="00E7504E">
            <w:pPr>
              <w:pBdr>
                <w:top w:val="nil"/>
                <w:left w:val="nil"/>
                <w:bottom w:val="nil"/>
                <w:right w:val="nil"/>
                <w:between w:val="nil"/>
              </w:pBdr>
              <w:jc w:val="center"/>
              <w:rPr>
                <w:rFonts w:ascii="Arial" w:hAnsi="Arial" w:cs="Arial"/>
                <w:b/>
                <w:bCs/>
                <w:color w:val="000000" w:themeColor="text1"/>
                <w:sz w:val="22"/>
                <w:szCs w:val="22"/>
                <w:lang w:val="es-CO"/>
              </w:rPr>
            </w:pPr>
            <w:r w:rsidRPr="00243A51">
              <w:rPr>
                <w:rFonts w:ascii="Arial" w:eastAsia="Arial" w:hAnsi="Arial" w:cs="Arial"/>
                <w:b/>
                <w:bCs/>
                <w:color w:val="000000" w:themeColor="text1"/>
                <w:sz w:val="22"/>
                <w:szCs w:val="22"/>
                <w:lang w:val="es-CO" w:eastAsia="es-CO"/>
              </w:rPr>
              <w:t>RECOMENDACIÓN</w:t>
            </w:r>
          </w:p>
        </w:tc>
      </w:tr>
      <w:tr w:rsidR="00243A51" w:rsidRPr="00243A51" w14:paraId="365DF5BC" w14:textId="77777777" w:rsidTr="001C759E">
        <w:trPr>
          <w:trHeight w:val="3445"/>
          <w:jc w:val="center"/>
        </w:trPr>
        <w:tc>
          <w:tcPr>
            <w:tcW w:w="562" w:type="dxa"/>
            <w:vAlign w:val="center"/>
          </w:tcPr>
          <w:p w14:paraId="17FCC08F"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7</w:t>
            </w:r>
          </w:p>
        </w:tc>
        <w:tc>
          <w:tcPr>
            <w:tcW w:w="1985" w:type="dxa"/>
            <w:vAlign w:val="center"/>
          </w:tcPr>
          <w:p w14:paraId="5673E9D1" w14:textId="6F8DA984" w:rsidR="00243A51" w:rsidRPr="00243A51" w:rsidRDefault="00243A51" w:rsidP="00243A51">
            <w:pPr>
              <w:jc w:val="center"/>
              <w:rPr>
                <w:rFonts w:ascii="Arial" w:hAnsi="Arial" w:cs="Arial"/>
                <w:b/>
                <w:bCs/>
                <w:color w:val="000000" w:themeColor="text1"/>
                <w:sz w:val="20"/>
                <w:szCs w:val="20"/>
                <w:lang w:val="es-CO"/>
              </w:rPr>
            </w:pPr>
            <w:r w:rsidRPr="00243A51">
              <w:rPr>
                <w:rFonts w:ascii="Arial" w:hAnsi="Arial" w:cs="Arial"/>
                <w:b/>
                <w:bCs/>
                <w:color w:val="000000" w:themeColor="text1"/>
                <w:sz w:val="20"/>
                <w:szCs w:val="20"/>
                <w:lang w:val="es-CO"/>
              </w:rPr>
              <w:t xml:space="preserve">CUMPLIMIENTO DEL DECRETO </w:t>
            </w:r>
            <w:r w:rsidR="001B7EA1">
              <w:rPr>
                <w:rFonts w:ascii="Arial" w:hAnsi="Arial" w:cs="Arial"/>
                <w:b/>
                <w:bCs/>
                <w:color w:val="000000" w:themeColor="text1"/>
                <w:sz w:val="20"/>
                <w:szCs w:val="20"/>
                <w:lang w:val="es-CO"/>
              </w:rPr>
              <w:t>DIS</w:t>
            </w:r>
            <w:r w:rsidR="004123FF">
              <w:rPr>
                <w:rFonts w:ascii="Arial" w:hAnsi="Arial" w:cs="Arial"/>
                <w:b/>
                <w:bCs/>
                <w:color w:val="000000" w:themeColor="text1"/>
                <w:sz w:val="20"/>
                <w:szCs w:val="20"/>
                <w:lang w:val="es-CO"/>
              </w:rPr>
              <w:t xml:space="preserve">TRITAL </w:t>
            </w:r>
            <w:r w:rsidRPr="00243A51">
              <w:rPr>
                <w:rFonts w:ascii="Arial" w:hAnsi="Arial" w:cs="Arial"/>
                <w:b/>
                <w:bCs/>
                <w:color w:val="000000" w:themeColor="text1"/>
                <w:sz w:val="20"/>
                <w:szCs w:val="20"/>
                <w:lang w:val="es-CO"/>
              </w:rPr>
              <w:t xml:space="preserve">847 DE 2019 </w:t>
            </w:r>
          </w:p>
        </w:tc>
        <w:tc>
          <w:tcPr>
            <w:tcW w:w="4111" w:type="dxa"/>
            <w:vAlign w:val="center"/>
          </w:tcPr>
          <w:p w14:paraId="37DDD5C9" w14:textId="77777777" w:rsidR="00243A51" w:rsidRPr="00243A51" w:rsidRDefault="00243A51" w:rsidP="00243A51">
            <w:pPr>
              <w:jc w:val="both"/>
              <w:rPr>
                <w:rFonts w:ascii="Arial" w:hAnsi="Arial" w:cs="Arial"/>
                <w:color w:val="000000" w:themeColor="text1"/>
                <w:sz w:val="20"/>
                <w:szCs w:val="20"/>
                <w:lang w:val="es-CO"/>
              </w:rPr>
            </w:pPr>
            <w:r w:rsidRPr="00243A51">
              <w:rPr>
                <w:rFonts w:ascii="Arial" w:hAnsi="Arial" w:cs="Arial"/>
                <w:color w:val="000000" w:themeColor="text1"/>
                <w:sz w:val="20"/>
                <w:szCs w:val="20"/>
                <w:lang w:val="es-CO"/>
              </w:rPr>
              <w:t xml:space="preserve">Tras la verificación del normograma de la Entidad, se identificó que no se ha realizado la adopción y actualización de funciones del Defensor Ciudadano de acuerdo con el Decreto 847 de 2019 de la Alcaldía Mayor de Bogotá. </w:t>
            </w:r>
          </w:p>
          <w:p w14:paraId="545F5836"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p>
        </w:tc>
        <w:tc>
          <w:tcPr>
            <w:tcW w:w="2987" w:type="dxa"/>
            <w:vAlign w:val="center"/>
          </w:tcPr>
          <w:p w14:paraId="68C7E170" w14:textId="77777777" w:rsidR="00243A51" w:rsidRPr="00243A51" w:rsidRDefault="00243A51" w:rsidP="00243A51">
            <w:pPr>
              <w:ind w:right="316"/>
              <w:jc w:val="both"/>
              <w:rPr>
                <w:rFonts w:ascii="Arial" w:eastAsia="Arial" w:hAnsi="Arial" w:cs="Arial"/>
                <w:color w:val="000000" w:themeColor="text1"/>
                <w:sz w:val="20"/>
                <w:szCs w:val="20"/>
                <w:lang w:val="es-CO"/>
              </w:rPr>
            </w:pPr>
            <w:r w:rsidRPr="00243A51">
              <w:rPr>
                <w:rFonts w:ascii="Arial" w:eastAsia="Arial" w:hAnsi="Arial" w:cs="Arial"/>
                <w:color w:val="000000" w:themeColor="text1"/>
                <w:sz w:val="20"/>
                <w:szCs w:val="20"/>
                <w:lang w:val="es-CO"/>
              </w:rPr>
              <w:t>Modificar la Resolución 055 de 2016 “Por la cual se delega la figura de Defensor del Ciudadano de la Unidad Administrativa Especial de Rehabilitación y Mantenimiento Vial y se asignan funciones” con la finalidad que se adopte e implemente el Decreto 847 de 2019</w:t>
            </w:r>
            <w:r w:rsidRPr="00243A51">
              <w:rPr>
                <w:rFonts w:ascii="Arial" w:eastAsia="Arial" w:hAnsi="Arial" w:cs="Arial"/>
                <w:color w:val="000000" w:themeColor="text1"/>
                <w:sz w:val="20"/>
                <w:szCs w:val="20"/>
                <w:vertAlign w:val="superscript"/>
                <w:lang w:val="es-CO"/>
              </w:rPr>
              <w:footnoteReference w:id="15"/>
            </w:r>
            <w:r w:rsidRPr="00243A51">
              <w:rPr>
                <w:rFonts w:ascii="Arial" w:eastAsia="Arial" w:hAnsi="Arial" w:cs="Arial"/>
                <w:color w:val="000000" w:themeColor="text1"/>
                <w:sz w:val="20"/>
                <w:szCs w:val="20"/>
                <w:lang w:val="es-CO"/>
              </w:rPr>
              <w:t>en el que se actualizaron las funciones del defensor ciudadano y se derogó el Decreto 392 de 2015.</w:t>
            </w:r>
            <w:r w:rsidRPr="00243A51">
              <w:rPr>
                <w:rFonts w:ascii="Arial" w:eastAsia="Arial" w:hAnsi="Arial" w:cs="Arial"/>
                <w:color w:val="000000" w:themeColor="text1"/>
                <w:sz w:val="20"/>
                <w:szCs w:val="20"/>
                <w:vertAlign w:val="superscript"/>
                <w:lang w:val="es-CO"/>
              </w:rPr>
              <w:footnoteReference w:id="16"/>
            </w:r>
          </w:p>
          <w:p w14:paraId="1701AD31" w14:textId="77777777" w:rsidR="00243A51" w:rsidRPr="00243A51" w:rsidRDefault="00243A51" w:rsidP="00243A51">
            <w:pPr>
              <w:ind w:right="316"/>
              <w:jc w:val="both"/>
              <w:rPr>
                <w:rFonts w:ascii="Arial" w:eastAsia="Arial" w:hAnsi="Arial" w:cs="Arial"/>
                <w:b/>
                <w:i/>
                <w:iCs/>
                <w:color w:val="000000" w:themeColor="text1"/>
                <w:sz w:val="20"/>
                <w:szCs w:val="20"/>
                <w:lang w:val="es-CO" w:eastAsia="es-CO"/>
              </w:rPr>
            </w:pPr>
          </w:p>
        </w:tc>
      </w:tr>
      <w:tr w:rsidR="00243A51" w:rsidRPr="00243A51" w14:paraId="1CDA3351" w14:textId="77777777" w:rsidTr="001C759E">
        <w:trPr>
          <w:jc w:val="center"/>
        </w:trPr>
        <w:tc>
          <w:tcPr>
            <w:tcW w:w="562" w:type="dxa"/>
            <w:vAlign w:val="center"/>
          </w:tcPr>
          <w:p w14:paraId="4DA90B55" w14:textId="77777777" w:rsidR="00243A51" w:rsidRPr="00243A51" w:rsidRDefault="00243A51" w:rsidP="00243A51">
            <w:pPr>
              <w:jc w:val="both"/>
              <w:rPr>
                <w:rFonts w:ascii="Arial" w:hAnsi="Arial" w:cs="Arial"/>
                <w:i/>
                <w:iCs/>
                <w:color w:val="000000" w:themeColor="text1"/>
                <w:sz w:val="20"/>
                <w:szCs w:val="20"/>
                <w:lang w:val="es-CO"/>
              </w:rPr>
            </w:pPr>
            <w:r w:rsidRPr="00243A51">
              <w:rPr>
                <w:rFonts w:ascii="Arial" w:hAnsi="Arial" w:cs="Arial"/>
                <w:i/>
                <w:iCs/>
                <w:color w:val="000000" w:themeColor="text1"/>
                <w:sz w:val="20"/>
                <w:szCs w:val="20"/>
                <w:lang w:val="es-CO"/>
              </w:rPr>
              <w:t>8</w:t>
            </w:r>
          </w:p>
        </w:tc>
        <w:tc>
          <w:tcPr>
            <w:tcW w:w="1985" w:type="dxa"/>
            <w:vAlign w:val="center"/>
          </w:tcPr>
          <w:p w14:paraId="69249424" w14:textId="77777777" w:rsidR="00243A51" w:rsidRPr="00243A51" w:rsidRDefault="00243A51" w:rsidP="00243A51">
            <w:pPr>
              <w:jc w:val="center"/>
              <w:rPr>
                <w:rFonts w:ascii="Arial" w:hAnsi="Arial" w:cs="Arial"/>
                <w:b/>
                <w:bCs/>
                <w:i/>
                <w:iCs/>
                <w:color w:val="000000" w:themeColor="text1"/>
                <w:sz w:val="20"/>
                <w:szCs w:val="20"/>
                <w:lang w:val="es-CO"/>
              </w:rPr>
            </w:pPr>
            <w:r w:rsidRPr="00243A51">
              <w:rPr>
                <w:rFonts w:ascii="Arial" w:hAnsi="Arial" w:cs="Arial"/>
                <w:b/>
                <w:bCs/>
                <w:color w:val="000000" w:themeColor="text1"/>
                <w:sz w:val="20"/>
                <w:szCs w:val="20"/>
                <w:lang w:val="es-CO"/>
              </w:rPr>
              <w:t>MARCO NORMATIVO ANEXO 1 MANUAL DE ATENCIÓN Y SERVICIO A LA CIUDADANIA</w:t>
            </w:r>
            <w:r w:rsidRPr="00243A51">
              <w:rPr>
                <w:rFonts w:ascii="Arial" w:hAnsi="Arial" w:cs="Arial"/>
                <w:b/>
                <w:bCs/>
                <w:i/>
                <w:iCs/>
                <w:color w:val="000000" w:themeColor="text1"/>
                <w:sz w:val="20"/>
                <w:szCs w:val="20"/>
                <w:lang w:val="es-CO"/>
              </w:rPr>
              <w:t>.</w:t>
            </w:r>
          </w:p>
        </w:tc>
        <w:tc>
          <w:tcPr>
            <w:tcW w:w="4111" w:type="dxa"/>
            <w:vAlign w:val="center"/>
          </w:tcPr>
          <w:p w14:paraId="3B54283B"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r w:rsidRPr="00243A51">
              <w:rPr>
                <w:rFonts w:ascii="Arial" w:eastAsia="Arial" w:hAnsi="Arial" w:cs="Arial"/>
                <w:bCs/>
                <w:i/>
                <w:iCs/>
                <w:color w:val="000000" w:themeColor="text1"/>
                <w:sz w:val="20"/>
                <w:szCs w:val="20"/>
                <w:lang w:val="es-CO" w:eastAsia="es-CO"/>
              </w:rPr>
              <w:t>De la verificación del Anexo</w:t>
            </w:r>
            <w:r w:rsidRPr="00243A51">
              <w:rPr>
                <w:rFonts w:ascii="Arial" w:eastAsia="Arial" w:hAnsi="Arial" w:cs="Arial"/>
                <w:color w:val="000000" w:themeColor="text1"/>
                <w:sz w:val="20"/>
                <w:szCs w:val="20"/>
                <w:lang w:val="es-CO"/>
              </w:rPr>
              <w:t xml:space="preserve"> No. 1 del Manual de Atención y Servicio a la Ciudadanía, (Marco normativo), se identificó normas derogadas y ausencia de nueva normatividad en materia de PQRSFD. </w:t>
            </w:r>
          </w:p>
        </w:tc>
        <w:tc>
          <w:tcPr>
            <w:tcW w:w="2987" w:type="dxa"/>
            <w:vAlign w:val="center"/>
          </w:tcPr>
          <w:p w14:paraId="269842A4" w14:textId="77777777" w:rsidR="00243A51" w:rsidRPr="00243A51" w:rsidRDefault="00243A51" w:rsidP="00243A51">
            <w:pPr>
              <w:pBdr>
                <w:top w:val="nil"/>
                <w:left w:val="nil"/>
                <w:bottom w:val="nil"/>
                <w:right w:val="nil"/>
                <w:between w:val="nil"/>
              </w:pBdr>
              <w:jc w:val="both"/>
              <w:rPr>
                <w:rFonts w:ascii="Arial" w:eastAsia="Arial" w:hAnsi="Arial" w:cs="Arial"/>
                <w:b/>
                <w:i/>
                <w:iCs/>
                <w:color w:val="000000" w:themeColor="text1"/>
                <w:sz w:val="20"/>
                <w:szCs w:val="20"/>
                <w:lang w:val="es-CO" w:eastAsia="es-CO"/>
              </w:rPr>
            </w:pPr>
          </w:p>
          <w:p w14:paraId="3A4153F0" w14:textId="77777777" w:rsidR="00243A51" w:rsidRPr="00243A51" w:rsidRDefault="00243A51" w:rsidP="00243A51">
            <w:pPr>
              <w:ind w:right="316"/>
              <w:jc w:val="both"/>
              <w:rPr>
                <w:rFonts w:ascii="Arial" w:hAnsi="Arial" w:cs="Arial"/>
                <w:i/>
                <w:color w:val="000000" w:themeColor="text1"/>
                <w:sz w:val="20"/>
                <w:szCs w:val="20"/>
                <w:lang w:val="es-CO"/>
              </w:rPr>
            </w:pPr>
            <w:r w:rsidRPr="00243A51">
              <w:rPr>
                <w:rFonts w:ascii="Arial" w:eastAsia="Arial" w:hAnsi="Arial" w:cs="Arial"/>
                <w:color w:val="000000" w:themeColor="text1"/>
                <w:sz w:val="20"/>
                <w:szCs w:val="20"/>
                <w:lang w:val="es-CO"/>
              </w:rPr>
              <w:t xml:space="preserve">Realizar la verificación y actualización del marco normativo Anexo No. 1 del Manual de Atención y Servicio a la Ciudadanía, acorde con la normatividad vigente para la UAERMV. </w:t>
            </w:r>
          </w:p>
          <w:p w14:paraId="773DE72A" w14:textId="77777777" w:rsidR="00243A51" w:rsidRPr="00243A51" w:rsidRDefault="00243A51" w:rsidP="00243A51">
            <w:pPr>
              <w:pBdr>
                <w:top w:val="nil"/>
                <w:left w:val="nil"/>
                <w:bottom w:val="nil"/>
                <w:right w:val="nil"/>
                <w:between w:val="nil"/>
              </w:pBdr>
              <w:jc w:val="both"/>
              <w:rPr>
                <w:rFonts w:ascii="Arial" w:hAnsi="Arial" w:cs="Arial"/>
                <w:i/>
                <w:iCs/>
                <w:color w:val="000000" w:themeColor="text1"/>
                <w:sz w:val="20"/>
                <w:szCs w:val="20"/>
                <w:lang w:val="es-CO"/>
              </w:rPr>
            </w:pPr>
          </w:p>
        </w:tc>
      </w:tr>
    </w:tbl>
    <w:p w14:paraId="3F5BC2C4" w14:textId="77777777" w:rsidR="008B1793" w:rsidRPr="00D46706" w:rsidRDefault="008B1793" w:rsidP="00A41D7B">
      <w:pPr>
        <w:ind w:right="316"/>
        <w:rPr>
          <w:rFonts w:ascii="Arial" w:hAnsi="Arial" w:cs="Arial"/>
          <w:i/>
          <w:color w:val="000000" w:themeColor="text1"/>
          <w:sz w:val="22"/>
          <w:szCs w:val="22"/>
        </w:rPr>
      </w:pPr>
    </w:p>
    <w:p w14:paraId="2E1199D6" w14:textId="3A646AB3" w:rsidR="005723CA" w:rsidRPr="00D46706" w:rsidRDefault="005723CA" w:rsidP="00A41D7B">
      <w:pPr>
        <w:ind w:left="-218"/>
        <w:jc w:val="both"/>
        <w:rPr>
          <w:rFonts w:ascii="Arial" w:hAnsi="Arial" w:cs="Arial"/>
          <w:color w:val="000000" w:themeColor="text1"/>
          <w:sz w:val="22"/>
          <w:szCs w:val="22"/>
        </w:rPr>
      </w:pPr>
      <w:r w:rsidRPr="00D46706">
        <w:rPr>
          <w:rFonts w:ascii="Arial" w:hAnsi="Arial" w:cs="Arial"/>
          <w:color w:val="000000" w:themeColor="text1"/>
          <w:sz w:val="22"/>
          <w:szCs w:val="22"/>
        </w:rPr>
        <w:t xml:space="preserve">Acatando la Ley de Transparencia 1712 de 2014, este informe será enviado a la Oficina Asesora de Planeación para ser publicado </w:t>
      </w:r>
      <w:r w:rsidR="00475136" w:rsidRPr="00D46706">
        <w:rPr>
          <w:rFonts w:ascii="Arial" w:hAnsi="Arial" w:cs="Arial"/>
          <w:color w:val="000000" w:themeColor="text1"/>
          <w:sz w:val="22"/>
          <w:szCs w:val="22"/>
        </w:rPr>
        <w:t xml:space="preserve">en el </w:t>
      </w:r>
      <w:r w:rsidRPr="00D46706">
        <w:rPr>
          <w:rFonts w:ascii="Arial" w:hAnsi="Arial" w:cs="Arial"/>
          <w:color w:val="000000" w:themeColor="text1"/>
          <w:sz w:val="22"/>
          <w:szCs w:val="22"/>
        </w:rPr>
        <w:t>link de Transparencia de la entidad.</w:t>
      </w:r>
    </w:p>
    <w:p w14:paraId="74478035" w14:textId="77777777" w:rsidR="005723CA" w:rsidRPr="00D46706" w:rsidRDefault="005723CA" w:rsidP="00A41D7B">
      <w:pPr>
        <w:pStyle w:val="Prrafodelista"/>
        <w:rPr>
          <w:rFonts w:ascii="Arial" w:hAnsi="Arial" w:cs="Arial"/>
          <w:color w:val="000000" w:themeColor="text1"/>
          <w:sz w:val="22"/>
          <w:szCs w:val="22"/>
          <w:shd w:val="clear" w:color="auto" w:fill="FFFFFF"/>
        </w:rPr>
      </w:pPr>
    </w:p>
    <w:p w14:paraId="760E5D73" w14:textId="245A463B" w:rsidR="005723CA" w:rsidRPr="00D46706" w:rsidRDefault="005723CA" w:rsidP="00A41D7B">
      <w:pPr>
        <w:ind w:left="-218"/>
        <w:jc w:val="both"/>
        <w:rPr>
          <w:rFonts w:ascii="Arial" w:hAnsi="Arial" w:cs="Arial"/>
          <w:color w:val="000000" w:themeColor="text1"/>
          <w:sz w:val="22"/>
          <w:szCs w:val="22"/>
          <w:shd w:val="clear" w:color="auto" w:fill="FFFFFF"/>
        </w:rPr>
      </w:pPr>
      <w:r w:rsidRPr="00D46706">
        <w:rPr>
          <w:rFonts w:ascii="Arial" w:hAnsi="Arial" w:cs="Arial"/>
          <w:color w:val="000000" w:themeColor="text1"/>
          <w:sz w:val="22"/>
          <w:szCs w:val="22"/>
          <w:shd w:val="clear" w:color="auto" w:fill="FFFFFF"/>
        </w:rPr>
        <w:t>Esta oficina queda atenta a cualquier información o aclaración adicional que se requiera con relación al contenido de este informe.</w:t>
      </w:r>
    </w:p>
    <w:p w14:paraId="3645087F" w14:textId="77777777" w:rsidR="00576E0C" w:rsidRPr="00D46706" w:rsidRDefault="00576E0C" w:rsidP="00A41D7B">
      <w:pPr>
        <w:jc w:val="both"/>
        <w:rPr>
          <w:rFonts w:ascii="Arial" w:hAnsi="Arial" w:cs="Arial"/>
          <w:color w:val="000000" w:themeColor="text1"/>
          <w:sz w:val="22"/>
          <w:szCs w:val="22"/>
          <w:shd w:val="clear" w:color="auto" w:fill="FFFFFF"/>
        </w:rPr>
      </w:pPr>
    </w:p>
    <w:p w14:paraId="7FF1158D" w14:textId="32084E44" w:rsidR="008E6FE9" w:rsidRPr="00D46706" w:rsidRDefault="008E6FE9" w:rsidP="00A41D7B">
      <w:pPr>
        <w:ind w:left="-218"/>
        <w:jc w:val="both"/>
        <w:rPr>
          <w:rFonts w:ascii="Arial" w:eastAsia="Calibri" w:hAnsi="Arial" w:cs="Arial"/>
          <w:color w:val="000000" w:themeColor="text1"/>
          <w:sz w:val="22"/>
          <w:szCs w:val="22"/>
          <w:lang w:val="es-CO" w:eastAsia="en-US"/>
        </w:rPr>
      </w:pPr>
      <w:r w:rsidRPr="00D46706">
        <w:rPr>
          <w:rFonts w:ascii="Arial" w:hAnsi="Arial" w:cs="Arial"/>
          <w:color w:val="000000" w:themeColor="text1"/>
          <w:sz w:val="22"/>
          <w:szCs w:val="22"/>
          <w:shd w:val="clear" w:color="auto" w:fill="FFFFFF"/>
        </w:rPr>
        <w:t>Cordialmente</w:t>
      </w:r>
      <w:r w:rsidRPr="00D46706">
        <w:rPr>
          <w:rFonts w:ascii="Arial" w:eastAsia="Calibri" w:hAnsi="Arial" w:cs="Arial"/>
          <w:color w:val="000000" w:themeColor="text1"/>
          <w:sz w:val="22"/>
          <w:szCs w:val="22"/>
          <w:lang w:val="es-CO" w:eastAsia="en-US"/>
        </w:rPr>
        <w:t>,</w:t>
      </w:r>
    </w:p>
    <w:p w14:paraId="7B1840AB" w14:textId="40777692" w:rsidR="00576E0C" w:rsidRDefault="00576E0C" w:rsidP="00A41D7B">
      <w:pPr>
        <w:autoSpaceDE w:val="0"/>
        <w:rPr>
          <w:rFonts w:ascii="Arial" w:eastAsia="Calibri" w:hAnsi="Arial" w:cs="Arial"/>
          <w:color w:val="000000" w:themeColor="text1"/>
          <w:sz w:val="22"/>
          <w:szCs w:val="22"/>
          <w:lang w:val="es-CO" w:eastAsia="en-US"/>
        </w:rPr>
      </w:pPr>
    </w:p>
    <w:p w14:paraId="08CB57BC" w14:textId="77777777" w:rsidR="008E6FE9" w:rsidRPr="003E7772" w:rsidRDefault="008E6FE9" w:rsidP="00A41D7B">
      <w:pPr>
        <w:ind w:left="-218"/>
        <w:jc w:val="both"/>
        <w:rPr>
          <w:rFonts w:ascii="Arial" w:eastAsia="Calibri" w:hAnsi="Arial" w:cs="Arial"/>
          <w:b/>
          <w:color w:val="000000" w:themeColor="text1"/>
          <w:sz w:val="22"/>
          <w:szCs w:val="22"/>
          <w:lang w:val="es-CO" w:eastAsia="en-US"/>
        </w:rPr>
      </w:pPr>
      <w:r w:rsidRPr="003E7772">
        <w:rPr>
          <w:rFonts w:ascii="Arial" w:eastAsia="Calibri" w:hAnsi="Arial" w:cs="Arial"/>
          <w:b/>
          <w:color w:val="000000" w:themeColor="text1"/>
          <w:sz w:val="22"/>
          <w:szCs w:val="22"/>
          <w:lang w:val="es-CO" w:eastAsia="en-US"/>
        </w:rPr>
        <w:t xml:space="preserve">EDNA </w:t>
      </w:r>
      <w:r w:rsidRPr="003E7772">
        <w:rPr>
          <w:rFonts w:ascii="Arial" w:hAnsi="Arial" w:cs="Arial"/>
          <w:b/>
          <w:color w:val="000000" w:themeColor="text1"/>
          <w:sz w:val="22"/>
          <w:szCs w:val="22"/>
          <w:shd w:val="clear" w:color="auto" w:fill="FFFFFF"/>
        </w:rPr>
        <w:t>MATILDE</w:t>
      </w:r>
      <w:r w:rsidRPr="003E7772">
        <w:rPr>
          <w:rFonts w:ascii="Arial" w:eastAsia="Calibri" w:hAnsi="Arial" w:cs="Arial"/>
          <w:b/>
          <w:color w:val="000000" w:themeColor="text1"/>
          <w:sz w:val="22"/>
          <w:szCs w:val="22"/>
          <w:lang w:val="es-CO" w:eastAsia="en-US"/>
        </w:rPr>
        <w:t xml:space="preserve"> VALLEJO GORDILLO</w:t>
      </w:r>
    </w:p>
    <w:p w14:paraId="355E3ED0" w14:textId="4F796E1F" w:rsidR="00450FC5" w:rsidRDefault="008E6FE9" w:rsidP="00A41D7B">
      <w:pPr>
        <w:ind w:left="-218"/>
        <w:jc w:val="both"/>
        <w:rPr>
          <w:rFonts w:ascii="Arial" w:eastAsia="Calibri" w:hAnsi="Arial" w:cs="Arial"/>
          <w:color w:val="000000" w:themeColor="text1"/>
          <w:sz w:val="22"/>
          <w:szCs w:val="22"/>
          <w:lang w:val="es-CO" w:eastAsia="en-US"/>
        </w:rPr>
      </w:pPr>
      <w:r w:rsidRPr="00D46706">
        <w:rPr>
          <w:rFonts w:ascii="Arial" w:eastAsia="Calibri" w:hAnsi="Arial" w:cs="Arial"/>
          <w:color w:val="000000" w:themeColor="text1"/>
          <w:sz w:val="22"/>
          <w:szCs w:val="22"/>
          <w:lang w:val="es-CO" w:eastAsia="en-US"/>
        </w:rPr>
        <w:t xml:space="preserve">Jefe </w:t>
      </w:r>
      <w:r w:rsidRPr="00D46706">
        <w:rPr>
          <w:rFonts w:ascii="Arial" w:hAnsi="Arial" w:cs="Arial"/>
          <w:color w:val="000000" w:themeColor="text1"/>
          <w:sz w:val="22"/>
          <w:szCs w:val="22"/>
          <w:shd w:val="clear" w:color="auto" w:fill="FFFFFF"/>
        </w:rPr>
        <w:t>Oficina</w:t>
      </w:r>
      <w:r w:rsidRPr="00D46706">
        <w:rPr>
          <w:rFonts w:ascii="Arial" w:eastAsia="Calibri" w:hAnsi="Arial" w:cs="Arial"/>
          <w:color w:val="000000" w:themeColor="text1"/>
          <w:sz w:val="22"/>
          <w:szCs w:val="22"/>
          <w:lang w:val="es-CO" w:eastAsia="en-US"/>
        </w:rPr>
        <w:t xml:space="preserve"> de Control Interno</w:t>
      </w:r>
    </w:p>
    <w:p w14:paraId="00827DDF" w14:textId="77777777" w:rsidR="001C759E" w:rsidRPr="00D46706" w:rsidRDefault="001C759E" w:rsidP="00A41D7B">
      <w:pPr>
        <w:ind w:left="-218"/>
        <w:jc w:val="both"/>
        <w:rPr>
          <w:rFonts w:ascii="Arial" w:eastAsia="Calibri" w:hAnsi="Arial" w:cs="Arial"/>
          <w:color w:val="000000" w:themeColor="text1"/>
          <w:sz w:val="22"/>
          <w:szCs w:val="22"/>
          <w:lang w:val="es-CO" w:eastAsia="en-US"/>
        </w:rPr>
      </w:pPr>
    </w:p>
    <w:p w14:paraId="5CF123EC" w14:textId="77777777" w:rsidR="00D70114" w:rsidRDefault="008E6FE9" w:rsidP="00A41D7B">
      <w:pPr>
        <w:ind w:left="-218"/>
        <w:rPr>
          <w:rFonts w:ascii="Arial" w:hAnsi="Arial" w:cs="Arial"/>
          <w:color w:val="000000" w:themeColor="text1"/>
          <w:sz w:val="22"/>
          <w:szCs w:val="22"/>
        </w:rPr>
      </w:pPr>
      <w:r w:rsidRPr="00D46706">
        <w:rPr>
          <w:rFonts w:ascii="Arial" w:hAnsi="Arial" w:cs="Arial"/>
          <w:color w:val="000000" w:themeColor="text1"/>
          <w:sz w:val="22"/>
          <w:szCs w:val="22"/>
        </w:rPr>
        <w:t>Elaboró: Luz Adriana Franco Garc</w:t>
      </w:r>
      <w:r w:rsidR="00CD6E81" w:rsidRPr="00D46706">
        <w:rPr>
          <w:rFonts w:ascii="Arial" w:hAnsi="Arial" w:cs="Arial"/>
          <w:color w:val="000000" w:themeColor="text1"/>
          <w:sz w:val="22"/>
          <w:szCs w:val="22"/>
        </w:rPr>
        <w:t>ía</w:t>
      </w:r>
      <w:r w:rsidRPr="00D46706">
        <w:rPr>
          <w:rFonts w:ascii="Arial" w:hAnsi="Arial" w:cs="Arial"/>
          <w:color w:val="000000" w:themeColor="text1"/>
          <w:sz w:val="22"/>
          <w:szCs w:val="22"/>
        </w:rPr>
        <w:t xml:space="preserve"> </w:t>
      </w:r>
      <w:r w:rsidR="006729A4" w:rsidRPr="00D46706">
        <w:rPr>
          <w:rFonts w:ascii="Arial" w:hAnsi="Arial" w:cs="Arial"/>
          <w:color w:val="000000" w:themeColor="text1"/>
          <w:sz w:val="22"/>
          <w:szCs w:val="22"/>
        </w:rPr>
        <w:t>–</w:t>
      </w:r>
      <w:r w:rsidRPr="00D46706">
        <w:rPr>
          <w:rFonts w:ascii="Arial" w:hAnsi="Arial" w:cs="Arial"/>
          <w:color w:val="000000" w:themeColor="text1"/>
          <w:sz w:val="22"/>
          <w:szCs w:val="22"/>
        </w:rPr>
        <w:t xml:space="preserve"> </w:t>
      </w:r>
      <w:r w:rsidR="006729A4" w:rsidRPr="00D46706">
        <w:rPr>
          <w:rFonts w:ascii="Arial" w:hAnsi="Arial" w:cs="Arial"/>
          <w:color w:val="000000" w:themeColor="text1"/>
          <w:sz w:val="22"/>
          <w:szCs w:val="22"/>
        </w:rPr>
        <w:t>Abogada c</w:t>
      </w:r>
      <w:r w:rsidRPr="00D46706">
        <w:rPr>
          <w:rFonts w:ascii="Arial" w:hAnsi="Arial" w:cs="Arial"/>
          <w:color w:val="000000" w:themeColor="text1"/>
          <w:sz w:val="22"/>
          <w:szCs w:val="22"/>
        </w:rPr>
        <w:t>ontratista – OCI</w:t>
      </w:r>
    </w:p>
    <w:p w14:paraId="020C0B16" w14:textId="15FE382E" w:rsidR="00A24806" w:rsidRPr="00D46706" w:rsidRDefault="00576E0C" w:rsidP="00A41D7B">
      <w:pPr>
        <w:ind w:left="-218"/>
        <w:rPr>
          <w:rFonts w:ascii="Arial" w:hAnsi="Arial" w:cs="Arial"/>
          <w:color w:val="000000" w:themeColor="text1"/>
          <w:sz w:val="22"/>
          <w:szCs w:val="22"/>
        </w:rPr>
      </w:pPr>
      <w:r w:rsidRPr="00D46706">
        <w:rPr>
          <w:rFonts w:ascii="Arial" w:hAnsi="Arial" w:cs="Arial"/>
          <w:color w:val="000000" w:themeColor="text1"/>
          <w:sz w:val="22"/>
          <w:szCs w:val="22"/>
        </w:rPr>
        <w:lastRenderedPageBreak/>
        <w:br/>
      </w:r>
      <w:r w:rsidR="00832045">
        <w:rPr>
          <w:rFonts w:ascii="Arial" w:hAnsi="Arial" w:cs="Arial"/>
          <w:color w:val="000000" w:themeColor="text1"/>
          <w:sz w:val="22"/>
          <w:szCs w:val="22"/>
        </w:rPr>
        <w:t xml:space="preserve">  I</w:t>
      </w:r>
      <w:r w:rsidR="00447A8F">
        <w:rPr>
          <w:rFonts w:ascii="Arial" w:hAnsi="Arial" w:cs="Arial"/>
          <w:color w:val="000000" w:themeColor="text1"/>
          <w:sz w:val="22"/>
          <w:szCs w:val="22"/>
        </w:rPr>
        <w:t>nformado  mediante radicado</w:t>
      </w:r>
      <w:r w:rsidR="00D70114">
        <w:rPr>
          <w:rFonts w:ascii="Arial" w:hAnsi="Arial" w:cs="Arial"/>
          <w:color w:val="000000" w:themeColor="text1"/>
          <w:sz w:val="22"/>
          <w:szCs w:val="22"/>
        </w:rPr>
        <w:t xml:space="preserve"> </w:t>
      </w:r>
      <w:r w:rsidR="00832045" w:rsidRPr="00832045">
        <w:rPr>
          <w:rFonts w:ascii="Arial" w:hAnsi="Arial" w:cs="Arial"/>
          <w:color w:val="000000" w:themeColor="text1"/>
          <w:sz w:val="22"/>
          <w:szCs w:val="22"/>
        </w:rPr>
        <w:t>20201600059553</w:t>
      </w:r>
      <w:r w:rsidR="00447A8F">
        <w:rPr>
          <w:rFonts w:ascii="Arial" w:hAnsi="Arial" w:cs="Arial"/>
          <w:color w:val="000000" w:themeColor="text1"/>
          <w:sz w:val="22"/>
          <w:szCs w:val="22"/>
        </w:rPr>
        <w:t xml:space="preserve"> de f</w:t>
      </w:r>
      <w:r w:rsidR="00A054CD" w:rsidRPr="00A054CD">
        <w:rPr>
          <w:rFonts w:ascii="Arial" w:hAnsi="Arial" w:cs="Arial"/>
          <w:color w:val="000000" w:themeColor="text1"/>
          <w:sz w:val="22"/>
          <w:szCs w:val="22"/>
        </w:rPr>
        <w:t xml:space="preserve">echa 27-08-2020 </w:t>
      </w:r>
      <w:r w:rsidR="00A054CD">
        <w:rPr>
          <w:rFonts w:ascii="Arial" w:hAnsi="Arial" w:cs="Arial"/>
          <w:color w:val="000000" w:themeColor="text1"/>
          <w:sz w:val="22"/>
          <w:szCs w:val="22"/>
        </w:rPr>
        <w:t xml:space="preserve"> </w:t>
      </w:r>
      <w:r w:rsidR="00832045" w:rsidRPr="00832045">
        <w:rPr>
          <w:rFonts w:ascii="Arial" w:hAnsi="Arial" w:cs="Arial"/>
          <w:color w:val="000000" w:themeColor="text1"/>
          <w:sz w:val="22"/>
          <w:szCs w:val="22"/>
        </w:rPr>
        <w:t xml:space="preserve"> Informe de  a Peticiones, Quejas, Reclamos, Solicitudes, Felicitaciones y Denuncias I semestre 202</w:t>
      </w:r>
      <w:r w:rsidR="00E34BC2">
        <w:rPr>
          <w:rFonts w:ascii="Arial" w:hAnsi="Arial" w:cs="Arial"/>
          <w:color w:val="000000" w:themeColor="text1"/>
          <w:sz w:val="22"/>
          <w:szCs w:val="22"/>
        </w:rPr>
        <w:t>0</w:t>
      </w:r>
    </w:p>
    <w:sectPr w:rsidR="00A24806" w:rsidRPr="00D46706" w:rsidSect="007C523F">
      <w:headerReference w:type="default" r:id="rId52"/>
      <w:footerReference w:type="default" r:id="rId53"/>
      <w:pgSz w:w="12240" w:h="15840"/>
      <w:pgMar w:top="1843" w:right="1701"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CA4DE" w14:textId="77777777" w:rsidR="005A17B0" w:rsidRDefault="005A17B0" w:rsidP="008E6FE9">
      <w:r>
        <w:separator/>
      </w:r>
    </w:p>
  </w:endnote>
  <w:endnote w:type="continuationSeparator" w:id="0">
    <w:p w14:paraId="5307D4BD" w14:textId="77777777" w:rsidR="005A17B0" w:rsidRDefault="005A17B0" w:rsidP="008E6FE9">
      <w:r>
        <w:continuationSeparator/>
      </w:r>
    </w:p>
  </w:endnote>
  <w:endnote w:type="continuationNotice" w:id="1">
    <w:p w14:paraId="3999F7EF" w14:textId="77777777" w:rsidR="005A17B0" w:rsidRDefault="005A1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578D8" w14:textId="2C8EF916" w:rsidR="003761D8" w:rsidRDefault="003761D8">
    <w:pPr>
      <w:pStyle w:val="Piedepgina"/>
      <w:jc w:val="right"/>
    </w:pPr>
  </w:p>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3605"/>
      <w:gridCol w:w="1780"/>
    </w:tblGrid>
    <w:tr w:rsidR="003761D8" w14:paraId="186D736D" w14:textId="77777777" w:rsidTr="00576A7B">
      <w:tc>
        <w:tcPr>
          <w:tcW w:w="2165" w:type="pct"/>
        </w:tcPr>
        <w:p w14:paraId="38184F50" w14:textId="77777777" w:rsidR="003761D8" w:rsidRPr="00ED6FF9" w:rsidRDefault="003761D8" w:rsidP="00BC4D21">
          <w:pPr>
            <w:tabs>
              <w:tab w:val="center" w:pos="4419"/>
              <w:tab w:val="right" w:pos="8838"/>
            </w:tabs>
            <w:rPr>
              <w:color w:val="000000"/>
              <w:sz w:val="18"/>
              <w:szCs w:val="18"/>
            </w:rPr>
          </w:pPr>
          <w:r w:rsidRPr="00ED6FF9">
            <w:rPr>
              <w:color w:val="000000"/>
              <w:sz w:val="18"/>
              <w:szCs w:val="18"/>
            </w:rPr>
            <w:t>Calle 26 No. 57-41, Torre 8, Pisos  8 CEMSA</w:t>
          </w:r>
        </w:p>
        <w:p w14:paraId="17A7809D" w14:textId="77777777" w:rsidR="003761D8" w:rsidRPr="00ED6FF9" w:rsidRDefault="003761D8" w:rsidP="00BC4D21">
          <w:pPr>
            <w:tabs>
              <w:tab w:val="center" w:pos="4419"/>
              <w:tab w:val="right" w:pos="8838"/>
            </w:tabs>
            <w:rPr>
              <w:color w:val="000000"/>
              <w:sz w:val="18"/>
              <w:szCs w:val="18"/>
            </w:rPr>
          </w:pPr>
          <w:r w:rsidRPr="00ED6FF9">
            <w:rPr>
              <w:color w:val="000000"/>
              <w:sz w:val="18"/>
              <w:szCs w:val="18"/>
            </w:rPr>
            <w:t xml:space="preserve">PBX: (+57)(1) 3779555 - Información: Línea 195 </w:t>
          </w:r>
        </w:p>
        <w:p w14:paraId="0FFDC4A1" w14:textId="77777777" w:rsidR="003761D8" w:rsidRPr="00ED6FF9" w:rsidRDefault="003761D8" w:rsidP="00BC4D21">
          <w:pPr>
            <w:tabs>
              <w:tab w:val="center" w:pos="4419"/>
              <w:tab w:val="right" w:pos="8838"/>
            </w:tabs>
            <w:rPr>
              <w:color w:val="000000"/>
              <w:sz w:val="18"/>
              <w:szCs w:val="18"/>
            </w:rPr>
          </w:pPr>
          <w:r w:rsidRPr="00ED6FF9">
            <w:rPr>
              <w:color w:val="000000"/>
              <w:sz w:val="18"/>
              <w:szCs w:val="18"/>
            </w:rPr>
            <w:t>Código Postal: 111321</w:t>
          </w:r>
        </w:p>
        <w:p w14:paraId="156D13CE" w14:textId="77777777" w:rsidR="003761D8" w:rsidRDefault="00E34BC2" w:rsidP="00BC4D21">
          <w:pPr>
            <w:tabs>
              <w:tab w:val="center" w:pos="4419"/>
              <w:tab w:val="right" w:pos="8838"/>
            </w:tabs>
            <w:rPr>
              <w:rStyle w:val="Hipervnculo"/>
              <w:sz w:val="20"/>
              <w:szCs w:val="20"/>
            </w:rPr>
          </w:pPr>
          <w:hyperlink r:id="rId1" w:history="1">
            <w:r w:rsidR="003761D8" w:rsidRPr="008530E7">
              <w:rPr>
                <w:rStyle w:val="Hipervnculo"/>
                <w:sz w:val="20"/>
                <w:szCs w:val="20"/>
              </w:rPr>
              <w:t>www.umv.gov.co</w:t>
            </w:r>
          </w:hyperlink>
        </w:p>
        <w:p w14:paraId="149D8BF9" w14:textId="77777777" w:rsidR="003761D8" w:rsidRPr="008530E7" w:rsidRDefault="003761D8" w:rsidP="00BC4D21">
          <w:pPr>
            <w:tabs>
              <w:tab w:val="center" w:pos="4419"/>
              <w:tab w:val="right" w:pos="8838"/>
            </w:tabs>
            <w:rPr>
              <w:color w:val="000000"/>
              <w:sz w:val="20"/>
              <w:szCs w:val="20"/>
            </w:rPr>
          </w:pPr>
        </w:p>
      </w:tc>
      <w:tc>
        <w:tcPr>
          <w:tcW w:w="1898" w:type="pct"/>
        </w:tcPr>
        <w:sdt>
          <w:sdtPr>
            <w:id w:val="2028439357"/>
            <w:docPartObj>
              <w:docPartGallery w:val="Page Numbers (Bottom of Page)"/>
              <w:docPartUnique/>
            </w:docPartObj>
          </w:sdtPr>
          <w:sdtEndPr/>
          <w:sdtContent>
            <w:p w14:paraId="7B0F8387" w14:textId="77777777" w:rsidR="003761D8" w:rsidRDefault="003761D8" w:rsidP="00BC4D21">
              <w:pPr>
                <w:pStyle w:val="Piedepgina"/>
                <w:jc w:val="right"/>
                <w:rPr>
                  <w:rFonts w:ascii="Arial" w:hAnsi="Arial" w:cs="Arial"/>
                  <w:sz w:val="16"/>
                  <w:szCs w:val="16"/>
                </w:rPr>
              </w:pPr>
            </w:p>
            <w:p w14:paraId="1D35DB77" w14:textId="77777777" w:rsidR="003761D8" w:rsidRDefault="003761D8" w:rsidP="00BC4D21">
              <w:pPr>
                <w:pStyle w:val="Piedepgina"/>
                <w:jc w:val="right"/>
                <w:rPr>
                  <w:rFonts w:ascii="Arial" w:hAnsi="Arial" w:cs="Arial"/>
                  <w:sz w:val="16"/>
                  <w:szCs w:val="16"/>
                </w:rPr>
              </w:pPr>
            </w:p>
            <w:p w14:paraId="36311CCD" w14:textId="77777777" w:rsidR="003761D8" w:rsidRDefault="003761D8" w:rsidP="00BC4D21">
              <w:pPr>
                <w:pStyle w:val="Piedepgina"/>
                <w:jc w:val="right"/>
              </w:pPr>
              <w:r w:rsidRPr="00AD3DC3">
                <w:rPr>
                  <w:rFonts w:ascii="Arial" w:hAnsi="Arial" w:cs="Arial"/>
                  <w:sz w:val="16"/>
                  <w:szCs w:val="16"/>
                </w:rPr>
                <w:fldChar w:fldCharType="begin"/>
              </w:r>
              <w:r w:rsidRPr="00AD3DC3">
                <w:rPr>
                  <w:rFonts w:ascii="Arial" w:hAnsi="Arial" w:cs="Arial"/>
                  <w:sz w:val="16"/>
                  <w:szCs w:val="16"/>
                </w:rPr>
                <w:instrText>PAGE   \* MERGEFORMAT</w:instrText>
              </w:r>
              <w:r w:rsidRPr="00AD3DC3">
                <w:rPr>
                  <w:rFonts w:ascii="Arial" w:hAnsi="Arial" w:cs="Arial"/>
                  <w:sz w:val="16"/>
                  <w:szCs w:val="16"/>
                </w:rPr>
                <w:fldChar w:fldCharType="separate"/>
              </w:r>
              <w:r w:rsidRPr="00AD3DC3">
                <w:rPr>
                  <w:rFonts w:ascii="Arial" w:hAnsi="Arial" w:cs="Arial"/>
                  <w:sz w:val="16"/>
                  <w:szCs w:val="16"/>
                </w:rPr>
                <w:t>2</w:t>
              </w:r>
              <w:r w:rsidRPr="00AD3DC3">
                <w:rPr>
                  <w:rFonts w:ascii="Arial" w:hAnsi="Arial" w:cs="Arial"/>
                  <w:sz w:val="16"/>
                  <w:szCs w:val="16"/>
                </w:rPr>
                <w:fldChar w:fldCharType="end"/>
              </w:r>
            </w:p>
          </w:sdtContent>
        </w:sdt>
        <w:p w14:paraId="152AC3A2" w14:textId="77777777" w:rsidR="003761D8" w:rsidRPr="00ED6FF9" w:rsidRDefault="003761D8" w:rsidP="00BC4D21">
          <w:pPr>
            <w:tabs>
              <w:tab w:val="center" w:pos="4419"/>
              <w:tab w:val="right" w:pos="8838"/>
            </w:tabs>
            <w:jc w:val="center"/>
            <w:rPr>
              <w:color w:val="000000"/>
              <w:sz w:val="18"/>
              <w:szCs w:val="18"/>
            </w:rPr>
          </w:pPr>
        </w:p>
        <w:p w14:paraId="249FEB8E" w14:textId="77777777" w:rsidR="003761D8" w:rsidRPr="00ED6FF9" w:rsidRDefault="003761D8" w:rsidP="00BC4D21">
          <w:pPr>
            <w:jc w:val="center"/>
            <w:rPr>
              <w:sz w:val="18"/>
              <w:szCs w:val="18"/>
            </w:rPr>
          </w:pPr>
        </w:p>
      </w:tc>
      <w:tc>
        <w:tcPr>
          <w:tcW w:w="937" w:type="pct"/>
        </w:tcPr>
        <w:p w14:paraId="261C67ED" w14:textId="77777777" w:rsidR="003761D8" w:rsidRDefault="003761D8" w:rsidP="00BC4D21">
          <w:pPr>
            <w:tabs>
              <w:tab w:val="center" w:pos="4419"/>
              <w:tab w:val="right" w:pos="8838"/>
            </w:tabs>
            <w:jc w:val="center"/>
            <w:rPr>
              <w:color w:val="000000"/>
            </w:rPr>
          </w:pPr>
          <w:r>
            <w:rPr>
              <w:noProof/>
              <w:color w:val="000000"/>
            </w:rPr>
            <w:drawing>
              <wp:inline distT="0" distB="0" distL="0" distR="0" wp14:anchorId="39F1E906" wp14:editId="10856F83">
                <wp:extent cx="422184" cy="504275"/>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2ACBB190" w14:textId="77777777" w:rsidR="003761D8" w:rsidRPr="00ED6FF9" w:rsidRDefault="003761D8" w:rsidP="00BC4D21">
          <w:pPr>
            <w:tabs>
              <w:tab w:val="center" w:pos="4419"/>
              <w:tab w:val="right" w:pos="8838"/>
            </w:tabs>
            <w:jc w:val="center"/>
            <w:rPr>
              <w:color w:val="000000"/>
              <w:sz w:val="12"/>
              <w:szCs w:val="12"/>
            </w:rPr>
          </w:pPr>
          <w:r w:rsidRPr="00ED6FF9">
            <w:rPr>
              <w:color w:val="000000"/>
              <w:sz w:val="12"/>
              <w:szCs w:val="12"/>
            </w:rPr>
            <w:t>ALCALDÍA MAYOR</w:t>
          </w:r>
        </w:p>
        <w:p w14:paraId="63679935" w14:textId="77777777" w:rsidR="003761D8" w:rsidRDefault="003761D8" w:rsidP="00BC4D21">
          <w:pPr>
            <w:tabs>
              <w:tab w:val="center" w:pos="4419"/>
              <w:tab w:val="right" w:pos="8838"/>
            </w:tabs>
            <w:jc w:val="center"/>
            <w:rPr>
              <w:color w:val="000000"/>
            </w:rPr>
          </w:pPr>
          <w:r w:rsidRPr="00ED6FF9">
            <w:rPr>
              <w:color w:val="000000"/>
              <w:sz w:val="12"/>
              <w:szCs w:val="12"/>
            </w:rPr>
            <w:t>DE BOGOTÁ D.C.</w:t>
          </w:r>
        </w:p>
      </w:tc>
    </w:tr>
  </w:tbl>
  <w:p w14:paraId="03C9F387" w14:textId="77777777" w:rsidR="003761D8" w:rsidRDefault="003761D8" w:rsidP="00BC4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9148C" w14:textId="77777777" w:rsidR="005A17B0" w:rsidRDefault="005A17B0" w:rsidP="008E6FE9">
      <w:r>
        <w:separator/>
      </w:r>
    </w:p>
  </w:footnote>
  <w:footnote w:type="continuationSeparator" w:id="0">
    <w:p w14:paraId="7DDE9EEA" w14:textId="77777777" w:rsidR="005A17B0" w:rsidRDefault="005A17B0" w:rsidP="008E6FE9">
      <w:r>
        <w:continuationSeparator/>
      </w:r>
    </w:p>
  </w:footnote>
  <w:footnote w:type="continuationNotice" w:id="1">
    <w:p w14:paraId="2C229F94" w14:textId="77777777" w:rsidR="005A17B0" w:rsidRDefault="005A17B0"/>
  </w:footnote>
  <w:footnote w:id="2">
    <w:p w14:paraId="2A4BE96A" w14:textId="69BD9B7F" w:rsidR="003761D8" w:rsidRDefault="003761D8" w:rsidP="00D16493">
      <w:pPr>
        <w:pStyle w:val="Textonotapie"/>
      </w:pPr>
      <w:r>
        <w:rPr>
          <w:rStyle w:val="Refdenotaalpie"/>
          <w:rFonts w:eastAsia="Arial Unicode MS"/>
        </w:rPr>
        <w:footnoteRef/>
      </w:r>
      <w:r>
        <w:t xml:space="preserve"> </w:t>
      </w:r>
      <w:r>
        <w:rPr>
          <w:rFonts w:ascii="Arial" w:hAnsi="Arial" w:cs="Arial"/>
          <w:sz w:val="16"/>
          <w:szCs w:val="16"/>
          <w:lang w:eastAsia="es-CO"/>
        </w:rPr>
        <w:t xml:space="preserve">Resolución 316 de 2017 </w:t>
      </w:r>
      <w:r>
        <w:rPr>
          <w:rFonts w:ascii="Arial" w:hAnsi="Arial" w:cs="Arial"/>
          <w:sz w:val="16"/>
          <w:szCs w:val="16"/>
        </w:rPr>
        <w:t xml:space="preserve">de la Unidad Administrativa Especial de rehabilitación y Mantenimiento Vial - </w:t>
      </w:r>
      <w:r>
        <w:rPr>
          <w:rFonts w:ascii="Arial" w:hAnsi="Arial" w:cs="Arial"/>
          <w:sz w:val="16"/>
          <w:szCs w:val="16"/>
          <w:lang w:eastAsia="es-CO"/>
        </w:rPr>
        <w:t>UAERMV. “</w:t>
      </w:r>
      <w:r>
        <w:rPr>
          <w:rFonts w:ascii="Arial" w:hAnsi="Arial" w:cs="Arial"/>
          <w:i/>
          <w:sz w:val="16"/>
          <w:szCs w:val="16"/>
          <w:lang w:eastAsia="es-CO"/>
        </w:rPr>
        <w:t>Por medio de la cual se reglamenta el trámite interno de las peticiones formuladas ante la Unidad Administrativa Especial de Rehabilitación y Mantenimiento Vial”</w:t>
      </w:r>
    </w:p>
    <w:p w14:paraId="3D465762" w14:textId="77777777" w:rsidR="003761D8" w:rsidRDefault="003761D8" w:rsidP="008E6FE9">
      <w:pPr>
        <w:pStyle w:val="Textonotapie"/>
        <w:rPr>
          <w:lang w:val="es-ES"/>
        </w:rPr>
      </w:pPr>
    </w:p>
  </w:footnote>
  <w:footnote w:id="3">
    <w:p w14:paraId="4E931634" w14:textId="77777777" w:rsidR="003761D8" w:rsidRDefault="003761D8" w:rsidP="00D16493">
      <w:pPr>
        <w:pStyle w:val="NormalWeb"/>
        <w:spacing w:before="0" w:after="0"/>
      </w:pPr>
      <w:r>
        <w:rPr>
          <w:rStyle w:val="Refdenotaalpie"/>
          <w:rFonts w:eastAsia="Arial Unicode MS"/>
        </w:rPr>
        <w:footnoteRef/>
      </w:r>
      <w:r>
        <w:rPr>
          <w:rFonts w:ascii="Arial" w:hAnsi="Arial" w:cs="Arial"/>
          <w:sz w:val="16"/>
          <w:szCs w:val="16"/>
        </w:rPr>
        <w:t xml:space="preserve">  Acuerdo 011 de 2010, de la Unidad Administrativa Especial de rehabilitación y Mantenimiento Vial - UAERMV </w:t>
      </w:r>
      <w:r>
        <w:rPr>
          <w:rFonts w:ascii="Arial" w:hAnsi="Arial" w:cs="Arial"/>
          <w:i/>
          <w:sz w:val="16"/>
          <w:szCs w:val="16"/>
        </w:rPr>
        <w:t>´´</w:t>
      </w:r>
      <w:r>
        <w:rPr>
          <w:rFonts w:ascii="Arial" w:hAnsi="Arial" w:cs="Arial"/>
          <w:bCs/>
          <w:i/>
          <w:iCs/>
          <w:sz w:val="16"/>
          <w:szCs w:val="16"/>
          <w:shd w:val="clear" w:color="auto" w:fill="FFFFFF"/>
        </w:rPr>
        <w:t>Por el cual se establece la estructura organizacional de la Unidad Administrativa Especial de Rehabilitación y Mantenimiento Vial, las funciones de sus dependencias y se dictan otras disposiciones.</w:t>
      </w:r>
    </w:p>
  </w:footnote>
  <w:footnote w:id="4">
    <w:p w14:paraId="58A3DE7C" w14:textId="5676F67D" w:rsidR="003761D8" w:rsidRPr="00C01D9A" w:rsidRDefault="003761D8" w:rsidP="00D16493">
      <w:pPr>
        <w:pStyle w:val="Textonotapie"/>
        <w:rPr>
          <w:rFonts w:ascii="Arial" w:hAnsi="Arial" w:cs="Arial"/>
          <w:i/>
          <w:iCs/>
          <w:color w:val="000000" w:themeColor="text1"/>
          <w:sz w:val="16"/>
          <w:szCs w:val="16"/>
        </w:rPr>
      </w:pPr>
      <w:r w:rsidRPr="00C01D9A">
        <w:rPr>
          <w:rStyle w:val="Refdenotaalpie"/>
          <w:rFonts w:ascii="Arial" w:hAnsi="Arial" w:cs="Arial"/>
          <w:sz w:val="16"/>
          <w:szCs w:val="16"/>
        </w:rPr>
        <w:footnoteRef/>
      </w:r>
      <w:r w:rsidRPr="00C01D9A">
        <w:rPr>
          <w:rFonts w:ascii="Arial" w:hAnsi="Arial" w:cs="Arial"/>
          <w:sz w:val="16"/>
          <w:szCs w:val="16"/>
        </w:rPr>
        <w:t xml:space="preserve"> Guía </w:t>
      </w:r>
      <w:r w:rsidRPr="00C01D9A">
        <w:rPr>
          <w:rFonts w:ascii="Arial" w:hAnsi="Arial" w:cs="Arial"/>
          <w:sz w:val="16"/>
          <w:szCs w:val="16"/>
          <w:lang w:val="es-ES"/>
        </w:rPr>
        <w:t>rol de las unidades u Oficinas de Control Interno, auditoría interna o quien haga sus veces, Departamento Administrativo de la Función Pública-DAFP 2019 – folio 11</w:t>
      </w:r>
    </w:p>
    <w:p w14:paraId="219B20BA" w14:textId="77777777" w:rsidR="003761D8" w:rsidRPr="00C01D9A" w:rsidRDefault="003761D8" w:rsidP="00D16493">
      <w:pPr>
        <w:pStyle w:val="Textonotapie"/>
        <w:rPr>
          <w:rFonts w:ascii="Arial" w:hAnsi="Arial" w:cs="Arial"/>
          <w:i/>
          <w:iCs/>
          <w:color w:val="000000" w:themeColor="text1"/>
          <w:sz w:val="16"/>
          <w:szCs w:val="16"/>
        </w:rPr>
      </w:pPr>
    </w:p>
    <w:p w14:paraId="574345B4" w14:textId="77777777" w:rsidR="003761D8" w:rsidRPr="00C01D9A" w:rsidRDefault="003761D8" w:rsidP="00D16493">
      <w:pPr>
        <w:pStyle w:val="Textonotapie"/>
        <w:rPr>
          <w:rFonts w:ascii="Arial" w:hAnsi="Arial" w:cs="Arial"/>
          <w:i/>
          <w:iCs/>
          <w:sz w:val="16"/>
          <w:szCs w:val="16"/>
          <w:lang w:val="es-ES"/>
        </w:rPr>
      </w:pPr>
      <w:r w:rsidRPr="00C01D9A">
        <w:rPr>
          <w:rFonts w:ascii="Arial" w:hAnsi="Arial" w:cs="Arial"/>
          <w:i/>
          <w:iCs/>
          <w:color w:val="000000" w:themeColor="text1"/>
          <w:sz w:val="16"/>
          <w:szCs w:val="16"/>
        </w:rPr>
        <w:t>“ … Servir de soporte estratégico para la toma de decisiones del nominador y del representante legal de la UAERMV, agregando valor de manera independiente, mediante la presentación de informes, manejo de información estratégica y alertas oportunas ante cambios actuales o potenciales que puedan retardar el cumplimiento de los objetivos de la entidad...”</w:t>
      </w:r>
    </w:p>
    <w:p w14:paraId="4AD5E4D4" w14:textId="77777777" w:rsidR="003761D8" w:rsidRPr="00C01D9A" w:rsidRDefault="003761D8" w:rsidP="00D16493">
      <w:pPr>
        <w:pStyle w:val="Textonotapie"/>
        <w:rPr>
          <w:rFonts w:ascii="Arial" w:hAnsi="Arial" w:cs="Arial"/>
          <w:sz w:val="16"/>
          <w:szCs w:val="16"/>
          <w:lang w:val="es-ES"/>
        </w:rPr>
      </w:pPr>
    </w:p>
  </w:footnote>
  <w:footnote w:id="5">
    <w:p w14:paraId="509B6A6E" w14:textId="77777777" w:rsidR="003761D8" w:rsidRPr="00C01D9A" w:rsidRDefault="003761D8" w:rsidP="00D16493">
      <w:pPr>
        <w:pStyle w:val="Textonotapie"/>
        <w:rPr>
          <w:rFonts w:ascii="Arial" w:hAnsi="Arial" w:cs="Arial"/>
          <w:color w:val="000000" w:themeColor="text1"/>
          <w:sz w:val="16"/>
          <w:szCs w:val="16"/>
        </w:rPr>
      </w:pPr>
      <w:r w:rsidRPr="00C01D9A">
        <w:rPr>
          <w:rStyle w:val="Refdenotaalpie"/>
          <w:rFonts w:ascii="Arial" w:eastAsia="Arial Unicode MS" w:hAnsi="Arial" w:cs="Arial"/>
          <w:sz w:val="16"/>
          <w:szCs w:val="16"/>
        </w:rPr>
        <w:footnoteRef/>
      </w:r>
      <w:r w:rsidRPr="00C01D9A">
        <w:rPr>
          <w:rFonts w:ascii="Arial" w:hAnsi="Arial" w:cs="Arial"/>
          <w:sz w:val="16"/>
          <w:szCs w:val="16"/>
        </w:rPr>
        <w:t xml:space="preserve">  </w:t>
      </w:r>
      <w:bookmarkStart w:id="13" w:name="_Hlk41509608"/>
      <w:r w:rsidRPr="00C01D9A">
        <w:rPr>
          <w:rFonts w:ascii="Arial" w:hAnsi="Arial" w:cs="Arial"/>
          <w:b/>
          <w:bCs/>
          <w:color w:val="000000" w:themeColor="text1"/>
          <w:sz w:val="16"/>
          <w:szCs w:val="16"/>
        </w:rPr>
        <w:t>Decreto 648 de 2017</w:t>
      </w:r>
      <w:r w:rsidRPr="00C01D9A">
        <w:rPr>
          <w:rFonts w:ascii="Arial" w:hAnsi="Arial" w:cs="Arial"/>
          <w:color w:val="000000" w:themeColor="text1"/>
          <w:sz w:val="16"/>
          <w:szCs w:val="16"/>
        </w:rPr>
        <w:t xml:space="preserve"> “Por el cual se modifica y adiciona el Decreto 1083 de 2015, Reglamentario Único del Sector de la Función Pública” </w:t>
      </w:r>
    </w:p>
    <w:p w14:paraId="754ED506" w14:textId="77777777" w:rsidR="003761D8" w:rsidRPr="00C01D9A" w:rsidRDefault="003761D8" w:rsidP="00D16493">
      <w:pPr>
        <w:pStyle w:val="Textonotapie"/>
        <w:rPr>
          <w:rFonts w:ascii="Arial" w:hAnsi="Arial" w:cs="Arial"/>
          <w:i/>
          <w:iCs/>
          <w:color w:val="000000" w:themeColor="text1"/>
          <w:sz w:val="16"/>
          <w:szCs w:val="16"/>
        </w:rPr>
      </w:pPr>
      <w:r w:rsidRPr="00C01D9A">
        <w:rPr>
          <w:rFonts w:ascii="Arial" w:hAnsi="Arial" w:cs="Arial"/>
          <w:i/>
          <w:iCs/>
          <w:color w:val="000000" w:themeColor="text1"/>
          <w:sz w:val="16"/>
          <w:szCs w:val="16"/>
        </w:rPr>
        <w:t xml:space="preserve">…  </w:t>
      </w:r>
    </w:p>
    <w:p w14:paraId="6C4F49ED" w14:textId="77777777" w:rsidR="003761D8" w:rsidRPr="00C01D9A" w:rsidRDefault="003761D8" w:rsidP="00D16493">
      <w:pPr>
        <w:pStyle w:val="Textonotapie"/>
        <w:rPr>
          <w:rFonts w:ascii="Arial" w:hAnsi="Arial" w:cs="Arial"/>
          <w:i/>
          <w:iCs/>
          <w:color w:val="000000" w:themeColor="text1"/>
          <w:sz w:val="16"/>
          <w:szCs w:val="16"/>
        </w:rPr>
      </w:pPr>
      <w:r w:rsidRPr="00C01D9A">
        <w:rPr>
          <w:rFonts w:ascii="Arial" w:hAnsi="Arial" w:cs="Arial"/>
          <w:i/>
          <w:iCs/>
          <w:color w:val="000000" w:themeColor="text1"/>
          <w:sz w:val="16"/>
          <w:szCs w:val="16"/>
        </w:rPr>
        <w:t xml:space="preserve">Artículo 17. Modifíquese el artículo 2.2.21.5.3 del Decreto 1083 de 2015, el cual quedará así: </w:t>
      </w:r>
    </w:p>
    <w:p w14:paraId="38D407F4" w14:textId="77777777" w:rsidR="003761D8" w:rsidRPr="00C01D9A" w:rsidRDefault="003761D8" w:rsidP="00D16493">
      <w:pPr>
        <w:pStyle w:val="Textonotapie"/>
        <w:rPr>
          <w:rFonts w:ascii="Arial" w:hAnsi="Arial" w:cs="Arial"/>
          <w:i/>
          <w:iCs/>
          <w:color w:val="000000" w:themeColor="text1"/>
          <w:sz w:val="16"/>
          <w:szCs w:val="16"/>
        </w:rPr>
      </w:pPr>
      <w:r w:rsidRPr="00C01D9A">
        <w:rPr>
          <w:rFonts w:ascii="Arial" w:hAnsi="Arial" w:cs="Arial"/>
          <w:i/>
          <w:iCs/>
          <w:color w:val="000000" w:themeColor="text1"/>
          <w:sz w:val="16"/>
          <w:szCs w:val="16"/>
        </w:rPr>
        <w:t>…</w:t>
      </w:r>
    </w:p>
    <w:p w14:paraId="3941E30C" w14:textId="77777777" w:rsidR="003761D8" w:rsidRPr="00C01D9A" w:rsidRDefault="003761D8" w:rsidP="00D16493">
      <w:pPr>
        <w:pStyle w:val="Textonotapie"/>
        <w:rPr>
          <w:rFonts w:ascii="Arial" w:hAnsi="Arial" w:cs="Arial"/>
          <w:i/>
          <w:iCs/>
          <w:color w:val="000000" w:themeColor="text1"/>
          <w:sz w:val="16"/>
          <w:szCs w:val="16"/>
        </w:rPr>
      </w:pPr>
      <w:r w:rsidRPr="00C01D9A">
        <w:rPr>
          <w:rFonts w:ascii="Arial" w:hAnsi="Arial" w:cs="Arial"/>
          <w:i/>
          <w:iCs/>
          <w:color w:val="000000" w:themeColor="text1"/>
          <w:sz w:val="16"/>
          <w:szCs w:val="16"/>
        </w:rPr>
        <w:t>Artículo 2.2.21.5.3 De las oficinas de control interno. Las Unidades u Oficinas de Control Interno o quien haga sus veces desarrollarán su labor a través de los siguientes roles: liderazgo estratégico; enfoque hacia la prevención, evaluación de la gestión del riesgo, evaluación y seguimiento, relación con entes externos de control…”</w:t>
      </w:r>
      <w:bookmarkEnd w:id="13"/>
    </w:p>
    <w:p w14:paraId="2FB0212C" w14:textId="77777777" w:rsidR="003761D8" w:rsidRPr="00C01D9A" w:rsidRDefault="003761D8" w:rsidP="00D16493">
      <w:pPr>
        <w:pStyle w:val="Textonotapie"/>
        <w:rPr>
          <w:rFonts w:ascii="Arial" w:hAnsi="Arial" w:cs="Arial"/>
          <w:i/>
          <w:iCs/>
          <w:sz w:val="16"/>
          <w:szCs w:val="16"/>
        </w:rPr>
      </w:pPr>
    </w:p>
  </w:footnote>
  <w:footnote w:id="6">
    <w:p w14:paraId="52866F49" w14:textId="77777777" w:rsidR="003761D8" w:rsidRPr="004E4B1E" w:rsidRDefault="003761D8" w:rsidP="00D16493">
      <w:pPr>
        <w:jc w:val="both"/>
        <w:rPr>
          <w:rFonts w:ascii="Arial" w:hAnsi="Arial" w:cs="Arial"/>
          <w:sz w:val="16"/>
          <w:szCs w:val="16"/>
        </w:rPr>
      </w:pPr>
      <w:r w:rsidRPr="004E4B1E">
        <w:rPr>
          <w:rStyle w:val="Refdenotaalpie"/>
          <w:rFonts w:ascii="Arial" w:hAnsi="Arial" w:cs="Arial"/>
          <w:sz w:val="16"/>
          <w:szCs w:val="16"/>
        </w:rPr>
        <w:footnoteRef/>
      </w:r>
      <w:r w:rsidRPr="004E4B1E">
        <w:rPr>
          <w:rFonts w:ascii="Arial" w:hAnsi="Arial" w:cs="Arial"/>
          <w:sz w:val="16"/>
          <w:szCs w:val="16"/>
        </w:rPr>
        <w:t xml:space="preserve"> </w:t>
      </w:r>
      <w:r w:rsidRPr="004E4B1E">
        <w:rPr>
          <w:rFonts w:ascii="Arial" w:hAnsi="Arial" w:cs="Arial"/>
          <w:color w:val="000000"/>
          <w:sz w:val="16"/>
          <w:szCs w:val="16"/>
        </w:rPr>
        <w:t>Decreto Distrital 371 de 2010 ´´</w:t>
      </w:r>
      <w:r w:rsidRPr="004E4B1E">
        <w:rPr>
          <w:rFonts w:ascii="Arial" w:hAnsi="Arial" w:cs="Arial"/>
          <w:sz w:val="16"/>
          <w:szCs w:val="16"/>
        </w:rPr>
        <w:t>Por el cual se establecen lineamientos para preservar y fortalecer la transparencia y para la prevención de la corrupción en las Entidades y Organismos del Distrito Capital´´</w:t>
      </w:r>
      <w:r w:rsidRPr="004E4B1E">
        <w:rPr>
          <w:rFonts w:ascii="Arial" w:hAnsi="Arial" w:cs="Arial"/>
          <w:color w:val="000000"/>
          <w:sz w:val="16"/>
          <w:szCs w:val="16"/>
        </w:rPr>
        <w:t xml:space="preserve"> </w:t>
      </w:r>
    </w:p>
    <w:p w14:paraId="56C26986" w14:textId="77777777" w:rsidR="003761D8" w:rsidRPr="004E4B1E" w:rsidRDefault="003761D8" w:rsidP="00D16493">
      <w:pPr>
        <w:pStyle w:val="Textonotapie"/>
        <w:rPr>
          <w:rFonts w:ascii="Arial" w:hAnsi="Arial" w:cs="Arial"/>
          <w:sz w:val="16"/>
          <w:szCs w:val="16"/>
        </w:rPr>
      </w:pPr>
    </w:p>
  </w:footnote>
  <w:footnote w:id="7">
    <w:p w14:paraId="7B5726B2" w14:textId="52291C92" w:rsidR="003761D8" w:rsidRPr="004E4B1E" w:rsidRDefault="003761D8" w:rsidP="00D16493">
      <w:pPr>
        <w:pStyle w:val="Textonotapie"/>
        <w:rPr>
          <w:rFonts w:ascii="Arial" w:hAnsi="Arial" w:cs="Arial"/>
          <w:sz w:val="16"/>
          <w:szCs w:val="16"/>
        </w:rPr>
      </w:pPr>
      <w:r w:rsidRPr="004E4B1E">
        <w:rPr>
          <w:rStyle w:val="Refdenotaalpie"/>
          <w:rFonts w:ascii="Arial" w:eastAsia="Arial Unicode MS" w:hAnsi="Arial" w:cs="Arial"/>
          <w:sz w:val="16"/>
          <w:szCs w:val="16"/>
        </w:rPr>
        <w:footnoteRef/>
      </w:r>
      <w:r w:rsidRPr="004E4B1E">
        <w:rPr>
          <w:rFonts w:ascii="Arial" w:hAnsi="Arial" w:cs="Arial"/>
          <w:sz w:val="16"/>
          <w:szCs w:val="16"/>
        </w:rPr>
        <w:t xml:space="preserve"> Circular Conjunta 006 de 2017 de </w:t>
      </w:r>
      <w:r w:rsidRPr="004E4B1E">
        <w:rPr>
          <w:rFonts w:ascii="Arial" w:hAnsi="Arial" w:cs="Arial"/>
          <w:sz w:val="16"/>
          <w:szCs w:val="16"/>
          <w:lang w:val="es-ES_tradnl" w:eastAsia="es-ES"/>
        </w:rPr>
        <w:t>la Secretaria General de la Alcaldía Mayor y la Veeduría Distrital.</w:t>
      </w:r>
      <w:r w:rsidRPr="004E4B1E">
        <w:rPr>
          <w:rFonts w:ascii="Arial" w:hAnsi="Arial" w:cs="Arial"/>
          <w:color w:val="000000"/>
          <w:sz w:val="16"/>
          <w:szCs w:val="16"/>
        </w:rPr>
        <w:t xml:space="preserve"> Implementación formato de elaboración y presentación de informes de quejas y reclamos</w:t>
      </w:r>
      <w:r w:rsidRPr="004E4B1E">
        <w:rPr>
          <w:rFonts w:ascii="Arial" w:hAnsi="Arial" w:cs="Arial"/>
          <w:sz w:val="16"/>
          <w:szCs w:val="16"/>
        </w:rPr>
        <w:t>.</w:t>
      </w:r>
    </w:p>
  </w:footnote>
  <w:footnote w:id="8">
    <w:p w14:paraId="6E0E6663" w14:textId="41DCA7FB" w:rsidR="003761D8" w:rsidRPr="00AE6A45" w:rsidRDefault="003761D8" w:rsidP="00D16493">
      <w:pPr>
        <w:pStyle w:val="Textonotapie"/>
        <w:rPr>
          <w:rFonts w:ascii="Arial" w:hAnsi="Arial" w:cs="Arial"/>
          <w:sz w:val="16"/>
          <w:szCs w:val="16"/>
        </w:rPr>
      </w:pPr>
      <w:r w:rsidRPr="00AE6A45">
        <w:rPr>
          <w:rStyle w:val="Refdenotaalpie"/>
          <w:rFonts w:ascii="Arial" w:hAnsi="Arial" w:cs="Arial"/>
          <w:sz w:val="16"/>
          <w:szCs w:val="16"/>
        </w:rPr>
        <w:footnoteRef/>
      </w:r>
      <w:r w:rsidRPr="00AE6A45">
        <w:rPr>
          <w:rFonts w:ascii="Arial" w:hAnsi="Arial" w:cs="Arial"/>
          <w:sz w:val="16"/>
          <w:szCs w:val="16"/>
        </w:rPr>
        <w:t xml:space="preserve"> Circular 014 de 20</w:t>
      </w:r>
      <w:r>
        <w:rPr>
          <w:rFonts w:ascii="Arial" w:hAnsi="Arial" w:cs="Arial"/>
          <w:sz w:val="16"/>
          <w:szCs w:val="16"/>
        </w:rPr>
        <w:t>20</w:t>
      </w:r>
      <w:r w:rsidRPr="00AE6A45">
        <w:rPr>
          <w:rFonts w:ascii="Arial" w:hAnsi="Arial" w:cs="Arial"/>
          <w:sz w:val="16"/>
          <w:szCs w:val="16"/>
        </w:rPr>
        <w:t>, de la Secretaria General de la Alcaldía Mayor de Bogotá, por la cual se establecen “inconvenientes técnicos en la plataforma tecnológica del Sistema Distrital para la Gestión de Peticiones “Bogotá te escucha</w:t>
      </w:r>
      <w:r>
        <w:rPr>
          <w:rFonts w:ascii="Arial" w:hAnsi="Arial" w:cs="Arial"/>
          <w:sz w:val="16"/>
          <w:szCs w:val="16"/>
        </w:rPr>
        <w:t>.</w:t>
      </w:r>
      <w:r w:rsidRPr="00AE6A45">
        <w:rPr>
          <w:rFonts w:ascii="Arial" w:hAnsi="Arial" w:cs="Arial"/>
          <w:sz w:val="16"/>
          <w:szCs w:val="16"/>
        </w:rPr>
        <w:t>”</w:t>
      </w:r>
    </w:p>
  </w:footnote>
  <w:footnote w:id="9">
    <w:p w14:paraId="3B00CD27" w14:textId="77777777" w:rsidR="003761D8" w:rsidRPr="00680208" w:rsidRDefault="003761D8" w:rsidP="00D16493">
      <w:pPr>
        <w:pStyle w:val="Prrafodelista"/>
        <w:tabs>
          <w:tab w:val="left" w:pos="567"/>
        </w:tabs>
        <w:ind w:left="0"/>
        <w:rPr>
          <w:rFonts w:ascii="Arial" w:hAnsi="Arial" w:cs="Arial"/>
          <w:sz w:val="16"/>
          <w:szCs w:val="16"/>
        </w:rPr>
      </w:pPr>
      <w:r w:rsidRPr="00680208">
        <w:rPr>
          <w:rStyle w:val="Refdenotaalpie"/>
          <w:rFonts w:ascii="Arial" w:eastAsia="Arial Unicode MS" w:hAnsi="Arial" w:cs="Arial"/>
          <w:sz w:val="16"/>
          <w:szCs w:val="16"/>
        </w:rPr>
        <w:footnoteRef/>
      </w:r>
      <w:r w:rsidRPr="00680208">
        <w:rPr>
          <w:rFonts w:ascii="Arial" w:hAnsi="Arial" w:cs="Arial"/>
          <w:sz w:val="16"/>
          <w:szCs w:val="16"/>
        </w:rPr>
        <w:t xml:space="preserve"> </w:t>
      </w:r>
      <w:r w:rsidRPr="00680208">
        <w:rPr>
          <w:rFonts w:ascii="Arial" w:hAnsi="Arial" w:cs="Arial"/>
          <w:color w:val="auto"/>
          <w:sz w:val="16"/>
          <w:szCs w:val="16"/>
        </w:rPr>
        <w:t>Decreto Legislativo No. 491 de 2020 “</w:t>
      </w:r>
      <w:r w:rsidRPr="00680208">
        <w:rPr>
          <w:rFonts w:ascii="Arial" w:hAnsi="Arial" w:cs="Arial"/>
          <w:i/>
          <w:iCs/>
          <w:color w:val="auto"/>
          <w:sz w:val="16"/>
          <w:szCs w:val="16"/>
          <w:lang w:val="es-ES_tradnl" w:eastAsia="es-ES"/>
        </w:rPr>
        <w:t>Por el cual se adoptan medidas de urgencia para garantizar la atención y la prestación de los servicios por parte de las autoridades y los particulares que cumplan funciones públicas y se toman medidas para la protección laboral y de los contratistas de prestación de servicios de las entidades públicas, en el marco del Estado de Emergencia Económica, Social y Ecológica”.</w:t>
      </w:r>
    </w:p>
    <w:p w14:paraId="28CB19B3" w14:textId="77777777" w:rsidR="003761D8" w:rsidRPr="00680208" w:rsidRDefault="003761D8" w:rsidP="00D16493">
      <w:pPr>
        <w:pStyle w:val="Textonotapie"/>
        <w:rPr>
          <w:rFonts w:ascii="Arial" w:hAnsi="Arial" w:cs="Arial"/>
          <w:sz w:val="16"/>
          <w:szCs w:val="16"/>
        </w:rPr>
      </w:pPr>
    </w:p>
  </w:footnote>
  <w:footnote w:id="10">
    <w:p w14:paraId="12A5BB47" w14:textId="77777777" w:rsidR="003761D8" w:rsidRPr="00680208" w:rsidRDefault="003761D8" w:rsidP="00D16493">
      <w:pPr>
        <w:pStyle w:val="Textonotapie"/>
        <w:jc w:val="left"/>
        <w:rPr>
          <w:rFonts w:ascii="Arial" w:hAnsi="Arial" w:cs="Arial"/>
          <w:sz w:val="16"/>
          <w:szCs w:val="16"/>
        </w:rPr>
      </w:pPr>
      <w:r w:rsidRPr="00680208">
        <w:rPr>
          <w:rStyle w:val="Refdenotaalpie"/>
          <w:rFonts w:ascii="Arial" w:eastAsia="Arial Unicode MS" w:hAnsi="Arial" w:cs="Arial"/>
          <w:sz w:val="16"/>
          <w:szCs w:val="16"/>
        </w:rPr>
        <w:footnoteRef/>
      </w:r>
      <w:r w:rsidRPr="00680208">
        <w:rPr>
          <w:rFonts w:ascii="Arial" w:hAnsi="Arial" w:cs="Arial"/>
          <w:sz w:val="16"/>
          <w:szCs w:val="16"/>
        </w:rPr>
        <w:t xml:space="preserve"> Ley 1755 de 2015</w:t>
      </w:r>
      <w:r w:rsidRPr="00680208">
        <w:rPr>
          <w:rFonts w:ascii="Arial" w:hAnsi="Arial" w:cs="Arial"/>
          <w:color w:val="000000"/>
          <w:sz w:val="16"/>
          <w:szCs w:val="16"/>
        </w:rPr>
        <w:t xml:space="preserve"> </w:t>
      </w:r>
      <w:r>
        <w:rPr>
          <w:rFonts w:ascii="Arial" w:hAnsi="Arial" w:cs="Arial"/>
          <w:color w:val="000000"/>
          <w:sz w:val="16"/>
          <w:szCs w:val="16"/>
        </w:rPr>
        <w:t>“</w:t>
      </w:r>
      <w:r w:rsidRPr="00680208">
        <w:rPr>
          <w:rFonts w:ascii="Arial" w:hAnsi="Arial" w:cs="Arial"/>
          <w:i/>
          <w:iCs/>
          <w:color w:val="000000"/>
          <w:sz w:val="16"/>
          <w:szCs w:val="16"/>
        </w:rPr>
        <w:t>Por medio de la cual se regula el Derecho Fundamental de Petición y se sustituye un título del Código de Procedimiento Administrativo y de lo Contencioso Administrativo</w:t>
      </w:r>
      <w:r w:rsidRPr="00680208">
        <w:rPr>
          <w:rFonts w:ascii="Arial" w:hAnsi="Arial" w:cs="Arial"/>
          <w:color w:val="000000"/>
          <w:sz w:val="16"/>
          <w:szCs w:val="16"/>
        </w:rPr>
        <w:t>”.</w:t>
      </w:r>
    </w:p>
  </w:footnote>
  <w:footnote w:id="11">
    <w:p w14:paraId="475E72ED" w14:textId="4BF09D4D" w:rsidR="003761D8" w:rsidRPr="00D16493" w:rsidRDefault="003761D8">
      <w:pPr>
        <w:pStyle w:val="Textonotapie"/>
        <w:rPr>
          <w:rFonts w:ascii="Arial" w:hAnsi="Arial" w:cs="Arial"/>
          <w:color w:val="000000" w:themeColor="text1"/>
          <w:sz w:val="16"/>
          <w:szCs w:val="16"/>
        </w:rPr>
      </w:pPr>
      <w:r w:rsidRPr="00D16493">
        <w:rPr>
          <w:rStyle w:val="Refdenotaalpie"/>
          <w:rFonts w:ascii="Arial" w:hAnsi="Arial" w:cs="Arial"/>
          <w:color w:val="000000" w:themeColor="text1"/>
          <w:sz w:val="16"/>
          <w:szCs w:val="16"/>
        </w:rPr>
        <w:footnoteRef/>
      </w:r>
      <w:r w:rsidRPr="00D16493">
        <w:rPr>
          <w:rFonts w:ascii="Arial" w:hAnsi="Arial" w:cs="Arial"/>
          <w:color w:val="000000" w:themeColor="text1"/>
          <w:sz w:val="16"/>
          <w:szCs w:val="16"/>
        </w:rPr>
        <w:t xml:space="preserve"> Derogado por el artículo 34 del Decreto Distrital 847 de 2019. </w:t>
      </w:r>
    </w:p>
  </w:footnote>
  <w:footnote w:id="12">
    <w:p w14:paraId="11C66385" w14:textId="3A116353" w:rsidR="003761D8" w:rsidRPr="00F73AD7" w:rsidRDefault="003761D8">
      <w:pPr>
        <w:pStyle w:val="Textonotapie"/>
        <w:rPr>
          <w:rFonts w:ascii="Arial" w:hAnsi="Arial" w:cs="Arial"/>
          <w:i/>
          <w:iCs/>
          <w:sz w:val="16"/>
          <w:szCs w:val="16"/>
        </w:rPr>
      </w:pPr>
      <w:r w:rsidRPr="008B1793">
        <w:rPr>
          <w:rStyle w:val="Refdenotaalpie"/>
          <w:rFonts w:ascii="Arial" w:hAnsi="Arial" w:cs="Arial"/>
          <w:sz w:val="16"/>
          <w:szCs w:val="16"/>
        </w:rPr>
        <w:footnoteRef/>
      </w:r>
      <w:r w:rsidRPr="008B1793">
        <w:rPr>
          <w:rFonts w:ascii="Arial" w:hAnsi="Arial" w:cs="Arial"/>
          <w:sz w:val="16"/>
          <w:szCs w:val="16"/>
        </w:rPr>
        <w:t xml:space="preserve"> Circular 007 del 28 de julio de 2020 de la Veeduría Distrital </w:t>
      </w:r>
      <w:r>
        <w:rPr>
          <w:rFonts w:ascii="Arial" w:hAnsi="Arial" w:cs="Arial"/>
          <w:sz w:val="16"/>
          <w:szCs w:val="16"/>
        </w:rPr>
        <w:t>“</w:t>
      </w:r>
      <w:r w:rsidRPr="00F73AD7">
        <w:rPr>
          <w:rFonts w:ascii="Arial" w:hAnsi="Arial" w:cs="Arial"/>
          <w:i/>
          <w:iCs/>
          <w:sz w:val="16"/>
          <w:szCs w:val="16"/>
        </w:rPr>
        <w:t xml:space="preserve">Por la cual se profiere alerta temprana – Cumplimiento Decreto Distrital 847 de 2019 y normas concordantes”  </w:t>
      </w:r>
    </w:p>
    <w:p w14:paraId="11ECE760" w14:textId="6E8A8440" w:rsidR="003761D8" w:rsidRDefault="003761D8">
      <w:pPr>
        <w:pStyle w:val="Textonotapie"/>
      </w:pPr>
    </w:p>
    <w:p w14:paraId="3B6C028F" w14:textId="77777777" w:rsidR="003761D8" w:rsidRDefault="003761D8">
      <w:pPr>
        <w:pStyle w:val="Textonotapie"/>
      </w:pPr>
    </w:p>
  </w:footnote>
  <w:footnote w:id="13">
    <w:p w14:paraId="379E73CE" w14:textId="53581713" w:rsidR="003761D8" w:rsidRDefault="003761D8" w:rsidP="00D16493">
      <w:pPr>
        <w:jc w:val="both"/>
        <w:rPr>
          <w:rFonts w:ascii="Arial" w:hAnsi="Arial" w:cs="Arial"/>
          <w:bCs/>
          <w:iCs/>
          <w:color w:val="000000"/>
          <w:sz w:val="16"/>
          <w:szCs w:val="16"/>
          <w:shd w:val="clear" w:color="auto" w:fill="FFFFFF"/>
        </w:rPr>
      </w:pPr>
      <w:r w:rsidRPr="00D16493">
        <w:rPr>
          <w:rStyle w:val="Refdenotaalpie"/>
          <w:rFonts w:ascii="Arial" w:hAnsi="Arial" w:cs="Arial"/>
          <w:sz w:val="16"/>
          <w:szCs w:val="16"/>
        </w:rPr>
        <w:footnoteRef/>
      </w:r>
      <w:r w:rsidRPr="00D16493">
        <w:rPr>
          <w:rFonts w:ascii="Arial" w:hAnsi="Arial" w:cs="Arial"/>
          <w:bCs/>
          <w:iCs/>
          <w:color w:val="000000"/>
          <w:sz w:val="16"/>
          <w:szCs w:val="16"/>
          <w:shd w:val="clear" w:color="auto" w:fill="FFFFFF"/>
        </w:rPr>
        <w:t>1712 de 2014</w:t>
      </w:r>
      <w:r w:rsidRPr="00D16493">
        <w:rPr>
          <w:rFonts w:ascii="Arial" w:hAnsi="Arial" w:cs="Arial"/>
          <w:color w:val="000000"/>
          <w:sz w:val="16"/>
          <w:szCs w:val="16"/>
        </w:rPr>
        <w:t xml:space="preserve">, </w:t>
      </w:r>
      <w:r w:rsidRPr="00D16493">
        <w:rPr>
          <w:rFonts w:ascii="Arial" w:hAnsi="Arial" w:cs="Arial"/>
          <w:sz w:val="16"/>
          <w:szCs w:val="16"/>
        </w:rPr>
        <w:t>“</w:t>
      </w:r>
      <w:r w:rsidRPr="00D16493">
        <w:rPr>
          <w:rFonts w:ascii="Arial" w:hAnsi="Arial" w:cs="Arial"/>
          <w:bCs/>
          <w:i/>
          <w:iCs/>
          <w:color w:val="000000"/>
          <w:sz w:val="16"/>
          <w:szCs w:val="16"/>
          <w:shd w:val="clear" w:color="auto" w:fill="FFFFFF"/>
        </w:rPr>
        <w:t>Por medio de la cual se crea la Ley de Transparencia y del Derecho de Acceso a la Información Pública Nacional y se dictan otras disposiciones</w:t>
      </w:r>
      <w:r w:rsidRPr="00D16493">
        <w:rPr>
          <w:rFonts w:ascii="Arial" w:hAnsi="Arial" w:cs="Arial"/>
          <w:bCs/>
          <w:iCs/>
          <w:color w:val="000000"/>
          <w:sz w:val="16"/>
          <w:szCs w:val="16"/>
          <w:shd w:val="clear" w:color="auto" w:fill="FFFFFF"/>
        </w:rPr>
        <w:t>”</w:t>
      </w:r>
    </w:p>
    <w:p w14:paraId="757A2019" w14:textId="77777777" w:rsidR="003761D8" w:rsidRPr="00D16493" w:rsidRDefault="003761D8" w:rsidP="00D16493">
      <w:pPr>
        <w:jc w:val="both"/>
        <w:rPr>
          <w:rFonts w:ascii="Arial" w:hAnsi="Arial" w:cs="Arial"/>
          <w:sz w:val="16"/>
          <w:szCs w:val="16"/>
        </w:rPr>
      </w:pPr>
    </w:p>
  </w:footnote>
  <w:footnote w:id="14">
    <w:p w14:paraId="54CD82E5" w14:textId="77777777" w:rsidR="003761D8" w:rsidRPr="00D16493" w:rsidRDefault="003761D8" w:rsidP="00D16493">
      <w:pPr>
        <w:jc w:val="both"/>
        <w:rPr>
          <w:sz w:val="16"/>
          <w:szCs w:val="16"/>
        </w:rPr>
      </w:pPr>
      <w:r w:rsidRPr="00D16493">
        <w:rPr>
          <w:rStyle w:val="Refdenotaalpie"/>
          <w:rFonts w:ascii="Arial" w:hAnsi="Arial" w:cs="Arial"/>
          <w:sz w:val="16"/>
          <w:szCs w:val="16"/>
        </w:rPr>
        <w:footnoteRef/>
      </w:r>
      <w:r w:rsidRPr="00D16493">
        <w:rPr>
          <w:rFonts w:ascii="Arial" w:hAnsi="Arial" w:cs="Arial"/>
          <w:sz w:val="16"/>
          <w:szCs w:val="16"/>
        </w:rPr>
        <w:t xml:space="preserve"> </w:t>
      </w:r>
      <w:r w:rsidRPr="00D16493">
        <w:rPr>
          <w:rFonts w:ascii="Arial" w:hAnsi="Arial" w:cs="Arial"/>
          <w:bCs/>
          <w:iCs/>
          <w:color w:val="000000"/>
          <w:sz w:val="16"/>
          <w:szCs w:val="16"/>
          <w:shd w:val="clear" w:color="auto" w:fill="FFFFFF"/>
        </w:rPr>
        <w:t>Ley 1474 de 2011, “</w:t>
      </w:r>
      <w:r w:rsidRPr="00D16493">
        <w:rPr>
          <w:rFonts w:ascii="Arial" w:hAnsi="Arial" w:cs="Arial"/>
          <w:bCs/>
          <w:i/>
          <w:iCs/>
          <w:color w:val="000000"/>
          <w:sz w:val="16"/>
          <w:szCs w:val="16"/>
          <w:shd w:val="clear" w:color="auto" w:fill="FFFFFF"/>
        </w:rPr>
        <w:t>Por la cual se dictan normas orientadas a fortalecer los mecanismos de prevención, investigación y sanción de actos de corrupción y la efectividad del control de</w:t>
      </w:r>
      <w:r w:rsidRPr="00D16493">
        <w:rPr>
          <w:rFonts w:ascii="Arial" w:hAnsi="Arial" w:cs="Arial"/>
          <w:i/>
          <w:sz w:val="16"/>
          <w:szCs w:val="16"/>
        </w:rPr>
        <w:t xml:space="preserve"> la </w:t>
      </w:r>
      <w:r w:rsidRPr="00D16493">
        <w:rPr>
          <w:rFonts w:ascii="Arial" w:hAnsi="Arial" w:cs="Arial"/>
          <w:bCs/>
          <w:i/>
          <w:iCs/>
          <w:color w:val="000000"/>
          <w:sz w:val="16"/>
          <w:szCs w:val="16"/>
          <w:shd w:val="clear" w:color="auto" w:fill="FFFFFF"/>
        </w:rPr>
        <w:t>gestión pública</w:t>
      </w:r>
      <w:r w:rsidRPr="00D16493">
        <w:rPr>
          <w:rFonts w:ascii="Arial" w:hAnsi="Arial" w:cs="Arial"/>
          <w:sz w:val="16"/>
          <w:szCs w:val="16"/>
        </w:rPr>
        <w:t>”.</w:t>
      </w:r>
    </w:p>
  </w:footnote>
  <w:footnote w:id="15">
    <w:p w14:paraId="79EF640B" w14:textId="77777777" w:rsidR="00243A51" w:rsidRDefault="00243A51" w:rsidP="00243A51">
      <w:pPr>
        <w:pStyle w:val="Textonotapie"/>
        <w:rPr>
          <w:rFonts w:ascii="Arial" w:hAnsi="Arial" w:cs="Arial"/>
          <w:i/>
          <w:iCs/>
          <w:sz w:val="16"/>
          <w:szCs w:val="16"/>
        </w:rPr>
      </w:pPr>
      <w:r w:rsidRPr="006729A4">
        <w:rPr>
          <w:rStyle w:val="Refdenotaalpie"/>
          <w:rFonts w:ascii="Arial" w:hAnsi="Arial" w:cs="Arial"/>
          <w:sz w:val="16"/>
          <w:szCs w:val="16"/>
        </w:rPr>
        <w:footnoteRef/>
      </w:r>
      <w:r w:rsidRPr="006729A4">
        <w:rPr>
          <w:rFonts w:ascii="Arial" w:hAnsi="Arial" w:cs="Arial"/>
          <w:sz w:val="16"/>
          <w:szCs w:val="16"/>
        </w:rPr>
        <w:t xml:space="preserve"> Decreto 847 de 2019, de la Alcaldía Mayor de Bogotá </w:t>
      </w:r>
      <w:r w:rsidRPr="006729A4">
        <w:rPr>
          <w:rFonts w:ascii="Arial" w:hAnsi="Arial" w:cs="Arial"/>
          <w:i/>
          <w:iCs/>
          <w:sz w:val="16"/>
          <w:szCs w:val="16"/>
        </w:rPr>
        <w:t>“Por medio del cual se establecen y unifican lineamientos en materia de servicio a la ciudadanía y de implementación de la Política Pública Distrital de Servicio a la Ciudadanía, y se dictan otras disposiciones.”</w:t>
      </w:r>
    </w:p>
    <w:p w14:paraId="6FDDEDFC" w14:textId="77777777" w:rsidR="00243A51" w:rsidRPr="006729A4" w:rsidRDefault="00243A51" w:rsidP="00243A51">
      <w:pPr>
        <w:pStyle w:val="Textonotapie"/>
        <w:rPr>
          <w:rFonts w:ascii="Arial" w:hAnsi="Arial" w:cs="Arial"/>
          <w:i/>
          <w:iCs/>
          <w:sz w:val="16"/>
          <w:szCs w:val="16"/>
        </w:rPr>
      </w:pPr>
    </w:p>
  </w:footnote>
  <w:footnote w:id="16">
    <w:p w14:paraId="2FFFBD48" w14:textId="77777777" w:rsidR="00243A51" w:rsidRPr="000372A4" w:rsidRDefault="00243A51" w:rsidP="00243A51">
      <w:pPr>
        <w:pStyle w:val="Textonotapie"/>
        <w:rPr>
          <w:i/>
          <w:iCs/>
        </w:rPr>
      </w:pPr>
      <w:r w:rsidRPr="006729A4">
        <w:rPr>
          <w:rStyle w:val="Refdenotaalpie"/>
          <w:rFonts w:ascii="Arial" w:hAnsi="Arial" w:cs="Arial"/>
          <w:i/>
          <w:iCs/>
          <w:sz w:val="16"/>
          <w:szCs w:val="16"/>
        </w:rPr>
        <w:footnoteRef/>
      </w:r>
      <w:r w:rsidRPr="006729A4">
        <w:rPr>
          <w:rFonts w:ascii="Arial" w:hAnsi="Arial" w:cs="Arial"/>
          <w:i/>
          <w:iCs/>
          <w:sz w:val="16"/>
          <w:szCs w:val="16"/>
        </w:rPr>
        <w:t xml:space="preserve"> Decreto 392</w:t>
      </w:r>
      <w:r w:rsidRPr="006729A4">
        <w:rPr>
          <w:rFonts w:ascii="Arial" w:hAnsi="Arial" w:cs="Arial"/>
          <w:sz w:val="16"/>
          <w:szCs w:val="16"/>
        </w:rPr>
        <w:t xml:space="preserve"> de 2015, de la Alcaldía Mayor de Bogotá. “</w:t>
      </w:r>
      <w:r w:rsidRPr="006729A4">
        <w:rPr>
          <w:rFonts w:ascii="Arial" w:hAnsi="Arial" w:cs="Arial"/>
          <w:i/>
          <w:iCs/>
          <w:sz w:val="16"/>
          <w:szCs w:val="16"/>
        </w:rPr>
        <w:t>Por medio del cual se reglamenta la figura del Defensor de la Ciudadanía en las entidades y organismos del Distrito Capital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00" w:firstRow="0" w:lastRow="0" w:firstColumn="0" w:lastColumn="0" w:noHBand="0" w:noVBand="1"/>
    </w:tblPr>
    <w:tblGrid>
      <w:gridCol w:w="1840"/>
      <w:gridCol w:w="4258"/>
      <w:gridCol w:w="2740"/>
    </w:tblGrid>
    <w:tr w:rsidR="003761D8" w14:paraId="6D4AB1ED" w14:textId="77777777" w:rsidTr="003761D8">
      <w:tc>
        <w:tcPr>
          <w:tcW w:w="1041" w:type="pct"/>
          <w:vAlign w:val="center"/>
        </w:tcPr>
        <w:p w14:paraId="49B077B5" w14:textId="77777777" w:rsidR="003761D8" w:rsidRDefault="003761D8" w:rsidP="0071329F">
          <w:pPr>
            <w:pBdr>
              <w:top w:val="nil"/>
              <w:left w:val="nil"/>
              <w:bottom w:val="nil"/>
              <w:right w:val="nil"/>
              <w:between w:val="nil"/>
            </w:pBdr>
            <w:tabs>
              <w:tab w:val="center" w:pos="4419"/>
              <w:tab w:val="right" w:pos="8838"/>
            </w:tabs>
            <w:jc w:val="center"/>
            <w:rPr>
              <w:color w:val="000000"/>
            </w:rPr>
          </w:pPr>
        </w:p>
      </w:tc>
      <w:tc>
        <w:tcPr>
          <w:tcW w:w="2409" w:type="pct"/>
          <w:vAlign w:val="center"/>
        </w:tcPr>
        <w:p w14:paraId="11ED3FC3" w14:textId="77777777" w:rsidR="003761D8" w:rsidRDefault="003761D8" w:rsidP="0071329F">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ES" w:bidi="es-ES"/>
            </w:rPr>
            <w:drawing>
              <wp:inline distT="0" distB="0" distL="0" distR="0" wp14:anchorId="6598B0C7" wp14:editId="2DC2C0D9">
                <wp:extent cx="2542278" cy="5006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55B3C99F" w14:textId="77777777" w:rsidR="003761D8" w:rsidRPr="00712DEF" w:rsidRDefault="003761D8" w:rsidP="0071329F">
          <w:pPr>
            <w:tabs>
              <w:tab w:val="left" w:pos="1485"/>
            </w:tabs>
            <w:rPr>
              <w:rFonts w:ascii="Arial" w:eastAsia="Arial" w:hAnsi="Arial" w:cs="Arial"/>
              <w:sz w:val="16"/>
              <w:szCs w:val="16"/>
            </w:rPr>
          </w:pPr>
        </w:p>
      </w:tc>
    </w:tr>
  </w:tbl>
  <w:p w14:paraId="675ABFE5" w14:textId="77777777" w:rsidR="003761D8" w:rsidRDefault="003761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841BB"/>
    <w:multiLevelType w:val="multilevel"/>
    <w:tmpl w:val="DD2A2F22"/>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1" w15:restartNumberingAfterBreak="0">
    <w:nsid w:val="0C1C3408"/>
    <w:multiLevelType w:val="multilevel"/>
    <w:tmpl w:val="B15E0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964EB7"/>
    <w:multiLevelType w:val="multilevel"/>
    <w:tmpl w:val="0A8872F2"/>
    <w:lvl w:ilvl="0">
      <w:numFmt w:val="bullet"/>
      <w:lvlText w:val="-"/>
      <w:lvlJc w:val="left"/>
      <w:pPr>
        <w:ind w:left="142" w:hanging="360"/>
      </w:pPr>
      <w:rPr>
        <w:rFonts w:ascii="Arial" w:eastAsia="Arial Unicode MS" w:hAnsi="Arial" w:cs="Arial"/>
        <w:color w:val="000000"/>
        <w:sz w:val="22"/>
      </w:rPr>
    </w:lvl>
    <w:lvl w:ilvl="1">
      <w:numFmt w:val="bullet"/>
      <w:lvlText w:val="o"/>
      <w:lvlJc w:val="left"/>
      <w:pPr>
        <w:ind w:left="862" w:hanging="360"/>
      </w:pPr>
      <w:rPr>
        <w:rFonts w:ascii="Courier New" w:hAnsi="Courier New" w:cs="Courier New"/>
      </w:rPr>
    </w:lvl>
    <w:lvl w:ilvl="2">
      <w:numFmt w:val="bullet"/>
      <w:lvlText w:val=""/>
      <w:lvlJc w:val="left"/>
      <w:pPr>
        <w:ind w:left="1582" w:hanging="360"/>
      </w:pPr>
      <w:rPr>
        <w:rFonts w:ascii="Wingdings" w:hAnsi="Wingdings"/>
      </w:rPr>
    </w:lvl>
    <w:lvl w:ilvl="3">
      <w:numFmt w:val="bullet"/>
      <w:lvlText w:val=""/>
      <w:lvlJc w:val="left"/>
      <w:pPr>
        <w:ind w:left="2302" w:hanging="360"/>
      </w:pPr>
      <w:rPr>
        <w:rFonts w:ascii="Symbol" w:hAnsi="Symbol"/>
      </w:rPr>
    </w:lvl>
    <w:lvl w:ilvl="4">
      <w:numFmt w:val="bullet"/>
      <w:lvlText w:val="o"/>
      <w:lvlJc w:val="left"/>
      <w:pPr>
        <w:ind w:left="3022" w:hanging="360"/>
      </w:pPr>
      <w:rPr>
        <w:rFonts w:ascii="Courier New" w:hAnsi="Courier New" w:cs="Courier New"/>
      </w:rPr>
    </w:lvl>
    <w:lvl w:ilvl="5">
      <w:numFmt w:val="bullet"/>
      <w:lvlText w:val=""/>
      <w:lvlJc w:val="left"/>
      <w:pPr>
        <w:ind w:left="3742" w:hanging="360"/>
      </w:pPr>
      <w:rPr>
        <w:rFonts w:ascii="Wingdings" w:hAnsi="Wingdings"/>
      </w:rPr>
    </w:lvl>
    <w:lvl w:ilvl="6">
      <w:numFmt w:val="bullet"/>
      <w:lvlText w:val=""/>
      <w:lvlJc w:val="left"/>
      <w:pPr>
        <w:ind w:left="4462" w:hanging="360"/>
      </w:pPr>
      <w:rPr>
        <w:rFonts w:ascii="Symbol" w:hAnsi="Symbol"/>
      </w:rPr>
    </w:lvl>
    <w:lvl w:ilvl="7">
      <w:numFmt w:val="bullet"/>
      <w:lvlText w:val="o"/>
      <w:lvlJc w:val="left"/>
      <w:pPr>
        <w:ind w:left="5182" w:hanging="360"/>
      </w:pPr>
      <w:rPr>
        <w:rFonts w:ascii="Courier New" w:hAnsi="Courier New" w:cs="Courier New"/>
      </w:rPr>
    </w:lvl>
    <w:lvl w:ilvl="8">
      <w:numFmt w:val="bullet"/>
      <w:lvlText w:val=""/>
      <w:lvlJc w:val="left"/>
      <w:pPr>
        <w:ind w:left="5902" w:hanging="360"/>
      </w:pPr>
      <w:rPr>
        <w:rFonts w:ascii="Wingdings" w:hAnsi="Wingdings"/>
      </w:rPr>
    </w:lvl>
  </w:abstractNum>
  <w:abstractNum w:abstractNumId="3" w15:restartNumberingAfterBreak="0">
    <w:nsid w:val="1B4C5A0F"/>
    <w:multiLevelType w:val="multilevel"/>
    <w:tmpl w:val="55620F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56A0FF8"/>
    <w:multiLevelType w:val="multilevel"/>
    <w:tmpl w:val="96AE18BA"/>
    <w:lvl w:ilvl="0">
      <w:start w:val="1"/>
      <w:numFmt w:val="decimal"/>
      <w:lvlText w:val="%1."/>
      <w:lvlJc w:val="left"/>
      <w:pPr>
        <w:ind w:left="360" w:hanging="360"/>
      </w:pPr>
      <w:rPr>
        <w:rFonts w:ascii="Arial" w:hAnsi="Arial" w:cs="Arial"/>
        <w:b/>
        <w:color w:val="auto"/>
      </w:rPr>
    </w:lvl>
    <w:lvl w:ilvl="1">
      <w:start w:val="1"/>
      <w:numFmt w:val="decimal"/>
      <w:lvlText w:val="%1.%2."/>
      <w:lvlJc w:val="left"/>
      <w:pPr>
        <w:ind w:left="792" w:hanging="432"/>
      </w:pPr>
      <w:rPr>
        <w:rFonts w:ascii="Arial" w:hAnsi="Arial" w:cs="Arial"/>
        <w:b/>
        <w:i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F034A3"/>
    <w:multiLevelType w:val="multilevel"/>
    <w:tmpl w:val="D9AE6EF8"/>
    <w:lvl w:ilvl="0">
      <w:start w:val="1"/>
      <w:numFmt w:val="decimal"/>
      <w:lvlText w:val="%1."/>
      <w:lvlJc w:val="left"/>
      <w:pPr>
        <w:ind w:left="360" w:hanging="360"/>
      </w:pPr>
      <w:rPr>
        <w:rFonts w:ascii="Arial" w:eastAsia="Yu Gothic Light" w:hAnsi="Arial" w:cs="Arial" w:hint="default"/>
        <w:b w:val="0"/>
        <w:color w:val="000000"/>
        <w:sz w:val="22"/>
      </w:rPr>
    </w:lvl>
    <w:lvl w:ilvl="1">
      <w:start w:val="3"/>
      <w:numFmt w:val="decimal"/>
      <w:lvlText w:val="%1.%2."/>
      <w:lvlJc w:val="left"/>
      <w:pPr>
        <w:ind w:left="938" w:hanging="720"/>
      </w:p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6" w15:restartNumberingAfterBreak="0">
    <w:nsid w:val="30E86E05"/>
    <w:multiLevelType w:val="multilevel"/>
    <w:tmpl w:val="2D3237F2"/>
    <w:styleLink w:val="LFO1"/>
    <w:lvl w:ilvl="0">
      <w:start w:val="1"/>
      <w:numFmt w:val="decimal"/>
      <w:lvlText w:val="%1."/>
      <w:lvlJc w:val="left"/>
      <w:pPr>
        <w:ind w:left="1070" w:hanging="360"/>
      </w:pPr>
      <w:rPr>
        <w:b/>
      </w:rPr>
    </w:lvl>
    <w:lvl w:ilvl="1">
      <w:start w:val="1"/>
      <w:numFmt w:val="decimal"/>
      <w:lvlText w:val="%1.%2"/>
      <w:lvlJc w:val="left"/>
      <w:pPr>
        <w:ind w:left="862" w:hanging="360"/>
      </w:pPr>
    </w:lvl>
    <w:lvl w:ilvl="2">
      <w:start w:val="1"/>
      <w:numFmt w:val="decimal"/>
      <w:lvlText w:val="%1.%2.%3"/>
      <w:lvlJc w:val="left"/>
      <w:pPr>
        <w:ind w:left="1582" w:hanging="720"/>
      </w:pPr>
    </w:lvl>
    <w:lvl w:ilvl="3">
      <w:start w:val="1"/>
      <w:numFmt w:val="decimal"/>
      <w:lvlText w:val="%1.%2.%3.%4"/>
      <w:lvlJc w:val="left"/>
      <w:pPr>
        <w:ind w:left="2302" w:hanging="1080"/>
      </w:pPr>
    </w:lvl>
    <w:lvl w:ilvl="4">
      <w:start w:val="1"/>
      <w:numFmt w:val="decimal"/>
      <w:lvlText w:val="%1.%2.%3.%4.%5"/>
      <w:lvlJc w:val="left"/>
      <w:pPr>
        <w:ind w:left="2662" w:hanging="1080"/>
      </w:pPr>
    </w:lvl>
    <w:lvl w:ilvl="5">
      <w:start w:val="1"/>
      <w:numFmt w:val="decimal"/>
      <w:lvlText w:val="%1.%2.%3.%4.%5.%6"/>
      <w:lvlJc w:val="left"/>
      <w:pPr>
        <w:ind w:left="3382" w:hanging="1440"/>
      </w:pPr>
    </w:lvl>
    <w:lvl w:ilvl="6">
      <w:start w:val="1"/>
      <w:numFmt w:val="decimal"/>
      <w:lvlText w:val="%1.%2.%3.%4.%5.%6.%7"/>
      <w:lvlJc w:val="left"/>
      <w:pPr>
        <w:ind w:left="3742" w:hanging="1440"/>
      </w:pPr>
    </w:lvl>
    <w:lvl w:ilvl="7">
      <w:start w:val="1"/>
      <w:numFmt w:val="decimal"/>
      <w:lvlText w:val="%1.%2.%3.%4.%5.%6.%7.%8"/>
      <w:lvlJc w:val="left"/>
      <w:pPr>
        <w:ind w:left="4462" w:hanging="1800"/>
      </w:pPr>
    </w:lvl>
    <w:lvl w:ilvl="8">
      <w:start w:val="1"/>
      <w:numFmt w:val="decimal"/>
      <w:lvlText w:val="%1.%2.%3.%4.%5.%6.%7.%8.%9"/>
      <w:lvlJc w:val="left"/>
      <w:pPr>
        <w:ind w:left="4822" w:hanging="1800"/>
      </w:pPr>
    </w:lvl>
  </w:abstractNum>
  <w:abstractNum w:abstractNumId="7" w15:restartNumberingAfterBreak="0">
    <w:nsid w:val="354F5BDA"/>
    <w:multiLevelType w:val="multilevel"/>
    <w:tmpl w:val="084A44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0B23CA9"/>
    <w:multiLevelType w:val="multilevel"/>
    <w:tmpl w:val="CEA2A5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6DE634D"/>
    <w:multiLevelType w:val="multilevel"/>
    <w:tmpl w:val="A4748F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9726A50"/>
    <w:multiLevelType w:val="multilevel"/>
    <w:tmpl w:val="5CF0BAEE"/>
    <w:lvl w:ilvl="0">
      <w:start w:val="9"/>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486D2C"/>
    <w:multiLevelType w:val="multilevel"/>
    <w:tmpl w:val="100E261C"/>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C3A7FB1"/>
    <w:multiLevelType w:val="multilevel"/>
    <w:tmpl w:val="A47E2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5F5BFD"/>
    <w:multiLevelType w:val="multilevel"/>
    <w:tmpl w:val="A8E6FA4A"/>
    <w:lvl w:ilvl="0">
      <w:numFmt w:val="bullet"/>
      <w:lvlText w:val=""/>
      <w:lvlJc w:val="left"/>
      <w:pPr>
        <w:ind w:left="1222" w:hanging="360"/>
      </w:pPr>
      <w:rPr>
        <w:rFonts w:ascii="Wingdings" w:hAnsi="Wingdings"/>
      </w:rPr>
    </w:lvl>
    <w:lvl w:ilvl="1">
      <w:numFmt w:val="bullet"/>
      <w:lvlText w:val="o"/>
      <w:lvlJc w:val="left"/>
      <w:pPr>
        <w:ind w:left="1942" w:hanging="360"/>
      </w:pPr>
      <w:rPr>
        <w:rFonts w:ascii="Courier New" w:hAnsi="Courier New" w:cs="Courier New"/>
      </w:rPr>
    </w:lvl>
    <w:lvl w:ilvl="2">
      <w:numFmt w:val="bullet"/>
      <w:lvlText w:val=""/>
      <w:lvlJc w:val="left"/>
      <w:pPr>
        <w:ind w:left="2662" w:hanging="360"/>
      </w:pPr>
      <w:rPr>
        <w:rFonts w:ascii="Wingdings" w:hAnsi="Wingdings"/>
      </w:rPr>
    </w:lvl>
    <w:lvl w:ilvl="3">
      <w:numFmt w:val="bullet"/>
      <w:lvlText w:val=""/>
      <w:lvlJc w:val="left"/>
      <w:pPr>
        <w:ind w:left="3382" w:hanging="360"/>
      </w:pPr>
      <w:rPr>
        <w:rFonts w:ascii="Symbol" w:hAnsi="Symbol"/>
      </w:rPr>
    </w:lvl>
    <w:lvl w:ilvl="4">
      <w:numFmt w:val="bullet"/>
      <w:lvlText w:val="o"/>
      <w:lvlJc w:val="left"/>
      <w:pPr>
        <w:ind w:left="4102" w:hanging="360"/>
      </w:pPr>
      <w:rPr>
        <w:rFonts w:ascii="Courier New" w:hAnsi="Courier New" w:cs="Courier New"/>
      </w:rPr>
    </w:lvl>
    <w:lvl w:ilvl="5">
      <w:numFmt w:val="bullet"/>
      <w:lvlText w:val=""/>
      <w:lvlJc w:val="left"/>
      <w:pPr>
        <w:ind w:left="4822" w:hanging="360"/>
      </w:pPr>
      <w:rPr>
        <w:rFonts w:ascii="Wingdings" w:hAnsi="Wingdings"/>
      </w:rPr>
    </w:lvl>
    <w:lvl w:ilvl="6">
      <w:numFmt w:val="bullet"/>
      <w:lvlText w:val=""/>
      <w:lvlJc w:val="left"/>
      <w:pPr>
        <w:ind w:left="5542" w:hanging="360"/>
      </w:pPr>
      <w:rPr>
        <w:rFonts w:ascii="Symbol" w:hAnsi="Symbol"/>
      </w:rPr>
    </w:lvl>
    <w:lvl w:ilvl="7">
      <w:numFmt w:val="bullet"/>
      <w:lvlText w:val="o"/>
      <w:lvlJc w:val="left"/>
      <w:pPr>
        <w:ind w:left="6262" w:hanging="360"/>
      </w:pPr>
      <w:rPr>
        <w:rFonts w:ascii="Courier New" w:hAnsi="Courier New" w:cs="Courier New"/>
      </w:rPr>
    </w:lvl>
    <w:lvl w:ilvl="8">
      <w:numFmt w:val="bullet"/>
      <w:lvlText w:val=""/>
      <w:lvlJc w:val="left"/>
      <w:pPr>
        <w:ind w:left="6982" w:hanging="360"/>
      </w:pPr>
      <w:rPr>
        <w:rFonts w:ascii="Wingdings" w:hAnsi="Wingdings"/>
      </w:rPr>
    </w:lvl>
  </w:abstractNum>
  <w:abstractNum w:abstractNumId="14" w15:restartNumberingAfterBreak="0">
    <w:nsid w:val="623D1AE9"/>
    <w:multiLevelType w:val="multilevel"/>
    <w:tmpl w:val="4A30874C"/>
    <w:styleLink w:val="LFO11"/>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412A57"/>
    <w:multiLevelType w:val="multilevel"/>
    <w:tmpl w:val="F152860E"/>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6" w15:restartNumberingAfterBreak="0">
    <w:nsid w:val="73106ECD"/>
    <w:multiLevelType w:val="multilevel"/>
    <w:tmpl w:val="0372AE5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A87DC9"/>
    <w:multiLevelType w:val="multilevel"/>
    <w:tmpl w:val="D2545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C76D2C"/>
    <w:multiLevelType w:val="hybridMultilevel"/>
    <w:tmpl w:val="F2D6BB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80064DF"/>
    <w:multiLevelType w:val="multilevel"/>
    <w:tmpl w:val="2FA2A266"/>
    <w:lvl w:ilvl="0">
      <w:start w:val="1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797D7AAA"/>
    <w:multiLevelType w:val="hybridMultilevel"/>
    <w:tmpl w:val="BD96BCE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21" w15:restartNumberingAfterBreak="0">
    <w:nsid w:val="7C77362B"/>
    <w:multiLevelType w:val="hybridMultilevel"/>
    <w:tmpl w:val="AA5AD04C"/>
    <w:lvl w:ilvl="0" w:tplc="654EFAB6">
      <w:start w:val="1"/>
      <w:numFmt w:val="decimal"/>
      <w:lvlText w:val="%1."/>
      <w:lvlJc w:val="left"/>
      <w:pPr>
        <w:ind w:left="142" w:hanging="360"/>
      </w:pPr>
      <w:rPr>
        <w:rFonts w:hint="default"/>
      </w:rPr>
    </w:lvl>
    <w:lvl w:ilvl="1" w:tplc="240A0019" w:tentative="1">
      <w:start w:val="1"/>
      <w:numFmt w:val="lowerLetter"/>
      <w:lvlText w:val="%2."/>
      <w:lvlJc w:val="left"/>
      <w:pPr>
        <w:ind w:left="862" w:hanging="360"/>
      </w:pPr>
    </w:lvl>
    <w:lvl w:ilvl="2" w:tplc="240A001B" w:tentative="1">
      <w:start w:val="1"/>
      <w:numFmt w:val="lowerRoman"/>
      <w:lvlText w:val="%3."/>
      <w:lvlJc w:val="right"/>
      <w:pPr>
        <w:ind w:left="1582" w:hanging="180"/>
      </w:pPr>
    </w:lvl>
    <w:lvl w:ilvl="3" w:tplc="240A000F" w:tentative="1">
      <w:start w:val="1"/>
      <w:numFmt w:val="decimal"/>
      <w:lvlText w:val="%4."/>
      <w:lvlJc w:val="left"/>
      <w:pPr>
        <w:ind w:left="2302" w:hanging="360"/>
      </w:pPr>
    </w:lvl>
    <w:lvl w:ilvl="4" w:tplc="240A0019" w:tentative="1">
      <w:start w:val="1"/>
      <w:numFmt w:val="lowerLetter"/>
      <w:lvlText w:val="%5."/>
      <w:lvlJc w:val="left"/>
      <w:pPr>
        <w:ind w:left="3022" w:hanging="360"/>
      </w:pPr>
    </w:lvl>
    <w:lvl w:ilvl="5" w:tplc="240A001B" w:tentative="1">
      <w:start w:val="1"/>
      <w:numFmt w:val="lowerRoman"/>
      <w:lvlText w:val="%6."/>
      <w:lvlJc w:val="right"/>
      <w:pPr>
        <w:ind w:left="3742" w:hanging="180"/>
      </w:pPr>
    </w:lvl>
    <w:lvl w:ilvl="6" w:tplc="240A000F" w:tentative="1">
      <w:start w:val="1"/>
      <w:numFmt w:val="decimal"/>
      <w:lvlText w:val="%7."/>
      <w:lvlJc w:val="left"/>
      <w:pPr>
        <w:ind w:left="4462" w:hanging="360"/>
      </w:pPr>
    </w:lvl>
    <w:lvl w:ilvl="7" w:tplc="240A0019" w:tentative="1">
      <w:start w:val="1"/>
      <w:numFmt w:val="lowerLetter"/>
      <w:lvlText w:val="%8."/>
      <w:lvlJc w:val="left"/>
      <w:pPr>
        <w:ind w:left="5182" w:hanging="360"/>
      </w:pPr>
    </w:lvl>
    <w:lvl w:ilvl="8" w:tplc="240A001B" w:tentative="1">
      <w:start w:val="1"/>
      <w:numFmt w:val="lowerRoman"/>
      <w:lvlText w:val="%9."/>
      <w:lvlJc w:val="right"/>
      <w:pPr>
        <w:ind w:left="5902" w:hanging="180"/>
      </w:pPr>
    </w:lvl>
  </w:abstractNum>
  <w:abstractNum w:abstractNumId="22" w15:restartNumberingAfterBreak="0">
    <w:nsid w:val="7CF76BAD"/>
    <w:multiLevelType w:val="multilevel"/>
    <w:tmpl w:val="553C3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212847"/>
    <w:multiLevelType w:val="multilevel"/>
    <w:tmpl w:val="BFF84616"/>
    <w:lvl w:ilvl="0">
      <w:numFmt w:val="bullet"/>
      <w:lvlText w:val=""/>
      <w:lvlJc w:val="left"/>
      <w:pPr>
        <w:ind w:left="142" w:hanging="360"/>
      </w:pPr>
      <w:rPr>
        <w:rFonts w:ascii="Symbol" w:hAnsi="Symbol"/>
      </w:rPr>
    </w:lvl>
    <w:lvl w:ilvl="1">
      <w:numFmt w:val="bullet"/>
      <w:lvlText w:val="o"/>
      <w:lvlJc w:val="left"/>
      <w:pPr>
        <w:ind w:left="862" w:hanging="360"/>
      </w:pPr>
      <w:rPr>
        <w:rFonts w:ascii="Courier New" w:hAnsi="Courier New" w:cs="Courier New"/>
      </w:rPr>
    </w:lvl>
    <w:lvl w:ilvl="2">
      <w:numFmt w:val="bullet"/>
      <w:lvlText w:val=""/>
      <w:lvlJc w:val="left"/>
      <w:pPr>
        <w:ind w:left="1582" w:hanging="360"/>
      </w:pPr>
      <w:rPr>
        <w:rFonts w:ascii="Wingdings" w:hAnsi="Wingdings"/>
      </w:rPr>
    </w:lvl>
    <w:lvl w:ilvl="3">
      <w:numFmt w:val="bullet"/>
      <w:lvlText w:val=""/>
      <w:lvlJc w:val="left"/>
      <w:pPr>
        <w:ind w:left="2302" w:hanging="360"/>
      </w:pPr>
      <w:rPr>
        <w:rFonts w:ascii="Symbol" w:hAnsi="Symbol"/>
      </w:rPr>
    </w:lvl>
    <w:lvl w:ilvl="4">
      <w:numFmt w:val="bullet"/>
      <w:lvlText w:val="o"/>
      <w:lvlJc w:val="left"/>
      <w:pPr>
        <w:ind w:left="3022" w:hanging="360"/>
      </w:pPr>
      <w:rPr>
        <w:rFonts w:ascii="Courier New" w:hAnsi="Courier New" w:cs="Courier New"/>
      </w:rPr>
    </w:lvl>
    <w:lvl w:ilvl="5">
      <w:numFmt w:val="bullet"/>
      <w:lvlText w:val=""/>
      <w:lvlJc w:val="left"/>
      <w:pPr>
        <w:ind w:left="3742" w:hanging="360"/>
      </w:pPr>
      <w:rPr>
        <w:rFonts w:ascii="Wingdings" w:hAnsi="Wingdings"/>
      </w:rPr>
    </w:lvl>
    <w:lvl w:ilvl="6">
      <w:numFmt w:val="bullet"/>
      <w:lvlText w:val=""/>
      <w:lvlJc w:val="left"/>
      <w:pPr>
        <w:ind w:left="4462" w:hanging="360"/>
      </w:pPr>
      <w:rPr>
        <w:rFonts w:ascii="Symbol" w:hAnsi="Symbol"/>
      </w:rPr>
    </w:lvl>
    <w:lvl w:ilvl="7">
      <w:numFmt w:val="bullet"/>
      <w:lvlText w:val="o"/>
      <w:lvlJc w:val="left"/>
      <w:pPr>
        <w:ind w:left="5182" w:hanging="360"/>
      </w:pPr>
      <w:rPr>
        <w:rFonts w:ascii="Courier New" w:hAnsi="Courier New" w:cs="Courier New"/>
      </w:rPr>
    </w:lvl>
    <w:lvl w:ilvl="8">
      <w:numFmt w:val="bullet"/>
      <w:lvlText w:val=""/>
      <w:lvlJc w:val="left"/>
      <w:pPr>
        <w:ind w:left="5902" w:hanging="360"/>
      </w:pPr>
      <w:rPr>
        <w:rFonts w:ascii="Wingdings" w:hAnsi="Wingdings"/>
      </w:rPr>
    </w:lvl>
  </w:abstractNum>
  <w:abstractNum w:abstractNumId="24" w15:restartNumberingAfterBreak="0">
    <w:nsid w:val="7F6F07A7"/>
    <w:multiLevelType w:val="multilevel"/>
    <w:tmpl w:val="D9AE6EF8"/>
    <w:lvl w:ilvl="0">
      <w:start w:val="1"/>
      <w:numFmt w:val="decimal"/>
      <w:lvlText w:val="%1."/>
      <w:lvlJc w:val="left"/>
      <w:pPr>
        <w:ind w:left="502" w:hanging="360"/>
      </w:pPr>
      <w:rPr>
        <w:rFonts w:ascii="Arial" w:eastAsia="Yu Gothic Light" w:hAnsi="Arial" w:cs="Arial" w:hint="default"/>
        <w:b w:val="0"/>
        <w:color w:val="000000"/>
        <w:sz w:val="22"/>
      </w:rPr>
    </w:lvl>
    <w:lvl w:ilvl="1">
      <w:start w:val="3"/>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4"/>
  </w:num>
  <w:num w:numId="3">
    <w:abstractNumId w:val="13"/>
  </w:num>
  <w:num w:numId="4">
    <w:abstractNumId w:val="9"/>
  </w:num>
  <w:num w:numId="5">
    <w:abstractNumId w:val="2"/>
  </w:num>
  <w:num w:numId="6">
    <w:abstractNumId w:val="11"/>
  </w:num>
  <w:num w:numId="7">
    <w:abstractNumId w:val="23"/>
  </w:num>
  <w:num w:numId="8">
    <w:abstractNumId w:val="0"/>
  </w:num>
  <w:num w:numId="9">
    <w:abstractNumId w:val="3"/>
  </w:num>
  <w:num w:numId="10">
    <w:abstractNumId w:val="7"/>
  </w:num>
  <w:num w:numId="11">
    <w:abstractNumId w:val="8"/>
  </w:num>
  <w:num w:numId="12">
    <w:abstractNumId w:val="15"/>
  </w:num>
  <w:num w:numId="13">
    <w:abstractNumId w:val="17"/>
  </w:num>
  <w:num w:numId="14">
    <w:abstractNumId w:val="22"/>
  </w:num>
  <w:num w:numId="15">
    <w:abstractNumId w:val="1"/>
  </w:num>
  <w:num w:numId="16">
    <w:abstractNumId w:val="16"/>
  </w:num>
  <w:num w:numId="17">
    <w:abstractNumId w:val="12"/>
  </w:num>
  <w:num w:numId="18">
    <w:abstractNumId w:val="5"/>
  </w:num>
  <w:num w:numId="19">
    <w:abstractNumId w:val="10"/>
  </w:num>
  <w:num w:numId="20">
    <w:abstractNumId w:val="2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4"/>
  </w:num>
  <w:num w:numId="24">
    <w:abstractNumId w:val="1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5D6"/>
    <w:rsid w:val="00003AD4"/>
    <w:rsid w:val="00003D01"/>
    <w:rsid w:val="0000575D"/>
    <w:rsid w:val="000058BF"/>
    <w:rsid w:val="000062AD"/>
    <w:rsid w:val="00007078"/>
    <w:rsid w:val="0001108B"/>
    <w:rsid w:val="000140C9"/>
    <w:rsid w:val="00015E79"/>
    <w:rsid w:val="00022507"/>
    <w:rsid w:val="000227A0"/>
    <w:rsid w:val="000262AB"/>
    <w:rsid w:val="000276A3"/>
    <w:rsid w:val="0003024F"/>
    <w:rsid w:val="000303A0"/>
    <w:rsid w:val="00030B90"/>
    <w:rsid w:val="00030F56"/>
    <w:rsid w:val="0003242E"/>
    <w:rsid w:val="00034D03"/>
    <w:rsid w:val="000352EC"/>
    <w:rsid w:val="00040194"/>
    <w:rsid w:val="00040BFA"/>
    <w:rsid w:val="0004202F"/>
    <w:rsid w:val="00042766"/>
    <w:rsid w:val="00043CA9"/>
    <w:rsid w:val="00043E22"/>
    <w:rsid w:val="0004414A"/>
    <w:rsid w:val="00046297"/>
    <w:rsid w:val="000464D2"/>
    <w:rsid w:val="00046ED3"/>
    <w:rsid w:val="00050E5B"/>
    <w:rsid w:val="000510A8"/>
    <w:rsid w:val="00052480"/>
    <w:rsid w:val="0005341E"/>
    <w:rsid w:val="000544A5"/>
    <w:rsid w:val="000547C1"/>
    <w:rsid w:val="00054C78"/>
    <w:rsid w:val="00055881"/>
    <w:rsid w:val="00057255"/>
    <w:rsid w:val="0006104D"/>
    <w:rsid w:val="00062990"/>
    <w:rsid w:val="00063143"/>
    <w:rsid w:val="00066AED"/>
    <w:rsid w:val="00067376"/>
    <w:rsid w:val="00071D87"/>
    <w:rsid w:val="00071F95"/>
    <w:rsid w:val="0007500E"/>
    <w:rsid w:val="000761CF"/>
    <w:rsid w:val="00076857"/>
    <w:rsid w:val="00076CAA"/>
    <w:rsid w:val="00080357"/>
    <w:rsid w:val="00080848"/>
    <w:rsid w:val="0008214F"/>
    <w:rsid w:val="000854A8"/>
    <w:rsid w:val="00090643"/>
    <w:rsid w:val="00090D03"/>
    <w:rsid w:val="000919E5"/>
    <w:rsid w:val="00091DDE"/>
    <w:rsid w:val="00094A17"/>
    <w:rsid w:val="00095442"/>
    <w:rsid w:val="0009611A"/>
    <w:rsid w:val="0009617B"/>
    <w:rsid w:val="000A1553"/>
    <w:rsid w:val="000A3213"/>
    <w:rsid w:val="000A39C3"/>
    <w:rsid w:val="000A42F6"/>
    <w:rsid w:val="000A4D23"/>
    <w:rsid w:val="000A587D"/>
    <w:rsid w:val="000A5A11"/>
    <w:rsid w:val="000B06B5"/>
    <w:rsid w:val="000B0DD6"/>
    <w:rsid w:val="000B2255"/>
    <w:rsid w:val="000B3619"/>
    <w:rsid w:val="000B4E4F"/>
    <w:rsid w:val="000B6FE9"/>
    <w:rsid w:val="000B773D"/>
    <w:rsid w:val="000C11C2"/>
    <w:rsid w:val="000C1B3F"/>
    <w:rsid w:val="000C4FC2"/>
    <w:rsid w:val="000C5473"/>
    <w:rsid w:val="000C55A7"/>
    <w:rsid w:val="000D1CD3"/>
    <w:rsid w:val="000D3457"/>
    <w:rsid w:val="000D3D2C"/>
    <w:rsid w:val="000D4295"/>
    <w:rsid w:val="000D4853"/>
    <w:rsid w:val="000D56D3"/>
    <w:rsid w:val="000E17AE"/>
    <w:rsid w:val="000E2C08"/>
    <w:rsid w:val="000E3A89"/>
    <w:rsid w:val="000E3ED9"/>
    <w:rsid w:val="000E4202"/>
    <w:rsid w:val="000F03FA"/>
    <w:rsid w:val="000F1A36"/>
    <w:rsid w:val="000F2739"/>
    <w:rsid w:val="000F2F71"/>
    <w:rsid w:val="000F6524"/>
    <w:rsid w:val="000F6C50"/>
    <w:rsid w:val="000F7988"/>
    <w:rsid w:val="001041A4"/>
    <w:rsid w:val="00104786"/>
    <w:rsid w:val="00104D57"/>
    <w:rsid w:val="001063D4"/>
    <w:rsid w:val="00107E96"/>
    <w:rsid w:val="00110546"/>
    <w:rsid w:val="001109D0"/>
    <w:rsid w:val="0011209F"/>
    <w:rsid w:val="00112385"/>
    <w:rsid w:val="0011296A"/>
    <w:rsid w:val="001130CC"/>
    <w:rsid w:val="00113589"/>
    <w:rsid w:val="00113C81"/>
    <w:rsid w:val="00114340"/>
    <w:rsid w:val="00115762"/>
    <w:rsid w:val="00117222"/>
    <w:rsid w:val="0011798F"/>
    <w:rsid w:val="001206AF"/>
    <w:rsid w:val="00121649"/>
    <w:rsid w:val="001217A9"/>
    <w:rsid w:val="0012262E"/>
    <w:rsid w:val="00123E07"/>
    <w:rsid w:val="00123F05"/>
    <w:rsid w:val="00124B99"/>
    <w:rsid w:val="00125060"/>
    <w:rsid w:val="00125DC9"/>
    <w:rsid w:val="00130A85"/>
    <w:rsid w:val="001324A8"/>
    <w:rsid w:val="001346B6"/>
    <w:rsid w:val="00135A1B"/>
    <w:rsid w:val="00141052"/>
    <w:rsid w:val="00141419"/>
    <w:rsid w:val="0014179D"/>
    <w:rsid w:val="001435AF"/>
    <w:rsid w:val="00144247"/>
    <w:rsid w:val="00145212"/>
    <w:rsid w:val="00147F00"/>
    <w:rsid w:val="001532FC"/>
    <w:rsid w:val="00155656"/>
    <w:rsid w:val="001620D6"/>
    <w:rsid w:val="001624DA"/>
    <w:rsid w:val="00163B2A"/>
    <w:rsid w:val="0016512C"/>
    <w:rsid w:val="00166005"/>
    <w:rsid w:val="0017064A"/>
    <w:rsid w:val="001714CB"/>
    <w:rsid w:val="00172C61"/>
    <w:rsid w:val="00172FD4"/>
    <w:rsid w:val="0017324F"/>
    <w:rsid w:val="001735B5"/>
    <w:rsid w:val="00173A5B"/>
    <w:rsid w:val="00180D21"/>
    <w:rsid w:val="00182B9D"/>
    <w:rsid w:val="00183BB7"/>
    <w:rsid w:val="001843DA"/>
    <w:rsid w:val="00184D40"/>
    <w:rsid w:val="00185218"/>
    <w:rsid w:val="00186C0E"/>
    <w:rsid w:val="00187C1D"/>
    <w:rsid w:val="00190608"/>
    <w:rsid w:val="001907E3"/>
    <w:rsid w:val="00190DA7"/>
    <w:rsid w:val="001922EF"/>
    <w:rsid w:val="001923F8"/>
    <w:rsid w:val="00193FDF"/>
    <w:rsid w:val="001A16A2"/>
    <w:rsid w:val="001A3341"/>
    <w:rsid w:val="001A5EF6"/>
    <w:rsid w:val="001A5F9F"/>
    <w:rsid w:val="001A626D"/>
    <w:rsid w:val="001A642C"/>
    <w:rsid w:val="001B0867"/>
    <w:rsid w:val="001B2AF6"/>
    <w:rsid w:val="001B3738"/>
    <w:rsid w:val="001B3F80"/>
    <w:rsid w:val="001B4D96"/>
    <w:rsid w:val="001B7EA1"/>
    <w:rsid w:val="001C09EE"/>
    <w:rsid w:val="001C129E"/>
    <w:rsid w:val="001C2CD0"/>
    <w:rsid w:val="001C3924"/>
    <w:rsid w:val="001C40A8"/>
    <w:rsid w:val="001C415F"/>
    <w:rsid w:val="001C553B"/>
    <w:rsid w:val="001C559C"/>
    <w:rsid w:val="001C6F13"/>
    <w:rsid w:val="001C759E"/>
    <w:rsid w:val="001D0231"/>
    <w:rsid w:val="001D04BE"/>
    <w:rsid w:val="001D319E"/>
    <w:rsid w:val="001D4B4F"/>
    <w:rsid w:val="001D5075"/>
    <w:rsid w:val="001D69DF"/>
    <w:rsid w:val="001D6A28"/>
    <w:rsid w:val="001D738C"/>
    <w:rsid w:val="001E1AA3"/>
    <w:rsid w:val="001E413E"/>
    <w:rsid w:val="001E6BAC"/>
    <w:rsid w:val="001F012E"/>
    <w:rsid w:val="001F06EF"/>
    <w:rsid w:val="001F7C0E"/>
    <w:rsid w:val="001F7F67"/>
    <w:rsid w:val="00200FC8"/>
    <w:rsid w:val="00201FDF"/>
    <w:rsid w:val="002024CE"/>
    <w:rsid w:val="00203509"/>
    <w:rsid w:val="002040F1"/>
    <w:rsid w:val="0020441B"/>
    <w:rsid w:val="002057C5"/>
    <w:rsid w:val="00213C22"/>
    <w:rsid w:val="002221CB"/>
    <w:rsid w:val="00222E65"/>
    <w:rsid w:val="00224403"/>
    <w:rsid w:val="00224F09"/>
    <w:rsid w:val="00225F70"/>
    <w:rsid w:val="00226942"/>
    <w:rsid w:val="002270B2"/>
    <w:rsid w:val="00227883"/>
    <w:rsid w:val="00227B5A"/>
    <w:rsid w:val="00230D2E"/>
    <w:rsid w:val="00231317"/>
    <w:rsid w:val="00231953"/>
    <w:rsid w:val="002320EA"/>
    <w:rsid w:val="002333EF"/>
    <w:rsid w:val="00234482"/>
    <w:rsid w:val="00236D44"/>
    <w:rsid w:val="00237D3E"/>
    <w:rsid w:val="00242321"/>
    <w:rsid w:val="00243A51"/>
    <w:rsid w:val="00243DA1"/>
    <w:rsid w:val="00244BA6"/>
    <w:rsid w:val="002467FD"/>
    <w:rsid w:val="0025231E"/>
    <w:rsid w:val="00253516"/>
    <w:rsid w:val="00261A7A"/>
    <w:rsid w:val="00262E92"/>
    <w:rsid w:val="0026544F"/>
    <w:rsid w:val="002711AA"/>
    <w:rsid w:val="00273644"/>
    <w:rsid w:val="00276C27"/>
    <w:rsid w:val="00277B25"/>
    <w:rsid w:val="00281169"/>
    <w:rsid w:val="002829FD"/>
    <w:rsid w:val="00282D19"/>
    <w:rsid w:val="00283B67"/>
    <w:rsid w:val="00284036"/>
    <w:rsid w:val="002853CA"/>
    <w:rsid w:val="00285C18"/>
    <w:rsid w:val="00285F2A"/>
    <w:rsid w:val="00287197"/>
    <w:rsid w:val="002871CE"/>
    <w:rsid w:val="002874AC"/>
    <w:rsid w:val="0028773A"/>
    <w:rsid w:val="00291BAE"/>
    <w:rsid w:val="002921BE"/>
    <w:rsid w:val="002926BC"/>
    <w:rsid w:val="00294890"/>
    <w:rsid w:val="002972C5"/>
    <w:rsid w:val="002A1162"/>
    <w:rsid w:val="002A3E18"/>
    <w:rsid w:val="002A53B2"/>
    <w:rsid w:val="002A56A5"/>
    <w:rsid w:val="002B4F91"/>
    <w:rsid w:val="002B5750"/>
    <w:rsid w:val="002B6795"/>
    <w:rsid w:val="002B689C"/>
    <w:rsid w:val="002C15DE"/>
    <w:rsid w:val="002C1676"/>
    <w:rsid w:val="002C35B5"/>
    <w:rsid w:val="002C4DD1"/>
    <w:rsid w:val="002C54A9"/>
    <w:rsid w:val="002C6B47"/>
    <w:rsid w:val="002C71E6"/>
    <w:rsid w:val="002C7644"/>
    <w:rsid w:val="002C7B3F"/>
    <w:rsid w:val="002C7C79"/>
    <w:rsid w:val="002D4279"/>
    <w:rsid w:val="002D69BE"/>
    <w:rsid w:val="002E152B"/>
    <w:rsid w:val="002E252B"/>
    <w:rsid w:val="002E2AF9"/>
    <w:rsid w:val="002E350C"/>
    <w:rsid w:val="002E4331"/>
    <w:rsid w:val="002E46D9"/>
    <w:rsid w:val="002E53D1"/>
    <w:rsid w:val="002E74AC"/>
    <w:rsid w:val="002E7B2B"/>
    <w:rsid w:val="002F4A5F"/>
    <w:rsid w:val="002F58E4"/>
    <w:rsid w:val="002F6FB4"/>
    <w:rsid w:val="002F7F84"/>
    <w:rsid w:val="0030010F"/>
    <w:rsid w:val="00301D98"/>
    <w:rsid w:val="00305103"/>
    <w:rsid w:val="003055CC"/>
    <w:rsid w:val="003061B1"/>
    <w:rsid w:val="0031126B"/>
    <w:rsid w:val="003122E3"/>
    <w:rsid w:val="00312BEF"/>
    <w:rsid w:val="003134B0"/>
    <w:rsid w:val="003164B0"/>
    <w:rsid w:val="00316A54"/>
    <w:rsid w:val="00316A65"/>
    <w:rsid w:val="0032142D"/>
    <w:rsid w:val="00321D10"/>
    <w:rsid w:val="00322A65"/>
    <w:rsid w:val="00324814"/>
    <w:rsid w:val="00324B8A"/>
    <w:rsid w:val="003252A8"/>
    <w:rsid w:val="0033082B"/>
    <w:rsid w:val="00331689"/>
    <w:rsid w:val="00334A9C"/>
    <w:rsid w:val="00337760"/>
    <w:rsid w:val="0033785E"/>
    <w:rsid w:val="0034154A"/>
    <w:rsid w:val="00343AD0"/>
    <w:rsid w:val="003446F5"/>
    <w:rsid w:val="0034681D"/>
    <w:rsid w:val="00346B64"/>
    <w:rsid w:val="00347590"/>
    <w:rsid w:val="0034791F"/>
    <w:rsid w:val="0035040B"/>
    <w:rsid w:val="00353602"/>
    <w:rsid w:val="00354424"/>
    <w:rsid w:val="003557D2"/>
    <w:rsid w:val="00355E63"/>
    <w:rsid w:val="003563AE"/>
    <w:rsid w:val="00356430"/>
    <w:rsid w:val="0035763B"/>
    <w:rsid w:val="00357AF8"/>
    <w:rsid w:val="00360038"/>
    <w:rsid w:val="00363527"/>
    <w:rsid w:val="0036353B"/>
    <w:rsid w:val="003659D7"/>
    <w:rsid w:val="00367005"/>
    <w:rsid w:val="00367847"/>
    <w:rsid w:val="00372D1E"/>
    <w:rsid w:val="00373409"/>
    <w:rsid w:val="00373EC6"/>
    <w:rsid w:val="00375979"/>
    <w:rsid w:val="003761D8"/>
    <w:rsid w:val="00377BC9"/>
    <w:rsid w:val="00381C84"/>
    <w:rsid w:val="0038278A"/>
    <w:rsid w:val="00383601"/>
    <w:rsid w:val="003838DF"/>
    <w:rsid w:val="003844CE"/>
    <w:rsid w:val="00384BF6"/>
    <w:rsid w:val="00390B8E"/>
    <w:rsid w:val="0039130D"/>
    <w:rsid w:val="00391581"/>
    <w:rsid w:val="003915A4"/>
    <w:rsid w:val="00392E04"/>
    <w:rsid w:val="00395E46"/>
    <w:rsid w:val="00396121"/>
    <w:rsid w:val="00396C57"/>
    <w:rsid w:val="003A17B1"/>
    <w:rsid w:val="003A45A5"/>
    <w:rsid w:val="003A5493"/>
    <w:rsid w:val="003A6CB2"/>
    <w:rsid w:val="003A7FC9"/>
    <w:rsid w:val="003B01D5"/>
    <w:rsid w:val="003B2162"/>
    <w:rsid w:val="003B2588"/>
    <w:rsid w:val="003B2AB9"/>
    <w:rsid w:val="003B322B"/>
    <w:rsid w:val="003B4539"/>
    <w:rsid w:val="003B52F3"/>
    <w:rsid w:val="003B6C6E"/>
    <w:rsid w:val="003B79DF"/>
    <w:rsid w:val="003C0BFD"/>
    <w:rsid w:val="003C2047"/>
    <w:rsid w:val="003C6EBB"/>
    <w:rsid w:val="003C6ED0"/>
    <w:rsid w:val="003D11E4"/>
    <w:rsid w:val="003D187B"/>
    <w:rsid w:val="003D2720"/>
    <w:rsid w:val="003D2816"/>
    <w:rsid w:val="003D3177"/>
    <w:rsid w:val="003D3266"/>
    <w:rsid w:val="003D5F95"/>
    <w:rsid w:val="003D7ADD"/>
    <w:rsid w:val="003D7B47"/>
    <w:rsid w:val="003E23F6"/>
    <w:rsid w:val="003E3850"/>
    <w:rsid w:val="003E3C1A"/>
    <w:rsid w:val="003E4889"/>
    <w:rsid w:val="003E6B9D"/>
    <w:rsid w:val="003E7772"/>
    <w:rsid w:val="003F2406"/>
    <w:rsid w:val="003F257D"/>
    <w:rsid w:val="003F3278"/>
    <w:rsid w:val="003F5613"/>
    <w:rsid w:val="003F5EAF"/>
    <w:rsid w:val="004006F2"/>
    <w:rsid w:val="00400C11"/>
    <w:rsid w:val="00402664"/>
    <w:rsid w:val="0040277D"/>
    <w:rsid w:val="00402D28"/>
    <w:rsid w:val="0040466D"/>
    <w:rsid w:val="00406A03"/>
    <w:rsid w:val="004123FF"/>
    <w:rsid w:val="00412562"/>
    <w:rsid w:val="004132DA"/>
    <w:rsid w:val="00414806"/>
    <w:rsid w:val="00414F2F"/>
    <w:rsid w:val="004153FA"/>
    <w:rsid w:val="00420A28"/>
    <w:rsid w:val="0042240D"/>
    <w:rsid w:val="004225B9"/>
    <w:rsid w:val="00424B9D"/>
    <w:rsid w:val="0042714F"/>
    <w:rsid w:val="00430A0F"/>
    <w:rsid w:val="00433B52"/>
    <w:rsid w:val="00434BD3"/>
    <w:rsid w:val="00435CE4"/>
    <w:rsid w:val="00435FED"/>
    <w:rsid w:val="004370BC"/>
    <w:rsid w:val="00441EBA"/>
    <w:rsid w:val="00443723"/>
    <w:rsid w:val="00445FAB"/>
    <w:rsid w:val="00447A8F"/>
    <w:rsid w:val="00447CF8"/>
    <w:rsid w:val="00447D7C"/>
    <w:rsid w:val="00447ECF"/>
    <w:rsid w:val="00450484"/>
    <w:rsid w:val="00450FC5"/>
    <w:rsid w:val="004529D9"/>
    <w:rsid w:val="00453958"/>
    <w:rsid w:val="00453D5E"/>
    <w:rsid w:val="004543A1"/>
    <w:rsid w:val="0045492F"/>
    <w:rsid w:val="0045598E"/>
    <w:rsid w:val="0045764F"/>
    <w:rsid w:val="00457D53"/>
    <w:rsid w:val="00460430"/>
    <w:rsid w:val="004606D7"/>
    <w:rsid w:val="00460CD8"/>
    <w:rsid w:val="004612D7"/>
    <w:rsid w:val="004624BB"/>
    <w:rsid w:val="004625B4"/>
    <w:rsid w:val="00464F1B"/>
    <w:rsid w:val="00465205"/>
    <w:rsid w:val="0046769C"/>
    <w:rsid w:val="004678F3"/>
    <w:rsid w:val="00467C51"/>
    <w:rsid w:val="004703C6"/>
    <w:rsid w:val="004718E5"/>
    <w:rsid w:val="004725B1"/>
    <w:rsid w:val="00474EEF"/>
    <w:rsid w:val="00475136"/>
    <w:rsid w:val="004754B1"/>
    <w:rsid w:val="00477082"/>
    <w:rsid w:val="00480DF8"/>
    <w:rsid w:val="00481C12"/>
    <w:rsid w:val="00481C20"/>
    <w:rsid w:val="00483BF1"/>
    <w:rsid w:val="004847BA"/>
    <w:rsid w:val="0048510C"/>
    <w:rsid w:val="004979C4"/>
    <w:rsid w:val="004A137A"/>
    <w:rsid w:val="004A1882"/>
    <w:rsid w:val="004A1B01"/>
    <w:rsid w:val="004A4373"/>
    <w:rsid w:val="004A5EA3"/>
    <w:rsid w:val="004A6C87"/>
    <w:rsid w:val="004A795F"/>
    <w:rsid w:val="004B0AFB"/>
    <w:rsid w:val="004B0D17"/>
    <w:rsid w:val="004B248E"/>
    <w:rsid w:val="004B258C"/>
    <w:rsid w:val="004B3636"/>
    <w:rsid w:val="004C02A9"/>
    <w:rsid w:val="004C1976"/>
    <w:rsid w:val="004C30D0"/>
    <w:rsid w:val="004C391F"/>
    <w:rsid w:val="004C5AD4"/>
    <w:rsid w:val="004C6FCD"/>
    <w:rsid w:val="004D04BA"/>
    <w:rsid w:val="004D0BDA"/>
    <w:rsid w:val="004D2A6B"/>
    <w:rsid w:val="004D33C4"/>
    <w:rsid w:val="004D3697"/>
    <w:rsid w:val="004D4C65"/>
    <w:rsid w:val="004D55DB"/>
    <w:rsid w:val="004D56AC"/>
    <w:rsid w:val="004E2EBE"/>
    <w:rsid w:val="004E3409"/>
    <w:rsid w:val="004E4B1E"/>
    <w:rsid w:val="004E5139"/>
    <w:rsid w:val="004E5600"/>
    <w:rsid w:val="004E579A"/>
    <w:rsid w:val="004E61E2"/>
    <w:rsid w:val="004E74FC"/>
    <w:rsid w:val="004E78CD"/>
    <w:rsid w:val="004F3FCB"/>
    <w:rsid w:val="00500BEA"/>
    <w:rsid w:val="005011BE"/>
    <w:rsid w:val="0050455A"/>
    <w:rsid w:val="00504C3A"/>
    <w:rsid w:val="00504F41"/>
    <w:rsid w:val="0050618B"/>
    <w:rsid w:val="0050768C"/>
    <w:rsid w:val="00510D7A"/>
    <w:rsid w:val="00513612"/>
    <w:rsid w:val="005155E7"/>
    <w:rsid w:val="00516270"/>
    <w:rsid w:val="005169BA"/>
    <w:rsid w:val="00517C53"/>
    <w:rsid w:val="0052107E"/>
    <w:rsid w:val="0052266F"/>
    <w:rsid w:val="005240F6"/>
    <w:rsid w:val="0052440E"/>
    <w:rsid w:val="0052527F"/>
    <w:rsid w:val="005278C0"/>
    <w:rsid w:val="0053034E"/>
    <w:rsid w:val="005304FC"/>
    <w:rsid w:val="0053205F"/>
    <w:rsid w:val="00532AA5"/>
    <w:rsid w:val="00533550"/>
    <w:rsid w:val="0053486B"/>
    <w:rsid w:val="00536BBB"/>
    <w:rsid w:val="00536E3D"/>
    <w:rsid w:val="00537EE3"/>
    <w:rsid w:val="005426DD"/>
    <w:rsid w:val="00542AD0"/>
    <w:rsid w:val="005434CA"/>
    <w:rsid w:val="00545C9D"/>
    <w:rsid w:val="005474F6"/>
    <w:rsid w:val="00547748"/>
    <w:rsid w:val="00547A56"/>
    <w:rsid w:val="00547F87"/>
    <w:rsid w:val="0055017F"/>
    <w:rsid w:val="00550A4F"/>
    <w:rsid w:val="00550B23"/>
    <w:rsid w:val="00550DF2"/>
    <w:rsid w:val="00551C31"/>
    <w:rsid w:val="00552BE3"/>
    <w:rsid w:val="00554054"/>
    <w:rsid w:val="00554B8F"/>
    <w:rsid w:val="00555465"/>
    <w:rsid w:val="005570BE"/>
    <w:rsid w:val="005574D9"/>
    <w:rsid w:val="0056114E"/>
    <w:rsid w:val="005619BB"/>
    <w:rsid w:val="005620A3"/>
    <w:rsid w:val="00562CB2"/>
    <w:rsid w:val="00563A96"/>
    <w:rsid w:val="005677DE"/>
    <w:rsid w:val="00570DA1"/>
    <w:rsid w:val="005723CA"/>
    <w:rsid w:val="005723FD"/>
    <w:rsid w:val="00573CA8"/>
    <w:rsid w:val="005741A7"/>
    <w:rsid w:val="00575824"/>
    <w:rsid w:val="00575949"/>
    <w:rsid w:val="00575FC9"/>
    <w:rsid w:val="00576A7B"/>
    <w:rsid w:val="00576E0C"/>
    <w:rsid w:val="00576EEB"/>
    <w:rsid w:val="00577EBE"/>
    <w:rsid w:val="00582002"/>
    <w:rsid w:val="00582704"/>
    <w:rsid w:val="00584B87"/>
    <w:rsid w:val="00585F22"/>
    <w:rsid w:val="00587E75"/>
    <w:rsid w:val="005908F6"/>
    <w:rsid w:val="00592301"/>
    <w:rsid w:val="00592E28"/>
    <w:rsid w:val="00593E90"/>
    <w:rsid w:val="00597588"/>
    <w:rsid w:val="00597CDF"/>
    <w:rsid w:val="005A17B0"/>
    <w:rsid w:val="005A18D0"/>
    <w:rsid w:val="005A2799"/>
    <w:rsid w:val="005A43D8"/>
    <w:rsid w:val="005B11BD"/>
    <w:rsid w:val="005B43E4"/>
    <w:rsid w:val="005B442C"/>
    <w:rsid w:val="005B6956"/>
    <w:rsid w:val="005B6B0A"/>
    <w:rsid w:val="005C2481"/>
    <w:rsid w:val="005C2763"/>
    <w:rsid w:val="005C27E6"/>
    <w:rsid w:val="005C444D"/>
    <w:rsid w:val="005C4D63"/>
    <w:rsid w:val="005C5025"/>
    <w:rsid w:val="005C59FB"/>
    <w:rsid w:val="005C5E26"/>
    <w:rsid w:val="005C6BD2"/>
    <w:rsid w:val="005C7221"/>
    <w:rsid w:val="005C797A"/>
    <w:rsid w:val="005C7E97"/>
    <w:rsid w:val="005D0866"/>
    <w:rsid w:val="005D2CE0"/>
    <w:rsid w:val="005D446C"/>
    <w:rsid w:val="005D4744"/>
    <w:rsid w:val="005D5C9B"/>
    <w:rsid w:val="005D5D0C"/>
    <w:rsid w:val="005D6B4D"/>
    <w:rsid w:val="005D740B"/>
    <w:rsid w:val="005D7C8A"/>
    <w:rsid w:val="005E0336"/>
    <w:rsid w:val="005E0A15"/>
    <w:rsid w:val="005E25A5"/>
    <w:rsid w:val="005E272B"/>
    <w:rsid w:val="005E2864"/>
    <w:rsid w:val="005E3A97"/>
    <w:rsid w:val="005E56CF"/>
    <w:rsid w:val="005E6873"/>
    <w:rsid w:val="005E7D58"/>
    <w:rsid w:val="005F19D8"/>
    <w:rsid w:val="005F3B7A"/>
    <w:rsid w:val="005F577E"/>
    <w:rsid w:val="00600D26"/>
    <w:rsid w:val="006025E6"/>
    <w:rsid w:val="006049A5"/>
    <w:rsid w:val="0060530B"/>
    <w:rsid w:val="00605932"/>
    <w:rsid w:val="006060A6"/>
    <w:rsid w:val="0061657D"/>
    <w:rsid w:val="006169D6"/>
    <w:rsid w:val="0061757A"/>
    <w:rsid w:val="00621268"/>
    <w:rsid w:val="00623253"/>
    <w:rsid w:val="00623C9A"/>
    <w:rsid w:val="00625101"/>
    <w:rsid w:val="006253EB"/>
    <w:rsid w:val="00625B18"/>
    <w:rsid w:val="006261EA"/>
    <w:rsid w:val="006267D1"/>
    <w:rsid w:val="00630F30"/>
    <w:rsid w:val="006310DB"/>
    <w:rsid w:val="00634789"/>
    <w:rsid w:val="0063663F"/>
    <w:rsid w:val="00636F19"/>
    <w:rsid w:val="00637961"/>
    <w:rsid w:val="00640FC6"/>
    <w:rsid w:val="006430AC"/>
    <w:rsid w:val="006441E7"/>
    <w:rsid w:val="0064435C"/>
    <w:rsid w:val="00644F93"/>
    <w:rsid w:val="006456F9"/>
    <w:rsid w:val="00647026"/>
    <w:rsid w:val="006472A3"/>
    <w:rsid w:val="006504D0"/>
    <w:rsid w:val="006518DC"/>
    <w:rsid w:val="0065460F"/>
    <w:rsid w:val="00654F2D"/>
    <w:rsid w:val="00656E1F"/>
    <w:rsid w:val="00660645"/>
    <w:rsid w:val="0066131C"/>
    <w:rsid w:val="00661642"/>
    <w:rsid w:val="0066504A"/>
    <w:rsid w:val="00666E78"/>
    <w:rsid w:val="00670DF1"/>
    <w:rsid w:val="006729A4"/>
    <w:rsid w:val="00673337"/>
    <w:rsid w:val="006741ED"/>
    <w:rsid w:val="006762DD"/>
    <w:rsid w:val="00680208"/>
    <w:rsid w:val="0068142D"/>
    <w:rsid w:val="0068340B"/>
    <w:rsid w:val="00683467"/>
    <w:rsid w:val="00684DF2"/>
    <w:rsid w:val="00685096"/>
    <w:rsid w:val="00686676"/>
    <w:rsid w:val="006933E8"/>
    <w:rsid w:val="0069351A"/>
    <w:rsid w:val="0069400E"/>
    <w:rsid w:val="006966F8"/>
    <w:rsid w:val="006A0824"/>
    <w:rsid w:val="006A128F"/>
    <w:rsid w:val="006A1392"/>
    <w:rsid w:val="006A1552"/>
    <w:rsid w:val="006A1B0E"/>
    <w:rsid w:val="006A1B80"/>
    <w:rsid w:val="006A2347"/>
    <w:rsid w:val="006A31A0"/>
    <w:rsid w:val="006A4585"/>
    <w:rsid w:val="006A49B0"/>
    <w:rsid w:val="006A6C55"/>
    <w:rsid w:val="006A7079"/>
    <w:rsid w:val="006A71C8"/>
    <w:rsid w:val="006A78BF"/>
    <w:rsid w:val="006B241E"/>
    <w:rsid w:val="006B48CB"/>
    <w:rsid w:val="006B53F9"/>
    <w:rsid w:val="006B706D"/>
    <w:rsid w:val="006B77C7"/>
    <w:rsid w:val="006C1522"/>
    <w:rsid w:val="006C1A85"/>
    <w:rsid w:val="006C1B35"/>
    <w:rsid w:val="006C2B93"/>
    <w:rsid w:val="006C5614"/>
    <w:rsid w:val="006C7483"/>
    <w:rsid w:val="006D0C44"/>
    <w:rsid w:val="006D0EA8"/>
    <w:rsid w:val="006D4640"/>
    <w:rsid w:val="006D4864"/>
    <w:rsid w:val="006D53A4"/>
    <w:rsid w:val="006D79B4"/>
    <w:rsid w:val="006E23F2"/>
    <w:rsid w:val="006E31BC"/>
    <w:rsid w:val="006E48CE"/>
    <w:rsid w:val="006E7AD4"/>
    <w:rsid w:val="006F0A12"/>
    <w:rsid w:val="006F1CF0"/>
    <w:rsid w:val="006F289E"/>
    <w:rsid w:val="006F2A2D"/>
    <w:rsid w:val="006F6D25"/>
    <w:rsid w:val="006F763D"/>
    <w:rsid w:val="00702E86"/>
    <w:rsid w:val="00702F7F"/>
    <w:rsid w:val="00704376"/>
    <w:rsid w:val="00711CDF"/>
    <w:rsid w:val="00712CD6"/>
    <w:rsid w:val="0071329F"/>
    <w:rsid w:val="00713457"/>
    <w:rsid w:val="00714585"/>
    <w:rsid w:val="00714A17"/>
    <w:rsid w:val="00716F61"/>
    <w:rsid w:val="00721306"/>
    <w:rsid w:val="0072137E"/>
    <w:rsid w:val="00721A13"/>
    <w:rsid w:val="0072508F"/>
    <w:rsid w:val="00726A87"/>
    <w:rsid w:val="00730777"/>
    <w:rsid w:val="007317EA"/>
    <w:rsid w:val="00732BBA"/>
    <w:rsid w:val="007334F1"/>
    <w:rsid w:val="00736A10"/>
    <w:rsid w:val="00736BEC"/>
    <w:rsid w:val="00736E40"/>
    <w:rsid w:val="00737F74"/>
    <w:rsid w:val="00740229"/>
    <w:rsid w:val="00741964"/>
    <w:rsid w:val="00741A2D"/>
    <w:rsid w:val="00741C1B"/>
    <w:rsid w:val="00742DC7"/>
    <w:rsid w:val="007441C7"/>
    <w:rsid w:val="007449A1"/>
    <w:rsid w:val="00744A54"/>
    <w:rsid w:val="007450FC"/>
    <w:rsid w:val="00745F60"/>
    <w:rsid w:val="0074658D"/>
    <w:rsid w:val="00747C6D"/>
    <w:rsid w:val="007505DB"/>
    <w:rsid w:val="007509C2"/>
    <w:rsid w:val="00752FD8"/>
    <w:rsid w:val="0075442E"/>
    <w:rsid w:val="00760D4B"/>
    <w:rsid w:val="00760FDC"/>
    <w:rsid w:val="0076109D"/>
    <w:rsid w:val="007632F1"/>
    <w:rsid w:val="0076426E"/>
    <w:rsid w:val="00766A0F"/>
    <w:rsid w:val="00767AE9"/>
    <w:rsid w:val="007705A2"/>
    <w:rsid w:val="007737B7"/>
    <w:rsid w:val="00773DCC"/>
    <w:rsid w:val="007746A0"/>
    <w:rsid w:val="00774E0F"/>
    <w:rsid w:val="00776F6F"/>
    <w:rsid w:val="007773A6"/>
    <w:rsid w:val="00780A55"/>
    <w:rsid w:val="00780D76"/>
    <w:rsid w:val="00780EF2"/>
    <w:rsid w:val="00783A53"/>
    <w:rsid w:val="00784C3F"/>
    <w:rsid w:val="0078546D"/>
    <w:rsid w:val="00790BB5"/>
    <w:rsid w:val="00790FB4"/>
    <w:rsid w:val="007910FF"/>
    <w:rsid w:val="00792C66"/>
    <w:rsid w:val="007952DE"/>
    <w:rsid w:val="007964AC"/>
    <w:rsid w:val="007A0077"/>
    <w:rsid w:val="007A130F"/>
    <w:rsid w:val="007A271B"/>
    <w:rsid w:val="007A2E66"/>
    <w:rsid w:val="007A46F0"/>
    <w:rsid w:val="007A4E14"/>
    <w:rsid w:val="007A51B7"/>
    <w:rsid w:val="007A7E1D"/>
    <w:rsid w:val="007B0255"/>
    <w:rsid w:val="007B1CB7"/>
    <w:rsid w:val="007B4F50"/>
    <w:rsid w:val="007C120B"/>
    <w:rsid w:val="007C2425"/>
    <w:rsid w:val="007C25C0"/>
    <w:rsid w:val="007C3B74"/>
    <w:rsid w:val="007C4B4A"/>
    <w:rsid w:val="007C523F"/>
    <w:rsid w:val="007C536A"/>
    <w:rsid w:val="007C760E"/>
    <w:rsid w:val="007D0746"/>
    <w:rsid w:val="007D499B"/>
    <w:rsid w:val="007D4B18"/>
    <w:rsid w:val="007D4E9A"/>
    <w:rsid w:val="007D4FB7"/>
    <w:rsid w:val="007E2737"/>
    <w:rsid w:val="007E42DE"/>
    <w:rsid w:val="007E4AE9"/>
    <w:rsid w:val="007E4D7C"/>
    <w:rsid w:val="007E52C1"/>
    <w:rsid w:val="007E6738"/>
    <w:rsid w:val="007E7751"/>
    <w:rsid w:val="007E7802"/>
    <w:rsid w:val="007F630B"/>
    <w:rsid w:val="008002EE"/>
    <w:rsid w:val="0080193B"/>
    <w:rsid w:val="00802733"/>
    <w:rsid w:val="008063BD"/>
    <w:rsid w:val="0081020F"/>
    <w:rsid w:val="008118ED"/>
    <w:rsid w:val="00816352"/>
    <w:rsid w:val="008163D6"/>
    <w:rsid w:val="008171DC"/>
    <w:rsid w:val="00817852"/>
    <w:rsid w:val="00820877"/>
    <w:rsid w:val="00822BB4"/>
    <w:rsid w:val="00823524"/>
    <w:rsid w:val="008235D6"/>
    <w:rsid w:val="00823D23"/>
    <w:rsid w:val="0082557B"/>
    <w:rsid w:val="00825880"/>
    <w:rsid w:val="00830434"/>
    <w:rsid w:val="008304F1"/>
    <w:rsid w:val="00832045"/>
    <w:rsid w:val="00832BA7"/>
    <w:rsid w:val="00832DC6"/>
    <w:rsid w:val="008333FA"/>
    <w:rsid w:val="00834252"/>
    <w:rsid w:val="00837010"/>
    <w:rsid w:val="00840A10"/>
    <w:rsid w:val="00840F4B"/>
    <w:rsid w:val="00841A29"/>
    <w:rsid w:val="00841A90"/>
    <w:rsid w:val="00841DAD"/>
    <w:rsid w:val="00842057"/>
    <w:rsid w:val="00846769"/>
    <w:rsid w:val="00846817"/>
    <w:rsid w:val="00851901"/>
    <w:rsid w:val="0085249E"/>
    <w:rsid w:val="0085685D"/>
    <w:rsid w:val="00856E96"/>
    <w:rsid w:val="008607D3"/>
    <w:rsid w:val="00860E69"/>
    <w:rsid w:val="00861681"/>
    <w:rsid w:val="00861FE1"/>
    <w:rsid w:val="0086286C"/>
    <w:rsid w:val="0086311A"/>
    <w:rsid w:val="00863836"/>
    <w:rsid w:val="00864E93"/>
    <w:rsid w:val="008652CB"/>
    <w:rsid w:val="008708B5"/>
    <w:rsid w:val="00871DB4"/>
    <w:rsid w:val="00874512"/>
    <w:rsid w:val="008748F6"/>
    <w:rsid w:val="00874F55"/>
    <w:rsid w:val="008755ED"/>
    <w:rsid w:val="008762E2"/>
    <w:rsid w:val="00882E34"/>
    <w:rsid w:val="00890E33"/>
    <w:rsid w:val="0089209B"/>
    <w:rsid w:val="00893695"/>
    <w:rsid w:val="008950B3"/>
    <w:rsid w:val="008957A3"/>
    <w:rsid w:val="00896902"/>
    <w:rsid w:val="00896A18"/>
    <w:rsid w:val="00896C9B"/>
    <w:rsid w:val="008976BE"/>
    <w:rsid w:val="00897841"/>
    <w:rsid w:val="008A06D7"/>
    <w:rsid w:val="008A192E"/>
    <w:rsid w:val="008A1CE8"/>
    <w:rsid w:val="008A460D"/>
    <w:rsid w:val="008A4C5E"/>
    <w:rsid w:val="008A5323"/>
    <w:rsid w:val="008B1188"/>
    <w:rsid w:val="008B1793"/>
    <w:rsid w:val="008B496C"/>
    <w:rsid w:val="008B4F3C"/>
    <w:rsid w:val="008B523F"/>
    <w:rsid w:val="008B5EAE"/>
    <w:rsid w:val="008B771D"/>
    <w:rsid w:val="008C0C63"/>
    <w:rsid w:val="008C24B1"/>
    <w:rsid w:val="008C24E9"/>
    <w:rsid w:val="008C2FBB"/>
    <w:rsid w:val="008C57E3"/>
    <w:rsid w:val="008C5F94"/>
    <w:rsid w:val="008D0663"/>
    <w:rsid w:val="008D2A77"/>
    <w:rsid w:val="008D68FB"/>
    <w:rsid w:val="008E1B5C"/>
    <w:rsid w:val="008E1B95"/>
    <w:rsid w:val="008E2706"/>
    <w:rsid w:val="008E2F28"/>
    <w:rsid w:val="008E461D"/>
    <w:rsid w:val="008E4D6B"/>
    <w:rsid w:val="008E4E34"/>
    <w:rsid w:val="008E5A90"/>
    <w:rsid w:val="008E6AC8"/>
    <w:rsid w:val="008E6C6F"/>
    <w:rsid w:val="008E6FE9"/>
    <w:rsid w:val="008F309E"/>
    <w:rsid w:val="008F3B19"/>
    <w:rsid w:val="008F4069"/>
    <w:rsid w:val="008F5A79"/>
    <w:rsid w:val="009026E1"/>
    <w:rsid w:val="00903B0F"/>
    <w:rsid w:val="009062E1"/>
    <w:rsid w:val="009065EC"/>
    <w:rsid w:val="009068D5"/>
    <w:rsid w:val="00906FC1"/>
    <w:rsid w:val="009070C1"/>
    <w:rsid w:val="00912268"/>
    <w:rsid w:val="009124DC"/>
    <w:rsid w:val="009142F3"/>
    <w:rsid w:val="00914501"/>
    <w:rsid w:val="0091451E"/>
    <w:rsid w:val="0091531F"/>
    <w:rsid w:val="0091552B"/>
    <w:rsid w:val="00917B17"/>
    <w:rsid w:val="00917B8D"/>
    <w:rsid w:val="00921135"/>
    <w:rsid w:val="00922D0C"/>
    <w:rsid w:val="00924F73"/>
    <w:rsid w:val="0092558B"/>
    <w:rsid w:val="009255C2"/>
    <w:rsid w:val="00927E95"/>
    <w:rsid w:val="00931AF4"/>
    <w:rsid w:val="00932FF6"/>
    <w:rsid w:val="00934011"/>
    <w:rsid w:val="00934451"/>
    <w:rsid w:val="00934E23"/>
    <w:rsid w:val="00936502"/>
    <w:rsid w:val="00942686"/>
    <w:rsid w:val="00944FF3"/>
    <w:rsid w:val="0094547E"/>
    <w:rsid w:val="009459A0"/>
    <w:rsid w:val="00946354"/>
    <w:rsid w:val="00950111"/>
    <w:rsid w:val="009524E4"/>
    <w:rsid w:val="0095314E"/>
    <w:rsid w:val="00953A24"/>
    <w:rsid w:val="00953F36"/>
    <w:rsid w:val="00955A7A"/>
    <w:rsid w:val="00955CC4"/>
    <w:rsid w:val="009576CF"/>
    <w:rsid w:val="00961B9A"/>
    <w:rsid w:val="00963277"/>
    <w:rsid w:val="00963CED"/>
    <w:rsid w:val="0097009F"/>
    <w:rsid w:val="00972882"/>
    <w:rsid w:val="00974559"/>
    <w:rsid w:val="00975566"/>
    <w:rsid w:val="00975A69"/>
    <w:rsid w:val="00976338"/>
    <w:rsid w:val="0098037E"/>
    <w:rsid w:val="00980CAF"/>
    <w:rsid w:val="009814E1"/>
    <w:rsid w:val="0098429B"/>
    <w:rsid w:val="0098466D"/>
    <w:rsid w:val="00984733"/>
    <w:rsid w:val="009847C7"/>
    <w:rsid w:val="00984C79"/>
    <w:rsid w:val="00987BFF"/>
    <w:rsid w:val="009909EC"/>
    <w:rsid w:val="009946DB"/>
    <w:rsid w:val="00994B54"/>
    <w:rsid w:val="00995B7E"/>
    <w:rsid w:val="009A0259"/>
    <w:rsid w:val="009A0E5B"/>
    <w:rsid w:val="009A2799"/>
    <w:rsid w:val="009A380D"/>
    <w:rsid w:val="009A45EA"/>
    <w:rsid w:val="009A666B"/>
    <w:rsid w:val="009A6C8C"/>
    <w:rsid w:val="009A7D62"/>
    <w:rsid w:val="009B1564"/>
    <w:rsid w:val="009B15A0"/>
    <w:rsid w:val="009B211F"/>
    <w:rsid w:val="009B4F1B"/>
    <w:rsid w:val="009B54E9"/>
    <w:rsid w:val="009B6BC8"/>
    <w:rsid w:val="009B7761"/>
    <w:rsid w:val="009C0920"/>
    <w:rsid w:val="009C0C15"/>
    <w:rsid w:val="009C13A8"/>
    <w:rsid w:val="009C1E5B"/>
    <w:rsid w:val="009C2237"/>
    <w:rsid w:val="009C32D1"/>
    <w:rsid w:val="009C3B10"/>
    <w:rsid w:val="009C3B95"/>
    <w:rsid w:val="009C5211"/>
    <w:rsid w:val="009C5411"/>
    <w:rsid w:val="009C5839"/>
    <w:rsid w:val="009C64D7"/>
    <w:rsid w:val="009C686D"/>
    <w:rsid w:val="009D0EE3"/>
    <w:rsid w:val="009D31D3"/>
    <w:rsid w:val="009D3B68"/>
    <w:rsid w:val="009D5CBE"/>
    <w:rsid w:val="009D6296"/>
    <w:rsid w:val="009D6967"/>
    <w:rsid w:val="009D731E"/>
    <w:rsid w:val="009E2365"/>
    <w:rsid w:val="009E248A"/>
    <w:rsid w:val="009E2EE1"/>
    <w:rsid w:val="009E3AEE"/>
    <w:rsid w:val="009E75E7"/>
    <w:rsid w:val="009E7FF9"/>
    <w:rsid w:val="009F011B"/>
    <w:rsid w:val="009F1F52"/>
    <w:rsid w:val="009F2969"/>
    <w:rsid w:val="009F3190"/>
    <w:rsid w:val="009F3266"/>
    <w:rsid w:val="009F6182"/>
    <w:rsid w:val="009F6CC7"/>
    <w:rsid w:val="00A0353D"/>
    <w:rsid w:val="00A04229"/>
    <w:rsid w:val="00A053F9"/>
    <w:rsid w:val="00A054CD"/>
    <w:rsid w:val="00A06E1E"/>
    <w:rsid w:val="00A07A98"/>
    <w:rsid w:val="00A103FE"/>
    <w:rsid w:val="00A126A3"/>
    <w:rsid w:val="00A12F1B"/>
    <w:rsid w:val="00A13430"/>
    <w:rsid w:val="00A136C1"/>
    <w:rsid w:val="00A15185"/>
    <w:rsid w:val="00A1550D"/>
    <w:rsid w:val="00A1651E"/>
    <w:rsid w:val="00A16AE7"/>
    <w:rsid w:val="00A1782B"/>
    <w:rsid w:val="00A179DA"/>
    <w:rsid w:val="00A211C4"/>
    <w:rsid w:val="00A21BEC"/>
    <w:rsid w:val="00A23849"/>
    <w:rsid w:val="00A2401C"/>
    <w:rsid w:val="00A24806"/>
    <w:rsid w:val="00A2702C"/>
    <w:rsid w:val="00A30FDD"/>
    <w:rsid w:val="00A334D3"/>
    <w:rsid w:val="00A37610"/>
    <w:rsid w:val="00A40720"/>
    <w:rsid w:val="00A41D7B"/>
    <w:rsid w:val="00A4293D"/>
    <w:rsid w:val="00A44DCE"/>
    <w:rsid w:val="00A463E7"/>
    <w:rsid w:val="00A47748"/>
    <w:rsid w:val="00A53A48"/>
    <w:rsid w:val="00A53E38"/>
    <w:rsid w:val="00A55C94"/>
    <w:rsid w:val="00A57A59"/>
    <w:rsid w:val="00A60BF0"/>
    <w:rsid w:val="00A636C5"/>
    <w:rsid w:val="00A64B84"/>
    <w:rsid w:val="00A652D5"/>
    <w:rsid w:val="00A6618C"/>
    <w:rsid w:val="00A67389"/>
    <w:rsid w:val="00A70BF1"/>
    <w:rsid w:val="00A72318"/>
    <w:rsid w:val="00A724E6"/>
    <w:rsid w:val="00A7256B"/>
    <w:rsid w:val="00A73902"/>
    <w:rsid w:val="00A7427E"/>
    <w:rsid w:val="00A747E2"/>
    <w:rsid w:val="00A774F0"/>
    <w:rsid w:val="00A77711"/>
    <w:rsid w:val="00A819BD"/>
    <w:rsid w:val="00A81D28"/>
    <w:rsid w:val="00A82271"/>
    <w:rsid w:val="00A8515F"/>
    <w:rsid w:val="00A87EB3"/>
    <w:rsid w:val="00A91C8D"/>
    <w:rsid w:val="00A91D18"/>
    <w:rsid w:val="00A92BBD"/>
    <w:rsid w:val="00A94AE8"/>
    <w:rsid w:val="00A94C62"/>
    <w:rsid w:val="00A94FE2"/>
    <w:rsid w:val="00A96AEC"/>
    <w:rsid w:val="00A975F8"/>
    <w:rsid w:val="00A97FD5"/>
    <w:rsid w:val="00AA0A9B"/>
    <w:rsid w:val="00AA0F69"/>
    <w:rsid w:val="00AA3593"/>
    <w:rsid w:val="00AA3F11"/>
    <w:rsid w:val="00AA74B6"/>
    <w:rsid w:val="00AA7A2E"/>
    <w:rsid w:val="00AB0E06"/>
    <w:rsid w:val="00AB1652"/>
    <w:rsid w:val="00AB248C"/>
    <w:rsid w:val="00AB6946"/>
    <w:rsid w:val="00AB6AED"/>
    <w:rsid w:val="00AB6EE1"/>
    <w:rsid w:val="00AB72D4"/>
    <w:rsid w:val="00AC1B8E"/>
    <w:rsid w:val="00AC1D6A"/>
    <w:rsid w:val="00AD07B2"/>
    <w:rsid w:val="00AD369C"/>
    <w:rsid w:val="00AD4527"/>
    <w:rsid w:val="00AD5019"/>
    <w:rsid w:val="00AD63F0"/>
    <w:rsid w:val="00AE0DDD"/>
    <w:rsid w:val="00AE1665"/>
    <w:rsid w:val="00AE3C2D"/>
    <w:rsid w:val="00AE4E0B"/>
    <w:rsid w:val="00AE566E"/>
    <w:rsid w:val="00AE6A45"/>
    <w:rsid w:val="00AE777F"/>
    <w:rsid w:val="00AF0D94"/>
    <w:rsid w:val="00AF11F9"/>
    <w:rsid w:val="00AF489C"/>
    <w:rsid w:val="00AF5A0F"/>
    <w:rsid w:val="00AF5BAB"/>
    <w:rsid w:val="00AF732A"/>
    <w:rsid w:val="00B00F47"/>
    <w:rsid w:val="00B03618"/>
    <w:rsid w:val="00B0409B"/>
    <w:rsid w:val="00B061F9"/>
    <w:rsid w:val="00B06B31"/>
    <w:rsid w:val="00B10CE2"/>
    <w:rsid w:val="00B12386"/>
    <w:rsid w:val="00B12601"/>
    <w:rsid w:val="00B13BB3"/>
    <w:rsid w:val="00B154B5"/>
    <w:rsid w:val="00B20A2E"/>
    <w:rsid w:val="00B22BCE"/>
    <w:rsid w:val="00B23094"/>
    <w:rsid w:val="00B24043"/>
    <w:rsid w:val="00B24D67"/>
    <w:rsid w:val="00B2696E"/>
    <w:rsid w:val="00B27C87"/>
    <w:rsid w:val="00B305C1"/>
    <w:rsid w:val="00B3077F"/>
    <w:rsid w:val="00B3097C"/>
    <w:rsid w:val="00B30EDC"/>
    <w:rsid w:val="00B30FC7"/>
    <w:rsid w:val="00B356A9"/>
    <w:rsid w:val="00B365CA"/>
    <w:rsid w:val="00B36677"/>
    <w:rsid w:val="00B36837"/>
    <w:rsid w:val="00B36F75"/>
    <w:rsid w:val="00B377DB"/>
    <w:rsid w:val="00B43BE7"/>
    <w:rsid w:val="00B4402C"/>
    <w:rsid w:val="00B44B03"/>
    <w:rsid w:val="00B44B85"/>
    <w:rsid w:val="00B46351"/>
    <w:rsid w:val="00B466AD"/>
    <w:rsid w:val="00B51178"/>
    <w:rsid w:val="00B54620"/>
    <w:rsid w:val="00B54823"/>
    <w:rsid w:val="00B55C17"/>
    <w:rsid w:val="00B55E1E"/>
    <w:rsid w:val="00B57D14"/>
    <w:rsid w:val="00B60266"/>
    <w:rsid w:val="00B61692"/>
    <w:rsid w:val="00B61C8A"/>
    <w:rsid w:val="00B62D48"/>
    <w:rsid w:val="00B62F0D"/>
    <w:rsid w:val="00B62FCE"/>
    <w:rsid w:val="00B646B1"/>
    <w:rsid w:val="00B64E6B"/>
    <w:rsid w:val="00B67606"/>
    <w:rsid w:val="00B6781C"/>
    <w:rsid w:val="00B67A4E"/>
    <w:rsid w:val="00B72DD3"/>
    <w:rsid w:val="00B76361"/>
    <w:rsid w:val="00B7710D"/>
    <w:rsid w:val="00B77238"/>
    <w:rsid w:val="00B77EEA"/>
    <w:rsid w:val="00B77F7E"/>
    <w:rsid w:val="00B8107D"/>
    <w:rsid w:val="00B81096"/>
    <w:rsid w:val="00B810C1"/>
    <w:rsid w:val="00B81E33"/>
    <w:rsid w:val="00B83FAC"/>
    <w:rsid w:val="00B84ABA"/>
    <w:rsid w:val="00B85426"/>
    <w:rsid w:val="00B8553C"/>
    <w:rsid w:val="00B8775E"/>
    <w:rsid w:val="00B87BE1"/>
    <w:rsid w:val="00B87C81"/>
    <w:rsid w:val="00B9075D"/>
    <w:rsid w:val="00B91342"/>
    <w:rsid w:val="00B9262D"/>
    <w:rsid w:val="00B93D7E"/>
    <w:rsid w:val="00B969B4"/>
    <w:rsid w:val="00B979BA"/>
    <w:rsid w:val="00B97D17"/>
    <w:rsid w:val="00BA0DDE"/>
    <w:rsid w:val="00BA4EE4"/>
    <w:rsid w:val="00BA5731"/>
    <w:rsid w:val="00BA600B"/>
    <w:rsid w:val="00BA6FF7"/>
    <w:rsid w:val="00BA7EC8"/>
    <w:rsid w:val="00BB0C8B"/>
    <w:rsid w:val="00BB1796"/>
    <w:rsid w:val="00BB1AA9"/>
    <w:rsid w:val="00BB2D38"/>
    <w:rsid w:val="00BB379D"/>
    <w:rsid w:val="00BB4CB0"/>
    <w:rsid w:val="00BB4E99"/>
    <w:rsid w:val="00BB56E4"/>
    <w:rsid w:val="00BC0392"/>
    <w:rsid w:val="00BC0F7D"/>
    <w:rsid w:val="00BC2A54"/>
    <w:rsid w:val="00BC2FCC"/>
    <w:rsid w:val="00BC339B"/>
    <w:rsid w:val="00BC38F5"/>
    <w:rsid w:val="00BC3EB7"/>
    <w:rsid w:val="00BC4D21"/>
    <w:rsid w:val="00BC525A"/>
    <w:rsid w:val="00BC5436"/>
    <w:rsid w:val="00BC73A2"/>
    <w:rsid w:val="00BD0EC9"/>
    <w:rsid w:val="00BD103D"/>
    <w:rsid w:val="00BD58F7"/>
    <w:rsid w:val="00BD6257"/>
    <w:rsid w:val="00BD67FF"/>
    <w:rsid w:val="00BD7B25"/>
    <w:rsid w:val="00BE0394"/>
    <w:rsid w:val="00BE56E2"/>
    <w:rsid w:val="00BE59D5"/>
    <w:rsid w:val="00BE61FA"/>
    <w:rsid w:val="00BE7F21"/>
    <w:rsid w:val="00BF110E"/>
    <w:rsid w:val="00BF13A7"/>
    <w:rsid w:val="00BF154F"/>
    <w:rsid w:val="00BF3114"/>
    <w:rsid w:val="00BF5544"/>
    <w:rsid w:val="00BF56E0"/>
    <w:rsid w:val="00BF70F5"/>
    <w:rsid w:val="00C007C6"/>
    <w:rsid w:val="00C00B9C"/>
    <w:rsid w:val="00C01D9A"/>
    <w:rsid w:val="00C0362D"/>
    <w:rsid w:val="00C03B62"/>
    <w:rsid w:val="00C0480A"/>
    <w:rsid w:val="00C10199"/>
    <w:rsid w:val="00C1091C"/>
    <w:rsid w:val="00C13123"/>
    <w:rsid w:val="00C1387E"/>
    <w:rsid w:val="00C14183"/>
    <w:rsid w:val="00C14AD4"/>
    <w:rsid w:val="00C14BC5"/>
    <w:rsid w:val="00C14D8D"/>
    <w:rsid w:val="00C155CE"/>
    <w:rsid w:val="00C17E05"/>
    <w:rsid w:val="00C20151"/>
    <w:rsid w:val="00C21426"/>
    <w:rsid w:val="00C22233"/>
    <w:rsid w:val="00C22254"/>
    <w:rsid w:val="00C224A7"/>
    <w:rsid w:val="00C2534E"/>
    <w:rsid w:val="00C26796"/>
    <w:rsid w:val="00C32A1F"/>
    <w:rsid w:val="00C3544F"/>
    <w:rsid w:val="00C3662E"/>
    <w:rsid w:val="00C367BC"/>
    <w:rsid w:val="00C36920"/>
    <w:rsid w:val="00C409C2"/>
    <w:rsid w:val="00C41299"/>
    <w:rsid w:val="00C413E7"/>
    <w:rsid w:val="00C41D36"/>
    <w:rsid w:val="00C50526"/>
    <w:rsid w:val="00C522E4"/>
    <w:rsid w:val="00C529C2"/>
    <w:rsid w:val="00C53D49"/>
    <w:rsid w:val="00C5447F"/>
    <w:rsid w:val="00C54580"/>
    <w:rsid w:val="00C547E5"/>
    <w:rsid w:val="00C56473"/>
    <w:rsid w:val="00C6072A"/>
    <w:rsid w:val="00C61CF7"/>
    <w:rsid w:val="00C62D70"/>
    <w:rsid w:val="00C63105"/>
    <w:rsid w:val="00C6628B"/>
    <w:rsid w:val="00C709FA"/>
    <w:rsid w:val="00C715CC"/>
    <w:rsid w:val="00C74BEE"/>
    <w:rsid w:val="00C75CAC"/>
    <w:rsid w:val="00C76425"/>
    <w:rsid w:val="00C77D9C"/>
    <w:rsid w:val="00C82CBE"/>
    <w:rsid w:val="00C835FA"/>
    <w:rsid w:val="00C84A10"/>
    <w:rsid w:val="00C85341"/>
    <w:rsid w:val="00C861EA"/>
    <w:rsid w:val="00C9171B"/>
    <w:rsid w:val="00C97A88"/>
    <w:rsid w:val="00CA1A70"/>
    <w:rsid w:val="00CA1F29"/>
    <w:rsid w:val="00CA23A3"/>
    <w:rsid w:val="00CA25E3"/>
    <w:rsid w:val="00CA3FAE"/>
    <w:rsid w:val="00CA490D"/>
    <w:rsid w:val="00CA5019"/>
    <w:rsid w:val="00CA6906"/>
    <w:rsid w:val="00CA6D85"/>
    <w:rsid w:val="00CB0789"/>
    <w:rsid w:val="00CB0DC6"/>
    <w:rsid w:val="00CB151B"/>
    <w:rsid w:val="00CB1892"/>
    <w:rsid w:val="00CB711A"/>
    <w:rsid w:val="00CC1857"/>
    <w:rsid w:val="00CC29EE"/>
    <w:rsid w:val="00CC2BD5"/>
    <w:rsid w:val="00CC3657"/>
    <w:rsid w:val="00CC40E4"/>
    <w:rsid w:val="00CC7348"/>
    <w:rsid w:val="00CC7FDD"/>
    <w:rsid w:val="00CD059B"/>
    <w:rsid w:val="00CD166B"/>
    <w:rsid w:val="00CD2FAB"/>
    <w:rsid w:val="00CD3A9E"/>
    <w:rsid w:val="00CD64DD"/>
    <w:rsid w:val="00CD6E81"/>
    <w:rsid w:val="00CD703C"/>
    <w:rsid w:val="00CD7E4B"/>
    <w:rsid w:val="00CE0BBF"/>
    <w:rsid w:val="00CE0D89"/>
    <w:rsid w:val="00CE3CE9"/>
    <w:rsid w:val="00CE4714"/>
    <w:rsid w:val="00CE516E"/>
    <w:rsid w:val="00CE7D56"/>
    <w:rsid w:val="00CF0413"/>
    <w:rsid w:val="00CF0E18"/>
    <w:rsid w:val="00CF0FEE"/>
    <w:rsid w:val="00CF25F8"/>
    <w:rsid w:val="00CF41BF"/>
    <w:rsid w:val="00CF7094"/>
    <w:rsid w:val="00D002E1"/>
    <w:rsid w:val="00D00848"/>
    <w:rsid w:val="00D020A8"/>
    <w:rsid w:val="00D026AF"/>
    <w:rsid w:val="00D03798"/>
    <w:rsid w:val="00D06679"/>
    <w:rsid w:val="00D068AB"/>
    <w:rsid w:val="00D1005B"/>
    <w:rsid w:val="00D102E3"/>
    <w:rsid w:val="00D1083C"/>
    <w:rsid w:val="00D12113"/>
    <w:rsid w:val="00D1306D"/>
    <w:rsid w:val="00D1352E"/>
    <w:rsid w:val="00D13F9E"/>
    <w:rsid w:val="00D14409"/>
    <w:rsid w:val="00D15080"/>
    <w:rsid w:val="00D16493"/>
    <w:rsid w:val="00D16A24"/>
    <w:rsid w:val="00D17B09"/>
    <w:rsid w:val="00D2339F"/>
    <w:rsid w:val="00D23550"/>
    <w:rsid w:val="00D2428F"/>
    <w:rsid w:val="00D24F21"/>
    <w:rsid w:val="00D24F43"/>
    <w:rsid w:val="00D24FA0"/>
    <w:rsid w:val="00D25065"/>
    <w:rsid w:val="00D25D1C"/>
    <w:rsid w:val="00D26F89"/>
    <w:rsid w:val="00D3052F"/>
    <w:rsid w:val="00D3282E"/>
    <w:rsid w:val="00D32CEB"/>
    <w:rsid w:val="00D362F0"/>
    <w:rsid w:val="00D40FF4"/>
    <w:rsid w:val="00D43213"/>
    <w:rsid w:val="00D43AC8"/>
    <w:rsid w:val="00D43F1C"/>
    <w:rsid w:val="00D447A4"/>
    <w:rsid w:val="00D46706"/>
    <w:rsid w:val="00D46B63"/>
    <w:rsid w:val="00D477EB"/>
    <w:rsid w:val="00D505E9"/>
    <w:rsid w:val="00D54F13"/>
    <w:rsid w:val="00D55E97"/>
    <w:rsid w:val="00D56662"/>
    <w:rsid w:val="00D57679"/>
    <w:rsid w:val="00D60909"/>
    <w:rsid w:val="00D61C6F"/>
    <w:rsid w:val="00D61E6C"/>
    <w:rsid w:val="00D6203E"/>
    <w:rsid w:val="00D621B9"/>
    <w:rsid w:val="00D70114"/>
    <w:rsid w:val="00D7286E"/>
    <w:rsid w:val="00D733DE"/>
    <w:rsid w:val="00D7377A"/>
    <w:rsid w:val="00D77156"/>
    <w:rsid w:val="00D77311"/>
    <w:rsid w:val="00D8182A"/>
    <w:rsid w:val="00D86DB2"/>
    <w:rsid w:val="00D876CB"/>
    <w:rsid w:val="00D87704"/>
    <w:rsid w:val="00D901A1"/>
    <w:rsid w:val="00D938F1"/>
    <w:rsid w:val="00D93922"/>
    <w:rsid w:val="00D94781"/>
    <w:rsid w:val="00D94A8C"/>
    <w:rsid w:val="00D95C75"/>
    <w:rsid w:val="00D96B10"/>
    <w:rsid w:val="00DA08CD"/>
    <w:rsid w:val="00DA0AAC"/>
    <w:rsid w:val="00DA12A6"/>
    <w:rsid w:val="00DA1BD4"/>
    <w:rsid w:val="00DA31F8"/>
    <w:rsid w:val="00DA6BF5"/>
    <w:rsid w:val="00DB1F7C"/>
    <w:rsid w:val="00DB25F3"/>
    <w:rsid w:val="00DB5AB7"/>
    <w:rsid w:val="00DB6490"/>
    <w:rsid w:val="00DB6A05"/>
    <w:rsid w:val="00DC03ED"/>
    <w:rsid w:val="00DC15E6"/>
    <w:rsid w:val="00DC4104"/>
    <w:rsid w:val="00DC59D4"/>
    <w:rsid w:val="00DC626F"/>
    <w:rsid w:val="00DC65C9"/>
    <w:rsid w:val="00DC7D69"/>
    <w:rsid w:val="00DD258D"/>
    <w:rsid w:val="00DD3333"/>
    <w:rsid w:val="00DD43F1"/>
    <w:rsid w:val="00DD49D8"/>
    <w:rsid w:val="00DD588D"/>
    <w:rsid w:val="00DD5D9D"/>
    <w:rsid w:val="00DE05F7"/>
    <w:rsid w:val="00DE37FD"/>
    <w:rsid w:val="00DE4826"/>
    <w:rsid w:val="00DE5F31"/>
    <w:rsid w:val="00DF24F0"/>
    <w:rsid w:val="00DF27C5"/>
    <w:rsid w:val="00DF4F94"/>
    <w:rsid w:val="00DF61EC"/>
    <w:rsid w:val="00DF7C5C"/>
    <w:rsid w:val="00E0475F"/>
    <w:rsid w:val="00E065F1"/>
    <w:rsid w:val="00E07262"/>
    <w:rsid w:val="00E11F37"/>
    <w:rsid w:val="00E14080"/>
    <w:rsid w:val="00E14C26"/>
    <w:rsid w:val="00E16B6B"/>
    <w:rsid w:val="00E1788F"/>
    <w:rsid w:val="00E178AD"/>
    <w:rsid w:val="00E20CBE"/>
    <w:rsid w:val="00E221DD"/>
    <w:rsid w:val="00E224ED"/>
    <w:rsid w:val="00E2418A"/>
    <w:rsid w:val="00E242B4"/>
    <w:rsid w:val="00E24B5A"/>
    <w:rsid w:val="00E267DD"/>
    <w:rsid w:val="00E30A43"/>
    <w:rsid w:val="00E31CA7"/>
    <w:rsid w:val="00E34BC2"/>
    <w:rsid w:val="00E363D7"/>
    <w:rsid w:val="00E40AF8"/>
    <w:rsid w:val="00E42AC5"/>
    <w:rsid w:val="00E42ECB"/>
    <w:rsid w:val="00E43123"/>
    <w:rsid w:val="00E43DB7"/>
    <w:rsid w:val="00E4416A"/>
    <w:rsid w:val="00E442D0"/>
    <w:rsid w:val="00E46330"/>
    <w:rsid w:val="00E51B2A"/>
    <w:rsid w:val="00E51D9C"/>
    <w:rsid w:val="00E53A95"/>
    <w:rsid w:val="00E550D5"/>
    <w:rsid w:val="00E6666F"/>
    <w:rsid w:val="00E6739C"/>
    <w:rsid w:val="00E67883"/>
    <w:rsid w:val="00E704D3"/>
    <w:rsid w:val="00E715AF"/>
    <w:rsid w:val="00E72709"/>
    <w:rsid w:val="00E73726"/>
    <w:rsid w:val="00E745F7"/>
    <w:rsid w:val="00E761AF"/>
    <w:rsid w:val="00E76AEA"/>
    <w:rsid w:val="00E77B2C"/>
    <w:rsid w:val="00E77FC0"/>
    <w:rsid w:val="00E84C0F"/>
    <w:rsid w:val="00E8573D"/>
    <w:rsid w:val="00E8755A"/>
    <w:rsid w:val="00E92DDF"/>
    <w:rsid w:val="00E96E5D"/>
    <w:rsid w:val="00EA37B6"/>
    <w:rsid w:val="00EA60B7"/>
    <w:rsid w:val="00EA69F5"/>
    <w:rsid w:val="00EB287E"/>
    <w:rsid w:val="00EB56BC"/>
    <w:rsid w:val="00EB6CD2"/>
    <w:rsid w:val="00EC09F9"/>
    <w:rsid w:val="00EC0FEE"/>
    <w:rsid w:val="00EC136E"/>
    <w:rsid w:val="00EC560B"/>
    <w:rsid w:val="00EC65DE"/>
    <w:rsid w:val="00EC6870"/>
    <w:rsid w:val="00ED63EE"/>
    <w:rsid w:val="00ED6668"/>
    <w:rsid w:val="00ED6915"/>
    <w:rsid w:val="00EE0E52"/>
    <w:rsid w:val="00EE23C6"/>
    <w:rsid w:val="00EF0201"/>
    <w:rsid w:val="00EF0611"/>
    <w:rsid w:val="00EF28A0"/>
    <w:rsid w:val="00EF2F27"/>
    <w:rsid w:val="00EF32C5"/>
    <w:rsid w:val="00EF48D5"/>
    <w:rsid w:val="00EF5720"/>
    <w:rsid w:val="00EF5A51"/>
    <w:rsid w:val="00EF6352"/>
    <w:rsid w:val="00EF6B01"/>
    <w:rsid w:val="00EF6C87"/>
    <w:rsid w:val="00EF7618"/>
    <w:rsid w:val="00F0027F"/>
    <w:rsid w:val="00F029D9"/>
    <w:rsid w:val="00F035C5"/>
    <w:rsid w:val="00F058CE"/>
    <w:rsid w:val="00F0592E"/>
    <w:rsid w:val="00F1148F"/>
    <w:rsid w:val="00F12B48"/>
    <w:rsid w:val="00F153BC"/>
    <w:rsid w:val="00F153D3"/>
    <w:rsid w:val="00F15AF4"/>
    <w:rsid w:val="00F17D5A"/>
    <w:rsid w:val="00F205CA"/>
    <w:rsid w:val="00F20BA9"/>
    <w:rsid w:val="00F20C9F"/>
    <w:rsid w:val="00F222D0"/>
    <w:rsid w:val="00F2243B"/>
    <w:rsid w:val="00F23131"/>
    <w:rsid w:val="00F23373"/>
    <w:rsid w:val="00F24050"/>
    <w:rsid w:val="00F25AE7"/>
    <w:rsid w:val="00F2787F"/>
    <w:rsid w:val="00F31874"/>
    <w:rsid w:val="00F33C47"/>
    <w:rsid w:val="00F344FD"/>
    <w:rsid w:val="00F3565F"/>
    <w:rsid w:val="00F409D3"/>
    <w:rsid w:val="00F4130E"/>
    <w:rsid w:val="00F42F34"/>
    <w:rsid w:val="00F4400A"/>
    <w:rsid w:val="00F45719"/>
    <w:rsid w:val="00F4695D"/>
    <w:rsid w:val="00F46C4A"/>
    <w:rsid w:val="00F47991"/>
    <w:rsid w:val="00F47CE3"/>
    <w:rsid w:val="00F51532"/>
    <w:rsid w:val="00F54102"/>
    <w:rsid w:val="00F54427"/>
    <w:rsid w:val="00F55375"/>
    <w:rsid w:val="00F56009"/>
    <w:rsid w:val="00F605DC"/>
    <w:rsid w:val="00F60FA4"/>
    <w:rsid w:val="00F62610"/>
    <w:rsid w:val="00F62B16"/>
    <w:rsid w:val="00F632C8"/>
    <w:rsid w:val="00F63869"/>
    <w:rsid w:val="00F63D12"/>
    <w:rsid w:val="00F63FB0"/>
    <w:rsid w:val="00F64C80"/>
    <w:rsid w:val="00F657E9"/>
    <w:rsid w:val="00F70163"/>
    <w:rsid w:val="00F71023"/>
    <w:rsid w:val="00F710B3"/>
    <w:rsid w:val="00F71A87"/>
    <w:rsid w:val="00F71DFC"/>
    <w:rsid w:val="00F73AD7"/>
    <w:rsid w:val="00F77871"/>
    <w:rsid w:val="00F80350"/>
    <w:rsid w:val="00F80A8C"/>
    <w:rsid w:val="00F82C22"/>
    <w:rsid w:val="00F90626"/>
    <w:rsid w:val="00F90999"/>
    <w:rsid w:val="00F91321"/>
    <w:rsid w:val="00F9397B"/>
    <w:rsid w:val="00F95220"/>
    <w:rsid w:val="00F96252"/>
    <w:rsid w:val="00F9767C"/>
    <w:rsid w:val="00FA1E88"/>
    <w:rsid w:val="00FA2264"/>
    <w:rsid w:val="00FA31DC"/>
    <w:rsid w:val="00FA5353"/>
    <w:rsid w:val="00FA5C6A"/>
    <w:rsid w:val="00FA7A8C"/>
    <w:rsid w:val="00FA7BD1"/>
    <w:rsid w:val="00FB034F"/>
    <w:rsid w:val="00FB0859"/>
    <w:rsid w:val="00FB0D97"/>
    <w:rsid w:val="00FB15D0"/>
    <w:rsid w:val="00FB1AF8"/>
    <w:rsid w:val="00FB3EBD"/>
    <w:rsid w:val="00FB5A4E"/>
    <w:rsid w:val="00FB5C5C"/>
    <w:rsid w:val="00FC06B1"/>
    <w:rsid w:val="00FC11AD"/>
    <w:rsid w:val="00FC1BEA"/>
    <w:rsid w:val="00FC1F55"/>
    <w:rsid w:val="00FC3729"/>
    <w:rsid w:val="00FC3B7A"/>
    <w:rsid w:val="00FC4A8F"/>
    <w:rsid w:val="00FC7CDD"/>
    <w:rsid w:val="00FD115E"/>
    <w:rsid w:val="00FD1383"/>
    <w:rsid w:val="00FD1C38"/>
    <w:rsid w:val="00FD295F"/>
    <w:rsid w:val="00FD2D14"/>
    <w:rsid w:val="00FD41AF"/>
    <w:rsid w:val="00FD443F"/>
    <w:rsid w:val="00FD4759"/>
    <w:rsid w:val="00FD4C3C"/>
    <w:rsid w:val="00FD61CE"/>
    <w:rsid w:val="00FD7AAC"/>
    <w:rsid w:val="00FD7BC9"/>
    <w:rsid w:val="00FD7D05"/>
    <w:rsid w:val="00FE0864"/>
    <w:rsid w:val="00FE42E6"/>
    <w:rsid w:val="00FE5821"/>
    <w:rsid w:val="00FE67A3"/>
    <w:rsid w:val="00FE74E6"/>
    <w:rsid w:val="00FE79AE"/>
    <w:rsid w:val="00FF1CBC"/>
    <w:rsid w:val="00FF3A3F"/>
    <w:rsid w:val="00FF413D"/>
    <w:rsid w:val="00FF5182"/>
    <w:rsid w:val="00FF63EF"/>
    <w:rsid w:val="00FF6F03"/>
    <w:rsid w:val="00FF7E5F"/>
    <w:rsid w:val="21F489BA"/>
    <w:rsid w:val="7D6228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06EC"/>
  <w15:chartTrackingRefBased/>
  <w15:docId w15:val="{2DAF7D14-AC90-450B-9B53-CEFBACB6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8E6FE9"/>
    <w:pPr>
      <w:suppressAutoHyphens/>
      <w:autoSpaceDN w:val="0"/>
      <w:spacing w:after="0" w:line="240" w:lineRule="auto"/>
      <w:textAlignment w:val="baseline"/>
    </w:pPr>
    <w:rPr>
      <w:rFonts w:ascii="Times New Roman" w:eastAsia="Arial Unicode MS" w:hAnsi="Times New Roman" w:cs="Tahoma"/>
      <w:color w:val="00000A"/>
      <w:sz w:val="24"/>
      <w:szCs w:val="24"/>
      <w:lang w:val="es-ES" w:eastAsia="es-US"/>
    </w:rPr>
  </w:style>
  <w:style w:type="paragraph" w:styleId="Ttulo1">
    <w:name w:val="heading 1"/>
    <w:link w:val="Ttulo1Car"/>
    <w:uiPriority w:val="9"/>
    <w:qFormat/>
    <w:rsid w:val="008E6FE9"/>
    <w:pPr>
      <w:keepNext/>
      <w:widowControl w:val="0"/>
      <w:suppressAutoHyphens/>
      <w:autoSpaceDN w:val="0"/>
      <w:spacing w:before="240" w:after="60" w:line="240" w:lineRule="auto"/>
      <w:textAlignment w:val="baseline"/>
      <w:outlineLvl w:val="0"/>
    </w:pPr>
    <w:rPr>
      <w:rFonts w:ascii="Cambria" w:eastAsia="Times New Roman" w:hAnsi="Cambria" w:cs="Times New Roman"/>
      <w:b/>
      <w:bCs/>
      <w:sz w:val="32"/>
      <w:szCs w:val="32"/>
    </w:rPr>
  </w:style>
  <w:style w:type="paragraph" w:styleId="Ttulo2">
    <w:name w:val="heading 2"/>
    <w:basedOn w:val="Normal"/>
    <w:next w:val="Normal"/>
    <w:link w:val="Ttulo2Car"/>
    <w:uiPriority w:val="9"/>
    <w:unhideWhenUsed/>
    <w:qFormat/>
    <w:rsid w:val="008E6FE9"/>
    <w:pPr>
      <w:keepNext/>
      <w:keepLines/>
      <w:spacing w:before="40"/>
      <w:outlineLvl w:val="1"/>
    </w:pPr>
    <w:rPr>
      <w:rFonts w:ascii="Calibri Light" w:eastAsia="Yu Gothic Light" w:hAnsi="Calibri Light" w:cs="Times New Roman"/>
      <w:color w:val="2F5496"/>
      <w:sz w:val="26"/>
      <w:szCs w:val="26"/>
    </w:rPr>
  </w:style>
  <w:style w:type="paragraph" w:styleId="Ttulo3">
    <w:name w:val="heading 3"/>
    <w:basedOn w:val="Normal"/>
    <w:next w:val="Normal"/>
    <w:link w:val="Ttulo3Car"/>
    <w:uiPriority w:val="9"/>
    <w:unhideWhenUsed/>
    <w:qFormat/>
    <w:rsid w:val="00F47CE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82352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FE9"/>
    <w:rPr>
      <w:rFonts w:ascii="Cambria" w:eastAsia="Times New Roman" w:hAnsi="Cambria" w:cs="Times New Roman"/>
      <w:b/>
      <w:bCs/>
      <w:sz w:val="32"/>
      <w:szCs w:val="32"/>
    </w:rPr>
  </w:style>
  <w:style w:type="character" w:customStyle="1" w:styleId="Ttulo2Car">
    <w:name w:val="Título 2 Car"/>
    <w:basedOn w:val="Fuentedeprrafopredeter"/>
    <w:link w:val="Ttulo2"/>
    <w:uiPriority w:val="9"/>
    <w:rsid w:val="008E6FE9"/>
    <w:rPr>
      <w:rFonts w:ascii="Calibri Light" w:eastAsia="Yu Gothic Light" w:hAnsi="Calibri Light" w:cs="Times New Roman"/>
      <w:color w:val="2F5496"/>
      <w:sz w:val="26"/>
      <w:szCs w:val="26"/>
      <w:lang w:val="es-ES" w:eastAsia="es-US"/>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
    <w:basedOn w:val="Normal"/>
    <w:link w:val="PrrafodelistaCar"/>
    <w:uiPriority w:val="34"/>
    <w:qFormat/>
    <w:rsid w:val="008E6FE9"/>
    <w:pPr>
      <w:ind w:left="720"/>
      <w:jc w:val="both"/>
    </w:pPr>
    <w:rPr>
      <w:rFonts w:eastAsia="Times New Roman"/>
    </w:rPr>
  </w:style>
  <w:style w:type="character" w:customStyle="1" w:styleId="Heading1Char">
    <w:name w:val="Heading 1 Char"/>
    <w:rsid w:val="008E6FE9"/>
    <w:rPr>
      <w:rFonts w:ascii="Cambria" w:eastAsia="Times New Roman" w:hAnsi="Cambria" w:cs="Times New Roman"/>
      <w:b/>
      <w:bCs/>
      <w:sz w:val="32"/>
      <w:szCs w:val="32"/>
      <w:lang w:val="es-CO" w:eastAsia="en-US"/>
    </w:rPr>
  </w:style>
  <w:style w:type="paragraph" w:styleId="TDC2">
    <w:name w:val="toc 2"/>
    <w:basedOn w:val="Normal"/>
    <w:next w:val="Normal"/>
    <w:autoRedefine/>
    <w:uiPriority w:val="39"/>
    <w:rsid w:val="00474EEF"/>
    <w:pPr>
      <w:tabs>
        <w:tab w:val="left" w:pos="0"/>
        <w:tab w:val="right" w:leader="dot" w:pos="8828"/>
      </w:tabs>
      <w:spacing w:after="100"/>
      <w:jc w:val="center"/>
    </w:pPr>
    <w:rPr>
      <w:rFonts w:ascii="Arial" w:hAnsi="Arial" w:cs="Arial"/>
      <w:b/>
      <w:color w:val="000000"/>
      <w:sz w:val="20"/>
      <w:szCs w:val="20"/>
      <w:shd w:val="clear" w:color="auto" w:fill="FFFFFF"/>
      <w:lang w:eastAsia="es-ES"/>
    </w:rPr>
  </w:style>
  <w:style w:type="character" w:customStyle="1" w:styleId="Ttulo1Car1">
    <w:name w:val="Título 1 Car1"/>
    <w:basedOn w:val="Fuentedeprrafopredeter"/>
    <w:rsid w:val="008E6FE9"/>
    <w:rPr>
      <w:rFonts w:ascii="Calibri Light" w:eastAsia="Yu Gothic Light" w:hAnsi="Calibri Light" w:cs="Times New Roman"/>
      <w:color w:val="2F5496"/>
      <w:sz w:val="32"/>
      <w:szCs w:val="32"/>
      <w:lang w:val="es-ES" w:eastAsia="es-US"/>
    </w:rPr>
  </w:style>
  <w:style w:type="character" w:customStyle="1" w:styleId="Heading2Char">
    <w:name w:val="Heading 2 Char"/>
    <w:basedOn w:val="Fuentedeprrafopredeter"/>
    <w:rsid w:val="008E6FE9"/>
    <w:rPr>
      <w:rFonts w:ascii="Calibri Light" w:eastAsia="Yu Gothic Light" w:hAnsi="Calibri Light" w:cs="Times New Roman"/>
      <w:color w:val="2F5496"/>
      <w:sz w:val="26"/>
      <w:szCs w:val="26"/>
      <w:lang w:val="es-ES" w:eastAsia="es-US"/>
    </w:rPr>
  </w:style>
  <w:style w:type="character" w:styleId="Hipervnculo">
    <w:name w:val="Hyperlink"/>
    <w:uiPriority w:val="99"/>
    <w:rsid w:val="008E6FE9"/>
    <w:rPr>
      <w:color w:val="0000FF"/>
      <w:u w:val="single"/>
    </w:rPr>
  </w:style>
  <w:style w:type="paragraph" w:styleId="Textodeglobo">
    <w:name w:val="Balloon Text"/>
    <w:basedOn w:val="Normal"/>
    <w:link w:val="TextodegloboCar"/>
    <w:rsid w:val="008E6FE9"/>
    <w:rPr>
      <w:rFonts w:ascii="Segoe UI" w:hAnsi="Segoe UI" w:cs="Segoe UI"/>
      <w:sz w:val="18"/>
      <w:szCs w:val="18"/>
    </w:rPr>
  </w:style>
  <w:style w:type="character" w:customStyle="1" w:styleId="TextodegloboCar">
    <w:name w:val="Texto de globo Car"/>
    <w:basedOn w:val="Fuentedeprrafopredeter"/>
    <w:link w:val="Textodeglobo"/>
    <w:rsid w:val="008E6FE9"/>
    <w:rPr>
      <w:rFonts w:ascii="Segoe UI" w:eastAsia="Arial Unicode MS" w:hAnsi="Segoe UI" w:cs="Segoe UI"/>
      <w:color w:val="00000A"/>
      <w:sz w:val="18"/>
      <w:szCs w:val="18"/>
      <w:lang w:val="es-ES" w:eastAsia="es-US"/>
    </w:rPr>
  </w:style>
  <w:style w:type="character" w:customStyle="1" w:styleId="BalloonTextChar">
    <w:name w:val="Balloon Text Char"/>
    <w:basedOn w:val="Fuentedeprrafopredeter"/>
    <w:rsid w:val="008E6FE9"/>
    <w:rPr>
      <w:rFonts w:ascii="Segoe UI" w:eastAsia="Arial Unicode MS" w:hAnsi="Segoe UI" w:cs="Segoe UI"/>
      <w:color w:val="00000A"/>
      <w:sz w:val="18"/>
      <w:szCs w:val="18"/>
      <w:lang w:val="es-ES" w:eastAsia="es-US"/>
    </w:rPr>
  </w:style>
  <w:style w:type="paragraph" w:styleId="Textonotapie">
    <w:name w:val="footnote text"/>
    <w:basedOn w:val="Normal"/>
    <w:link w:val="TextonotapieCar"/>
    <w:rsid w:val="008E6FE9"/>
    <w:pPr>
      <w:jc w:val="both"/>
    </w:pPr>
    <w:rPr>
      <w:rFonts w:ascii="Calibri" w:eastAsia="Times New Roman" w:hAnsi="Calibri" w:cs="Times New Roman"/>
      <w:color w:val="auto"/>
      <w:sz w:val="20"/>
      <w:szCs w:val="20"/>
      <w:lang w:val="es-CO" w:eastAsia="en-US"/>
    </w:rPr>
  </w:style>
  <w:style w:type="character" w:customStyle="1" w:styleId="TextonotapieCar">
    <w:name w:val="Texto nota pie Car"/>
    <w:basedOn w:val="Fuentedeprrafopredeter"/>
    <w:link w:val="Textonotapie"/>
    <w:rsid w:val="008E6FE9"/>
    <w:rPr>
      <w:rFonts w:ascii="Calibri" w:eastAsia="Times New Roman" w:hAnsi="Calibri" w:cs="Times New Roman"/>
      <w:sz w:val="20"/>
      <w:szCs w:val="20"/>
    </w:rPr>
  </w:style>
  <w:style w:type="character" w:customStyle="1" w:styleId="FootnoteTextChar">
    <w:name w:val="Footnote Text Char"/>
    <w:basedOn w:val="Fuentedeprrafopredeter"/>
    <w:rsid w:val="008E6FE9"/>
    <w:rPr>
      <w:rFonts w:ascii="Calibri" w:eastAsia="Times New Roman" w:hAnsi="Calibri" w:cs="Times New Roman"/>
      <w:sz w:val="20"/>
      <w:szCs w:val="20"/>
    </w:rPr>
  </w:style>
  <w:style w:type="character" w:styleId="Refdenotaalpie">
    <w:name w:val="footnote reference"/>
    <w:basedOn w:val="Fuentedeprrafopredeter"/>
    <w:rsid w:val="008E6FE9"/>
    <w:rPr>
      <w:rFonts w:ascii="Times New Roman" w:hAnsi="Times New Roman" w:cs="Times New Roman"/>
      <w:position w:val="0"/>
      <w:vertAlign w:val="superscript"/>
    </w:rPr>
  </w:style>
  <w:style w:type="paragraph" w:styleId="NormalWeb">
    <w:name w:val="Normal (Web)"/>
    <w:basedOn w:val="Normal"/>
    <w:uiPriority w:val="99"/>
    <w:rsid w:val="008E6FE9"/>
    <w:pPr>
      <w:spacing w:before="100" w:after="100"/>
      <w:jc w:val="both"/>
    </w:pPr>
    <w:rPr>
      <w:rFonts w:eastAsia="Times New Roman" w:cs="Times New Roman"/>
      <w:color w:val="auto"/>
      <w:lang w:val="es-CO" w:eastAsia="es-CO"/>
    </w:rPr>
  </w:style>
  <w:style w:type="paragraph" w:styleId="Encabezado">
    <w:name w:val="header"/>
    <w:basedOn w:val="Normal"/>
    <w:link w:val="EncabezadoCar"/>
    <w:rsid w:val="008E6FE9"/>
    <w:pPr>
      <w:tabs>
        <w:tab w:val="center" w:pos="4419"/>
        <w:tab w:val="right" w:pos="8838"/>
      </w:tabs>
    </w:pPr>
  </w:style>
  <w:style w:type="character" w:customStyle="1" w:styleId="EncabezadoCar">
    <w:name w:val="Encabezado Car"/>
    <w:basedOn w:val="Fuentedeprrafopredeter"/>
    <w:link w:val="Encabezado"/>
    <w:rsid w:val="008E6FE9"/>
    <w:rPr>
      <w:rFonts w:ascii="Times New Roman" w:eastAsia="Arial Unicode MS" w:hAnsi="Times New Roman" w:cs="Tahoma"/>
      <w:color w:val="00000A"/>
      <w:sz w:val="24"/>
      <w:szCs w:val="24"/>
      <w:lang w:val="es-ES" w:eastAsia="es-US"/>
    </w:rPr>
  </w:style>
  <w:style w:type="character" w:customStyle="1" w:styleId="HeaderChar">
    <w:name w:val="Header Char"/>
    <w:basedOn w:val="Fuentedeprrafopredeter"/>
    <w:rsid w:val="008E6FE9"/>
    <w:rPr>
      <w:rFonts w:ascii="Times New Roman" w:eastAsia="Arial Unicode MS" w:hAnsi="Times New Roman" w:cs="Tahoma"/>
      <w:color w:val="00000A"/>
      <w:sz w:val="24"/>
      <w:szCs w:val="24"/>
      <w:lang w:val="es-ES" w:eastAsia="es-US"/>
    </w:rPr>
  </w:style>
  <w:style w:type="paragraph" w:styleId="Piedepgina">
    <w:name w:val="footer"/>
    <w:basedOn w:val="Normal"/>
    <w:link w:val="PiedepginaCar"/>
    <w:uiPriority w:val="99"/>
    <w:rsid w:val="008E6FE9"/>
    <w:pPr>
      <w:tabs>
        <w:tab w:val="center" w:pos="4419"/>
        <w:tab w:val="right" w:pos="8838"/>
      </w:tabs>
    </w:pPr>
  </w:style>
  <w:style w:type="character" w:customStyle="1" w:styleId="PiedepginaCar">
    <w:name w:val="Pie de página Car"/>
    <w:basedOn w:val="Fuentedeprrafopredeter"/>
    <w:link w:val="Piedepgina"/>
    <w:uiPriority w:val="99"/>
    <w:rsid w:val="008E6FE9"/>
    <w:rPr>
      <w:rFonts w:ascii="Times New Roman" w:eastAsia="Arial Unicode MS" w:hAnsi="Times New Roman" w:cs="Tahoma"/>
      <w:color w:val="00000A"/>
      <w:sz w:val="24"/>
      <w:szCs w:val="24"/>
      <w:lang w:val="es-ES" w:eastAsia="es-US"/>
    </w:rPr>
  </w:style>
  <w:style w:type="character" w:customStyle="1" w:styleId="FooterChar">
    <w:name w:val="Footer Char"/>
    <w:basedOn w:val="Fuentedeprrafopredeter"/>
    <w:rsid w:val="008E6FE9"/>
    <w:rPr>
      <w:rFonts w:ascii="Times New Roman" w:eastAsia="Arial Unicode MS" w:hAnsi="Times New Roman" w:cs="Tahoma"/>
      <w:color w:val="00000A"/>
      <w:sz w:val="24"/>
      <w:szCs w:val="24"/>
      <w:lang w:val="es-ES" w:eastAsia="es-US"/>
    </w:rPr>
  </w:style>
  <w:style w:type="character" w:customStyle="1" w:styleId="CommentReference">
    <w:name w:val="Comment Reference"/>
    <w:basedOn w:val="Fuentedeprrafopredeter"/>
    <w:rsid w:val="008E6FE9"/>
    <w:rPr>
      <w:sz w:val="16"/>
      <w:szCs w:val="16"/>
    </w:rPr>
  </w:style>
  <w:style w:type="paragraph" w:customStyle="1" w:styleId="CommentText">
    <w:name w:val="Comment Text"/>
    <w:basedOn w:val="Normal"/>
    <w:rsid w:val="008E6FE9"/>
    <w:rPr>
      <w:sz w:val="20"/>
      <w:szCs w:val="20"/>
    </w:rPr>
  </w:style>
  <w:style w:type="character" w:customStyle="1" w:styleId="CommentTextChar">
    <w:name w:val="Comment Text Char"/>
    <w:basedOn w:val="Fuentedeprrafopredeter"/>
    <w:rsid w:val="008E6FE9"/>
    <w:rPr>
      <w:rFonts w:ascii="Times New Roman" w:eastAsia="Arial Unicode MS" w:hAnsi="Times New Roman" w:cs="Tahoma"/>
      <w:color w:val="00000A"/>
      <w:sz w:val="20"/>
      <w:szCs w:val="20"/>
      <w:lang w:val="es-ES" w:eastAsia="es-US"/>
    </w:rPr>
  </w:style>
  <w:style w:type="paragraph" w:customStyle="1" w:styleId="CommentSubject">
    <w:name w:val="Comment Subject"/>
    <w:basedOn w:val="CommentText"/>
    <w:next w:val="CommentText"/>
    <w:rsid w:val="008E6FE9"/>
    <w:rPr>
      <w:b/>
      <w:bCs/>
    </w:rPr>
  </w:style>
  <w:style w:type="character" w:customStyle="1" w:styleId="CommentSubjectChar">
    <w:name w:val="Comment Subject Char"/>
    <w:basedOn w:val="CommentTextChar"/>
    <w:rsid w:val="008E6FE9"/>
    <w:rPr>
      <w:rFonts w:ascii="Times New Roman" w:eastAsia="Arial Unicode MS" w:hAnsi="Times New Roman" w:cs="Tahoma"/>
      <w:b/>
      <w:bCs/>
      <w:color w:val="00000A"/>
      <w:sz w:val="20"/>
      <w:szCs w:val="20"/>
      <w:lang w:val="es-ES" w:eastAsia="es-US"/>
    </w:rPr>
  </w:style>
  <w:style w:type="character" w:styleId="Refdecomentario">
    <w:name w:val="annotation reference"/>
    <w:basedOn w:val="Fuentedeprrafopredeter"/>
    <w:rsid w:val="008E6FE9"/>
    <w:rPr>
      <w:sz w:val="16"/>
      <w:szCs w:val="16"/>
    </w:rPr>
  </w:style>
  <w:style w:type="paragraph" w:styleId="Textocomentario">
    <w:name w:val="annotation text"/>
    <w:basedOn w:val="Normal"/>
    <w:link w:val="TextocomentarioCar"/>
    <w:rsid w:val="008E6FE9"/>
    <w:rPr>
      <w:sz w:val="20"/>
      <w:szCs w:val="20"/>
    </w:rPr>
  </w:style>
  <w:style w:type="character" w:customStyle="1" w:styleId="TextocomentarioCar">
    <w:name w:val="Texto comentario Car"/>
    <w:basedOn w:val="Fuentedeprrafopredeter"/>
    <w:link w:val="Textocomentario"/>
    <w:rsid w:val="008E6FE9"/>
    <w:rPr>
      <w:rFonts w:ascii="Times New Roman" w:eastAsia="Arial Unicode MS" w:hAnsi="Times New Roman" w:cs="Tahoma"/>
      <w:color w:val="00000A"/>
      <w:sz w:val="20"/>
      <w:szCs w:val="20"/>
      <w:lang w:val="es-ES" w:eastAsia="es-US"/>
    </w:rPr>
  </w:style>
  <w:style w:type="paragraph" w:styleId="Asuntodelcomentario">
    <w:name w:val="annotation subject"/>
    <w:basedOn w:val="Textocomentario"/>
    <w:next w:val="Textocomentario"/>
    <w:link w:val="AsuntodelcomentarioCar"/>
    <w:rsid w:val="008E6FE9"/>
    <w:rPr>
      <w:b/>
      <w:bCs/>
    </w:rPr>
  </w:style>
  <w:style w:type="character" w:customStyle="1" w:styleId="AsuntodelcomentarioCar">
    <w:name w:val="Asunto del comentario Car"/>
    <w:basedOn w:val="TextocomentarioCar"/>
    <w:link w:val="Asuntodelcomentario"/>
    <w:rsid w:val="008E6FE9"/>
    <w:rPr>
      <w:rFonts w:ascii="Times New Roman" w:eastAsia="Arial Unicode MS" w:hAnsi="Times New Roman" w:cs="Tahoma"/>
      <w:b/>
      <w:bCs/>
      <w:color w:val="00000A"/>
      <w:sz w:val="20"/>
      <w:szCs w:val="20"/>
      <w:lang w:val="es-ES" w:eastAsia="es-US"/>
    </w:rPr>
  </w:style>
  <w:style w:type="character" w:styleId="Mencinsinresolver">
    <w:name w:val="Unresolved Mention"/>
    <w:basedOn w:val="Fuentedeprrafopredeter"/>
    <w:rsid w:val="008E6FE9"/>
    <w:rPr>
      <w:color w:val="605E5C"/>
      <w:shd w:val="clear" w:color="auto" w:fill="E1DFDD"/>
    </w:rPr>
  </w:style>
  <w:style w:type="numbering" w:customStyle="1" w:styleId="LFO1">
    <w:name w:val="LFO1"/>
    <w:basedOn w:val="Sinlista"/>
    <w:rsid w:val="008E6FE9"/>
    <w:pPr>
      <w:numPr>
        <w:numId w:val="1"/>
      </w:numPr>
    </w:pPr>
  </w:style>
  <w:style w:type="numbering" w:customStyle="1" w:styleId="LFO11">
    <w:name w:val="LFO11"/>
    <w:basedOn w:val="Sinlista"/>
    <w:rsid w:val="008E6FE9"/>
    <w:pPr>
      <w:numPr>
        <w:numId w:val="2"/>
      </w:numPr>
    </w:pPr>
  </w:style>
  <w:style w:type="table" w:styleId="Tablaconcuadrcula">
    <w:name w:val="Table Grid"/>
    <w:basedOn w:val="Tablanormal"/>
    <w:uiPriority w:val="39"/>
    <w:rsid w:val="00AD3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01D98"/>
    <w:pPr>
      <w:keepLines/>
      <w:widowControl/>
      <w:suppressAutoHyphens w:val="0"/>
      <w:autoSpaceDN/>
      <w:spacing w:after="0" w:line="259" w:lineRule="auto"/>
      <w:textAlignment w:val="auto"/>
      <w:outlineLvl w:val="9"/>
    </w:pPr>
    <w:rPr>
      <w:rFonts w:asciiTheme="majorHAnsi" w:eastAsiaTheme="majorEastAsia" w:hAnsiTheme="majorHAnsi" w:cstheme="majorBidi"/>
      <w:b w:val="0"/>
      <w:bCs w:val="0"/>
      <w:color w:val="2F5496" w:themeColor="accent1" w:themeShade="BF"/>
      <w:lang w:eastAsia="es-CO"/>
    </w:rPr>
  </w:style>
  <w:style w:type="paragraph" w:styleId="TDC1">
    <w:name w:val="toc 1"/>
    <w:basedOn w:val="Normal"/>
    <w:next w:val="Normal"/>
    <w:autoRedefine/>
    <w:uiPriority w:val="39"/>
    <w:unhideWhenUsed/>
    <w:rsid w:val="00030B90"/>
    <w:pPr>
      <w:tabs>
        <w:tab w:val="left" w:pos="284"/>
        <w:tab w:val="right" w:leader="dot" w:pos="8828"/>
      </w:tabs>
      <w:spacing w:after="100"/>
    </w:p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FE0864"/>
    <w:rPr>
      <w:rFonts w:ascii="Times New Roman" w:eastAsia="Times New Roman" w:hAnsi="Times New Roman" w:cs="Tahoma"/>
      <w:color w:val="00000A"/>
      <w:sz w:val="24"/>
      <w:szCs w:val="24"/>
      <w:lang w:val="es-ES" w:eastAsia="es-US"/>
    </w:rPr>
  </w:style>
  <w:style w:type="character" w:customStyle="1" w:styleId="Ttulo3Car">
    <w:name w:val="Título 3 Car"/>
    <w:basedOn w:val="Fuentedeprrafopredeter"/>
    <w:link w:val="Ttulo3"/>
    <w:uiPriority w:val="9"/>
    <w:rsid w:val="00F47CE3"/>
    <w:rPr>
      <w:rFonts w:asciiTheme="majorHAnsi" w:eastAsiaTheme="majorEastAsia" w:hAnsiTheme="majorHAnsi" w:cstheme="majorBidi"/>
      <w:color w:val="1F3763" w:themeColor="accent1" w:themeShade="7F"/>
      <w:sz w:val="24"/>
      <w:szCs w:val="24"/>
      <w:lang w:val="es-ES" w:eastAsia="es-US"/>
    </w:rPr>
  </w:style>
  <w:style w:type="character" w:customStyle="1" w:styleId="Ttulo4Car">
    <w:name w:val="Título 4 Car"/>
    <w:basedOn w:val="Fuentedeprrafopredeter"/>
    <w:link w:val="Ttulo4"/>
    <w:uiPriority w:val="9"/>
    <w:rsid w:val="00823524"/>
    <w:rPr>
      <w:rFonts w:asciiTheme="majorHAnsi" w:eastAsiaTheme="majorEastAsia" w:hAnsiTheme="majorHAnsi" w:cstheme="majorBidi"/>
      <w:i/>
      <w:iCs/>
      <w:color w:val="2F5496" w:themeColor="accent1" w:themeShade="BF"/>
      <w:sz w:val="24"/>
      <w:szCs w:val="24"/>
      <w:lang w:val="es-ES" w:eastAsia="es-US"/>
    </w:rPr>
  </w:style>
  <w:style w:type="paragraph" w:styleId="TDC3">
    <w:name w:val="toc 3"/>
    <w:basedOn w:val="Normal"/>
    <w:next w:val="Normal"/>
    <w:autoRedefine/>
    <w:uiPriority w:val="39"/>
    <w:unhideWhenUsed/>
    <w:rsid w:val="00285C18"/>
    <w:pPr>
      <w:spacing w:after="100"/>
      <w:ind w:left="480"/>
    </w:pPr>
  </w:style>
  <w:style w:type="table" w:customStyle="1" w:styleId="Tablaconcuadrcula1">
    <w:name w:val="Tabla con cuadrícula1"/>
    <w:basedOn w:val="Tablanormal"/>
    <w:next w:val="Tablaconcuadrcula"/>
    <w:uiPriority w:val="39"/>
    <w:rsid w:val="00243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20774">
      <w:bodyDiv w:val="1"/>
      <w:marLeft w:val="0"/>
      <w:marRight w:val="0"/>
      <w:marTop w:val="0"/>
      <w:marBottom w:val="0"/>
      <w:divBdr>
        <w:top w:val="none" w:sz="0" w:space="0" w:color="auto"/>
        <w:left w:val="none" w:sz="0" w:space="0" w:color="auto"/>
        <w:bottom w:val="none" w:sz="0" w:space="0" w:color="auto"/>
        <w:right w:val="none" w:sz="0" w:space="0" w:color="auto"/>
      </w:divBdr>
    </w:div>
    <w:div w:id="442531653">
      <w:bodyDiv w:val="1"/>
      <w:marLeft w:val="0"/>
      <w:marRight w:val="0"/>
      <w:marTop w:val="0"/>
      <w:marBottom w:val="0"/>
      <w:divBdr>
        <w:top w:val="none" w:sz="0" w:space="0" w:color="auto"/>
        <w:left w:val="none" w:sz="0" w:space="0" w:color="auto"/>
        <w:bottom w:val="none" w:sz="0" w:space="0" w:color="auto"/>
        <w:right w:val="none" w:sz="0" w:space="0" w:color="auto"/>
      </w:divBdr>
    </w:div>
    <w:div w:id="544025094">
      <w:bodyDiv w:val="1"/>
      <w:marLeft w:val="0"/>
      <w:marRight w:val="0"/>
      <w:marTop w:val="0"/>
      <w:marBottom w:val="0"/>
      <w:divBdr>
        <w:top w:val="none" w:sz="0" w:space="0" w:color="auto"/>
        <w:left w:val="none" w:sz="0" w:space="0" w:color="auto"/>
        <w:bottom w:val="none" w:sz="0" w:space="0" w:color="auto"/>
        <w:right w:val="none" w:sz="0" w:space="0" w:color="auto"/>
      </w:divBdr>
    </w:div>
    <w:div w:id="698822303">
      <w:bodyDiv w:val="1"/>
      <w:marLeft w:val="0"/>
      <w:marRight w:val="0"/>
      <w:marTop w:val="0"/>
      <w:marBottom w:val="0"/>
      <w:divBdr>
        <w:top w:val="none" w:sz="0" w:space="0" w:color="auto"/>
        <w:left w:val="none" w:sz="0" w:space="0" w:color="auto"/>
        <w:bottom w:val="none" w:sz="0" w:space="0" w:color="auto"/>
        <w:right w:val="none" w:sz="0" w:space="0" w:color="auto"/>
      </w:divBdr>
    </w:div>
    <w:div w:id="969936531">
      <w:bodyDiv w:val="1"/>
      <w:marLeft w:val="0"/>
      <w:marRight w:val="0"/>
      <w:marTop w:val="0"/>
      <w:marBottom w:val="0"/>
      <w:divBdr>
        <w:top w:val="none" w:sz="0" w:space="0" w:color="auto"/>
        <w:left w:val="none" w:sz="0" w:space="0" w:color="auto"/>
        <w:bottom w:val="none" w:sz="0" w:space="0" w:color="auto"/>
        <w:right w:val="none" w:sz="0" w:space="0" w:color="auto"/>
      </w:divBdr>
    </w:div>
    <w:div w:id="986711038">
      <w:bodyDiv w:val="1"/>
      <w:marLeft w:val="0"/>
      <w:marRight w:val="0"/>
      <w:marTop w:val="0"/>
      <w:marBottom w:val="0"/>
      <w:divBdr>
        <w:top w:val="none" w:sz="0" w:space="0" w:color="auto"/>
        <w:left w:val="none" w:sz="0" w:space="0" w:color="auto"/>
        <w:bottom w:val="none" w:sz="0" w:space="0" w:color="auto"/>
        <w:right w:val="none" w:sz="0" w:space="0" w:color="auto"/>
      </w:divBdr>
    </w:div>
    <w:div w:id="1057314571">
      <w:bodyDiv w:val="1"/>
      <w:marLeft w:val="0"/>
      <w:marRight w:val="0"/>
      <w:marTop w:val="0"/>
      <w:marBottom w:val="0"/>
      <w:divBdr>
        <w:top w:val="none" w:sz="0" w:space="0" w:color="auto"/>
        <w:left w:val="none" w:sz="0" w:space="0" w:color="auto"/>
        <w:bottom w:val="none" w:sz="0" w:space="0" w:color="auto"/>
        <w:right w:val="none" w:sz="0" w:space="0" w:color="auto"/>
      </w:divBdr>
    </w:div>
    <w:div w:id="1081104218">
      <w:bodyDiv w:val="1"/>
      <w:marLeft w:val="0"/>
      <w:marRight w:val="0"/>
      <w:marTop w:val="0"/>
      <w:marBottom w:val="0"/>
      <w:divBdr>
        <w:top w:val="none" w:sz="0" w:space="0" w:color="auto"/>
        <w:left w:val="none" w:sz="0" w:space="0" w:color="auto"/>
        <w:bottom w:val="none" w:sz="0" w:space="0" w:color="auto"/>
        <w:right w:val="none" w:sz="0" w:space="0" w:color="auto"/>
      </w:divBdr>
    </w:div>
    <w:div w:id="1170945380">
      <w:bodyDiv w:val="1"/>
      <w:marLeft w:val="0"/>
      <w:marRight w:val="0"/>
      <w:marTop w:val="0"/>
      <w:marBottom w:val="0"/>
      <w:divBdr>
        <w:top w:val="none" w:sz="0" w:space="0" w:color="auto"/>
        <w:left w:val="none" w:sz="0" w:space="0" w:color="auto"/>
        <w:bottom w:val="none" w:sz="0" w:space="0" w:color="auto"/>
        <w:right w:val="none" w:sz="0" w:space="0" w:color="auto"/>
      </w:divBdr>
    </w:div>
    <w:div w:id="1328481292">
      <w:bodyDiv w:val="1"/>
      <w:marLeft w:val="0"/>
      <w:marRight w:val="0"/>
      <w:marTop w:val="0"/>
      <w:marBottom w:val="0"/>
      <w:divBdr>
        <w:top w:val="none" w:sz="0" w:space="0" w:color="auto"/>
        <w:left w:val="none" w:sz="0" w:space="0" w:color="auto"/>
        <w:bottom w:val="none" w:sz="0" w:space="0" w:color="auto"/>
        <w:right w:val="none" w:sz="0" w:space="0" w:color="auto"/>
      </w:divBdr>
    </w:div>
    <w:div w:id="1397434252">
      <w:bodyDiv w:val="1"/>
      <w:marLeft w:val="0"/>
      <w:marRight w:val="0"/>
      <w:marTop w:val="0"/>
      <w:marBottom w:val="0"/>
      <w:divBdr>
        <w:top w:val="none" w:sz="0" w:space="0" w:color="auto"/>
        <w:left w:val="none" w:sz="0" w:space="0" w:color="auto"/>
        <w:bottom w:val="none" w:sz="0" w:space="0" w:color="auto"/>
        <w:right w:val="none" w:sz="0" w:space="0" w:color="auto"/>
      </w:divBdr>
    </w:div>
    <w:div w:id="1449081052">
      <w:bodyDiv w:val="1"/>
      <w:marLeft w:val="0"/>
      <w:marRight w:val="0"/>
      <w:marTop w:val="0"/>
      <w:marBottom w:val="0"/>
      <w:divBdr>
        <w:top w:val="none" w:sz="0" w:space="0" w:color="auto"/>
        <w:left w:val="none" w:sz="0" w:space="0" w:color="auto"/>
        <w:bottom w:val="none" w:sz="0" w:space="0" w:color="auto"/>
        <w:right w:val="none" w:sz="0" w:space="0" w:color="auto"/>
      </w:divBdr>
    </w:div>
    <w:div w:id="1484469541">
      <w:bodyDiv w:val="1"/>
      <w:marLeft w:val="0"/>
      <w:marRight w:val="0"/>
      <w:marTop w:val="0"/>
      <w:marBottom w:val="0"/>
      <w:divBdr>
        <w:top w:val="none" w:sz="0" w:space="0" w:color="auto"/>
        <w:left w:val="none" w:sz="0" w:space="0" w:color="auto"/>
        <w:bottom w:val="none" w:sz="0" w:space="0" w:color="auto"/>
        <w:right w:val="none" w:sz="0" w:space="0" w:color="auto"/>
      </w:divBdr>
    </w:div>
    <w:div w:id="1488588266">
      <w:bodyDiv w:val="1"/>
      <w:marLeft w:val="0"/>
      <w:marRight w:val="0"/>
      <w:marTop w:val="0"/>
      <w:marBottom w:val="0"/>
      <w:divBdr>
        <w:top w:val="none" w:sz="0" w:space="0" w:color="auto"/>
        <w:left w:val="none" w:sz="0" w:space="0" w:color="auto"/>
        <w:bottom w:val="none" w:sz="0" w:space="0" w:color="auto"/>
        <w:right w:val="none" w:sz="0" w:space="0" w:color="auto"/>
      </w:divBdr>
    </w:div>
    <w:div w:id="185155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v.gov.co/portal/" TargetMode="External"/><Relationship Id="rId18" Type="http://schemas.openxmlformats.org/officeDocument/2006/relationships/hyperlink" Target="http://redquejas.veeduriadistrital.gov.co:82/" TargetMode="External"/><Relationship Id="rId26" Type="http://schemas.openxmlformats.org/officeDocument/2006/relationships/hyperlink" Target="https://bogota.gov.co/sdqs/informes-sistema" TargetMode="External"/><Relationship Id="rId39"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peticiones+pendientes+de+cierre&amp;s_entrada=9999&amp;s_desde_dia=1&amp;s_desde_mes=1&amp;s_desde_ano=2020&amp;s_hasta_dia=18&amp;s_hasta_mes=8&amp;s_hasta_ano=2020&amp;s_TDOC_CODI=9999&amp;s_RADI_DEPE_ACTU=&amp;Busqueda=Buscar" TargetMode="External"/><Relationship Id="rId21" Type="http://schemas.openxmlformats.org/officeDocument/2006/relationships/hyperlink" Target="http://www.umv.gov.co/portal/rendicion-de-cuentas/" TargetMode="External"/><Relationship Id="rId34"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42"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47" Type="http://schemas.openxmlformats.org/officeDocument/2006/relationships/hyperlink" Target="https://www.umv.gov.co/portal/" TargetMode="External"/><Relationship Id="rId50" Type="http://schemas.openxmlformats.org/officeDocument/2006/relationships/hyperlink" Target="http://www.umv.gov.co/sisgestion2019/Documentos/APOYO/JUR/GJUR-PR-009-V3_Procedimiento_Control_de_Derechos_de_Peticiones_y_Solicitudes_de_Informacion.xl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https://www.umv.gov.co/portal/" TargetMode="External"/><Relationship Id="rId24" Type="http://schemas.openxmlformats.org/officeDocument/2006/relationships/hyperlink" Target="http://www.umv.gov.co/sisgestion2019/Documentos/APOYO/JUR/GJUR-PR-009-V3_Procedimiento_Control_de_Derechos_de_Peticiones_y_Solicitudes_de_Informacion.xls" TargetMode="External"/><Relationship Id="rId32" Type="http://schemas.openxmlformats.org/officeDocument/2006/relationships/image" Target="media/image9.png"/><Relationship Id="rId37"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40" Type="http://schemas.openxmlformats.org/officeDocument/2006/relationships/hyperlink" Target="https://orfeo.umv.gov.co/orfeopg/busqueda/busquedaPiloto.php?PHPSESSID=200818015248o1906954254LUZFRANCO&amp;FormName=Search&amp;FormAction=search&amp;s_RADI_NUME_RADI=20201180023001&amp;s_DOCTO=&amp;s_SGD_EXP_SUBEXPEDIENTE=&amp;s_solo_nomb=All&amp;s_RADI_NOMB=&amp;s_entrada=9999&amp;s_desde_dia=1&amp;s_desde_mes=1&amp;s_desde_ano=2020&amp;s_hasta_dia=18&amp;s_hasta_mes=8&amp;s_hasta_ano=2020&amp;s_TDOC_CODI=9999&amp;s_RADI_DEPE_ACTU=&amp;Busqueda=Buscar" TargetMode="External"/><Relationship Id="rId45" Type="http://schemas.openxmlformats.org/officeDocument/2006/relationships/hyperlink" Target="https://www.umv.gov.co/portal/"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8.png"/><Relationship Id="rId44"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tenci&#243;nalciudadano@umv.gov.co" TargetMode="External"/><Relationship Id="rId22" Type="http://schemas.openxmlformats.org/officeDocument/2006/relationships/hyperlink" Target="https://orfeo.umv.gov.co/orfeopg/busqueda/busquedaPiloto.php?PHPSESSID=200820104309o1906954254LUZFRANCO&amp;FormName=Search&amp;FormAction=search&amp;s_RADI_NUME_RADI=&amp;s_DOCTO=&amp;s_SGD_EXP_SUBEXPEDIENTE=&amp;s_solo_nomb=All&amp;s_RADI_NOMB=INFORME+MENSUAL+DE+SEGUIMIENTO&amp;s_entrada=9999&amp;s_desde_dia=1&amp;s_desde_mes=1&amp;s_desde_ano=2020&amp;s_hasta_dia=20&amp;s_hasta_mes=8&amp;s_hasta_ano=2020&amp;s_TDOC_CODI=9999&amp;s_RADI_DEPE_ACTU=&amp;Busqueda=Buscar" TargetMode="External"/><Relationship Id="rId27" Type="http://schemas.openxmlformats.org/officeDocument/2006/relationships/hyperlink" Target="http://redquejas.veeduriadistrital.gov.co:82/" TargetMode="External"/><Relationship Id="rId30" Type="http://schemas.openxmlformats.org/officeDocument/2006/relationships/image" Target="media/image7.png"/><Relationship Id="rId35"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43"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48" Type="http://schemas.openxmlformats.org/officeDocument/2006/relationships/hyperlink" Target="http://www.umv.gov.co/sisgestion2019/Documentos/APOYO/JUR/GJUR-PR-009-V3_Procedimiento_Control_de_Derechos_de_Peticiones_y_Solicitudes_de_Informacion.xls" TargetMode="External"/><Relationship Id="rId8" Type="http://schemas.openxmlformats.org/officeDocument/2006/relationships/webSettings" Target="webSettings.xml"/><Relationship Id="rId51" Type="http://schemas.openxmlformats.org/officeDocument/2006/relationships/hyperlink" Target="http://www.umv.gov.co/sisgestion2019/Documentos/APOYO/JUR/GJUR-PR-009-V3_Procedimiento_Control_de_Derechos_de_Peticiones_y_Solicitudes_de_Informacion.xl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umv.gov.co/portal/" TargetMode="External"/><Relationship Id="rId25" Type="http://schemas.openxmlformats.org/officeDocument/2006/relationships/hyperlink" Target="https://bogota.gov.co/sdqs/informes-sistema" TargetMode="External"/><Relationship Id="rId33" Type="http://schemas.openxmlformats.org/officeDocument/2006/relationships/hyperlink" Target="https://bogota.gov.co/sdqs/informes-sistema" TargetMode="External"/><Relationship Id="rId38"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46" Type="http://schemas.openxmlformats.org/officeDocument/2006/relationships/image" Target="media/image10.png"/><Relationship Id="rId20" Type="http://schemas.openxmlformats.org/officeDocument/2006/relationships/image" Target="media/image4.png"/><Relationship Id="rId41" Type="http://schemas.openxmlformats.org/officeDocument/2006/relationships/hyperlink" Target="https://orfeo.umv.gov.co/orfeopg/busqueda/busquedaPiloto.php?PHPSESSID=200818084049o1906954254LUZFRANCO&amp;FormName=Search&amp;FormAction=search&amp;s_RADI_NUME_RADI=&amp;s_DOCTO=&amp;s_SGD_EXP_SUBEXPEDIENTE=&amp;s_solo_nomb=All&amp;s_RADI_NOMB=seguimiento+a+la+calidad+de+las+respuestas+&amp;s_entrada=9999&amp;s_desde_dia=1&amp;s_desde_mes=1&amp;s_desde_ano=2020&amp;s_hasta_dia=18&amp;s_hasta_mes=8&amp;s_hasta_ano=2020&amp;s_TDOC_CODI=9999&amp;s_RADI_DEPE_ACTU=&amp;Busqueda=Busca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portal/" TargetMode="External"/><Relationship Id="rId23" Type="http://schemas.openxmlformats.org/officeDocument/2006/relationships/hyperlink" Target="https://www.umv.gov.co/portal/transparencia/" TargetMode="External"/><Relationship Id="rId28" Type="http://schemas.openxmlformats.org/officeDocument/2006/relationships/image" Target="media/image5.png"/><Relationship Id="rId36" Type="http://schemas.openxmlformats.org/officeDocument/2006/relationships/hyperlink" Target="https://orfeo.umv.gov.co/orfeopg/busqueda/busquedaPiloto.php?PHPSESSID=200817114338o1906954254LUZFRANCO&amp;FormName=Search&amp;FormAction=search&amp;s_RADI_NUME_RADI=&amp;s_DOCTO=&amp;s_SGD_EXP_SUBEXPEDIENTE=&amp;s_solo_nomb=All&amp;s_RADI_NOMB=peticiones+pendientes+de+cierre+&amp;s_entrada=9999&amp;s_desde_dia=1&amp;s_desde_mes=1&amp;s_desde_ano=2020&amp;s_hasta_dia=17&amp;s_hasta_mes=8&amp;s_hasta_ano=2020&amp;s_TDOC_CODI=9999&amp;s_RADI_DEPE_ACTU=&amp;Busqueda=Buscar" TargetMode="External"/><Relationship Id="rId49" Type="http://schemas.openxmlformats.org/officeDocument/2006/relationships/hyperlink" Target="http://www.umv.gov.co/sisgestion2019/Documentos/APOYO/JUR/GJUR-PR-009-V3_Procedimiento_Control_de_Derechos_de_Peticiones_y_Solicitudes_de_Informacion.x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3C719B6A4715247B3534FF2A83ECCA3" ma:contentTypeVersion="2" ma:contentTypeDescription="Crear nuevo documento." ma:contentTypeScope="" ma:versionID="52f439f6160217fd98a5bbcff2e1db16">
  <xsd:schema xmlns:xsd="http://www.w3.org/2001/XMLSchema" xmlns:xs="http://www.w3.org/2001/XMLSchema" xmlns:p="http://schemas.microsoft.com/office/2006/metadata/properties" xmlns:ns3="33a012fe-b885-4d95-b50d-c203d65e5fa0" targetNamespace="http://schemas.microsoft.com/office/2006/metadata/properties" ma:root="true" ma:fieldsID="a382f0f535b0d524a042a6a59f554d04" ns3:_="">
    <xsd:import namespace="33a012fe-b885-4d95-b50d-c203d65e5fa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012fe-b885-4d95-b50d-c203d65e5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4FA4BA-5D26-41EC-A3F7-6EC9F10858DF}">
  <ds:schemaRefs>
    <ds:schemaRef ds:uri="http://schemas.openxmlformats.org/officeDocument/2006/bibliography"/>
  </ds:schemaRefs>
</ds:datastoreItem>
</file>

<file path=customXml/itemProps2.xml><?xml version="1.0" encoding="utf-8"?>
<ds:datastoreItem xmlns:ds="http://schemas.openxmlformats.org/officeDocument/2006/customXml" ds:itemID="{9EC93C96-3816-423E-849D-5DC220AD4C73}">
  <ds:schemaRefs>
    <ds:schemaRef ds:uri="http://schemas.microsoft.com/sharepoint/v3/contenttype/forms"/>
  </ds:schemaRefs>
</ds:datastoreItem>
</file>

<file path=customXml/itemProps3.xml><?xml version="1.0" encoding="utf-8"?>
<ds:datastoreItem xmlns:ds="http://schemas.openxmlformats.org/officeDocument/2006/customXml" ds:itemID="{DD50785A-8C93-4E9F-BE31-97B830E5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012fe-b885-4d95-b50d-c203d65e5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65E0A4-A7E9-4F37-81E3-D9FC080120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11416</Words>
  <Characters>62793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Franco Garcia</dc:creator>
  <cp:keywords/>
  <dc:description/>
  <cp:lastModifiedBy>German Hernando Agudelo Cely</cp:lastModifiedBy>
  <cp:revision>7</cp:revision>
  <cp:lastPrinted>2020-09-11T00:04:00Z</cp:lastPrinted>
  <dcterms:created xsi:type="dcterms:W3CDTF">2020-09-11T20:49:00Z</dcterms:created>
  <dcterms:modified xsi:type="dcterms:W3CDTF">2020-09-12T01:07:00Z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0x010100E3C719B6A4715247B3534FF2A83ECCA3</vt:lpwstr>
  </property>
</Properties>
</file>