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0AD32A8F" w:rsidR="00937DD0" w:rsidRPr="00334279" w:rsidRDefault="00993A65" w:rsidP="007D64E8">
      <w:pPr>
        <w:spacing w:line="276" w:lineRule="auto"/>
        <w:jc w:val="both"/>
        <w:rPr>
          <w:rFonts w:ascii="Arial" w:eastAsia="Arial" w:hAnsi="Arial" w:cs="Arial"/>
        </w:rPr>
      </w:pPr>
      <w:bookmarkStart w:id="0" w:name="_GoBack"/>
      <w:bookmarkEnd w:id="0"/>
      <w:r w:rsidRPr="00393ACD">
        <w:rPr>
          <w:rFonts w:ascii="Arial" w:eastAsia="Arial" w:hAnsi="Arial" w:cs="Arial"/>
          <w:noProof/>
          <w:lang w:eastAsia="es-CO"/>
        </w:rPr>
        <w:drawing>
          <wp:anchor distT="0" distB="0" distL="114300" distR="114300" simplePos="0" relativeHeight="251869184" behindDoc="0" locked="0" layoutInCell="1" allowOverlap="1" wp14:anchorId="07902149" wp14:editId="62146C1D">
            <wp:simplePos x="0" y="0"/>
            <wp:positionH relativeFrom="page">
              <wp:align>right</wp:align>
            </wp:positionH>
            <wp:positionV relativeFrom="paragraph">
              <wp:posOffset>-955675</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lang w:eastAsia="es-CO"/>
        </w:rPr>
        <w:drawing>
          <wp:anchor distT="0" distB="0" distL="114300" distR="114300" simplePos="0" relativeHeight="251871232" behindDoc="1" locked="0" layoutInCell="1" allowOverlap="1" wp14:anchorId="3E7B2B08" wp14:editId="7FC02919">
            <wp:simplePos x="0" y="0"/>
            <wp:positionH relativeFrom="page">
              <wp:align>right</wp:align>
            </wp:positionH>
            <wp:positionV relativeFrom="paragraph">
              <wp:posOffset>-952500</wp:posOffset>
            </wp:positionV>
            <wp:extent cx="7740015" cy="59436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91" r="1995"/>
                    <a:stretch/>
                  </pic:blipFill>
                  <pic:spPr bwMode="auto">
                    <a:xfrm>
                      <a:off x="0" y="0"/>
                      <a:ext cx="7740127" cy="59436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32DD96" w14:textId="6BC97AFB" w:rsidR="00937DD0" w:rsidRPr="00334279" w:rsidRDefault="00937DD0" w:rsidP="007D64E8">
      <w:pPr>
        <w:spacing w:line="276" w:lineRule="auto"/>
        <w:jc w:val="both"/>
        <w:rPr>
          <w:rFonts w:ascii="Arial" w:eastAsia="Arial" w:hAnsi="Arial" w:cs="Arial"/>
        </w:rPr>
      </w:pPr>
    </w:p>
    <w:p w14:paraId="1B6BAB45" w14:textId="0084600D" w:rsidR="00937DD0" w:rsidRPr="00334279" w:rsidRDefault="00937DD0" w:rsidP="007D64E8">
      <w:pPr>
        <w:spacing w:line="276" w:lineRule="auto"/>
        <w:jc w:val="both"/>
        <w:rPr>
          <w:rFonts w:ascii="Arial" w:eastAsia="Arial" w:hAnsi="Arial" w:cs="Arial"/>
        </w:rPr>
      </w:pPr>
    </w:p>
    <w:p w14:paraId="0C963F80" w14:textId="4F19F526" w:rsidR="00937DD0" w:rsidRPr="00334279" w:rsidRDefault="00937DD0" w:rsidP="007D64E8">
      <w:pPr>
        <w:spacing w:line="276" w:lineRule="auto"/>
        <w:jc w:val="both"/>
        <w:rPr>
          <w:rFonts w:ascii="Arial" w:eastAsia="Arial" w:hAnsi="Arial" w:cs="Arial"/>
        </w:rPr>
      </w:pPr>
    </w:p>
    <w:p w14:paraId="28651BEC" w14:textId="420A59B1" w:rsidR="00937DD0" w:rsidRPr="00334279" w:rsidRDefault="00937DD0" w:rsidP="007D64E8">
      <w:pPr>
        <w:spacing w:line="276" w:lineRule="auto"/>
        <w:jc w:val="both"/>
        <w:rPr>
          <w:rFonts w:ascii="Arial" w:eastAsia="Arial" w:hAnsi="Arial" w:cs="Arial"/>
        </w:rPr>
      </w:pPr>
    </w:p>
    <w:p w14:paraId="49ED036D" w14:textId="1EFFE4DA" w:rsidR="00937DD0" w:rsidRPr="00334279" w:rsidRDefault="00937DD0" w:rsidP="007D64E8">
      <w:pPr>
        <w:spacing w:line="276" w:lineRule="auto"/>
        <w:jc w:val="both"/>
        <w:rPr>
          <w:rFonts w:ascii="Arial" w:eastAsia="Arial" w:hAnsi="Arial" w:cs="Arial"/>
        </w:rPr>
      </w:pPr>
    </w:p>
    <w:p w14:paraId="24A94C82" w14:textId="51B02443" w:rsidR="00937DD0" w:rsidRPr="00334279" w:rsidRDefault="00937DD0" w:rsidP="007D64E8">
      <w:pPr>
        <w:spacing w:line="276" w:lineRule="auto"/>
        <w:jc w:val="both"/>
        <w:rPr>
          <w:rFonts w:ascii="Arial" w:eastAsia="Arial" w:hAnsi="Arial" w:cs="Arial"/>
        </w:rPr>
      </w:pPr>
    </w:p>
    <w:p w14:paraId="0DE8DDE3" w14:textId="7036126F" w:rsidR="00937DD0" w:rsidRPr="00334279" w:rsidRDefault="00937DD0" w:rsidP="007D64E8">
      <w:pPr>
        <w:spacing w:line="276" w:lineRule="auto"/>
        <w:jc w:val="both"/>
        <w:rPr>
          <w:rFonts w:ascii="Arial" w:eastAsia="Arial" w:hAnsi="Arial" w:cs="Arial"/>
        </w:rPr>
      </w:pPr>
    </w:p>
    <w:p w14:paraId="39950BF5" w14:textId="26BA8C5F" w:rsidR="00937DD0" w:rsidRPr="00334279" w:rsidRDefault="00937DD0" w:rsidP="007D64E8">
      <w:pPr>
        <w:spacing w:line="276" w:lineRule="auto"/>
        <w:jc w:val="both"/>
        <w:rPr>
          <w:rFonts w:ascii="Arial" w:eastAsia="Arial" w:hAnsi="Arial" w:cs="Arial"/>
        </w:rPr>
      </w:pPr>
    </w:p>
    <w:p w14:paraId="25F87C37" w14:textId="2CE8A7BC" w:rsidR="00937DD0" w:rsidRPr="00334279" w:rsidRDefault="00937DD0" w:rsidP="007D64E8">
      <w:pPr>
        <w:spacing w:line="276" w:lineRule="auto"/>
        <w:jc w:val="both"/>
        <w:rPr>
          <w:rFonts w:ascii="Arial" w:eastAsia="Arial" w:hAnsi="Arial" w:cs="Arial"/>
        </w:rPr>
      </w:pPr>
    </w:p>
    <w:p w14:paraId="48C20506" w14:textId="2C742D2F" w:rsidR="00937DD0" w:rsidRPr="00334279" w:rsidRDefault="00937DD0" w:rsidP="007D64E8">
      <w:pPr>
        <w:spacing w:line="276" w:lineRule="auto"/>
        <w:jc w:val="both"/>
        <w:rPr>
          <w:rFonts w:ascii="Arial" w:eastAsia="Arial" w:hAnsi="Arial" w:cs="Arial"/>
        </w:rPr>
      </w:pPr>
    </w:p>
    <w:p w14:paraId="5647961D" w14:textId="25E44EC3" w:rsidR="00937DD0" w:rsidRPr="00334279" w:rsidRDefault="00937DD0" w:rsidP="007D64E8">
      <w:pPr>
        <w:spacing w:line="276" w:lineRule="auto"/>
        <w:jc w:val="both"/>
        <w:rPr>
          <w:rFonts w:ascii="Arial" w:eastAsia="Arial" w:hAnsi="Arial" w:cs="Arial"/>
        </w:rPr>
      </w:pPr>
    </w:p>
    <w:p w14:paraId="1356B5B2" w14:textId="13EF159E" w:rsidR="00937DD0" w:rsidRPr="00334279" w:rsidRDefault="00937DD0" w:rsidP="007D64E8">
      <w:pPr>
        <w:spacing w:line="276" w:lineRule="auto"/>
        <w:jc w:val="both"/>
        <w:rPr>
          <w:rFonts w:ascii="Arial" w:eastAsia="Arial" w:hAnsi="Arial" w:cs="Arial"/>
        </w:rPr>
      </w:pPr>
    </w:p>
    <w:p w14:paraId="00853B5E" w14:textId="77777777" w:rsidR="00937DD0" w:rsidRPr="00334279" w:rsidRDefault="00937DD0" w:rsidP="007D64E8">
      <w:pPr>
        <w:spacing w:line="276" w:lineRule="auto"/>
        <w:jc w:val="both"/>
        <w:rPr>
          <w:rFonts w:ascii="Arial" w:eastAsia="Arial" w:hAnsi="Arial" w:cs="Arial"/>
        </w:rPr>
      </w:pPr>
    </w:p>
    <w:p w14:paraId="1243467D" w14:textId="094DF6F1" w:rsidR="00937DD0" w:rsidRPr="00334279" w:rsidRDefault="00937DD0" w:rsidP="007D64E8">
      <w:pPr>
        <w:spacing w:line="276" w:lineRule="auto"/>
        <w:jc w:val="both"/>
        <w:rPr>
          <w:rFonts w:ascii="Arial" w:eastAsia="Arial" w:hAnsi="Arial" w:cs="Arial"/>
        </w:rPr>
      </w:pPr>
    </w:p>
    <w:p w14:paraId="39F3EBE0" w14:textId="1AB81C00" w:rsidR="00937DD0" w:rsidRPr="00334279" w:rsidRDefault="00937DD0" w:rsidP="007D64E8">
      <w:pPr>
        <w:spacing w:line="276" w:lineRule="auto"/>
        <w:jc w:val="both"/>
        <w:rPr>
          <w:rFonts w:ascii="Arial" w:eastAsia="Arial" w:hAnsi="Arial" w:cs="Arial"/>
        </w:rPr>
      </w:pPr>
    </w:p>
    <w:p w14:paraId="5DACB3C6" w14:textId="1143A336" w:rsidR="00937DD0" w:rsidRPr="00334279" w:rsidRDefault="00937DD0" w:rsidP="007D64E8">
      <w:pPr>
        <w:spacing w:line="276" w:lineRule="auto"/>
        <w:jc w:val="both"/>
        <w:rPr>
          <w:rFonts w:ascii="Arial" w:eastAsia="Arial" w:hAnsi="Arial" w:cs="Arial"/>
        </w:rPr>
      </w:pPr>
    </w:p>
    <w:p w14:paraId="45798859" w14:textId="77777777" w:rsidR="00937DD0" w:rsidRPr="00334279" w:rsidRDefault="00937DD0" w:rsidP="007D64E8">
      <w:pPr>
        <w:spacing w:line="276" w:lineRule="auto"/>
        <w:jc w:val="both"/>
        <w:rPr>
          <w:rFonts w:ascii="Arial" w:eastAsia="Arial" w:hAnsi="Arial" w:cs="Arial"/>
        </w:rPr>
      </w:pPr>
    </w:p>
    <w:p w14:paraId="62709ADE" w14:textId="5B1D9F38" w:rsidR="00937DD0" w:rsidRPr="00334279" w:rsidRDefault="00937DD0" w:rsidP="007D64E8">
      <w:pPr>
        <w:spacing w:line="276" w:lineRule="auto"/>
        <w:jc w:val="both"/>
        <w:rPr>
          <w:rFonts w:ascii="Arial" w:eastAsia="Arial" w:hAnsi="Arial" w:cs="Arial"/>
        </w:rPr>
      </w:pPr>
    </w:p>
    <w:p w14:paraId="14F21D01" w14:textId="5E104A8E" w:rsidR="00937DD0" w:rsidRPr="00334279" w:rsidRDefault="00937DD0" w:rsidP="007D64E8">
      <w:pPr>
        <w:spacing w:line="276" w:lineRule="auto"/>
        <w:jc w:val="both"/>
        <w:rPr>
          <w:rFonts w:ascii="Arial" w:eastAsia="Arial" w:hAnsi="Arial" w:cs="Arial"/>
        </w:rPr>
      </w:pPr>
    </w:p>
    <w:p w14:paraId="274F677D" w14:textId="53F8F8FE" w:rsidR="00937DD0" w:rsidRPr="00334279" w:rsidRDefault="00937DD0" w:rsidP="007D64E8">
      <w:pPr>
        <w:spacing w:line="276" w:lineRule="auto"/>
        <w:jc w:val="both"/>
        <w:rPr>
          <w:rFonts w:ascii="Arial" w:eastAsia="Arial" w:hAnsi="Arial" w:cs="Arial"/>
        </w:rPr>
      </w:pPr>
    </w:p>
    <w:p w14:paraId="2C41DBC3" w14:textId="2FC142E7" w:rsidR="00937DD0" w:rsidRPr="00334279" w:rsidRDefault="00937DD0" w:rsidP="007D64E8">
      <w:pPr>
        <w:spacing w:line="276" w:lineRule="auto"/>
        <w:jc w:val="both"/>
        <w:rPr>
          <w:rFonts w:ascii="Arial" w:eastAsia="Arial" w:hAnsi="Arial" w:cs="Arial"/>
        </w:rPr>
      </w:pPr>
    </w:p>
    <w:p w14:paraId="759887E7" w14:textId="6ED462DB" w:rsidR="00937DD0" w:rsidRPr="00334279" w:rsidRDefault="00937DD0" w:rsidP="007D64E8">
      <w:pPr>
        <w:spacing w:line="276" w:lineRule="auto"/>
        <w:jc w:val="both"/>
        <w:rPr>
          <w:rFonts w:ascii="Arial" w:eastAsia="Arial" w:hAnsi="Arial" w:cs="Arial"/>
        </w:rPr>
      </w:pPr>
    </w:p>
    <w:p w14:paraId="77A28E5E" w14:textId="7A7921B4" w:rsidR="00937DD0" w:rsidRPr="00334279" w:rsidRDefault="00937DD0" w:rsidP="007D64E8">
      <w:pPr>
        <w:spacing w:line="276" w:lineRule="auto"/>
        <w:jc w:val="both"/>
        <w:rPr>
          <w:rFonts w:ascii="Arial" w:eastAsia="Arial" w:hAnsi="Arial" w:cs="Arial"/>
        </w:rPr>
      </w:pPr>
    </w:p>
    <w:p w14:paraId="323CAA41" w14:textId="71E9327A" w:rsidR="00937DD0" w:rsidRPr="00334279" w:rsidRDefault="00937DD0" w:rsidP="007D64E8">
      <w:pPr>
        <w:spacing w:line="276" w:lineRule="auto"/>
        <w:jc w:val="both"/>
        <w:rPr>
          <w:rFonts w:ascii="Arial" w:eastAsia="Arial" w:hAnsi="Arial" w:cs="Arial"/>
        </w:rPr>
      </w:pPr>
    </w:p>
    <w:p w14:paraId="5C5C4E10" w14:textId="34A6CDE8" w:rsidR="00937DD0" w:rsidRPr="00334279" w:rsidRDefault="00937DD0" w:rsidP="007D64E8">
      <w:pPr>
        <w:spacing w:line="276" w:lineRule="auto"/>
        <w:jc w:val="both"/>
        <w:rPr>
          <w:rFonts w:ascii="Arial" w:eastAsia="Arial" w:hAnsi="Arial" w:cs="Arial"/>
        </w:rPr>
      </w:pPr>
    </w:p>
    <w:p w14:paraId="5C2B9C78" w14:textId="7E361279"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0" distB="0" distL="114300" distR="114300" simplePos="0" relativeHeight="251654655"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06741D" id="Rectángulo 4" o:spid="_x0000_s1026"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" fillcolor="#4b5420" strokecolor="#243f60 [1604]" strokeweight="1pt"/>
            </w:pict>
          </mc:Fallback>
        </mc:AlternateContent>
      </w:r>
    </w:p>
    <w:p w14:paraId="101E8D93" w14:textId="51359B6F" w:rsidR="00937DD0" w:rsidRPr="00334279" w:rsidRDefault="00393ACD"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45720" distB="45720" distL="114300" distR="114300" simplePos="0" relativeHeight="251870208" behindDoc="0" locked="0" layoutInCell="1" allowOverlap="1" wp14:anchorId="6C76A8D3" wp14:editId="74960344">
                <wp:simplePos x="0" y="0"/>
                <wp:positionH relativeFrom="column">
                  <wp:posOffset>-1047750</wp:posOffset>
                </wp:positionH>
                <wp:positionV relativeFrom="paragraph">
                  <wp:posOffset>250825</wp:posOffset>
                </wp:positionV>
                <wp:extent cx="3324225" cy="19907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990725"/>
                        </a:xfrm>
                        <a:prstGeom prst="rect">
                          <a:avLst/>
                        </a:prstGeom>
                        <a:noFill/>
                        <a:ln w="9525">
                          <a:noFill/>
                          <a:miter lim="800000"/>
                          <a:headEnd/>
                          <a:tailEnd/>
                        </a:ln>
                      </wps:spPr>
                      <wps:txbx>
                        <w:txbxContent>
                          <w:p w14:paraId="5B4B9242" w14:textId="77777777" w:rsidR="00993A65"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993A65" w:rsidRPr="000E565F"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65891BDA" w:rsidR="00993A65" w:rsidRPr="000E565F" w:rsidRDefault="00424027"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 xml:space="preserve">LOCALIDAD DE </w:t>
                            </w:r>
                            <w:r w:rsidR="00001380">
                              <w:rPr>
                                <w:rFonts w:ascii="Bahnschrift SemiBold" w:hAnsi="Bahnschrift SemiBold"/>
                                <w:color w:val="FFFFFF" w:themeColor="background1"/>
                                <w:sz w:val="40"/>
                                <w:szCs w:val="40"/>
                                <w:lang w:val="es-ES"/>
                              </w:rPr>
                              <w:t>TUNJUELITO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2.5pt;margin-top:19.75pt;width:261.75pt;height:156.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" filled="f" stroked="f">
                <v:textbox>
                  <w:txbxContent>
                    <w:p w14:paraId="5B4B9242" w14:textId="77777777" w:rsidR="00993A65"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993A65" w:rsidRPr="000E565F"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65891BDA" w:rsidR="00993A65" w:rsidRPr="000E565F" w:rsidRDefault="00424027"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 xml:space="preserve">LOCALIDAD DE </w:t>
                      </w:r>
                      <w:r w:rsidR="00001380">
                        <w:rPr>
                          <w:rFonts w:ascii="Bahnschrift SemiBold" w:hAnsi="Bahnschrift SemiBold"/>
                          <w:color w:val="FFFFFF" w:themeColor="background1"/>
                          <w:sz w:val="40"/>
                          <w:szCs w:val="40"/>
                          <w:lang w:val="es-ES"/>
                        </w:rPr>
                        <w:t>TUNJUELITO</w:t>
                      </w:r>
                    </w:p>
                  </w:txbxContent>
                </v:textbox>
                <w10:wrap type="square"/>
              </v:shape>
            </w:pict>
          </mc:Fallback>
        </mc:AlternateContent>
      </w:r>
    </w:p>
    <w:p w14:paraId="7F29FC0B" w14:textId="2688ABA8" w:rsidR="00937DD0" w:rsidRPr="00334279" w:rsidRDefault="00937DD0" w:rsidP="007D64E8">
      <w:pPr>
        <w:spacing w:line="276" w:lineRule="auto"/>
        <w:jc w:val="both"/>
        <w:rPr>
          <w:rFonts w:ascii="Arial" w:eastAsia="Times New Roman" w:hAnsi="Arial" w:cs="Arial"/>
        </w:rPr>
        <w:sectPr w:rsidR="00937DD0" w:rsidRPr="00334279" w:rsidSect="00832E79">
          <w:headerReference w:type="default" r:id="rId13"/>
          <w:footerReference w:type="default" r:id="rId14"/>
          <w:pgSz w:w="12240" w:h="15840"/>
          <w:pgMar w:top="1500" w:right="1720" w:bottom="280" w:left="1720" w:header="720" w:footer="720" w:gutter="0"/>
          <w:cols w:space="720"/>
          <w:titlePg/>
          <w:docGrid w:linePitch="299"/>
        </w:sectPr>
      </w:pPr>
    </w:p>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64762746" w14:textId="312B84C6" w:rsidR="00FD77FA" w:rsidRPr="00A82BFD" w:rsidRDefault="00D64BCA" w:rsidP="00076C73">
          <w:pPr>
            <w:pStyle w:val="TtuloTDC"/>
            <w:jc w:val="center"/>
            <w:rPr>
              <w:rFonts w:ascii="Arial" w:hAnsi="Arial" w:cs="Arial"/>
              <w:color w:val="auto"/>
              <w:sz w:val="24"/>
              <w:szCs w:val="24"/>
            </w:rPr>
          </w:pPr>
          <w:r w:rsidRPr="00A82BFD">
            <w:rPr>
              <w:rFonts w:ascii="Arial" w:hAnsi="Arial" w:cs="Arial"/>
              <w:color w:val="auto"/>
              <w:sz w:val="24"/>
              <w:szCs w:val="24"/>
            </w:rPr>
            <w:t>CONTENIDO</w:t>
          </w:r>
        </w:p>
        <w:p w14:paraId="6D916AA1" w14:textId="77777777" w:rsidR="00C57764" w:rsidRPr="00A82BFD" w:rsidRDefault="00C57764" w:rsidP="00076C73">
          <w:pPr>
            <w:jc w:val="both"/>
            <w:rPr>
              <w:rFonts w:ascii="Arial" w:hAnsi="Arial" w:cs="Arial"/>
              <w:sz w:val="24"/>
              <w:szCs w:val="24"/>
              <w:lang w:val="es-ES"/>
            </w:rPr>
          </w:pPr>
        </w:p>
        <w:p w14:paraId="50053278" w14:textId="18074A26" w:rsidR="00CF26AD" w:rsidRPr="00CF26AD" w:rsidRDefault="00FD77FA" w:rsidP="00D37F5A">
          <w:pPr>
            <w:pStyle w:val="TDC1"/>
            <w:rPr>
              <w:rFonts w:eastAsiaTheme="minorEastAsia"/>
              <w:noProof/>
              <w:lang w:eastAsia="es-CO"/>
            </w:rPr>
          </w:pPr>
          <w:r w:rsidRPr="00CF26AD">
            <w:fldChar w:fldCharType="begin"/>
          </w:r>
          <w:r w:rsidRPr="00CF26AD">
            <w:instrText xml:space="preserve"> TOC \o "1-3" \h \z \u </w:instrText>
          </w:r>
          <w:r w:rsidRPr="00CF26AD">
            <w:fldChar w:fldCharType="separate"/>
          </w:r>
          <w:hyperlink w:anchor="_Toc45802084" w:history="1">
            <w:r w:rsidR="00CF26AD" w:rsidRPr="00CF26AD">
              <w:rPr>
                <w:rStyle w:val="Hipervnculo"/>
                <w:rFonts w:ascii="Arial" w:hAnsi="Arial" w:cs="Arial"/>
                <w:noProof/>
              </w:rPr>
              <w:t>I.</w:t>
            </w:r>
            <w:r w:rsidR="00CF26AD" w:rsidRPr="00CF26AD">
              <w:rPr>
                <w:rFonts w:eastAsiaTheme="minorEastAsia"/>
                <w:noProof/>
                <w:lang w:eastAsia="es-CO"/>
              </w:rPr>
              <w:tab/>
            </w:r>
            <w:r w:rsidR="00CF26AD" w:rsidRPr="00CF26AD">
              <w:rPr>
                <w:rStyle w:val="Hipervnculo"/>
                <w:rFonts w:ascii="Arial" w:hAnsi="Arial" w:cs="Arial"/>
                <w:noProof/>
              </w:rPr>
              <w:t>INTRODUCCIÓN</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_Toc45802084 \h </w:instrText>
            </w:r>
            <w:r w:rsidR="00CF26AD" w:rsidRPr="00CF26AD">
              <w:rPr>
                <w:noProof/>
                <w:webHidden/>
              </w:rPr>
            </w:r>
            <w:r w:rsidR="00CF26AD" w:rsidRPr="00CF26AD">
              <w:rPr>
                <w:noProof/>
                <w:webHidden/>
              </w:rPr>
              <w:fldChar w:fldCharType="separate"/>
            </w:r>
            <w:r w:rsidR="00807D4D">
              <w:rPr>
                <w:noProof/>
                <w:webHidden/>
              </w:rPr>
              <w:t>3</w:t>
            </w:r>
            <w:r w:rsidR="00CF26AD" w:rsidRPr="00CF26AD">
              <w:rPr>
                <w:noProof/>
                <w:webHidden/>
              </w:rPr>
              <w:fldChar w:fldCharType="end"/>
            </w:r>
          </w:hyperlink>
        </w:p>
        <w:p w14:paraId="726DF7F0" w14:textId="225E787A" w:rsidR="00CF26AD" w:rsidRPr="00CF26AD" w:rsidRDefault="004B33F3" w:rsidP="00D37F5A">
          <w:pPr>
            <w:pStyle w:val="TDC1"/>
            <w:rPr>
              <w:rFonts w:eastAsiaTheme="minorEastAsia"/>
              <w:noProof/>
              <w:lang w:eastAsia="es-CO"/>
            </w:rPr>
          </w:pPr>
          <w:hyperlink w:anchor="_Toc45802085" w:history="1">
            <w:r w:rsidR="00CF26AD" w:rsidRPr="00CF26AD">
              <w:rPr>
                <w:rStyle w:val="Hipervnculo"/>
                <w:rFonts w:ascii="Arial" w:hAnsi="Arial" w:cs="Arial"/>
                <w:noProof/>
              </w:rPr>
              <w:t>II.</w:t>
            </w:r>
            <w:r w:rsidR="00CF26AD" w:rsidRPr="00CF26AD">
              <w:rPr>
                <w:rFonts w:eastAsiaTheme="minorEastAsia"/>
                <w:noProof/>
                <w:lang w:eastAsia="es-CO"/>
              </w:rPr>
              <w:tab/>
            </w:r>
            <w:r w:rsidR="00CF26AD" w:rsidRPr="00CF26AD">
              <w:rPr>
                <w:rStyle w:val="Hipervnculo"/>
                <w:rFonts w:ascii="Arial" w:hAnsi="Arial" w:cs="Arial"/>
                <w:noProof/>
              </w:rPr>
              <w:t>INTERVENCIONES VIGENCIA 2019</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_Toc45802085 \h </w:instrText>
            </w:r>
            <w:r w:rsidR="00CF26AD" w:rsidRPr="00CF26AD">
              <w:rPr>
                <w:noProof/>
                <w:webHidden/>
              </w:rPr>
            </w:r>
            <w:r w:rsidR="00CF26AD" w:rsidRPr="00CF26AD">
              <w:rPr>
                <w:noProof/>
                <w:webHidden/>
              </w:rPr>
              <w:fldChar w:fldCharType="separate"/>
            </w:r>
            <w:r w:rsidR="00807D4D">
              <w:rPr>
                <w:noProof/>
                <w:webHidden/>
              </w:rPr>
              <w:t>5</w:t>
            </w:r>
            <w:r w:rsidR="00CF26AD" w:rsidRPr="00CF26AD">
              <w:rPr>
                <w:noProof/>
                <w:webHidden/>
              </w:rPr>
              <w:fldChar w:fldCharType="end"/>
            </w:r>
          </w:hyperlink>
        </w:p>
        <w:p w14:paraId="7FCDA3ED" w14:textId="51D1A683" w:rsidR="00CF26AD" w:rsidRPr="00CF26AD" w:rsidRDefault="004B33F3" w:rsidP="00D37F5A">
          <w:pPr>
            <w:pStyle w:val="TDC1"/>
            <w:rPr>
              <w:rFonts w:eastAsiaTheme="minorEastAsia"/>
              <w:noProof/>
              <w:lang w:eastAsia="es-CO"/>
            </w:rPr>
          </w:pPr>
          <w:hyperlink w:anchor="_Toc45802086" w:history="1">
            <w:r w:rsidR="00CF26AD" w:rsidRPr="00CF26AD">
              <w:rPr>
                <w:rStyle w:val="Hipervnculo"/>
                <w:rFonts w:ascii="Arial" w:hAnsi="Arial" w:cs="Arial"/>
                <w:noProof/>
              </w:rPr>
              <w:t>III.</w:t>
            </w:r>
            <w:r w:rsidR="00D37F5A">
              <w:rPr>
                <w:rFonts w:eastAsiaTheme="minorEastAsia"/>
                <w:noProof/>
                <w:lang w:eastAsia="es-CO"/>
              </w:rPr>
              <w:tab/>
            </w:r>
            <w:r w:rsidR="00CF26AD" w:rsidRPr="00CF26AD">
              <w:rPr>
                <w:rStyle w:val="Hipervnculo"/>
                <w:rFonts w:ascii="Arial" w:hAnsi="Arial" w:cs="Arial"/>
                <w:noProof/>
              </w:rPr>
              <w:t>INTERVENCIONES VIGENCIA 2020</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_Toc45802086 \h </w:instrText>
            </w:r>
            <w:r w:rsidR="00CF26AD" w:rsidRPr="00CF26AD">
              <w:rPr>
                <w:noProof/>
                <w:webHidden/>
              </w:rPr>
            </w:r>
            <w:r w:rsidR="00CF26AD" w:rsidRPr="00CF26AD">
              <w:rPr>
                <w:noProof/>
                <w:webHidden/>
              </w:rPr>
              <w:fldChar w:fldCharType="separate"/>
            </w:r>
            <w:r w:rsidR="00807D4D">
              <w:rPr>
                <w:noProof/>
                <w:webHidden/>
              </w:rPr>
              <w:t>6</w:t>
            </w:r>
            <w:r w:rsidR="00CF26AD" w:rsidRPr="00CF26AD">
              <w:rPr>
                <w:noProof/>
                <w:webHidden/>
              </w:rPr>
              <w:fldChar w:fldCharType="end"/>
            </w:r>
          </w:hyperlink>
        </w:p>
        <w:p w14:paraId="0F16B11D" w14:textId="29E1D547" w:rsidR="00CF26AD" w:rsidRPr="00CF26AD" w:rsidRDefault="004B33F3" w:rsidP="00D37F5A">
          <w:pPr>
            <w:pStyle w:val="TDC1"/>
            <w:rPr>
              <w:rFonts w:eastAsiaTheme="minorEastAsia"/>
              <w:noProof/>
              <w:lang w:eastAsia="es-CO"/>
            </w:rPr>
          </w:pPr>
          <w:hyperlink w:anchor="_Toc45802087" w:history="1">
            <w:r w:rsidR="00CF26AD" w:rsidRPr="00CF26AD">
              <w:rPr>
                <w:rStyle w:val="Hipervnculo"/>
                <w:rFonts w:ascii="Arial" w:hAnsi="Arial" w:cs="Arial"/>
                <w:noProof/>
              </w:rPr>
              <w:t>IV. GLOSARIO</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_Toc45802087 \h </w:instrText>
            </w:r>
            <w:r w:rsidR="00CF26AD" w:rsidRPr="00CF26AD">
              <w:rPr>
                <w:noProof/>
                <w:webHidden/>
              </w:rPr>
            </w:r>
            <w:r w:rsidR="00CF26AD" w:rsidRPr="00CF26AD">
              <w:rPr>
                <w:noProof/>
                <w:webHidden/>
              </w:rPr>
              <w:fldChar w:fldCharType="separate"/>
            </w:r>
            <w:r w:rsidR="00807D4D">
              <w:rPr>
                <w:noProof/>
                <w:webHidden/>
              </w:rPr>
              <w:t>8</w:t>
            </w:r>
            <w:r w:rsidR="00CF26AD" w:rsidRPr="00CF26AD">
              <w:rPr>
                <w:noProof/>
                <w:webHidden/>
              </w:rPr>
              <w:fldChar w:fldCharType="end"/>
            </w:r>
          </w:hyperlink>
        </w:p>
        <w:p w14:paraId="23CDA736" w14:textId="74955C4E" w:rsidR="00FD77FA" w:rsidRPr="00334279" w:rsidRDefault="00FD77FA" w:rsidP="007E5708">
          <w:pPr>
            <w:jc w:val="both"/>
            <w:rPr>
              <w:rFonts w:ascii="Arial" w:hAnsi="Arial" w:cs="Arial"/>
            </w:rPr>
          </w:pPr>
          <w:r w:rsidRPr="00CF26AD">
            <w:rPr>
              <w:rFonts w:ascii="Arial" w:hAnsi="Arial" w:cs="Arial"/>
              <w:b/>
              <w:bCs/>
              <w:lang w:val="es-ES"/>
            </w:rPr>
            <w:fldChar w:fldCharType="end"/>
          </w:r>
        </w:p>
      </w:sdtContent>
    </w:sdt>
    <w:p w14:paraId="126D1046" w14:textId="77777777" w:rsidR="00FD77FA" w:rsidRPr="00334279" w:rsidRDefault="00FD77FA" w:rsidP="00411BA2">
      <w:pPr>
        <w:spacing w:line="276" w:lineRule="auto"/>
        <w:jc w:val="both"/>
        <w:rPr>
          <w:rFonts w:ascii="Arial" w:eastAsia="Arial" w:hAnsi="Arial" w:cs="Arial"/>
          <w:b/>
          <w:bCs/>
        </w:rPr>
      </w:pPr>
    </w:p>
    <w:p w14:paraId="0AD6D873" w14:textId="7487DAED" w:rsidR="00D31BDA" w:rsidRPr="00E6082A" w:rsidRDefault="00411BA2" w:rsidP="00E6082A">
      <w:pPr>
        <w:pStyle w:val="Ttulo1"/>
        <w:numPr>
          <w:ilvl w:val="0"/>
          <w:numId w:val="17"/>
        </w:numPr>
        <w:spacing w:line="276" w:lineRule="auto"/>
        <w:jc w:val="both"/>
        <w:rPr>
          <w:rFonts w:cs="Arial"/>
          <w:sz w:val="22"/>
          <w:szCs w:val="22"/>
        </w:rPr>
      </w:pPr>
      <w:r w:rsidRPr="00334279">
        <w:rPr>
          <w:rFonts w:cs="Arial"/>
          <w:sz w:val="22"/>
          <w:szCs w:val="22"/>
        </w:rPr>
        <w:br w:type="page"/>
      </w:r>
      <w:bookmarkStart w:id="1" w:name="_Toc526351109"/>
    </w:p>
    <w:p w14:paraId="4AAAAE84" w14:textId="2BD7A4B7" w:rsidR="00411BA2" w:rsidRPr="00334279" w:rsidRDefault="00411BA2" w:rsidP="009672F2">
      <w:pPr>
        <w:pStyle w:val="Ttulo1"/>
        <w:numPr>
          <w:ilvl w:val="0"/>
          <w:numId w:val="44"/>
        </w:numPr>
        <w:spacing w:line="276" w:lineRule="auto"/>
        <w:jc w:val="both"/>
        <w:rPr>
          <w:rFonts w:cs="Arial"/>
          <w:sz w:val="22"/>
          <w:szCs w:val="22"/>
        </w:rPr>
      </w:pPr>
      <w:bookmarkStart w:id="2" w:name="_Toc45802084"/>
      <w:r w:rsidRPr="00334279">
        <w:rPr>
          <w:rFonts w:cs="Arial"/>
          <w:sz w:val="22"/>
          <w:szCs w:val="22"/>
        </w:rPr>
        <w:lastRenderedPageBreak/>
        <w:t>INTRODUCCIÓN</w:t>
      </w:r>
      <w:bookmarkEnd w:id="1"/>
      <w:bookmarkEnd w:id="2"/>
    </w:p>
    <w:p w14:paraId="10F5EC7A" w14:textId="77777777" w:rsidR="00411BA2" w:rsidRPr="00334279" w:rsidRDefault="00411BA2" w:rsidP="00411BA2">
      <w:pPr>
        <w:spacing w:line="276" w:lineRule="auto"/>
        <w:jc w:val="both"/>
        <w:rPr>
          <w:rFonts w:ascii="Arial" w:eastAsia="Arial" w:hAnsi="Arial" w:cs="Arial"/>
          <w:b/>
          <w:bCs/>
        </w:rPr>
      </w:pPr>
    </w:p>
    <w:p w14:paraId="7F7FFA74" w14:textId="43D7CF78" w:rsidR="00F43D74" w:rsidRPr="00F43D74" w:rsidRDefault="00CF26AD" w:rsidP="00F43D74">
      <w:pPr>
        <w:ind w:left="142"/>
        <w:jc w:val="both"/>
        <w:rPr>
          <w:rFonts w:ascii="Arial" w:hAnsi="Arial" w:cs="Arial"/>
          <w:bCs/>
          <w:i/>
          <w:iCs/>
        </w:rPr>
      </w:pPr>
      <w:r w:rsidRPr="00CF26AD">
        <w:rPr>
          <w:rFonts w:ascii="Arial" w:hAnsi="Arial" w:cs="Arial"/>
          <w:bCs/>
        </w:rPr>
        <w:t xml:space="preserve">A partir de la expedición del </w:t>
      </w:r>
      <w:r w:rsidRPr="00CF26AD">
        <w:rPr>
          <w:rFonts w:ascii="Arial" w:hAnsi="Arial" w:cs="Arial"/>
          <w:bCs/>
          <w:iCs/>
        </w:rPr>
        <w:t xml:space="preserve">PLAN DE DESARROLLO ECONÓMICO, SOCIAL, AMBIENTAL Y DE OBRAS PÚBLICAS DEL DISTRITO CAPITAL 2020-2024 </w:t>
      </w:r>
      <w:r w:rsidRPr="00CF26AD">
        <w:rPr>
          <w:rFonts w:ascii="Arial" w:hAnsi="Arial" w:cs="Arial"/>
          <w:bCs/>
          <w:i/>
          <w:iCs/>
        </w:rPr>
        <w:t>“UN NUEVO CONTRATO SOCIAL Y AMBIENTAL PARA LA BOGOTÁ DEL SIGLO XXI”</w:t>
      </w:r>
      <w:r>
        <w:rPr>
          <w:rFonts w:ascii="Arial" w:hAnsi="Arial" w:cs="Arial"/>
          <w:bCs/>
          <w:i/>
          <w:iCs/>
        </w:rPr>
        <w:t>,</w:t>
      </w:r>
      <w:r w:rsidR="00F43D74" w:rsidRPr="00F43D74">
        <w:t xml:space="preserve"> </w:t>
      </w:r>
      <w:r w:rsidR="00F43D74" w:rsidRPr="00F43D74">
        <w:rPr>
          <w:rFonts w:ascii="Arial" w:hAnsi="Arial" w:cs="Arial"/>
          <w:bCs/>
          <w:i/>
          <w:iCs/>
        </w:rPr>
        <w:t>Naturaleza jurídica, objeto y funciones básicas de la Unidad</w:t>
      </w:r>
      <w:r w:rsidR="00F43D74">
        <w:rPr>
          <w:rFonts w:ascii="Arial" w:hAnsi="Arial" w:cs="Arial"/>
          <w:bCs/>
          <w:i/>
          <w:iCs/>
        </w:rPr>
        <w:t xml:space="preserve"> </w:t>
      </w:r>
      <w:r w:rsidR="00F43D74" w:rsidRPr="00F43D74">
        <w:rPr>
          <w:rFonts w:ascii="Arial" w:hAnsi="Arial" w:cs="Arial"/>
          <w:bCs/>
          <w:i/>
          <w:iCs/>
        </w:rPr>
        <w:t>Administrativa Especial de Rehabilitación y Mantenimiento Vial</w:t>
      </w:r>
      <w:r w:rsidR="00A73ECF">
        <w:rPr>
          <w:rFonts w:ascii="Arial" w:hAnsi="Arial" w:cs="Arial"/>
          <w:bCs/>
          <w:i/>
          <w:iCs/>
        </w:rPr>
        <w:t>, e</w:t>
      </w:r>
      <w:r w:rsidR="00F43D74" w:rsidRPr="00F43D74">
        <w:rPr>
          <w:rFonts w:ascii="Arial" w:hAnsi="Arial" w:cs="Arial"/>
          <w:bCs/>
          <w:i/>
          <w:iCs/>
        </w:rPr>
        <w:t>l artículo 109 del</w:t>
      </w:r>
    </w:p>
    <w:p w14:paraId="6BB83E02" w14:textId="5FE90236" w:rsidR="00F43D74" w:rsidRDefault="00F43D74" w:rsidP="00F43D74">
      <w:pPr>
        <w:ind w:left="142"/>
        <w:jc w:val="both"/>
        <w:rPr>
          <w:rFonts w:ascii="Arial" w:hAnsi="Arial" w:cs="Arial"/>
          <w:bCs/>
          <w:i/>
          <w:iCs/>
        </w:rPr>
      </w:pPr>
      <w:r w:rsidRPr="00F43D74">
        <w:rPr>
          <w:rFonts w:ascii="Arial" w:hAnsi="Arial" w:cs="Arial"/>
          <w:bCs/>
          <w:i/>
          <w:iCs/>
        </w:rPr>
        <w:t>Acuerdo 257 de 2006 quedará así:</w:t>
      </w:r>
    </w:p>
    <w:p w14:paraId="0906C35D" w14:textId="77777777" w:rsidR="00E6082A" w:rsidRPr="00F43D74" w:rsidRDefault="00E6082A" w:rsidP="00F43D74">
      <w:pPr>
        <w:ind w:left="142"/>
        <w:jc w:val="both"/>
        <w:rPr>
          <w:rFonts w:ascii="Arial" w:hAnsi="Arial" w:cs="Arial"/>
          <w:bCs/>
          <w:i/>
          <w:iCs/>
        </w:rPr>
      </w:pPr>
    </w:p>
    <w:p w14:paraId="39255022" w14:textId="63816FEB" w:rsidR="00F43D74" w:rsidRDefault="00F43D74" w:rsidP="00F43D74">
      <w:pPr>
        <w:ind w:left="142"/>
        <w:jc w:val="both"/>
        <w:rPr>
          <w:rFonts w:ascii="Arial" w:hAnsi="Arial" w:cs="Arial"/>
          <w:bCs/>
          <w:i/>
          <w:iCs/>
        </w:rPr>
      </w:pPr>
      <w:r w:rsidRPr="00F43D74">
        <w:rPr>
          <w:rFonts w:ascii="Arial" w:hAnsi="Arial" w:cs="Arial"/>
          <w:bCs/>
          <w:i/>
          <w:iCs/>
        </w:rPr>
        <w:t>“Artículo 109. Naturaleza jurídica, objeto y funciones básicas de la Unidad Administrativa</w:t>
      </w:r>
      <w:r w:rsidR="00A73ECF">
        <w:rPr>
          <w:rFonts w:ascii="Arial" w:hAnsi="Arial" w:cs="Arial"/>
          <w:bCs/>
          <w:i/>
          <w:iCs/>
        </w:rPr>
        <w:t xml:space="preserve"> </w:t>
      </w:r>
      <w:r w:rsidRPr="00F43D74">
        <w:rPr>
          <w:rFonts w:ascii="Arial" w:hAnsi="Arial" w:cs="Arial"/>
          <w:bCs/>
          <w:i/>
          <w:iCs/>
        </w:rPr>
        <w:t>Especial de Rehabilitación y Mantenimiento Vial. La Unidad Administrativa Especial de</w:t>
      </w:r>
      <w:r w:rsidR="00A73ECF">
        <w:rPr>
          <w:rFonts w:ascii="Arial" w:hAnsi="Arial" w:cs="Arial"/>
          <w:bCs/>
          <w:i/>
          <w:iCs/>
        </w:rPr>
        <w:t xml:space="preserve"> </w:t>
      </w:r>
      <w:r w:rsidRPr="00F43D74">
        <w:rPr>
          <w:rFonts w:ascii="Arial" w:hAnsi="Arial" w:cs="Arial"/>
          <w:bCs/>
          <w:i/>
          <w:iCs/>
        </w:rPr>
        <w:t>Rehabilitación y Mantenimiento Vial está organizada como una Unidad Administrativa</w:t>
      </w:r>
      <w:r w:rsidR="00A73ECF">
        <w:rPr>
          <w:rFonts w:ascii="Arial" w:hAnsi="Arial" w:cs="Arial"/>
          <w:bCs/>
          <w:i/>
          <w:iCs/>
        </w:rPr>
        <w:t xml:space="preserve"> </w:t>
      </w:r>
      <w:r w:rsidRPr="00F43D74">
        <w:rPr>
          <w:rFonts w:ascii="Arial" w:hAnsi="Arial" w:cs="Arial"/>
          <w:bCs/>
          <w:i/>
          <w:iCs/>
        </w:rPr>
        <w:t>Especial del orden distrital del Sector Descentralizado, de carácter técnico, con personería</w:t>
      </w:r>
      <w:r w:rsidR="00A73ECF">
        <w:rPr>
          <w:rFonts w:ascii="Arial" w:hAnsi="Arial" w:cs="Arial"/>
          <w:bCs/>
          <w:i/>
          <w:iCs/>
        </w:rPr>
        <w:t xml:space="preserve"> </w:t>
      </w:r>
      <w:r w:rsidRPr="00F43D74">
        <w:rPr>
          <w:rFonts w:ascii="Arial" w:hAnsi="Arial" w:cs="Arial"/>
          <w:bCs/>
          <w:i/>
          <w:iCs/>
        </w:rPr>
        <w:t>jurídica, autonomía administrativa y presupuestal y con patrimonio propio, adscrita a la</w:t>
      </w:r>
      <w:r w:rsidR="00A73ECF">
        <w:rPr>
          <w:rFonts w:ascii="Arial" w:hAnsi="Arial" w:cs="Arial"/>
          <w:bCs/>
          <w:i/>
          <w:iCs/>
        </w:rPr>
        <w:t xml:space="preserve"> </w:t>
      </w:r>
      <w:r w:rsidRPr="00F43D74">
        <w:rPr>
          <w:rFonts w:ascii="Arial" w:hAnsi="Arial" w:cs="Arial"/>
          <w:bCs/>
          <w:i/>
          <w:iCs/>
        </w:rPr>
        <w:t>Secretaría Distrital de Movilidad.</w:t>
      </w:r>
    </w:p>
    <w:p w14:paraId="77AF7FDB" w14:textId="77777777" w:rsidR="00E6082A" w:rsidRPr="00F43D74" w:rsidRDefault="00E6082A" w:rsidP="00F43D74">
      <w:pPr>
        <w:ind w:left="142"/>
        <w:jc w:val="both"/>
        <w:rPr>
          <w:rFonts w:ascii="Arial" w:hAnsi="Arial" w:cs="Arial"/>
          <w:bCs/>
          <w:i/>
          <w:iCs/>
        </w:rPr>
      </w:pPr>
    </w:p>
    <w:p w14:paraId="594CBA84" w14:textId="69B470AB" w:rsidR="00CF26AD" w:rsidRPr="00CF26AD" w:rsidRDefault="00F43D74" w:rsidP="00F43D74">
      <w:pPr>
        <w:ind w:left="142"/>
        <w:jc w:val="both"/>
        <w:rPr>
          <w:rFonts w:ascii="Arial" w:hAnsi="Arial" w:cs="Arial"/>
          <w:bCs/>
          <w:iCs/>
        </w:rPr>
      </w:pPr>
      <w:r w:rsidRPr="00F43D74">
        <w:rPr>
          <w:rFonts w:ascii="Arial" w:hAnsi="Arial" w:cs="Arial"/>
          <w:bCs/>
          <w:i/>
          <w:iCs/>
        </w:rPr>
        <w:t>Tiene por objeto programar y ejecutar las obras necesarias para garantizar la rehabilitación</w:t>
      </w:r>
      <w:r w:rsidR="00EA3E22">
        <w:rPr>
          <w:rFonts w:ascii="Arial" w:hAnsi="Arial" w:cs="Arial"/>
          <w:bCs/>
          <w:i/>
          <w:iCs/>
        </w:rPr>
        <w:t xml:space="preserve"> </w:t>
      </w:r>
      <w:r w:rsidRPr="00F43D74">
        <w:rPr>
          <w:rFonts w:ascii="Arial" w:hAnsi="Arial" w:cs="Arial"/>
          <w:bCs/>
          <w:i/>
          <w:iCs/>
        </w:rPr>
        <w:t>y el mantenimiento periódico de la malla vial local, intermedia y rural; así como la atención</w:t>
      </w:r>
      <w:r w:rsidR="00EA3E22">
        <w:rPr>
          <w:rFonts w:ascii="Arial" w:hAnsi="Arial" w:cs="Arial"/>
          <w:bCs/>
          <w:i/>
          <w:iCs/>
        </w:rPr>
        <w:t xml:space="preserve"> </w:t>
      </w:r>
      <w:r w:rsidRPr="00F43D74">
        <w:rPr>
          <w:rFonts w:ascii="Arial" w:hAnsi="Arial" w:cs="Arial"/>
          <w:bCs/>
          <w:i/>
          <w:iCs/>
        </w:rPr>
        <w:t>inmediata de todo el subsistema de la malla vial cuando se presenten situaciones que</w:t>
      </w:r>
      <w:r w:rsidR="00EA3E22">
        <w:rPr>
          <w:rFonts w:ascii="Arial" w:hAnsi="Arial" w:cs="Arial"/>
          <w:bCs/>
          <w:i/>
          <w:iCs/>
        </w:rPr>
        <w:t xml:space="preserve"> </w:t>
      </w:r>
      <w:r w:rsidRPr="00F43D74">
        <w:rPr>
          <w:rFonts w:ascii="Arial" w:hAnsi="Arial" w:cs="Arial"/>
          <w:bCs/>
          <w:i/>
          <w:iCs/>
        </w:rPr>
        <w:t>dificulten la movilidad en el Distrito Capital.</w:t>
      </w:r>
      <w:r w:rsidR="00EA3E22">
        <w:rPr>
          <w:rFonts w:ascii="Arial" w:hAnsi="Arial" w:cs="Arial"/>
          <w:bCs/>
          <w:i/>
          <w:iCs/>
        </w:rPr>
        <w:t xml:space="preserve"> </w:t>
      </w:r>
      <w:r w:rsidRPr="00F43D74">
        <w:rPr>
          <w:rFonts w:ascii="Arial" w:hAnsi="Arial" w:cs="Arial"/>
          <w:bCs/>
          <w:i/>
          <w:iCs/>
        </w:rPr>
        <w:t>La Unidad Administrativa Especial de Rehabilitación y Mantenimiento Vial en desarrollo de</w:t>
      </w:r>
      <w:r w:rsidR="00EA3E22">
        <w:rPr>
          <w:rFonts w:ascii="Arial" w:hAnsi="Arial" w:cs="Arial"/>
          <w:bCs/>
          <w:i/>
          <w:iCs/>
        </w:rPr>
        <w:t xml:space="preserve"> </w:t>
      </w:r>
      <w:r w:rsidRPr="00F43D74">
        <w:rPr>
          <w:rFonts w:ascii="Arial" w:hAnsi="Arial" w:cs="Arial"/>
          <w:bCs/>
          <w:i/>
          <w:iCs/>
        </w:rPr>
        <w:t>su objeto institucional tendrá las siguientes funciones:</w:t>
      </w:r>
      <w:r w:rsidR="00EA3E22">
        <w:rPr>
          <w:rFonts w:ascii="Arial" w:hAnsi="Arial" w:cs="Arial"/>
          <w:bCs/>
          <w:i/>
          <w:iCs/>
        </w:rPr>
        <w:t xml:space="preserve"> </w:t>
      </w:r>
    </w:p>
    <w:p w14:paraId="0009C978" w14:textId="6F9C41F3" w:rsidR="00CF26AD" w:rsidRPr="00CF26AD" w:rsidRDefault="00CF26AD" w:rsidP="00E6082A">
      <w:pPr>
        <w:ind w:left="851"/>
        <w:jc w:val="both"/>
        <w:rPr>
          <w:rFonts w:ascii="Arial" w:hAnsi="Arial" w:cs="Arial"/>
          <w:bCs/>
          <w:i/>
          <w:iCs/>
        </w:rPr>
      </w:pPr>
    </w:p>
    <w:p w14:paraId="106DF0C5" w14:textId="6CC44E4E"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2E3A71B1" w14:textId="13BAA06F"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Suministrar la información para mantener actualizado el Sistema de Gestión de la Malla Vial del Distrito Capital, con toda la información de las acciones que se ejecuten.</w:t>
      </w:r>
    </w:p>
    <w:p w14:paraId="7715D440" w14:textId="3E442185"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Atender la construcción y desarrollo de obras específicas que se requieran para complementar la acción de otros organismos y entidades del Distrito.</w:t>
      </w:r>
    </w:p>
    <w:p w14:paraId="1F3C2719" w14:textId="3E99DFF7"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Ejecutar las obras necesarias para el manejo del tráfico, el control de la velocidad, señalización horizontal y la seguridad vial, para obras de mantenimiento vial, cuando se le requiera.</w:t>
      </w:r>
    </w:p>
    <w:p w14:paraId="02AF67AA" w14:textId="1BBF0B48"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acciones de adecuación y desarrollo de las obras necesarias para la circulación peatonal, rampas y andenes, alamedas, separadores viales, zonas peatonales, pasos peatonales seguros y tramos de ciclorrutas cuando se le requiera. </w:t>
      </w:r>
    </w:p>
    <w:p w14:paraId="321A27B0" w14:textId="1D6C6873"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actividades de conservación de la cicloinfraestructura de acuerdo con las especificaciones técnicas y metodologías vigentes y su clasificación de acuerdo con el tipo de intervención y tratamiento requerido (intervenciones superficiales o profundas). </w:t>
      </w:r>
    </w:p>
    <w:p w14:paraId="79571924" w14:textId="4BDD7E13" w:rsidR="00CF26AD" w:rsidRDefault="00CF26AD" w:rsidP="00E6082A">
      <w:pPr>
        <w:pStyle w:val="Textoindependiente"/>
        <w:spacing w:line="276" w:lineRule="auto"/>
        <w:ind w:left="851" w:right="205"/>
        <w:jc w:val="both"/>
        <w:rPr>
          <w:rFonts w:cs="Arial"/>
          <w:bCs/>
          <w:sz w:val="22"/>
          <w:szCs w:val="22"/>
        </w:rPr>
      </w:pPr>
    </w:p>
    <w:p w14:paraId="2AD40E90" w14:textId="77777777"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1.</w:t>
      </w:r>
      <w:r w:rsidRPr="00CF26AD">
        <w:rPr>
          <w:rFonts w:cs="Arial"/>
          <w:bCs/>
          <w:sz w:val="22"/>
          <w:szCs w:val="22"/>
        </w:rPr>
        <w:t xml:space="preserve"> En el caso de las intervenciones para mejoramiento de la movilidad de la red vial arterial, éstas deberán ser planeadas y priorizadas de manera conjunta con el Instituto de Desarrollo Urbano. </w:t>
      </w:r>
    </w:p>
    <w:p w14:paraId="243F6FB3" w14:textId="77777777" w:rsidR="00CF26AD" w:rsidRPr="00CF26AD" w:rsidRDefault="00CF26AD" w:rsidP="005F5987">
      <w:pPr>
        <w:pStyle w:val="Textoindependiente"/>
        <w:spacing w:line="276" w:lineRule="auto"/>
        <w:ind w:left="0" w:right="205"/>
        <w:jc w:val="both"/>
        <w:rPr>
          <w:rFonts w:cs="Arial"/>
          <w:bCs/>
          <w:sz w:val="22"/>
          <w:szCs w:val="22"/>
        </w:rPr>
      </w:pPr>
    </w:p>
    <w:p w14:paraId="30ACE126" w14:textId="01329AA8"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2.</w:t>
      </w:r>
      <w:r w:rsidRPr="00CF26AD">
        <w:rPr>
          <w:rFonts w:cs="Arial"/>
          <w:bCs/>
          <w:sz w:val="22"/>
          <w:szCs w:val="2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r w:rsidR="004F4FFE" w:rsidRPr="00CF26AD">
        <w:rPr>
          <w:rFonts w:cs="Arial"/>
          <w:bCs/>
          <w:sz w:val="22"/>
          <w:szCs w:val="22"/>
        </w:rPr>
        <w:t xml:space="preserve">de acuerdo </w:t>
      </w:r>
      <w:r w:rsidR="004F4FFE">
        <w:rPr>
          <w:rFonts w:cs="Arial"/>
          <w:bCs/>
          <w:sz w:val="22"/>
          <w:szCs w:val="22"/>
        </w:rPr>
        <w:t xml:space="preserve">a </w:t>
      </w:r>
      <w:r w:rsidRPr="00CF26AD">
        <w:rPr>
          <w:rFonts w:cs="Arial"/>
          <w:bCs/>
          <w:sz w:val="22"/>
          <w:szCs w:val="22"/>
        </w:rPr>
        <w:t>la escala de intervención.</w:t>
      </w:r>
    </w:p>
    <w:p w14:paraId="73462E57" w14:textId="77777777" w:rsidR="00CF26AD" w:rsidRPr="00CF26AD" w:rsidRDefault="00CF26AD" w:rsidP="005F5987">
      <w:pPr>
        <w:pStyle w:val="Textoindependiente"/>
        <w:spacing w:line="276" w:lineRule="auto"/>
        <w:ind w:left="0" w:right="205"/>
        <w:jc w:val="both"/>
        <w:rPr>
          <w:rFonts w:cs="Arial"/>
          <w:bCs/>
          <w:sz w:val="22"/>
          <w:szCs w:val="22"/>
        </w:rPr>
      </w:pPr>
    </w:p>
    <w:p w14:paraId="0B3A7E5D" w14:textId="666CC101"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3.</w:t>
      </w:r>
      <w:r w:rsidRPr="00CF26AD">
        <w:rPr>
          <w:rFonts w:cs="Arial"/>
          <w:bCs/>
          <w:sz w:val="22"/>
          <w:szCs w:val="22"/>
        </w:rPr>
        <w:t xml:space="preserve"> La Unidad Administrativa Especial de Rehabilitación y Mantenimiento Vial podrá suscribir convenios y contratos con otras entidades públicas y empresas privadas para prestar las funciones contenidas en el presente artículo.”</w:t>
      </w:r>
    </w:p>
    <w:p w14:paraId="78274EEE" w14:textId="77777777" w:rsidR="00411BA2" w:rsidRPr="00334279" w:rsidRDefault="00411BA2" w:rsidP="00E6082A">
      <w:pPr>
        <w:pStyle w:val="Textoindependiente"/>
        <w:spacing w:line="276" w:lineRule="auto"/>
        <w:ind w:left="0" w:right="205"/>
        <w:rPr>
          <w:rFonts w:cs="Arial"/>
          <w:b/>
          <w:sz w:val="18"/>
          <w:szCs w:val="18"/>
        </w:rPr>
      </w:pPr>
    </w:p>
    <w:p w14:paraId="42EEEFA4" w14:textId="1ED89394" w:rsidR="00904AFC" w:rsidRPr="00334279" w:rsidRDefault="004F4FFE" w:rsidP="00A82BFD">
      <w:pPr>
        <w:pStyle w:val="Textoindependiente"/>
        <w:ind w:left="221" w:right="205"/>
        <w:jc w:val="both"/>
        <w:rPr>
          <w:rFonts w:cs="Arial"/>
          <w:sz w:val="22"/>
          <w:szCs w:val="22"/>
        </w:rPr>
      </w:pPr>
      <w:r>
        <w:rPr>
          <w:rFonts w:cs="Arial"/>
          <w:sz w:val="22"/>
          <w:szCs w:val="22"/>
        </w:rPr>
        <w:t xml:space="preserve">Para la vigencia 2019, </w:t>
      </w:r>
      <w:r w:rsidR="00904AFC" w:rsidRPr="00334279">
        <w:rPr>
          <w:rFonts w:cs="Arial"/>
          <w:sz w:val="22"/>
          <w:szCs w:val="22"/>
        </w:rPr>
        <w:t xml:space="preserve">la UAERMV </w:t>
      </w:r>
      <w:r>
        <w:rPr>
          <w:rFonts w:cs="Arial"/>
          <w:sz w:val="22"/>
          <w:szCs w:val="22"/>
        </w:rPr>
        <w:t xml:space="preserve">contaba </w:t>
      </w:r>
      <w:r w:rsidR="00904AFC" w:rsidRPr="00334279">
        <w:rPr>
          <w:rFonts w:cs="Arial"/>
          <w:sz w:val="22"/>
          <w:szCs w:val="22"/>
        </w:rPr>
        <w:t xml:space="preserve">con </w:t>
      </w:r>
      <w:r w:rsidR="00B93F01">
        <w:rPr>
          <w:rFonts w:cs="Arial"/>
          <w:sz w:val="22"/>
          <w:szCs w:val="22"/>
        </w:rPr>
        <w:t xml:space="preserve">4 </w:t>
      </w:r>
      <w:r w:rsidR="00904AFC" w:rsidRPr="00334279">
        <w:rPr>
          <w:rFonts w:cs="Arial"/>
          <w:sz w:val="22"/>
          <w:szCs w:val="22"/>
        </w:rPr>
        <w:t>proyectos de inversión orientados al Plan de Desarrollo Distrital</w:t>
      </w:r>
      <w:r>
        <w:rPr>
          <w:rFonts w:cs="Arial"/>
          <w:sz w:val="22"/>
          <w:szCs w:val="22"/>
        </w:rPr>
        <w:t xml:space="preserve"> “Bogotá mejor para todos” (finalizado el 31 de mayo del 2020)</w:t>
      </w:r>
      <w:r w:rsidR="00904AFC" w:rsidRPr="00334279">
        <w:rPr>
          <w:rFonts w:cs="Arial"/>
          <w:sz w:val="22"/>
          <w:szCs w:val="22"/>
        </w:rPr>
        <w:t>, dentro de</w:t>
      </w:r>
      <w:r w:rsidR="00DE408B">
        <w:rPr>
          <w:rFonts w:cs="Arial"/>
          <w:sz w:val="22"/>
          <w:szCs w:val="22"/>
        </w:rPr>
        <w:t xml:space="preserve"> los cuales el proyecto misional </w:t>
      </w:r>
      <w:r w:rsidR="000B3B38">
        <w:rPr>
          <w:rFonts w:cs="Arial"/>
          <w:sz w:val="22"/>
          <w:szCs w:val="22"/>
        </w:rPr>
        <w:t xml:space="preserve">es el </w:t>
      </w:r>
      <w:r w:rsidR="00904AFC" w:rsidRPr="00334279">
        <w:rPr>
          <w:rFonts w:cs="Arial"/>
          <w:sz w:val="22"/>
          <w:szCs w:val="22"/>
        </w:rPr>
        <w:t>siguiente:</w:t>
      </w:r>
    </w:p>
    <w:p w14:paraId="3ECFF5BF" w14:textId="77777777" w:rsidR="00904AFC" w:rsidRPr="00334279" w:rsidRDefault="00904AFC" w:rsidP="00A43323">
      <w:pPr>
        <w:pStyle w:val="Textoindependiente"/>
        <w:ind w:left="221" w:right="205"/>
        <w:jc w:val="center"/>
        <w:rPr>
          <w:rFonts w:cs="Arial"/>
          <w:b/>
          <w:sz w:val="18"/>
          <w:szCs w:val="18"/>
        </w:rPr>
      </w:pPr>
    </w:p>
    <w:p w14:paraId="3178F85B" w14:textId="0CBD7D87" w:rsidR="00411BA2" w:rsidRPr="00334279" w:rsidRDefault="00411BA2" w:rsidP="00A43323">
      <w:pPr>
        <w:pStyle w:val="Textoindependiente"/>
        <w:ind w:left="221" w:right="205"/>
        <w:jc w:val="center"/>
        <w:rPr>
          <w:rFonts w:cs="Arial"/>
          <w:sz w:val="18"/>
          <w:szCs w:val="18"/>
        </w:rPr>
      </w:pPr>
      <w:r w:rsidRPr="00334279">
        <w:rPr>
          <w:rFonts w:cs="Arial"/>
          <w:b/>
          <w:sz w:val="18"/>
          <w:szCs w:val="18"/>
        </w:rPr>
        <w:t>Figura No. 1.</w:t>
      </w:r>
      <w:r w:rsidRPr="00334279">
        <w:rPr>
          <w:rFonts w:cs="Arial"/>
          <w:sz w:val="18"/>
          <w:szCs w:val="18"/>
        </w:rPr>
        <w:t xml:space="preserve"> </w:t>
      </w:r>
      <w:r w:rsidR="00D64BCA" w:rsidRPr="00334279">
        <w:rPr>
          <w:rFonts w:cs="Arial"/>
          <w:sz w:val="18"/>
          <w:szCs w:val="18"/>
        </w:rPr>
        <w:t>Meta</w:t>
      </w:r>
      <w:r w:rsidR="0063184F">
        <w:rPr>
          <w:rFonts w:cs="Arial"/>
          <w:sz w:val="18"/>
          <w:szCs w:val="18"/>
        </w:rPr>
        <w:t xml:space="preserve"> en malla vial local</w:t>
      </w:r>
      <w:r w:rsidR="00D64BCA" w:rsidRPr="00334279">
        <w:rPr>
          <w:rFonts w:cs="Arial"/>
          <w:sz w:val="18"/>
          <w:szCs w:val="18"/>
        </w:rPr>
        <w:t>.</w:t>
      </w:r>
    </w:p>
    <w:p w14:paraId="2CA8B712" w14:textId="1092ED9B" w:rsidR="0068388F" w:rsidRDefault="006D5CA2" w:rsidP="0068388F">
      <w:pPr>
        <w:pStyle w:val="Textoindependiente"/>
        <w:ind w:left="142" w:right="205"/>
        <w:rPr>
          <w:rFonts w:cs="Arial"/>
          <w:sz w:val="22"/>
          <w:szCs w:val="22"/>
        </w:rPr>
      </w:pPr>
      <w:r>
        <w:rPr>
          <w:rFonts w:cs="Arial"/>
          <w:noProof/>
          <w:sz w:val="22"/>
          <w:szCs w:val="22"/>
          <w:lang w:eastAsia="es-CO"/>
        </w:rPr>
        <mc:AlternateContent>
          <mc:Choice Requires="wps">
            <w:drawing>
              <wp:anchor distT="0" distB="0" distL="114300" distR="114300" simplePos="0" relativeHeight="251872256" behindDoc="0" locked="0" layoutInCell="1" allowOverlap="1" wp14:anchorId="7458D007" wp14:editId="54883592">
                <wp:simplePos x="0" y="0"/>
                <wp:positionH relativeFrom="column">
                  <wp:posOffset>152400</wp:posOffset>
                </wp:positionH>
                <wp:positionV relativeFrom="paragraph">
                  <wp:posOffset>93345</wp:posOffset>
                </wp:positionV>
                <wp:extent cx="992505" cy="992505"/>
                <wp:effectExtent l="0" t="0" r="17145" b="17145"/>
                <wp:wrapNone/>
                <wp:docPr id="6" name="Elipse 6"/>
                <wp:cNvGraphicFramePr/>
                <a:graphic xmlns:a="http://schemas.openxmlformats.org/drawingml/2006/main">
                  <a:graphicData uri="http://schemas.microsoft.com/office/word/2010/wordprocessingShape">
                    <wps:wsp>
                      <wps:cNvSpPr/>
                      <wps:spPr>
                        <a:xfrm>
                          <a:off x="0" y="0"/>
                          <a:ext cx="992505" cy="992505"/>
                        </a:xfrm>
                        <a:prstGeom prst="ellipse">
                          <a:avLst/>
                        </a:prstGeom>
                        <a:solidFill>
                          <a:schemeClr val="accent3">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DF7CA64" id="Elipse 6" o:spid="_x0000_s1026" style="position:absolute;margin-left:12pt;margin-top:7.35pt;width:78.15pt;height:78.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" fillcolor="#eaf1dd [662]" strokecolor="white [3212]" strokeweight="1pt">
                <v:stroke joinstyle="miter"/>
              </v:oval>
            </w:pict>
          </mc:Fallback>
        </mc:AlternateContent>
      </w:r>
      <w:r w:rsidR="00CA0C0F" w:rsidRPr="00CA0C0F">
        <w:rPr>
          <w:rFonts w:cs="Arial"/>
          <w:noProof/>
          <w:sz w:val="22"/>
          <w:szCs w:val="22"/>
          <w:lang w:eastAsia="es-CO"/>
        </w:rPr>
        <w:drawing>
          <wp:anchor distT="0" distB="0" distL="114300" distR="114300" simplePos="0" relativeHeight="251873280" behindDoc="0" locked="0" layoutInCell="1" allowOverlap="1" wp14:anchorId="2D271BDB" wp14:editId="6AFE6CC4">
            <wp:simplePos x="0" y="0"/>
            <wp:positionH relativeFrom="column">
              <wp:posOffset>219075</wp:posOffset>
            </wp:positionH>
            <wp:positionV relativeFrom="paragraph">
              <wp:posOffset>426720</wp:posOffset>
            </wp:positionV>
            <wp:extent cx="866775" cy="292171"/>
            <wp:effectExtent l="0" t="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6775" cy="292171"/>
                    </a:xfrm>
                    <a:prstGeom prst="rect">
                      <a:avLst/>
                    </a:prstGeom>
                  </pic:spPr>
                </pic:pic>
              </a:graphicData>
            </a:graphic>
            <wp14:sizeRelH relativeFrom="page">
              <wp14:pctWidth>0</wp14:pctWidth>
            </wp14:sizeRelH>
            <wp14:sizeRelV relativeFrom="page">
              <wp14:pctHeight>0</wp14:pctHeight>
            </wp14:sizeRelV>
          </wp:anchor>
        </w:drawing>
      </w:r>
      <w:r w:rsidR="0068388F" w:rsidRPr="0068388F">
        <w:rPr>
          <w:rFonts w:cs="Arial"/>
          <w:noProof/>
          <w:sz w:val="22"/>
          <w:szCs w:val="22"/>
          <w:lang w:eastAsia="es-CO"/>
        </w:rPr>
        <mc:AlternateContent>
          <mc:Choice Requires="wps">
            <w:drawing>
              <wp:anchor distT="0" distB="0" distL="114300" distR="114300" simplePos="0" relativeHeight="251789312" behindDoc="0" locked="0" layoutInCell="1" allowOverlap="1" wp14:anchorId="550571AA" wp14:editId="3773A4E2">
                <wp:simplePos x="0" y="0"/>
                <wp:positionH relativeFrom="column">
                  <wp:posOffset>1261110</wp:posOffset>
                </wp:positionH>
                <wp:positionV relativeFrom="paragraph">
                  <wp:posOffset>534035</wp:posOffset>
                </wp:positionV>
                <wp:extent cx="5629683" cy="707886"/>
                <wp:effectExtent l="0" t="0" r="0" b="0"/>
                <wp:wrapNone/>
                <wp:docPr id="24"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14:paraId="427C8983" w14:textId="2C74A7B1" w:rsidR="00993A65" w:rsidRPr="00CA0C0F" w:rsidRDefault="00993A65"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993A65" w:rsidRPr="00CA0C0F" w:rsidRDefault="00993A65"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sidR="00624857">
                              <w:rPr>
                                <w:rFonts w:asciiTheme="minorHAnsi" w:hAnsi="Calibri" w:cstheme="minorBidi"/>
                                <w:b/>
                                <w:bCs/>
                                <w:color w:val="EAF1DD" w:themeColor="accent3" w:themeTint="33"/>
                                <w:kern w:val="24"/>
                                <w:sz w:val="28"/>
                                <w:szCs w:val="40"/>
                              </w:rPr>
                              <w:t>. (1.172,13 meta ajustada 2020)</w:t>
                            </w:r>
                          </w:p>
                        </w:txbxContent>
                      </wps:txbx>
                      <wps:bodyPr wrap="none" rtlCol="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0571AA" id="CuadroTexto 5" o:spid="_x0000_s1027" type="#_x0000_t202" style="position:absolute;left:0;text-align:left;margin-left:99.3pt;margin-top:42.05pt;width:443.3pt;height:55.75pt;z-index:25178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A5vnBYmgEAABcD&#10;AAAOAAAAAAAAAAAAAAAAAC4CAABkcnMvZTJvRG9jLnhtbFBLAQItABQABgAIAAAAIQCPNibc3AAA&#10;AAsBAAAPAAAAAAAAAAAAAAAAAPQDAABkcnMvZG93bnJldi54bWxQSwUGAAAAAAQABADzAAAA/QQA&#10;AAAA&#10;" filled="f" stroked="f">
                <v:textbox style="mso-fit-shape-to-text:t">
                  <w:txbxContent>
                    <w:p w14:paraId="427C8983" w14:textId="2C74A7B1" w:rsidR="00993A65" w:rsidRPr="00CA0C0F" w:rsidRDefault="00993A65"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993A65" w:rsidRPr="00CA0C0F" w:rsidRDefault="00993A65"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sidR="00624857">
                        <w:rPr>
                          <w:rFonts w:asciiTheme="minorHAnsi" w:hAnsi="Calibri" w:cstheme="minorBidi"/>
                          <w:b/>
                          <w:bCs/>
                          <w:color w:val="EAF1DD" w:themeColor="accent3" w:themeTint="33"/>
                          <w:kern w:val="24"/>
                          <w:sz w:val="28"/>
                          <w:szCs w:val="40"/>
                        </w:rPr>
                        <w:t>. (1.172,13 meta ajustada 2020)</w:t>
                      </w:r>
                    </w:p>
                  </w:txbxContent>
                </v:textbox>
              </v:shape>
            </w:pict>
          </mc:Fallback>
        </mc:AlternateContent>
      </w:r>
      <w:r w:rsidR="0068388F" w:rsidRPr="0068388F">
        <w:rPr>
          <w:rFonts w:cs="Arial"/>
          <w:noProof/>
          <w:sz w:val="22"/>
          <w:szCs w:val="22"/>
          <w:lang w:eastAsia="es-CO"/>
        </w:rPr>
        <mc:AlternateContent>
          <mc:Choice Requires="wps">
            <w:drawing>
              <wp:anchor distT="0" distB="0" distL="114300" distR="114300" simplePos="0" relativeHeight="251779072" behindDoc="0" locked="0" layoutInCell="1" allowOverlap="1" wp14:anchorId="343B747C" wp14:editId="53562B76">
                <wp:simplePos x="0" y="0"/>
                <wp:positionH relativeFrom="column">
                  <wp:posOffset>1234440</wp:posOffset>
                </wp:positionH>
                <wp:positionV relativeFrom="paragraph">
                  <wp:posOffset>32385</wp:posOffset>
                </wp:positionV>
                <wp:extent cx="6154698" cy="707886"/>
                <wp:effectExtent l="0" t="0" r="0" b="0"/>
                <wp:wrapNone/>
                <wp:docPr id="23"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14:paraId="51635D5B"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wps:txbx>
                      <wps:bodyPr wrap="none" rtlCol="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3B747C" id="CuadroTexto 1" o:spid="_x0000_s1028" type="#_x0000_t202" style="position:absolute;left:0;text-align:left;margin-left:97.2pt;margin-top:2.55pt;width:484.6pt;height:55.75pt;z-index:25177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" filled="f" stroked="f">
                <v:textbox style="mso-fit-shape-to-text:t">
                  <w:txbxContent>
                    <w:p w14:paraId="51635D5B"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v:textbox>
              </v:shape>
            </w:pict>
          </mc:Fallback>
        </mc:AlternateContent>
      </w:r>
      <w:r w:rsidR="0068388F" w:rsidRPr="0068388F">
        <w:rPr>
          <w:rFonts w:cs="Arial"/>
          <w:noProof/>
          <w:sz w:val="22"/>
          <w:szCs w:val="22"/>
          <w:lang w:eastAsia="es-CO"/>
        </w:rPr>
        <w:drawing>
          <wp:inline distT="0" distB="0" distL="0" distR="0" wp14:anchorId="618FD170" wp14:editId="4C88AEF1">
            <wp:extent cx="6400800" cy="1158875"/>
            <wp:effectExtent l="0" t="0" r="0" b="3175"/>
            <wp:docPr id="22"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6" cstate="print">
                      <a:duotone>
                        <a:prstClr val="black"/>
                        <a:schemeClr val="accent3">
                          <a:tint val="45000"/>
                          <a:satMod val="400000"/>
                        </a:schemeClr>
                      </a:duotone>
                      <a:extLst>
                        <a:ext uri="{BEBA8EAE-BF5A-486C-A8C5-ECC9F3942E4B}">
                          <a14:imgProps xmlns:a14="http://schemas.microsoft.com/office/drawing/2010/main">
                            <a14:imgLayer r:embed="rId17">
                              <a14:imgEffect>
                                <a14:saturation sat="271000"/>
                              </a14:imgEffect>
                            </a14:imgLayer>
                          </a14:imgProps>
                        </a:ext>
                        <a:ext uri="{28A0092B-C50C-407E-A947-70E740481C1C}">
                          <a14:useLocalDpi xmlns:a14="http://schemas.microsoft.com/office/drawing/2010/main" val="0"/>
                        </a:ext>
                      </a:extLst>
                    </a:blip>
                    <a:srcRect l="3920" t="71810" r="13666" b="2331"/>
                    <a:stretch/>
                  </pic:blipFill>
                  <pic:spPr>
                    <a:xfrm>
                      <a:off x="0" y="0"/>
                      <a:ext cx="6400800" cy="1158875"/>
                    </a:xfrm>
                    <a:prstGeom prst="rect">
                      <a:avLst/>
                    </a:prstGeom>
                    <a:noFill/>
                  </pic:spPr>
                </pic:pic>
              </a:graphicData>
            </a:graphic>
          </wp:inline>
        </w:drawing>
      </w:r>
    </w:p>
    <w:p w14:paraId="70BE708C" w14:textId="17EBBE2F" w:rsidR="0068388F" w:rsidRDefault="006D5CA2"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29248" behindDoc="0" locked="0" layoutInCell="1" allowOverlap="1" wp14:anchorId="47C40DF9" wp14:editId="27DA39BB">
                <wp:simplePos x="0" y="0"/>
                <wp:positionH relativeFrom="column">
                  <wp:posOffset>2447925</wp:posOffset>
                </wp:positionH>
                <wp:positionV relativeFrom="paragraph">
                  <wp:posOffset>12700</wp:posOffset>
                </wp:positionV>
                <wp:extent cx="4178300" cy="466725"/>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4178300" cy="466725"/>
                        </a:xfrm>
                        <a:prstGeom prst="rect">
                          <a:avLst/>
                        </a:prstGeom>
                        <a:noFill/>
                      </wps:spPr>
                      <wps:txbx>
                        <w:txbxContent>
                          <w:p w14:paraId="096A0D69" w14:textId="160E8316" w:rsidR="00993A65" w:rsidRPr="0068388F" w:rsidRDefault="00993A65"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w:t>
                            </w:r>
                            <w:r w:rsidR="004E4474">
                              <w:rPr>
                                <w:rFonts w:asciiTheme="minorHAnsi" w:hAnsi="Calibri" w:cstheme="minorBidi"/>
                                <w:b/>
                                <w:bCs/>
                                <w:color w:val="FFFFFF" w:themeColor="background1"/>
                                <w:kern w:val="24"/>
                                <w:sz w:val="52"/>
                                <w:szCs w:val="80"/>
                              </w:rPr>
                              <w:t>4</w:t>
                            </w:r>
                            <w:r>
                              <w:rPr>
                                <w:rFonts w:asciiTheme="minorHAnsi" w:hAnsi="Calibri" w:cstheme="minorBidi"/>
                                <w:b/>
                                <w:bCs/>
                                <w:color w:val="FFFFFF" w:themeColor="background1"/>
                                <w:kern w:val="24"/>
                                <w:sz w:val="52"/>
                                <w:szCs w:val="80"/>
                              </w:rPr>
                              <w:t>,</w:t>
                            </w:r>
                            <w:r w:rsidR="00624857">
                              <w:rPr>
                                <w:rFonts w:asciiTheme="minorHAnsi" w:hAnsi="Calibri" w:cstheme="minorBidi"/>
                                <w:b/>
                                <w:bCs/>
                                <w:color w:val="FFFFFF" w:themeColor="background1"/>
                                <w:kern w:val="24"/>
                                <w:sz w:val="52"/>
                                <w:szCs w:val="80"/>
                              </w:rPr>
                              <w:t>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C40DF9" id="CuadroTexto 6" o:spid="_x0000_s1029" type="#_x0000_t202" style="position:absolute;left:0;text-align:left;margin-left:192.75pt;margin-top:1pt;width:329pt;height:36.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" filled="f" stroked="f">
                <v:textbox>
                  <w:txbxContent>
                    <w:p w14:paraId="096A0D69" w14:textId="160E8316" w:rsidR="00993A65" w:rsidRPr="0068388F" w:rsidRDefault="00993A65"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w:t>
                      </w:r>
                      <w:r w:rsidR="004E4474">
                        <w:rPr>
                          <w:rFonts w:asciiTheme="minorHAnsi" w:hAnsi="Calibri" w:cstheme="minorBidi"/>
                          <w:b/>
                          <w:bCs/>
                          <w:color w:val="FFFFFF" w:themeColor="background1"/>
                          <w:kern w:val="24"/>
                          <w:sz w:val="52"/>
                          <w:szCs w:val="80"/>
                        </w:rPr>
                        <w:t>4</w:t>
                      </w:r>
                      <w:r>
                        <w:rPr>
                          <w:rFonts w:asciiTheme="minorHAnsi" w:hAnsi="Calibri" w:cstheme="minorBidi"/>
                          <w:b/>
                          <w:bCs/>
                          <w:color w:val="FFFFFF" w:themeColor="background1"/>
                          <w:kern w:val="24"/>
                          <w:sz w:val="52"/>
                          <w:szCs w:val="80"/>
                        </w:rPr>
                        <w:t>,</w:t>
                      </w:r>
                      <w:r w:rsidR="00624857">
                        <w:rPr>
                          <w:rFonts w:asciiTheme="minorHAnsi" w:hAnsi="Calibri" w:cstheme="minorBidi"/>
                          <w:b/>
                          <w:bCs/>
                          <w:color w:val="FFFFFF" w:themeColor="background1"/>
                          <w:kern w:val="24"/>
                          <w:sz w:val="52"/>
                          <w:szCs w:val="80"/>
                        </w:rPr>
                        <w:t>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08768" behindDoc="0" locked="0" layoutInCell="1" allowOverlap="1" wp14:anchorId="6BEA9CB6" wp14:editId="37DA3A8B">
                <wp:simplePos x="0" y="0"/>
                <wp:positionH relativeFrom="margin">
                  <wp:align>right</wp:align>
                </wp:positionH>
                <wp:positionV relativeFrom="paragraph">
                  <wp:posOffset>12700</wp:posOffset>
                </wp:positionV>
                <wp:extent cx="3914775" cy="638175"/>
                <wp:effectExtent l="0" t="0" r="28575" b="28575"/>
                <wp:wrapNone/>
                <wp:docPr id="25" name="Rectángulo: esquinas redondeadas 3"/>
                <wp:cNvGraphicFramePr/>
                <a:graphic xmlns:a="http://schemas.openxmlformats.org/drawingml/2006/main">
                  <a:graphicData uri="http://schemas.microsoft.com/office/word/2010/wordprocessingShape">
                    <wps:wsp>
                      <wps:cNvSpPr/>
                      <wps:spPr>
                        <a:xfrm>
                          <a:off x="0" y="0"/>
                          <a:ext cx="3914775" cy="638175"/>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844CD7B" id="Rectángulo: esquinas redondeadas 3" o:spid="_x0000_s1026" style="position:absolute;margin-left:257.05pt;margin-top:1pt;width:308.25pt;height:50.25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" fillcolor="#92d050" strokecolor="white [3201]" strokeweight="1.5pt">
                <v:stroke joinstyle="miter"/>
                <w10:wrap anchorx="margin"/>
              </v:roundrect>
            </w:pict>
          </mc:Fallback>
        </mc:AlternateContent>
      </w:r>
    </w:p>
    <w:p w14:paraId="2E3E8963" w14:textId="3049D28B" w:rsidR="0068388F" w:rsidRDefault="0068388F" w:rsidP="0068388F">
      <w:pPr>
        <w:pStyle w:val="Textoindependiente"/>
        <w:ind w:left="142" w:right="205"/>
        <w:rPr>
          <w:rFonts w:cs="Arial"/>
          <w:sz w:val="22"/>
          <w:szCs w:val="22"/>
        </w:rPr>
      </w:pPr>
    </w:p>
    <w:p w14:paraId="4108794B" w14:textId="1D7C77C1" w:rsidR="0068388F" w:rsidRDefault="0068388F"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52800" behindDoc="0" locked="0" layoutInCell="1" allowOverlap="1" wp14:anchorId="3593A91F" wp14:editId="56B1B653">
                <wp:simplePos x="0" y="0"/>
                <wp:positionH relativeFrom="margin">
                  <wp:posOffset>2571115</wp:posOffset>
                </wp:positionH>
                <wp:positionV relativeFrom="paragraph">
                  <wp:posOffset>8255</wp:posOffset>
                </wp:positionV>
                <wp:extent cx="3679190" cy="400050"/>
                <wp:effectExtent l="0" t="0" r="0" b="0"/>
                <wp:wrapNone/>
                <wp:docPr id="27"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449133B6" w14:textId="24172F7F" w:rsidR="00993A65" w:rsidRPr="0068388F" w:rsidRDefault="00993A65"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wps:txbx>
                      <wps:bodyPr wrap="none" rtlCol="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93A91F" id="CuadroTexto 7" o:spid="_x0000_s1030" type="#_x0000_t202" style="position:absolute;left:0;text-align:left;margin-left:202.45pt;margin-top:.65pt;width:289.7pt;height:31.5pt;z-index:2518528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" filled="f" stroked="f">
                <v:textbox style="mso-fit-shape-to-text:t">
                  <w:txbxContent>
                    <w:p w14:paraId="449133B6" w14:textId="24172F7F" w:rsidR="00993A65" w:rsidRPr="0068388F" w:rsidRDefault="00993A65"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v:textbox>
                <w10:wrap anchorx="margin"/>
              </v:shape>
            </w:pict>
          </mc:Fallback>
        </mc:AlternateContent>
      </w:r>
    </w:p>
    <w:p w14:paraId="20C3940D" w14:textId="2ED35A7B" w:rsidR="0068388F" w:rsidRDefault="0068388F" w:rsidP="006D5CA2">
      <w:pPr>
        <w:pStyle w:val="Textoindependiente"/>
        <w:ind w:left="0" w:right="205"/>
        <w:rPr>
          <w:rFonts w:cs="Arial"/>
          <w:sz w:val="22"/>
          <w:szCs w:val="22"/>
        </w:rPr>
      </w:pPr>
    </w:p>
    <w:tbl>
      <w:tblPr>
        <w:tblpPr w:leftFromText="141" w:rightFromText="141" w:vertAnchor="text" w:horzAnchor="margin" w:tblpXSpec="right" w:tblpY="78"/>
        <w:tblW w:w="5000" w:type="pct"/>
        <w:tblLayout w:type="fixed"/>
        <w:tblCellMar>
          <w:left w:w="0" w:type="dxa"/>
          <w:right w:w="0" w:type="dxa"/>
        </w:tblCellMar>
        <w:tblLook w:val="0420" w:firstRow="1" w:lastRow="0" w:firstColumn="0" w:lastColumn="0" w:noHBand="0" w:noVBand="1"/>
      </w:tblPr>
      <w:tblGrid>
        <w:gridCol w:w="2117"/>
        <w:gridCol w:w="1700"/>
        <w:gridCol w:w="1630"/>
        <w:gridCol w:w="1539"/>
        <w:gridCol w:w="1537"/>
        <w:gridCol w:w="1537"/>
      </w:tblGrid>
      <w:tr w:rsidR="004F4FFE" w:rsidRPr="00F73C24" w14:paraId="0A96A0D0" w14:textId="3953C284" w:rsidTr="00624857">
        <w:trPr>
          <w:trHeight w:val="334"/>
        </w:trPr>
        <w:tc>
          <w:tcPr>
            <w:tcW w:w="1052"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1A4F64D2" w14:textId="77777777" w:rsidR="004F4FFE" w:rsidRPr="00624857" w:rsidRDefault="004F4FFE" w:rsidP="004F4FFE">
            <w:pPr>
              <w:pStyle w:val="Textoindependiente"/>
              <w:ind w:left="142" w:right="205"/>
              <w:rPr>
                <w:rFonts w:cs="Arial"/>
                <w:sz w:val="22"/>
                <w:szCs w:val="22"/>
              </w:rPr>
            </w:pPr>
          </w:p>
        </w:tc>
        <w:tc>
          <w:tcPr>
            <w:tcW w:w="84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2DB99D6"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2016</w:t>
            </w:r>
          </w:p>
        </w:tc>
        <w:tc>
          <w:tcPr>
            <w:tcW w:w="810"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6DA9A6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2017</w:t>
            </w:r>
          </w:p>
        </w:tc>
        <w:tc>
          <w:tcPr>
            <w:tcW w:w="76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207383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2018</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255783A1" w14:textId="0A4C283D"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2019</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5D5A1A24" w14:textId="3A5D2272"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2020</w:t>
            </w:r>
          </w:p>
        </w:tc>
      </w:tr>
      <w:tr w:rsidR="004F4FFE" w:rsidRPr="00F73C24" w14:paraId="37419FD6" w14:textId="32687A1B" w:rsidTr="00624857">
        <w:trPr>
          <w:trHeight w:val="584"/>
        </w:trPr>
        <w:tc>
          <w:tcPr>
            <w:tcW w:w="105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FA3F1C6"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Programación</w:t>
            </w:r>
          </w:p>
        </w:tc>
        <w:tc>
          <w:tcPr>
            <w:tcW w:w="84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F7F2B32" w14:textId="77777777" w:rsidR="004F4FFE" w:rsidRPr="00624857" w:rsidRDefault="004F4FFE" w:rsidP="004F4FFE">
            <w:pPr>
              <w:pStyle w:val="Textoindependiente"/>
              <w:ind w:left="142" w:right="205"/>
              <w:rPr>
                <w:rFonts w:cs="Arial"/>
                <w:sz w:val="22"/>
                <w:szCs w:val="22"/>
              </w:rPr>
            </w:pPr>
            <w:r w:rsidRPr="00624857">
              <w:rPr>
                <w:rFonts w:cs="Arial"/>
                <w:sz w:val="22"/>
                <w:szCs w:val="22"/>
              </w:rPr>
              <w:t>167</w:t>
            </w:r>
          </w:p>
          <w:p w14:paraId="2CA8F714"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691B92E7" w14:textId="77777777" w:rsidR="004F4FFE" w:rsidRPr="00624857" w:rsidRDefault="004F4FFE" w:rsidP="004F4FFE">
            <w:pPr>
              <w:pStyle w:val="Textoindependiente"/>
              <w:ind w:left="142" w:right="205"/>
              <w:rPr>
                <w:rFonts w:cs="Arial"/>
                <w:sz w:val="22"/>
                <w:szCs w:val="22"/>
              </w:rPr>
            </w:pPr>
            <w:r w:rsidRPr="00624857">
              <w:rPr>
                <w:rFonts w:cs="Arial"/>
                <w:sz w:val="22"/>
                <w:szCs w:val="22"/>
              </w:rPr>
              <w:t>290</w:t>
            </w:r>
          </w:p>
          <w:p w14:paraId="61DFA38C"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B9226D2" w14:textId="77777777" w:rsidR="004F4FFE" w:rsidRPr="00624857" w:rsidRDefault="004F4FFE" w:rsidP="004F4FFE">
            <w:pPr>
              <w:pStyle w:val="Textoindependiente"/>
              <w:ind w:left="142" w:right="205"/>
              <w:rPr>
                <w:rFonts w:cs="Arial"/>
                <w:sz w:val="22"/>
                <w:szCs w:val="22"/>
              </w:rPr>
            </w:pPr>
            <w:r w:rsidRPr="00624857">
              <w:rPr>
                <w:rFonts w:cs="Arial"/>
                <w:sz w:val="22"/>
                <w:szCs w:val="22"/>
              </w:rPr>
              <w:t>300</w:t>
            </w:r>
          </w:p>
          <w:p w14:paraId="10E834E3"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26B06808" w14:textId="287F4369" w:rsidR="004F4FFE" w:rsidRPr="00624857" w:rsidRDefault="00E333F9" w:rsidP="004F4FFE">
            <w:pPr>
              <w:pStyle w:val="Textoindependiente"/>
              <w:ind w:left="142" w:right="205"/>
              <w:rPr>
                <w:rFonts w:cs="Arial"/>
                <w:sz w:val="22"/>
                <w:szCs w:val="22"/>
              </w:rPr>
            </w:pPr>
            <w:r w:rsidRPr="00624857">
              <w:rPr>
                <w:rFonts w:cs="Arial"/>
                <w:sz w:val="22"/>
                <w:szCs w:val="22"/>
              </w:rPr>
              <w:t>326</w:t>
            </w:r>
          </w:p>
          <w:p w14:paraId="1CBB3017" w14:textId="5893B36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6026C829" w14:textId="77777777" w:rsidR="004F4FFE" w:rsidRPr="00624857" w:rsidRDefault="00E333F9" w:rsidP="004F4FFE">
            <w:pPr>
              <w:pStyle w:val="Textoindependiente"/>
              <w:ind w:left="142" w:right="205"/>
              <w:rPr>
                <w:rFonts w:cs="Arial"/>
                <w:sz w:val="22"/>
                <w:szCs w:val="22"/>
              </w:rPr>
            </w:pPr>
            <w:r w:rsidRPr="00624857">
              <w:rPr>
                <w:rFonts w:cs="Arial"/>
                <w:sz w:val="22"/>
                <w:szCs w:val="22"/>
              </w:rPr>
              <w:t>72,26</w:t>
            </w:r>
          </w:p>
          <w:p w14:paraId="6D212A4F" w14:textId="4AD9ABE7" w:rsidR="00E333F9" w:rsidRPr="00624857" w:rsidRDefault="00E333F9" w:rsidP="004F4FFE">
            <w:pPr>
              <w:pStyle w:val="Textoindependiente"/>
              <w:ind w:left="142" w:right="205"/>
              <w:rPr>
                <w:rFonts w:cs="Arial"/>
                <w:sz w:val="22"/>
                <w:szCs w:val="22"/>
              </w:rPr>
            </w:pPr>
            <w:r w:rsidRPr="00624857">
              <w:rPr>
                <w:rFonts w:cs="Arial"/>
                <w:sz w:val="22"/>
                <w:szCs w:val="22"/>
              </w:rPr>
              <w:t>Km-carril</w:t>
            </w:r>
          </w:p>
        </w:tc>
      </w:tr>
      <w:tr w:rsidR="004F4FFE" w:rsidRPr="00F73C24" w14:paraId="2AEF1F76" w14:textId="460F3DC0" w:rsidTr="00624857">
        <w:trPr>
          <w:trHeight w:val="584"/>
        </w:trPr>
        <w:tc>
          <w:tcPr>
            <w:tcW w:w="1052"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6B9DB77F"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Ejecución</w:t>
            </w:r>
          </w:p>
        </w:tc>
        <w:tc>
          <w:tcPr>
            <w:tcW w:w="84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1C956C6A" w14:textId="77777777" w:rsidR="004F4FFE" w:rsidRPr="00624857" w:rsidRDefault="004F4FFE" w:rsidP="004F4FFE">
            <w:pPr>
              <w:pStyle w:val="Textoindependiente"/>
              <w:ind w:left="142" w:right="205"/>
              <w:rPr>
                <w:rFonts w:cs="Arial"/>
                <w:sz w:val="22"/>
                <w:szCs w:val="22"/>
              </w:rPr>
            </w:pPr>
            <w:r w:rsidRPr="00624857">
              <w:rPr>
                <w:rFonts w:cs="Arial"/>
                <w:sz w:val="22"/>
                <w:szCs w:val="22"/>
              </w:rPr>
              <w:t>169,4</w:t>
            </w:r>
          </w:p>
          <w:p w14:paraId="2B6CD9ED"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09F13484" w14:textId="77777777" w:rsidR="004F4FFE" w:rsidRPr="00624857" w:rsidRDefault="004F4FFE" w:rsidP="004F4FFE">
            <w:pPr>
              <w:pStyle w:val="Textoindependiente"/>
              <w:ind w:left="142" w:right="205"/>
              <w:rPr>
                <w:rFonts w:cs="Arial"/>
                <w:sz w:val="22"/>
                <w:szCs w:val="22"/>
              </w:rPr>
            </w:pPr>
            <w:r w:rsidRPr="00624857">
              <w:rPr>
                <w:rFonts w:cs="Arial"/>
                <w:sz w:val="22"/>
                <w:szCs w:val="22"/>
              </w:rPr>
              <w:t>292,66</w:t>
            </w:r>
          </w:p>
          <w:p w14:paraId="05785026"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73A76B03" w14:textId="76149AE2" w:rsidR="004F4FFE" w:rsidRPr="00624857" w:rsidRDefault="004F4FFE" w:rsidP="004F4FFE">
            <w:pPr>
              <w:pStyle w:val="Textoindependiente"/>
              <w:ind w:left="142" w:right="205"/>
              <w:rPr>
                <w:rFonts w:cs="Arial"/>
                <w:bCs/>
                <w:sz w:val="22"/>
                <w:szCs w:val="22"/>
              </w:rPr>
            </w:pPr>
            <w:r w:rsidRPr="00624857">
              <w:rPr>
                <w:rFonts w:cs="Arial"/>
                <w:bCs/>
                <w:sz w:val="22"/>
                <w:szCs w:val="22"/>
              </w:rPr>
              <w:t>311,8</w:t>
            </w:r>
          </w:p>
          <w:p w14:paraId="78C14E8B"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35564E9C"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326</w:t>
            </w:r>
          </w:p>
          <w:p w14:paraId="68D98810" w14:textId="4B12887E"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63B224D4" w14:textId="5D7B5A64" w:rsidR="004F4FFE" w:rsidRPr="00624857" w:rsidRDefault="00E333F9" w:rsidP="004F4FFE">
            <w:pPr>
              <w:pStyle w:val="Textoindependiente"/>
              <w:ind w:left="142" w:right="205"/>
              <w:rPr>
                <w:rFonts w:cs="Arial"/>
                <w:bCs/>
                <w:sz w:val="22"/>
                <w:szCs w:val="22"/>
              </w:rPr>
            </w:pPr>
            <w:r w:rsidRPr="00624857">
              <w:rPr>
                <w:rFonts w:cs="Arial"/>
                <w:bCs/>
                <w:sz w:val="22"/>
                <w:szCs w:val="22"/>
              </w:rPr>
              <w:t>74.67</w:t>
            </w:r>
          </w:p>
          <w:p w14:paraId="51C0C78A" w14:textId="11DE0D3A"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r>
    </w:tbl>
    <w:p w14:paraId="6806A1FF" w14:textId="4FEAC02D" w:rsidR="00F73C24" w:rsidRPr="00AD7862" w:rsidRDefault="00411BA2" w:rsidP="00AD7862">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Bogotá Mejor para Todos 201</w:t>
      </w:r>
      <w:r w:rsidR="00AD7862">
        <w:rPr>
          <w:rFonts w:cs="Arial"/>
          <w:sz w:val="18"/>
          <w:szCs w:val="18"/>
        </w:rPr>
        <w:t>6 - 2020.</w:t>
      </w:r>
    </w:p>
    <w:p w14:paraId="7F62FE3B" w14:textId="31659F83" w:rsidR="00F73C24" w:rsidRDefault="00F73C24" w:rsidP="00440A17">
      <w:pPr>
        <w:pStyle w:val="Textoindependiente"/>
        <w:ind w:right="205"/>
        <w:jc w:val="both"/>
        <w:rPr>
          <w:rFonts w:cs="Arial"/>
          <w:sz w:val="22"/>
          <w:szCs w:val="22"/>
        </w:rPr>
      </w:pPr>
    </w:p>
    <w:p w14:paraId="22A53DC2" w14:textId="60329D3E" w:rsidR="004F4FFE" w:rsidRDefault="004F4FFE" w:rsidP="00440A17">
      <w:pPr>
        <w:pStyle w:val="Textoindependiente"/>
        <w:ind w:right="205"/>
        <w:jc w:val="both"/>
        <w:rPr>
          <w:rFonts w:cs="Arial"/>
          <w:sz w:val="22"/>
          <w:szCs w:val="22"/>
        </w:rPr>
      </w:pPr>
      <w:r>
        <w:rPr>
          <w:rFonts w:cs="Arial"/>
          <w:sz w:val="22"/>
          <w:szCs w:val="22"/>
        </w:rPr>
        <w:t>Del mismo modo, a continuación, se muestran los resultados por cada una de las metas y los años desde el 2016 a</w:t>
      </w:r>
      <w:r w:rsidR="0037094E">
        <w:rPr>
          <w:rFonts w:cs="Arial"/>
          <w:sz w:val="22"/>
          <w:szCs w:val="22"/>
        </w:rPr>
        <w:t>l 31 de mayo de 2020</w:t>
      </w:r>
      <w:r>
        <w:rPr>
          <w:rFonts w:cs="Arial"/>
          <w:sz w:val="22"/>
          <w:szCs w:val="22"/>
        </w:rPr>
        <w:t>:</w:t>
      </w:r>
    </w:p>
    <w:p w14:paraId="6CFFCB7B" w14:textId="3A3941C2" w:rsidR="004F4FFE" w:rsidRPr="000A763F" w:rsidRDefault="004F4FFE" w:rsidP="000A763F">
      <w:pPr>
        <w:pStyle w:val="Textoindependiente"/>
        <w:ind w:left="221" w:right="205"/>
        <w:jc w:val="center"/>
        <w:rPr>
          <w:rFonts w:cs="Arial"/>
          <w:sz w:val="22"/>
          <w:szCs w:val="22"/>
        </w:rPr>
      </w:pPr>
    </w:p>
    <w:p w14:paraId="419C74DC" w14:textId="4C7B858E" w:rsidR="000A763F" w:rsidRPr="000A763F" w:rsidRDefault="000A763F" w:rsidP="000A763F">
      <w:pPr>
        <w:pStyle w:val="Textoindependiente"/>
        <w:ind w:left="221" w:right="205"/>
        <w:jc w:val="center"/>
        <w:rPr>
          <w:rFonts w:cs="Arial"/>
          <w:sz w:val="22"/>
          <w:szCs w:val="22"/>
        </w:rPr>
      </w:pPr>
      <w:r w:rsidRPr="000A763F">
        <w:rPr>
          <w:rFonts w:cs="Arial"/>
          <w:b/>
          <w:color w:val="000000" w:themeColor="text1"/>
          <w:sz w:val="20"/>
          <w:szCs w:val="20"/>
        </w:rPr>
        <w:t xml:space="preserve">Tabla No 2 </w:t>
      </w:r>
      <w:r w:rsidRPr="000A763F">
        <w:rPr>
          <w:rFonts w:cs="Arial"/>
          <w:bCs/>
          <w:color w:val="000000" w:themeColor="text1"/>
          <w:sz w:val="20"/>
          <w:szCs w:val="20"/>
        </w:rPr>
        <w:t>Resultados Plan de Desarrollo 2016-2020</w:t>
      </w:r>
    </w:p>
    <w:tbl>
      <w:tblPr>
        <w:tblW w:w="5000" w:type="pct"/>
        <w:tblCellMar>
          <w:left w:w="70" w:type="dxa"/>
          <w:right w:w="70" w:type="dxa"/>
        </w:tblCellMar>
        <w:tblLook w:val="04A0" w:firstRow="1" w:lastRow="0" w:firstColumn="1" w:lastColumn="0" w:noHBand="0" w:noVBand="1"/>
      </w:tblPr>
      <w:tblGrid>
        <w:gridCol w:w="3204"/>
        <w:gridCol w:w="691"/>
        <w:gridCol w:w="691"/>
        <w:gridCol w:w="691"/>
        <w:gridCol w:w="691"/>
        <w:gridCol w:w="591"/>
        <w:gridCol w:w="841"/>
        <w:gridCol w:w="1351"/>
        <w:gridCol w:w="1319"/>
      </w:tblGrid>
      <w:tr w:rsidR="00624857" w:rsidRPr="004F4FFE" w14:paraId="78988FBB" w14:textId="77777777" w:rsidTr="005F5987">
        <w:trPr>
          <w:trHeight w:val="247"/>
        </w:trPr>
        <w:tc>
          <w:tcPr>
            <w:tcW w:w="16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A1DC49" w14:textId="77777777" w:rsidR="004E4474" w:rsidRPr="004F4FFE" w:rsidRDefault="004E4474" w:rsidP="004F4FFE">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META</w:t>
            </w:r>
          </w:p>
        </w:tc>
        <w:tc>
          <w:tcPr>
            <w:tcW w:w="26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8CDAC6"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2016</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B1BA51"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2017</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458DD7"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2018</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5F57D5"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2019</w:t>
            </w:r>
          </w:p>
        </w:tc>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B96158"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2020</w:t>
            </w:r>
          </w:p>
        </w:tc>
        <w:tc>
          <w:tcPr>
            <w:tcW w:w="4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D83414"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TOTAL</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06E765" w14:textId="12D491B4"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Programación ajustada PDD</w:t>
            </w:r>
          </w:p>
        </w:tc>
        <w:tc>
          <w:tcPr>
            <w:tcW w:w="70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52A534" w14:textId="17454223"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 de avance: TOTAL /META PDD</w:t>
            </w:r>
          </w:p>
        </w:tc>
      </w:tr>
      <w:tr w:rsidR="00624857" w:rsidRPr="004F4FFE" w14:paraId="2E0F30A4"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A9D08E"/>
            <w:vAlign w:val="center"/>
            <w:hideMark/>
          </w:tcPr>
          <w:p w14:paraId="13B11499" w14:textId="2E811291"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1.083 km-carril de Conservación y Rehabilitación de la Infraestructura Vial Local. </w:t>
            </w:r>
            <w:r w:rsidRPr="004F4FFE">
              <w:rPr>
                <w:rFonts w:ascii="Arial" w:eastAsia="Times New Roman" w:hAnsi="Arial" w:cs="Arial"/>
                <w:b/>
                <w:bCs/>
                <w:color w:val="000000"/>
                <w:sz w:val="18"/>
                <w:szCs w:val="18"/>
                <w:lang w:eastAsia="es-CO"/>
              </w:rPr>
              <w:br/>
              <w:t>(KM-Carril Impacto)</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0B6FEFC7" w14:textId="63131DEB"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169,42</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E4FA0" w14:textId="7777777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292,66</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19F04" w14:textId="6F6FBE9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311,79</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4E39E3" w14:textId="2CF0DC70"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326,00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0FA6B6" w14:textId="5DD5C68C"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7</w:t>
            </w:r>
            <w:r>
              <w:rPr>
                <w:rFonts w:ascii="Arial" w:eastAsia="Times New Roman" w:hAnsi="Arial" w:cs="Arial"/>
                <w:sz w:val="18"/>
                <w:szCs w:val="18"/>
                <w:lang w:eastAsia="es-CO"/>
              </w:rPr>
              <w:t>4</w:t>
            </w:r>
            <w:r w:rsidRPr="004F4FFE">
              <w:rPr>
                <w:rFonts w:ascii="Arial" w:eastAsia="Times New Roman" w:hAnsi="Arial" w:cs="Arial"/>
                <w:sz w:val="18"/>
                <w:szCs w:val="18"/>
                <w:lang w:eastAsia="es-CO"/>
              </w:rPr>
              <w:t>,</w:t>
            </w:r>
            <w:r>
              <w:rPr>
                <w:rFonts w:ascii="Arial" w:eastAsia="Times New Roman" w:hAnsi="Arial" w:cs="Arial"/>
                <w:sz w:val="18"/>
                <w:szCs w:val="18"/>
                <w:lang w:eastAsia="es-CO"/>
              </w:rPr>
              <w:t>67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B6784" w14:textId="342BCAC3"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1.17</w:t>
            </w:r>
            <w:r>
              <w:rPr>
                <w:rFonts w:ascii="Arial" w:eastAsia="Times New Roman" w:hAnsi="Arial" w:cs="Arial"/>
                <w:color w:val="000000"/>
                <w:sz w:val="18"/>
                <w:szCs w:val="18"/>
                <w:lang w:eastAsia="es-CO"/>
              </w:rPr>
              <w:t>4</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54</w:t>
            </w:r>
          </w:p>
        </w:tc>
        <w:tc>
          <w:tcPr>
            <w:tcW w:w="671" w:type="pct"/>
            <w:tcBorders>
              <w:top w:val="single" w:sz="4" w:space="0" w:color="auto"/>
              <w:left w:val="single" w:sz="4" w:space="0" w:color="auto"/>
              <w:bottom w:val="single" w:sz="4" w:space="0" w:color="auto"/>
              <w:right w:val="single" w:sz="4" w:space="0" w:color="auto"/>
            </w:tcBorders>
            <w:vAlign w:val="center"/>
          </w:tcPr>
          <w:p w14:paraId="6298B358" w14:textId="5203EE1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1.172,13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EECCC" w14:textId="3EE7EDC0"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100.21%</w:t>
            </w:r>
          </w:p>
        </w:tc>
      </w:tr>
      <w:tr w:rsidR="00624857" w:rsidRPr="004F4FFE" w14:paraId="5452AB37"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B4C6E7"/>
            <w:vAlign w:val="center"/>
            <w:hideMark/>
          </w:tcPr>
          <w:p w14:paraId="356E4CFC" w14:textId="595E3294"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Conservación de 50 km-carril de malla vial arterial, troncal e intermedio y local. </w:t>
            </w:r>
            <w:r w:rsidRPr="004F4FFE">
              <w:rPr>
                <w:rFonts w:ascii="Arial" w:eastAsia="Times New Roman" w:hAnsi="Arial" w:cs="Arial"/>
                <w:b/>
                <w:bCs/>
                <w:color w:val="000000"/>
                <w:sz w:val="18"/>
                <w:szCs w:val="18"/>
                <w:lang w:eastAsia="es-CO"/>
              </w:rPr>
              <w:br/>
              <w:t>(KM-Carril de Intervención)</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638C32DE" w14:textId="75C46586"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847E4" w14:textId="0A77C29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11,55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AB61E" w14:textId="2F70C68A"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20,05</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6970E5" w14:textId="147D7201"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20,50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1CCC6C" w14:textId="6298BBC7"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11</w:t>
            </w:r>
            <w:r w:rsidRPr="004F4FFE">
              <w:rPr>
                <w:rFonts w:ascii="Arial" w:eastAsia="Times New Roman" w:hAnsi="Arial" w:cs="Arial"/>
                <w:sz w:val="18"/>
                <w:szCs w:val="18"/>
                <w:lang w:eastAsia="es-CO"/>
              </w:rPr>
              <w:t>,</w:t>
            </w:r>
            <w:r>
              <w:rPr>
                <w:rFonts w:ascii="Arial" w:eastAsia="Times New Roman" w:hAnsi="Arial" w:cs="Arial"/>
                <w:sz w:val="18"/>
                <w:szCs w:val="18"/>
                <w:lang w:eastAsia="es-CO"/>
              </w:rPr>
              <w:t>15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B0CCD" w14:textId="6862458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6</w:t>
            </w:r>
            <w:r>
              <w:rPr>
                <w:rFonts w:ascii="Arial" w:eastAsia="Times New Roman" w:hAnsi="Arial" w:cs="Arial"/>
                <w:color w:val="000000"/>
                <w:sz w:val="18"/>
                <w:szCs w:val="18"/>
                <w:lang w:eastAsia="es-CO"/>
              </w:rPr>
              <w:t>3</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24</w:t>
            </w:r>
          </w:p>
        </w:tc>
        <w:tc>
          <w:tcPr>
            <w:tcW w:w="671" w:type="pct"/>
            <w:tcBorders>
              <w:top w:val="single" w:sz="4" w:space="0" w:color="auto"/>
              <w:left w:val="single" w:sz="4" w:space="0" w:color="auto"/>
              <w:bottom w:val="single" w:sz="4" w:space="0" w:color="auto"/>
              <w:right w:val="single" w:sz="4" w:space="0" w:color="auto"/>
            </w:tcBorders>
            <w:vAlign w:val="center"/>
          </w:tcPr>
          <w:p w14:paraId="046D0217" w14:textId="6F5F5CF9"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60,43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6C57A" w14:textId="17251395"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104,67%</w:t>
            </w:r>
          </w:p>
        </w:tc>
      </w:tr>
      <w:tr w:rsidR="00624857" w:rsidRPr="004F4FFE" w14:paraId="0096466D" w14:textId="77777777" w:rsidTr="005F5987">
        <w:trPr>
          <w:trHeight w:val="315"/>
        </w:trPr>
        <w:tc>
          <w:tcPr>
            <w:tcW w:w="1617" w:type="pct"/>
            <w:tcBorders>
              <w:top w:val="nil"/>
              <w:left w:val="single" w:sz="4" w:space="0" w:color="auto"/>
              <w:bottom w:val="single" w:sz="4" w:space="0" w:color="auto"/>
              <w:right w:val="single" w:sz="4" w:space="0" w:color="auto"/>
            </w:tcBorders>
            <w:shd w:val="clear" w:color="000000" w:fill="CC99FF"/>
            <w:vAlign w:val="center"/>
            <w:hideMark/>
          </w:tcPr>
          <w:p w14:paraId="6877A4A7" w14:textId="0A8ABA12"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Conservar 15,5 Km de ciclorutas</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50F48DE9" w14:textId="7A3976B7"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4FC0F" w14:textId="098C376E"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6B22D" w14:textId="63372EA1"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5,87</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9E4350" w14:textId="5704D51E"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11,67</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891B2B" w14:textId="260495B3"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3</w:t>
            </w:r>
            <w:r w:rsidRPr="004F4FFE">
              <w:rPr>
                <w:rFonts w:ascii="Arial" w:eastAsia="Times New Roman" w:hAnsi="Arial" w:cs="Arial"/>
                <w:sz w:val="18"/>
                <w:szCs w:val="18"/>
                <w:lang w:eastAsia="es-CO"/>
              </w:rPr>
              <w:t>,5</w:t>
            </w:r>
            <w:r>
              <w:rPr>
                <w:rFonts w:ascii="Arial" w:eastAsia="Times New Roman" w:hAnsi="Arial" w:cs="Arial"/>
                <w:sz w:val="18"/>
                <w:szCs w:val="18"/>
                <w:lang w:eastAsia="es-CO"/>
              </w:rPr>
              <w:t>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428EC" w14:textId="0977FC49"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w:t>
            </w:r>
            <w:r>
              <w:rPr>
                <w:rFonts w:ascii="Arial" w:eastAsia="Times New Roman" w:hAnsi="Arial" w:cs="Arial"/>
                <w:color w:val="000000"/>
                <w:sz w:val="18"/>
                <w:szCs w:val="18"/>
                <w:lang w:eastAsia="es-CO"/>
              </w:rPr>
              <w:t>1</w:t>
            </w:r>
            <w:r w:rsidRPr="004F4FFE">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7</w:t>
            </w:r>
          </w:p>
        </w:tc>
        <w:tc>
          <w:tcPr>
            <w:tcW w:w="671" w:type="pct"/>
            <w:tcBorders>
              <w:top w:val="single" w:sz="4" w:space="0" w:color="auto"/>
              <w:left w:val="single" w:sz="4" w:space="0" w:color="auto"/>
              <w:bottom w:val="single" w:sz="4" w:space="0" w:color="auto"/>
              <w:right w:val="single" w:sz="4" w:space="0" w:color="auto"/>
            </w:tcBorders>
            <w:vAlign w:val="center"/>
          </w:tcPr>
          <w:p w14:paraId="47ACDF25" w14:textId="772F28EE"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20,04</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2B995" w14:textId="64F5E05B"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105,14%</w:t>
            </w:r>
          </w:p>
        </w:tc>
      </w:tr>
      <w:tr w:rsidR="00624857" w:rsidRPr="004F4FFE" w14:paraId="0D8862FE" w14:textId="77777777" w:rsidTr="005F5987">
        <w:trPr>
          <w:trHeight w:val="405"/>
        </w:trPr>
        <w:tc>
          <w:tcPr>
            <w:tcW w:w="1617" w:type="pct"/>
            <w:tcBorders>
              <w:top w:val="nil"/>
              <w:left w:val="single" w:sz="4" w:space="0" w:color="auto"/>
              <w:bottom w:val="single" w:sz="4" w:space="0" w:color="auto"/>
              <w:right w:val="single" w:sz="4" w:space="0" w:color="auto"/>
            </w:tcBorders>
            <w:shd w:val="clear" w:color="000000" w:fill="FCE4D6"/>
            <w:vAlign w:val="center"/>
            <w:hideMark/>
          </w:tcPr>
          <w:p w14:paraId="6335C140" w14:textId="18F79693"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Mantener 10 Km-carril de la malla vial rural</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204398B2" w14:textId="4BA020CC"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597C4" w14:textId="59172174"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C0F65" w14:textId="676B35D5"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4783B0" w14:textId="16FD0C4A"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12,76</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93C34B" w14:textId="235CA735"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w:t>
            </w:r>
            <w:r>
              <w:rPr>
                <w:rFonts w:ascii="Arial" w:eastAsia="Times New Roman" w:hAnsi="Arial" w:cs="Arial"/>
                <w:sz w:val="18"/>
                <w:szCs w:val="18"/>
                <w:lang w:eastAsia="es-CO"/>
              </w:rPr>
              <w:t>06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7CB3E" w14:textId="185DEF36"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4.82</w:t>
            </w:r>
          </w:p>
        </w:tc>
        <w:tc>
          <w:tcPr>
            <w:tcW w:w="671" w:type="pct"/>
            <w:tcBorders>
              <w:top w:val="single" w:sz="4" w:space="0" w:color="auto"/>
              <w:left w:val="single" w:sz="4" w:space="0" w:color="auto"/>
              <w:bottom w:val="single" w:sz="4" w:space="0" w:color="auto"/>
              <w:right w:val="single" w:sz="4" w:space="0" w:color="auto"/>
            </w:tcBorders>
            <w:vAlign w:val="center"/>
          </w:tcPr>
          <w:p w14:paraId="757E342D" w14:textId="7417488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15,26</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CEFCE" w14:textId="4DF97159"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97,12%</w:t>
            </w:r>
          </w:p>
        </w:tc>
      </w:tr>
    </w:tbl>
    <w:p w14:paraId="7F5BD4F9" w14:textId="2C62CF98" w:rsidR="004F4FFE" w:rsidRPr="004F4FFE" w:rsidRDefault="004F4FFE" w:rsidP="004F4FFE">
      <w:pPr>
        <w:pStyle w:val="Textoindependiente"/>
        <w:ind w:left="221" w:right="205"/>
        <w:jc w:val="center"/>
        <w:rPr>
          <w:rFonts w:cs="Arial"/>
          <w:sz w:val="18"/>
          <w:szCs w:val="18"/>
        </w:rPr>
      </w:pPr>
      <w:r w:rsidRPr="00DF24B1">
        <w:rPr>
          <w:rFonts w:cs="Arial"/>
          <w:b/>
          <w:bCs/>
          <w:sz w:val="18"/>
          <w:szCs w:val="18"/>
        </w:rPr>
        <w:t>Fuente:</w:t>
      </w:r>
      <w:r w:rsidRPr="004F4FFE">
        <w:rPr>
          <w:rFonts w:cs="Arial"/>
          <w:sz w:val="18"/>
          <w:szCs w:val="18"/>
        </w:rPr>
        <w:t xml:space="preserve"> UAERMV, 2020</w:t>
      </w:r>
    </w:p>
    <w:p w14:paraId="65C2CFCA" w14:textId="77777777" w:rsidR="004F4FFE" w:rsidRDefault="004F4FFE" w:rsidP="0032505E">
      <w:pPr>
        <w:pStyle w:val="Textoindependiente"/>
        <w:ind w:left="221" w:right="205"/>
        <w:jc w:val="both"/>
        <w:rPr>
          <w:rFonts w:cs="Arial"/>
          <w:sz w:val="22"/>
          <w:szCs w:val="22"/>
        </w:rPr>
      </w:pPr>
    </w:p>
    <w:p w14:paraId="50BDBF57" w14:textId="47766DD0" w:rsidR="00411BA2" w:rsidRPr="00F73C24" w:rsidRDefault="000A763F" w:rsidP="0032505E">
      <w:pPr>
        <w:pStyle w:val="Textoindependiente"/>
        <w:ind w:left="221" w:right="205"/>
        <w:jc w:val="both"/>
        <w:rPr>
          <w:rFonts w:cs="Arial"/>
          <w:color w:val="FF0000"/>
          <w:sz w:val="22"/>
          <w:szCs w:val="22"/>
        </w:rPr>
      </w:pPr>
      <w:r>
        <w:rPr>
          <w:rFonts w:cs="Arial"/>
          <w:sz w:val="22"/>
          <w:szCs w:val="22"/>
        </w:rPr>
        <w:t>En ese sentido, y</w:t>
      </w:r>
      <w:r w:rsidR="00411BA2" w:rsidRPr="00334279">
        <w:rPr>
          <w:rFonts w:cs="Arial"/>
          <w:sz w:val="22"/>
          <w:szCs w:val="22"/>
        </w:rPr>
        <w:t xml:space="preserve"> con el propósito de fortalecer los mecanismos de participación ciudadana, en un </w:t>
      </w:r>
      <w:r w:rsidR="00411BA2" w:rsidRPr="00334279">
        <w:rPr>
          <w:rFonts w:cs="Arial"/>
          <w:sz w:val="22"/>
          <w:szCs w:val="22"/>
        </w:rPr>
        <w:lastRenderedPageBreak/>
        <w:t xml:space="preserve">proceso de rendición de cuentas Local y Distrital, </w:t>
      </w:r>
      <w:r w:rsidR="0032505E" w:rsidRPr="00334279">
        <w:rPr>
          <w:rFonts w:cs="Arial"/>
          <w:sz w:val="22"/>
          <w:szCs w:val="22"/>
        </w:rPr>
        <w:t xml:space="preserve">que permite dar a conocer los resultados de la entidad </w:t>
      </w:r>
      <w:r w:rsidR="007240BD" w:rsidRPr="00334279">
        <w:rPr>
          <w:rFonts w:cs="Arial"/>
          <w:sz w:val="22"/>
          <w:szCs w:val="22"/>
        </w:rPr>
        <w:t>en la vigencia determinada presenta este informe de gestión para la localidad</w:t>
      </w:r>
      <w:r w:rsidR="0062262B" w:rsidRPr="00334279">
        <w:rPr>
          <w:rFonts w:cs="Arial"/>
          <w:sz w:val="22"/>
          <w:szCs w:val="22"/>
        </w:rPr>
        <w:t xml:space="preserve"> </w:t>
      </w:r>
      <w:r w:rsidR="008C7A0A" w:rsidRPr="00334279">
        <w:rPr>
          <w:rFonts w:cs="Arial"/>
          <w:sz w:val="22"/>
          <w:szCs w:val="22"/>
        </w:rPr>
        <w:t xml:space="preserve">de </w:t>
      </w:r>
      <w:r w:rsidR="00001380">
        <w:rPr>
          <w:rFonts w:cs="Arial"/>
          <w:sz w:val="22"/>
          <w:szCs w:val="22"/>
        </w:rPr>
        <w:t>Tunjuelito</w:t>
      </w:r>
      <w:r w:rsidR="00AD7F82" w:rsidRPr="00D86F28">
        <w:rPr>
          <w:rFonts w:cs="Arial"/>
          <w:sz w:val="22"/>
          <w:szCs w:val="22"/>
        </w:rPr>
        <w:t>.</w:t>
      </w:r>
      <w:r w:rsidR="00AD7F82">
        <w:rPr>
          <w:rFonts w:cs="Arial"/>
          <w:color w:val="FF0000"/>
          <w:sz w:val="22"/>
          <w:szCs w:val="22"/>
        </w:rPr>
        <w:t xml:space="preserve"> </w:t>
      </w:r>
    </w:p>
    <w:p w14:paraId="330C6381" w14:textId="1640DD5D" w:rsidR="00411BA2" w:rsidRPr="00334279" w:rsidRDefault="00411BA2" w:rsidP="00411BA2">
      <w:pPr>
        <w:widowControl/>
        <w:jc w:val="both"/>
        <w:rPr>
          <w:rFonts w:ascii="Arial" w:hAnsi="Arial" w:cs="Arial"/>
          <w:sz w:val="18"/>
          <w:szCs w:val="18"/>
          <w:lang w:eastAsia="es-CO"/>
        </w:rPr>
      </w:pPr>
    </w:p>
    <w:p w14:paraId="34B8729F" w14:textId="3723578D" w:rsidR="00432D98" w:rsidRPr="00334279" w:rsidRDefault="005C5956" w:rsidP="009672F2">
      <w:pPr>
        <w:pStyle w:val="Ttulo1"/>
        <w:numPr>
          <w:ilvl w:val="0"/>
          <w:numId w:val="44"/>
        </w:numPr>
        <w:rPr>
          <w:rFonts w:cs="Arial"/>
          <w:sz w:val="22"/>
          <w:szCs w:val="22"/>
        </w:rPr>
      </w:pPr>
      <w:bookmarkStart w:id="3" w:name="_Toc45802085"/>
      <w:bookmarkStart w:id="4" w:name="_Toc526351115"/>
      <w:r w:rsidRPr="00334279">
        <w:rPr>
          <w:rFonts w:cs="Arial"/>
          <w:sz w:val="22"/>
          <w:szCs w:val="22"/>
        </w:rPr>
        <w:t xml:space="preserve">INTERVENCIONES </w:t>
      </w:r>
      <w:r w:rsidR="00CE0C55">
        <w:rPr>
          <w:rFonts w:cs="Arial"/>
          <w:sz w:val="22"/>
          <w:szCs w:val="22"/>
        </w:rPr>
        <w:t>VIGENCIA 2019</w:t>
      </w:r>
      <w:bookmarkEnd w:id="3"/>
    </w:p>
    <w:p w14:paraId="531147C6" w14:textId="35E66ECD" w:rsidR="00432D98" w:rsidRDefault="00432D98" w:rsidP="00240BB3">
      <w:pPr>
        <w:jc w:val="both"/>
        <w:rPr>
          <w:rFonts w:ascii="Arial" w:hAnsi="Arial" w:cs="Arial"/>
        </w:rPr>
      </w:pPr>
    </w:p>
    <w:p w14:paraId="7D9AB02B" w14:textId="2A3890D6" w:rsidR="00E92D97" w:rsidRPr="001A4DDE" w:rsidRDefault="00E92D97" w:rsidP="00E92D97">
      <w:pPr>
        <w:jc w:val="both"/>
        <w:rPr>
          <w:rFonts w:ascii="Arial" w:hAnsi="Arial" w:cs="Arial"/>
        </w:rPr>
      </w:pPr>
      <w:r w:rsidRPr="00B10999">
        <w:rPr>
          <w:rFonts w:ascii="Arial" w:hAnsi="Arial" w:cs="Arial"/>
        </w:rPr>
        <w:t xml:space="preserve">Para la Localidad de Tunjuelito, se </w:t>
      </w:r>
      <w:r>
        <w:rPr>
          <w:rFonts w:ascii="Arial" w:hAnsi="Arial" w:cs="Arial"/>
        </w:rPr>
        <w:t>recuperaron</w:t>
      </w:r>
      <w:r w:rsidRPr="00B10999">
        <w:rPr>
          <w:rFonts w:ascii="Arial" w:hAnsi="Arial" w:cs="Arial"/>
        </w:rPr>
        <w:t xml:space="preserve"> 5,76 Km-carril de impacto y se </w:t>
      </w:r>
      <w:r>
        <w:rPr>
          <w:rFonts w:ascii="Arial" w:hAnsi="Arial" w:cs="Arial"/>
        </w:rPr>
        <w:t>taparon</w:t>
      </w:r>
      <w:r w:rsidRPr="00B10999">
        <w:rPr>
          <w:rFonts w:ascii="Arial" w:hAnsi="Arial" w:cs="Arial"/>
        </w:rPr>
        <w:t xml:space="preserve"> 1.434 huecos asociados a la malla vial local. Asimismo, se </w:t>
      </w:r>
      <w:r>
        <w:rPr>
          <w:rFonts w:ascii="Arial" w:hAnsi="Arial" w:cs="Arial"/>
        </w:rPr>
        <w:t xml:space="preserve">mejoraron </w:t>
      </w:r>
      <w:r w:rsidRPr="00B10999">
        <w:rPr>
          <w:rFonts w:ascii="Arial" w:hAnsi="Arial" w:cs="Arial"/>
        </w:rPr>
        <w:t xml:space="preserve">0,5 Km-carril de impacto y se </w:t>
      </w:r>
      <w:r>
        <w:rPr>
          <w:rFonts w:ascii="Arial" w:hAnsi="Arial" w:cs="Arial"/>
        </w:rPr>
        <w:t>taparon</w:t>
      </w:r>
      <w:r w:rsidRPr="00B10999">
        <w:rPr>
          <w:rFonts w:ascii="Arial" w:hAnsi="Arial" w:cs="Arial"/>
        </w:rPr>
        <w:t xml:space="preserve"> 82 huecos en la malla vial intermedia y arterial de la localidad. En total se registran 34 segmentos intervenidos en </w:t>
      </w:r>
      <w:r>
        <w:rPr>
          <w:rFonts w:ascii="Arial" w:hAnsi="Arial" w:cs="Arial"/>
        </w:rPr>
        <w:t>Tunjuelito</w:t>
      </w:r>
      <w:r w:rsidRPr="00B10999">
        <w:rPr>
          <w:rFonts w:ascii="Arial" w:hAnsi="Arial" w:cs="Arial"/>
        </w:rPr>
        <w:t xml:space="preserve"> en 8 barrios de la localidad que cubren las 2 UPZ.</w:t>
      </w:r>
    </w:p>
    <w:p w14:paraId="3265657F" w14:textId="77777777" w:rsidR="00E92D97" w:rsidRPr="00334279" w:rsidRDefault="00E92D97" w:rsidP="00E92D97">
      <w:pPr>
        <w:jc w:val="both"/>
        <w:rPr>
          <w:rFonts w:ascii="Arial" w:hAnsi="Arial" w:cs="Arial"/>
        </w:rPr>
      </w:pPr>
    </w:p>
    <w:p w14:paraId="76F386FC" w14:textId="77777777" w:rsidR="00E92D97" w:rsidRPr="00334279" w:rsidRDefault="00E92D97" w:rsidP="00E92D97">
      <w:pPr>
        <w:jc w:val="both"/>
        <w:rPr>
          <w:rFonts w:ascii="Arial" w:hAnsi="Arial" w:cs="Arial"/>
        </w:rPr>
      </w:pPr>
      <w:r w:rsidRPr="00334279">
        <w:rPr>
          <w:rFonts w:ascii="Arial" w:hAnsi="Arial" w:cs="Arial"/>
        </w:rPr>
        <w:t>A continuación, se encuentra la matriz que contiene el barrio, UPZ y dirección exacta en donde se han realizado las intervenciones para esta localidad:</w:t>
      </w:r>
    </w:p>
    <w:p w14:paraId="778E672E" w14:textId="77777777" w:rsidR="00E92D97" w:rsidRPr="00334279" w:rsidRDefault="00E92D97" w:rsidP="00E92D97">
      <w:pPr>
        <w:jc w:val="both"/>
        <w:rPr>
          <w:rFonts w:ascii="Arial" w:hAnsi="Arial" w:cs="Arial"/>
        </w:rPr>
      </w:pPr>
    </w:p>
    <w:p w14:paraId="2D1956CF" w14:textId="65D638EF" w:rsidR="00E92D97" w:rsidRDefault="00E92D97" w:rsidP="00E92D97">
      <w:pPr>
        <w:pStyle w:val="Descripcin"/>
        <w:spacing w:after="0"/>
        <w:jc w:val="center"/>
        <w:rPr>
          <w:rFonts w:ascii="Arial" w:hAnsi="Arial" w:cs="Arial"/>
          <w:i w:val="0"/>
          <w:color w:val="000000" w:themeColor="text1"/>
          <w:sz w:val="20"/>
          <w:szCs w:val="20"/>
        </w:rPr>
      </w:pPr>
      <w:r w:rsidRPr="00334279">
        <w:rPr>
          <w:rFonts w:ascii="Arial" w:hAnsi="Arial" w:cs="Arial"/>
          <w:b/>
          <w:i w:val="0"/>
          <w:color w:val="000000" w:themeColor="text1"/>
          <w:sz w:val="20"/>
          <w:szCs w:val="20"/>
        </w:rPr>
        <w:t xml:space="preserve">Tabla No </w:t>
      </w:r>
      <w:r>
        <w:rPr>
          <w:rFonts w:ascii="Arial" w:hAnsi="Arial" w:cs="Arial"/>
          <w:b/>
          <w:i w:val="0"/>
          <w:color w:val="000000" w:themeColor="text1"/>
          <w:sz w:val="20"/>
          <w:szCs w:val="20"/>
        </w:rPr>
        <w:t>2</w:t>
      </w:r>
      <w:r w:rsidRPr="00334279">
        <w:rPr>
          <w:rFonts w:ascii="Arial" w:hAnsi="Arial" w:cs="Arial"/>
          <w:i w:val="0"/>
          <w:color w:val="000000" w:themeColor="text1"/>
          <w:sz w:val="20"/>
          <w:szCs w:val="20"/>
        </w:rPr>
        <w:t xml:space="preserve"> Intervenciones de la Localidad de </w:t>
      </w:r>
      <w:r>
        <w:rPr>
          <w:rFonts w:ascii="Arial" w:hAnsi="Arial" w:cs="Arial"/>
          <w:i w:val="0"/>
          <w:color w:val="000000" w:themeColor="text1"/>
          <w:sz w:val="20"/>
          <w:szCs w:val="20"/>
        </w:rPr>
        <w:t>Tunjuelito</w:t>
      </w:r>
    </w:p>
    <w:tbl>
      <w:tblPr>
        <w:tblW w:w="10125" w:type="dxa"/>
        <w:tblCellMar>
          <w:left w:w="70" w:type="dxa"/>
          <w:right w:w="70" w:type="dxa"/>
        </w:tblCellMar>
        <w:tblLook w:val="04A0" w:firstRow="1" w:lastRow="0" w:firstColumn="1" w:lastColumn="0" w:noHBand="0" w:noVBand="1"/>
      </w:tblPr>
      <w:tblGrid>
        <w:gridCol w:w="763"/>
        <w:gridCol w:w="1214"/>
        <w:gridCol w:w="834"/>
        <w:gridCol w:w="1484"/>
        <w:gridCol w:w="1012"/>
        <w:gridCol w:w="995"/>
        <w:gridCol w:w="955"/>
        <w:gridCol w:w="1418"/>
        <w:gridCol w:w="1450"/>
      </w:tblGrid>
      <w:tr w:rsidR="00E92D97" w:rsidRPr="00E92D97" w14:paraId="5CB89942" w14:textId="77777777" w:rsidTr="00E92D97">
        <w:trPr>
          <w:trHeight w:val="516"/>
        </w:trPr>
        <w:tc>
          <w:tcPr>
            <w:tcW w:w="0" w:type="auto"/>
            <w:tcBorders>
              <w:top w:val="single" w:sz="4" w:space="0" w:color="auto"/>
              <w:left w:val="single" w:sz="4" w:space="0" w:color="auto"/>
              <w:bottom w:val="nil"/>
              <w:right w:val="single" w:sz="4" w:space="0" w:color="auto"/>
            </w:tcBorders>
            <w:shd w:val="clear" w:color="auto" w:fill="92D050"/>
            <w:vAlign w:val="center"/>
            <w:hideMark/>
          </w:tcPr>
          <w:p w14:paraId="402409DB" w14:textId="77777777" w:rsidR="00E92D97" w:rsidRPr="00E92D97" w:rsidRDefault="00E92D97" w:rsidP="005C2BDB">
            <w:pPr>
              <w:widowControl/>
              <w:jc w:val="center"/>
              <w:rPr>
                <w:rFonts w:ascii="Arial" w:eastAsia="Times New Roman" w:hAnsi="Arial" w:cs="Arial"/>
                <w:b/>
                <w:bCs/>
                <w:color w:val="000000" w:themeColor="text1"/>
                <w:sz w:val="16"/>
                <w:szCs w:val="16"/>
                <w:lang w:eastAsia="es-CO"/>
              </w:rPr>
            </w:pPr>
            <w:r w:rsidRPr="00E92D97">
              <w:rPr>
                <w:rFonts w:ascii="Arial" w:eastAsia="Times New Roman" w:hAnsi="Arial" w:cs="Arial"/>
                <w:b/>
                <w:bCs/>
                <w:color w:val="000000" w:themeColor="text1"/>
                <w:sz w:val="16"/>
                <w:szCs w:val="16"/>
                <w:lang w:eastAsia="es-CO"/>
              </w:rPr>
              <w:t>CIV</w:t>
            </w:r>
          </w:p>
        </w:tc>
        <w:tc>
          <w:tcPr>
            <w:tcW w:w="0" w:type="auto"/>
            <w:tcBorders>
              <w:top w:val="single" w:sz="4" w:space="0" w:color="auto"/>
              <w:left w:val="nil"/>
              <w:bottom w:val="nil"/>
              <w:right w:val="single" w:sz="4" w:space="0" w:color="auto"/>
            </w:tcBorders>
            <w:shd w:val="clear" w:color="auto" w:fill="92D050"/>
            <w:vAlign w:val="center"/>
            <w:hideMark/>
          </w:tcPr>
          <w:p w14:paraId="419AFB6A" w14:textId="77777777" w:rsidR="00E92D97" w:rsidRPr="00E92D97" w:rsidRDefault="00E92D97" w:rsidP="005C2BDB">
            <w:pPr>
              <w:widowControl/>
              <w:jc w:val="center"/>
              <w:rPr>
                <w:rFonts w:ascii="Arial" w:eastAsia="Times New Roman" w:hAnsi="Arial" w:cs="Arial"/>
                <w:b/>
                <w:bCs/>
                <w:color w:val="000000" w:themeColor="text1"/>
                <w:sz w:val="16"/>
                <w:szCs w:val="16"/>
                <w:lang w:eastAsia="es-CO"/>
              </w:rPr>
            </w:pPr>
            <w:r w:rsidRPr="00E92D97">
              <w:rPr>
                <w:rFonts w:ascii="Arial" w:eastAsia="Times New Roman" w:hAnsi="Arial" w:cs="Arial"/>
                <w:b/>
                <w:bCs/>
                <w:color w:val="000000" w:themeColor="text1"/>
                <w:sz w:val="16"/>
                <w:szCs w:val="16"/>
                <w:lang w:eastAsia="es-CO"/>
              </w:rPr>
              <w:t>Nombre Localidad</w:t>
            </w:r>
          </w:p>
        </w:tc>
        <w:tc>
          <w:tcPr>
            <w:tcW w:w="0" w:type="auto"/>
            <w:tcBorders>
              <w:top w:val="single" w:sz="4" w:space="0" w:color="auto"/>
              <w:left w:val="nil"/>
              <w:bottom w:val="nil"/>
              <w:right w:val="single" w:sz="4" w:space="0" w:color="auto"/>
            </w:tcBorders>
            <w:shd w:val="clear" w:color="auto" w:fill="92D050"/>
            <w:vAlign w:val="center"/>
            <w:hideMark/>
          </w:tcPr>
          <w:p w14:paraId="71ABD7B7" w14:textId="77777777" w:rsidR="00E92D97" w:rsidRPr="00E92D97" w:rsidRDefault="00E92D97" w:rsidP="005C2BDB">
            <w:pPr>
              <w:widowControl/>
              <w:jc w:val="center"/>
              <w:rPr>
                <w:rFonts w:ascii="Arial" w:eastAsia="Times New Roman" w:hAnsi="Arial" w:cs="Arial"/>
                <w:b/>
                <w:bCs/>
                <w:color w:val="000000" w:themeColor="text1"/>
                <w:sz w:val="16"/>
                <w:szCs w:val="16"/>
                <w:lang w:eastAsia="es-CO"/>
              </w:rPr>
            </w:pPr>
            <w:r w:rsidRPr="00E92D97">
              <w:rPr>
                <w:rFonts w:ascii="Arial" w:eastAsia="Times New Roman" w:hAnsi="Arial" w:cs="Arial"/>
                <w:b/>
                <w:bCs/>
                <w:color w:val="000000" w:themeColor="text1"/>
                <w:sz w:val="16"/>
                <w:szCs w:val="16"/>
                <w:lang w:eastAsia="es-CO"/>
              </w:rPr>
              <w:t>UPZ</w:t>
            </w:r>
          </w:p>
        </w:tc>
        <w:tc>
          <w:tcPr>
            <w:tcW w:w="0" w:type="auto"/>
            <w:tcBorders>
              <w:top w:val="single" w:sz="4" w:space="0" w:color="auto"/>
              <w:left w:val="nil"/>
              <w:bottom w:val="nil"/>
              <w:right w:val="single" w:sz="4" w:space="0" w:color="auto"/>
            </w:tcBorders>
            <w:shd w:val="clear" w:color="auto" w:fill="92D050"/>
            <w:vAlign w:val="center"/>
            <w:hideMark/>
          </w:tcPr>
          <w:p w14:paraId="687F68E3" w14:textId="77777777" w:rsidR="00E92D97" w:rsidRPr="00E92D97" w:rsidRDefault="00E92D97" w:rsidP="005C2BDB">
            <w:pPr>
              <w:widowControl/>
              <w:jc w:val="center"/>
              <w:rPr>
                <w:rFonts w:ascii="Arial" w:eastAsia="Times New Roman" w:hAnsi="Arial" w:cs="Arial"/>
                <w:b/>
                <w:bCs/>
                <w:color w:val="000000" w:themeColor="text1"/>
                <w:sz w:val="16"/>
                <w:szCs w:val="16"/>
                <w:lang w:eastAsia="es-CO"/>
              </w:rPr>
            </w:pPr>
            <w:r w:rsidRPr="00E92D97">
              <w:rPr>
                <w:rFonts w:ascii="Arial" w:eastAsia="Times New Roman" w:hAnsi="Arial" w:cs="Arial"/>
                <w:b/>
                <w:bCs/>
                <w:color w:val="000000" w:themeColor="text1"/>
                <w:sz w:val="16"/>
                <w:szCs w:val="16"/>
                <w:lang w:eastAsia="es-CO"/>
              </w:rPr>
              <w:t>Barrio</w:t>
            </w:r>
          </w:p>
        </w:tc>
        <w:tc>
          <w:tcPr>
            <w:tcW w:w="0" w:type="auto"/>
            <w:tcBorders>
              <w:top w:val="single" w:sz="4" w:space="0" w:color="auto"/>
              <w:left w:val="nil"/>
              <w:bottom w:val="nil"/>
              <w:right w:val="single" w:sz="4" w:space="0" w:color="auto"/>
            </w:tcBorders>
            <w:shd w:val="clear" w:color="auto" w:fill="92D050"/>
            <w:vAlign w:val="center"/>
            <w:hideMark/>
          </w:tcPr>
          <w:p w14:paraId="7AE7AB65" w14:textId="77777777" w:rsidR="00E92D97" w:rsidRPr="00E92D97" w:rsidRDefault="00E92D97" w:rsidP="005C2BDB">
            <w:pPr>
              <w:widowControl/>
              <w:jc w:val="center"/>
              <w:rPr>
                <w:rFonts w:ascii="Arial" w:eastAsia="Times New Roman" w:hAnsi="Arial" w:cs="Arial"/>
                <w:b/>
                <w:bCs/>
                <w:color w:val="000000" w:themeColor="text1"/>
                <w:sz w:val="16"/>
                <w:szCs w:val="16"/>
                <w:lang w:eastAsia="es-CO"/>
              </w:rPr>
            </w:pPr>
            <w:r w:rsidRPr="00E92D97">
              <w:rPr>
                <w:rFonts w:ascii="Arial" w:eastAsia="Times New Roman" w:hAnsi="Arial" w:cs="Arial"/>
                <w:b/>
                <w:bCs/>
                <w:color w:val="000000" w:themeColor="text1"/>
                <w:sz w:val="16"/>
                <w:szCs w:val="16"/>
                <w:lang w:eastAsia="es-CO"/>
              </w:rPr>
              <w:t>Eje Vial</w:t>
            </w:r>
          </w:p>
        </w:tc>
        <w:tc>
          <w:tcPr>
            <w:tcW w:w="0" w:type="auto"/>
            <w:tcBorders>
              <w:top w:val="single" w:sz="4" w:space="0" w:color="auto"/>
              <w:left w:val="nil"/>
              <w:bottom w:val="nil"/>
              <w:right w:val="single" w:sz="4" w:space="0" w:color="auto"/>
            </w:tcBorders>
            <w:shd w:val="clear" w:color="auto" w:fill="92D050"/>
            <w:vAlign w:val="center"/>
            <w:hideMark/>
          </w:tcPr>
          <w:p w14:paraId="24A74737" w14:textId="77777777" w:rsidR="00E92D97" w:rsidRPr="00E92D97" w:rsidRDefault="00E92D97" w:rsidP="005C2BDB">
            <w:pPr>
              <w:widowControl/>
              <w:jc w:val="center"/>
              <w:rPr>
                <w:rFonts w:ascii="Arial" w:eastAsia="Times New Roman" w:hAnsi="Arial" w:cs="Arial"/>
                <w:b/>
                <w:bCs/>
                <w:color w:val="000000" w:themeColor="text1"/>
                <w:sz w:val="16"/>
                <w:szCs w:val="16"/>
                <w:lang w:eastAsia="es-CO"/>
              </w:rPr>
            </w:pPr>
            <w:r w:rsidRPr="00E92D97">
              <w:rPr>
                <w:rFonts w:ascii="Arial" w:eastAsia="Times New Roman" w:hAnsi="Arial" w:cs="Arial"/>
                <w:b/>
                <w:bCs/>
                <w:color w:val="000000" w:themeColor="text1"/>
                <w:sz w:val="16"/>
                <w:szCs w:val="16"/>
                <w:lang w:eastAsia="es-CO"/>
              </w:rPr>
              <w:t>Tramo Inicial</w:t>
            </w:r>
          </w:p>
        </w:tc>
        <w:tc>
          <w:tcPr>
            <w:tcW w:w="0" w:type="auto"/>
            <w:tcBorders>
              <w:top w:val="single" w:sz="4" w:space="0" w:color="auto"/>
              <w:left w:val="nil"/>
              <w:bottom w:val="nil"/>
              <w:right w:val="single" w:sz="4" w:space="0" w:color="auto"/>
            </w:tcBorders>
            <w:shd w:val="clear" w:color="auto" w:fill="92D050"/>
            <w:vAlign w:val="center"/>
            <w:hideMark/>
          </w:tcPr>
          <w:p w14:paraId="4063D6D5" w14:textId="77777777" w:rsidR="00E92D97" w:rsidRPr="00E92D97" w:rsidRDefault="00E92D97" w:rsidP="005C2BDB">
            <w:pPr>
              <w:widowControl/>
              <w:jc w:val="center"/>
              <w:rPr>
                <w:rFonts w:ascii="Arial" w:eastAsia="Times New Roman" w:hAnsi="Arial" w:cs="Arial"/>
                <w:b/>
                <w:bCs/>
                <w:color w:val="000000" w:themeColor="text1"/>
                <w:sz w:val="16"/>
                <w:szCs w:val="16"/>
                <w:lang w:eastAsia="es-CO"/>
              </w:rPr>
            </w:pPr>
            <w:r w:rsidRPr="00E92D97">
              <w:rPr>
                <w:rFonts w:ascii="Arial" w:eastAsia="Times New Roman" w:hAnsi="Arial" w:cs="Arial"/>
                <w:b/>
                <w:bCs/>
                <w:color w:val="000000" w:themeColor="text1"/>
                <w:sz w:val="16"/>
                <w:szCs w:val="16"/>
                <w:lang w:eastAsia="es-CO"/>
              </w:rPr>
              <w:t>Tramo Final</w:t>
            </w:r>
          </w:p>
        </w:tc>
        <w:tc>
          <w:tcPr>
            <w:tcW w:w="0" w:type="auto"/>
            <w:tcBorders>
              <w:top w:val="single" w:sz="4" w:space="0" w:color="auto"/>
              <w:left w:val="nil"/>
              <w:bottom w:val="nil"/>
              <w:right w:val="single" w:sz="4" w:space="0" w:color="auto"/>
            </w:tcBorders>
            <w:shd w:val="clear" w:color="auto" w:fill="92D050"/>
            <w:vAlign w:val="center"/>
            <w:hideMark/>
          </w:tcPr>
          <w:p w14:paraId="513578A7" w14:textId="77777777" w:rsidR="00E92D97" w:rsidRPr="00E92D97" w:rsidRDefault="00E92D97" w:rsidP="005C2BDB">
            <w:pPr>
              <w:widowControl/>
              <w:jc w:val="center"/>
              <w:rPr>
                <w:rFonts w:ascii="Arial" w:eastAsia="Times New Roman" w:hAnsi="Arial" w:cs="Arial"/>
                <w:b/>
                <w:bCs/>
                <w:color w:val="000000" w:themeColor="text1"/>
                <w:sz w:val="16"/>
                <w:szCs w:val="16"/>
                <w:lang w:eastAsia="es-CO"/>
              </w:rPr>
            </w:pPr>
            <w:r w:rsidRPr="00E92D97">
              <w:rPr>
                <w:rFonts w:ascii="Arial" w:eastAsia="Times New Roman" w:hAnsi="Arial" w:cs="Arial"/>
                <w:b/>
                <w:bCs/>
                <w:color w:val="000000" w:themeColor="text1"/>
                <w:sz w:val="16"/>
                <w:szCs w:val="16"/>
                <w:lang w:eastAsia="es-CO"/>
              </w:rPr>
              <w:t>Km Carril Impacto   Km C</w:t>
            </w:r>
          </w:p>
        </w:tc>
        <w:tc>
          <w:tcPr>
            <w:tcW w:w="0" w:type="auto"/>
            <w:tcBorders>
              <w:top w:val="single" w:sz="4" w:space="0" w:color="auto"/>
              <w:left w:val="nil"/>
              <w:bottom w:val="nil"/>
              <w:right w:val="single" w:sz="4" w:space="0" w:color="auto"/>
            </w:tcBorders>
            <w:shd w:val="clear" w:color="auto" w:fill="92D050"/>
            <w:vAlign w:val="center"/>
            <w:hideMark/>
          </w:tcPr>
          <w:p w14:paraId="0B627F41" w14:textId="77777777" w:rsidR="00E92D97" w:rsidRPr="00E92D97" w:rsidRDefault="00E92D97" w:rsidP="005C2BDB">
            <w:pPr>
              <w:widowControl/>
              <w:jc w:val="center"/>
              <w:rPr>
                <w:rFonts w:ascii="Arial" w:eastAsia="Times New Roman" w:hAnsi="Arial" w:cs="Arial"/>
                <w:b/>
                <w:bCs/>
                <w:color w:val="000000" w:themeColor="text1"/>
                <w:sz w:val="16"/>
                <w:szCs w:val="16"/>
                <w:lang w:eastAsia="es-CO"/>
              </w:rPr>
            </w:pPr>
            <w:r w:rsidRPr="00E92D97">
              <w:rPr>
                <w:rFonts w:ascii="Arial" w:eastAsia="Times New Roman" w:hAnsi="Arial" w:cs="Arial"/>
                <w:b/>
                <w:bCs/>
                <w:color w:val="000000" w:themeColor="text1"/>
                <w:sz w:val="16"/>
                <w:szCs w:val="16"/>
                <w:lang w:eastAsia="es-CO"/>
              </w:rPr>
              <w:t>Tipo de Intervención</w:t>
            </w:r>
          </w:p>
        </w:tc>
      </w:tr>
      <w:tr w:rsidR="00E92D97" w:rsidRPr="00E92D97" w14:paraId="0868DAB3"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0DC5F1B"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6000078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1395864"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000B60A"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65482F0"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32FFAD8"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48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B6F927"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55BIS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08107FC"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56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11C3EF0"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0,17</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43A768B6"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 xml:space="preserve">Mantenimiento </w:t>
            </w:r>
          </w:p>
        </w:tc>
      </w:tr>
      <w:tr w:rsidR="00E92D97" w:rsidRPr="00E92D97" w14:paraId="24308399"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99AAA91"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6000084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D8E5696"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89CB77F"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F38587C"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FA73C40"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48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DBF4DB9"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54B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F159064"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55BIS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9513288"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0,18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B0C5BF3"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 xml:space="preserve">Mantenimiento </w:t>
            </w:r>
          </w:p>
        </w:tc>
      </w:tr>
      <w:tr w:rsidR="00E92D97" w:rsidRPr="00E92D97" w14:paraId="4FC7C1E9"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435440B"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6000950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A80546E"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833D24E"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717EC14"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san Vicente Ferrer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BC88AC3"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CL 54A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805054"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32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0967929"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33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B30126"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0,04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93FCDD1"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 xml:space="preserve">Mantenimiento </w:t>
            </w:r>
          </w:p>
        </w:tc>
      </w:tr>
      <w:tr w:rsidR="00E92D97" w:rsidRPr="00E92D97" w14:paraId="0CD658DE"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D66F291"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6000942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174863C"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E4E724E"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283F142"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san Vicente Ferrer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ACB1911"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CL 54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C8D5B78"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32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5FB0793"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 xml:space="preserve"> KR 33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A5E6B58"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0,08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348D9C0"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 xml:space="preserve">Mantenimiento </w:t>
            </w:r>
          </w:p>
        </w:tc>
      </w:tr>
      <w:tr w:rsidR="00E92D97" w:rsidRPr="00E92D97" w14:paraId="33B5CD80"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61C0661"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6001916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C2D86E3"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99C8F88"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63AF872"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san Vicente Ferrer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F5A156A"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CL 53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F461D8"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33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35A693F"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34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E845E32"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0,22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71E6282"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 xml:space="preserve">Mantenimiento </w:t>
            </w:r>
          </w:p>
        </w:tc>
      </w:tr>
      <w:tr w:rsidR="00E92D97" w:rsidRPr="00E92D97" w14:paraId="53F9B7FF"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0996AC9"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6000326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8A27F34"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CF6D419"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4336D44"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Fátima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3F3ADA8"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 xml:space="preserve">CL 49B S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659EBDB"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38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BA2B12"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TV 44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B130457"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0,22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39A5D4B"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 xml:space="preserve">Mantenimiento </w:t>
            </w:r>
          </w:p>
        </w:tc>
      </w:tr>
      <w:tr w:rsidR="00E92D97" w:rsidRPr="00E92D97" w14:paraId="5F36EAF1"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E14A2DB"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6000875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8B870A4"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6C62F8E"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C1B043E"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Samore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37EBE6D"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CL 48 A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05C37D6"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28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CD6D739"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29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90B6E50"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0,21</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693CD47"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 xml:space="preserve">Mantenimiento </w:t>
            </w:r>
          </w:p>
        </w:tc>
      </w:tr>
      <w:tr w:rsidR="00E92D97" w:rsidRPr="00E92D97" w14:paraId="39963F3B"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8E00AB2"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6000096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6074521"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FF3BD21"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4AB9964"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6287BA8"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51D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A1C85D7"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46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3477096"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46A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6B6D80D"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0,11</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F8B2EFC"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 xml:space="preserve">Mantenimiento </w:t>
            </w:r>
          </w:p>
        </w:tc>
      </w:tr>
      <w:tr w:rsidR="00E92D97" w:rsidRPr="00E92D97" w14:paraId="4345F0CA"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404916D"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6000116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4BD804"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AAEDFD"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E78E944"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F998DD3"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51D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0E2B35D"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46A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407DD37"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47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CBE4612"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0,11</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A92F822"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 xml:space="preserve">Mantenimiento </w:t>
            </w:r>
          </w:p>
        </w:tc>
      </w:tr>
      <w:tr w:rsidR="00E92D97" w:rsidRPr="00E92D97" w14:paraId="314278B3"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D335750"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6000073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5A98169"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2D681F8"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44E55A"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1F9ADD"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51D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7850314"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45B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4D3D43C"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46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D81BD98"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0,10</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55321C0"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 xml:space="preserve">Mantenimiento </w:t>
            </w:r>
          </w:p>
        </w:tc>
      </w:tr>
      <w:tr w:rsidR="00E92D97" w:rsidRPr="00E92D97" w14:paraId="4B769997"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E1D3C79"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6000050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A5D8CF"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F7B316C"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423ED3A"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150A09D"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51D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D2E7901"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CL 45A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AE5109F"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45B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0BBAE4E"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0,12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B1ABAA1"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 xml:space="preserve">Mantenimiento </w:t>
            </w:r>
          </w:p>
        </w:tc>
      </w:tr>
      <w:tr w:rsidR="00E92D97" w:rsidRPr="00E92D97" w14:paraId="4FD71F60"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FEF0D4D"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6000136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0DDF57A"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1F0D21"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8479397"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CF5D137"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51D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D67D7C9"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47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3CE2BB0"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47A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6EC778"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0,11</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FE719D7"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 xml:space="preserve">Mantenimiento </w:t>
            </w:r>
          </w:p>
        </w:tc>
      </w:tr>
      <w:tr w:rsidR="00E92D97" w:rsidRPr="00E92D97" w14:paraId="7C47DC78"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ADB90A7"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6000117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44903ED"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02869D9"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9718000"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48557F"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 xml:space="preserve">DG 47 S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C04A647"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51D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96BD406"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52A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8B1C909"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0,26</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77A5CD4"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 xml:space="preserve">Mantenimiento </w:t>
            </w:r>
          </w:p>
        </w:tc>
      </w:tr>
      <w:tr w:rsidR="00E92D97" w:rsidRPr="00E92D97" w14:paraId="40106579"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BE1F548"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6000166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68BB794"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90E7C4F"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BC3D0D8"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22FC8C2"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51D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E358F98"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47A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7D2A13F"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48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680BE70"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0,08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4168C48"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 xml:space="preserve">Mantenimiento </w:t>
            </w:r>
          </w:p>
        </w:tc>
      </w:tr>
      <w:tr w:rsidR="00E92D97" w:rsidRPr="00E92D97" w14:paraId="639A1374"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0119917"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6001351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2AE1CB"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E250BCD"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429642"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san Carlos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B8B3332"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18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6380178"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 xml:space="preserve">CL 51 S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9D3F9F"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51B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49E873C"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0,24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0B6E5C8"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 xml:space="preserve">Mantenimiento </w:t>
            </w:r>
          </w:p>
        </w:tc>
      </w:tr>
      <w:tr w:rsidR="00E92D97" w:rsidRPr="00E92D97" w14:paraId="5087BF20"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8E93544"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6000125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5AD294E"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F164045"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3AC73FB"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9EA20A8"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52A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5F3708B"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47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7318873"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47A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24C524E"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0,10</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4FE72D3"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 xml:space="preserve">Mantenimiento </w:t>
            </w:r>
          </w:p>
        </w:tc>
      </w:tr>
      <w:tr w:rsidR="00E92D97" w:rsidRPr="00E92D97" w14:paraId="2B92E13D"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2BC0A7E"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6000106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2EB2B6A"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2ED385C"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197EA66"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C081A20"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52A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DDF016F"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46A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F46E7EC"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47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E3C3873"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0,10</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474E8D63"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 xml:space="preserve">Mantenimiento </w:t>
            </w:r>
          </w:p>
        </w:tc>
      </w:tr>
      <w:tr w:rsidR="00E92D97" w:rsidRPr="00E92D97" w14:paraId="287261F6"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CD7A592"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6000038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F7A5A9"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29B1325"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23A489D"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1005E2B"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52A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62954C4"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CL 45A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AA5B614"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45B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246CCB3"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0,11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127A1AE"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 xml:space="preserve">Mantenimiento </w:t>
            </w:r>
          </w:p>
        </w:tc>
      </w:tr>
      <w:tr w:rsidR="00E92D97" w:rsidRPr="00E92D97" w14:paraId="474C7460"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724D45D"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6000063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F3BDE3"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3C89FF5"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2AD4275"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BDB7525"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52A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D29E2D6"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45B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EFEFC6"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46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1CE7C70"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0,10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98891C1"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 xml:space="preserve">Mantenimiento </w:t>
            </w:r>
          </w:p>
        </w:tc>
      </w:tr>
      <w:tr w:rsidR="00E92D97" w:rsidRPr="00E92D97" w14:paraId="2E760227"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B1969DB"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6000039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8FECE5F"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2400E37"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6E4FFC"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8FF67FC"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45B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9452EE5"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 xml:space="preserve">KR 52A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E250D3C"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52C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E79B55A"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0,30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E2F0F98"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 xml:space="preserve">Mantenimiento </w:t>
            </w:r>
          </w:p>
        </w:tc>
      </w:tr>
      <w:tr w:rsidR="00E92D97" w:rsidRPr="00E92D97" w14:paraId="5F422752"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03D5409"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6000085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BCD83C8"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645776F"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203B524"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348FB6B"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52A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1E233CD"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46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DEA2A18"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46A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B5DC6C4"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0,11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79F2458"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 xml:space="preserve">Mantenimiento </w:t>
            </w:r>
          </w:p>
        </w:tc>
      </w:tr>
      <w:tr w:rsidR="00E92D97" w:rsidRPr="00E92D97" w14:paraId="4A82E9AC"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7EB6F73"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6001349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E1F4F83"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23A5265"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277C5A1"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san Carlos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7E5A2A1"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18A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F9CDEF8"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CL 51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02299D2"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51B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A74034E"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0,40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FAF7E09"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 xml:space="preserve">Mantenimiento </w:t>
            </w:r>
          </w:p>
        </w:tc>
      </w:tr>
      <w:tr w:rsidR="00E92D97" w:rsidRPr="00E92D97" w14:paraId="201F6C0F"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B4B537D"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6001271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3CE9A62"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8056F61"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38EA48C"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tunal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24B4D33"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 xml:space="preserve">CL 47B S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DDD7C2A"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22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4F11A8C"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TV 22A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09424AF"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0,33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E500D6A"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 xml:space="preserve">Mantenimiento </w:t>
            </w:r>
          </w:p>
        </w:tc>
      </w:tr>
      <w:tr w:rsidR="00E92D97" w:rsidRPr="00E92D97" w14:paraId="09E39F14"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081390A"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6002010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761A50"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5DC3545"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BF47978"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tunal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CE4F5E4"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CL 47B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6BA0B10"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TV 22A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A47398E"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23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977E723"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0,17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7EAE86D"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 xml:space="preserve">Mantenimiento </w:t>
            </w:r>
          </w:p>
        </w:tc>
      </w:tr>
      <w:tr w:rsidR="00E92D97" w:rsidRPr="00E92D97" w14:paraId="6708DDDE"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C5A70F1"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6001328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4ABD3F9"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EEFCC34"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079AB14"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santa lucia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6A4DCFC"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CL 51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DBE644C"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18A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C1A8CA8"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18B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192C2BB"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0,13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6452E2A"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 xml:space="preserve">Mantenimiento </w:t>
            </w:r>
          </w:p>
        </w:tc>
      </w:tr>
      <w:tr w:rsidR="00E92D97" w:rsidRPr="00E92D97" w14:paraId="42F47856"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A347AF8"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6001321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A5E5675"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027A298"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B955DC4"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santa lucia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C3AD2B0"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CL 51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7B191C7"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18B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23266EB"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18C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2A3274E"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0,13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8279E66"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 xml:space="preserve">Mantenimiento </w:t>
            </w:r>
          </w:p>
        </w:tc>
      </w:tr>
      <w:tr w:rsidR="00E92D97" w:rsidRPr="00E92D97" w14:paraId="1B25D0C7"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7B94772"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6001317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9F6AFD6"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7C49342"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B52481A"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santa lucia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EA51AB0"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CL 51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EFD948D"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18C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138AB0F"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19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6071D04"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0,14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9F0EFA2"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 xml:space="preserve">Mantenimiento </w:t>
            </w:r>
          </w:p>
        </w:tc>
      </w:tr>
      <w:tr w:rsidR="00E92D97" w:rsidRPr="00E92D97" w14:paraId="62253C92"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4C71B3E"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6000920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56CCECC"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A464792"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5346F3F"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san Vicente Ferrer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79CC178"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53A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3B6DC8E"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32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93803C2"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33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4F510F4"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0,15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898348F"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 xml:space="preserve">Mantenimiento </w:t>
            </w:r>
          </w:p>
        </w:tc>
      </w:tr>
      <w:tr w:rsidR="00E92D97" w:rsidRPr="00E92D97" w14:paraId="1C9D3045"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9919916"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6001316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1AAB7FB"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6113F7"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047C744"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santa lucia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CB4620E"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18C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F229192"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50A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C3769D3"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CL 51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4E3B10D"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0,31</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E0BFAB1"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Mantenimiento</w:t>
            </w:r>
          </w:p>
        </w:tc>
      </w:tr>
      <w:tr w:rsidR="00E92D97" w:rsidRPr="00E92D97" w14:paraId="7D115685"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55183FB"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6001847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34127E0"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5A3813B"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CA1B1DD"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santa lucia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23147AB"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DG 50A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79769E6"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18B</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6C68348" w14:textId="77777777" w:rsidR="00E92D97" w:rsidRPr="00E92D97" w:rsidRDefault="00E92D97" w:rsidP="005C2BDB">
            <w:pPr>
              <w:widowControl/>
              <w:rPr>
                <w:rFonts w:ascii="Arial" w:eastAsia="Times New Roman" w:hAnsi="Arial" w:cs="Arial"/>
                <w:sz w:val="16"/>
                <w:szCs w:val="16"/>
                <w:lang w:eastAsia="es-CO"/>
              </w:rPr>
            </w:pPr>
            <w:r w:rsidRPr="00E92D97">
              <w:rPr>
                <w:rFonts w:ascii="Arial" w:eastAsia="Times New Roman" w:hAnsi="Arial" w:cs="Arial"/>
                <w:sz w:val="16"/>
                <w:szCs w:val="16"/>
                <w:lang w:eastAsia="es-CO"/>
              </w:rPr>
              <w:t>KR 18C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8A73C1E"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0,12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2BA385E"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Mantenimiento</w:t>
            </w:r>
          </w:p>
        </w:tc>
      </w:tr>
      <w:tr w:rsidR="00E92D97" w:rsidRPr="00E92D97" w14:paraId="37737F72"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D312D7F"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6001335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2AB1A50"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91D12E0"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B6A14D5"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santa lucia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FAE3114"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CL 51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89DB64A"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18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5670F8D" w14:textId="77777777" w:rsidR="00E92D97" w:rsidRPr="00E92D97" w:rsidRDefault="00E92D97" w:rsidP="005C2BDB">
            <w:pPr>
              <w:widowControl/>
              <w:rPr>
                <w:rFonts w:ascii="Arial" w:eastAsia="Times New Roman" w:hAnsi="Arial" w:cs="Arial"/>
                <w:sz w:val="16"/>
                <w:szCs w:val="16"/>
                <w:lang w:eastAsia="es-CO"/>
              </w:rPr>
            </w:pPr>
            <w:r w:rsidRPr="00E92D97">
              <w:rPr>
                <w:rFonts w:ascii="Arial" w:eastAsia="Times New Roman" w:hAnsi="Arial" w:cs="Arial"/>
                <w:sz w:val="16"/>
                <w:szCs w:val="16"/>
                <w:lang w:eastAsia="es-CO"/>
              </w:rPr>
              <w:t>KR 18A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CC3F75"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0,14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FAB3DEE"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Mantenimiento</w:t>
            </w:r>
          </w:p>
        </w:tc>
      </w:tr>
      <w:tr w:rsidR="00E92D97" w:rsidRPr="00E92D97" w14:paraId="228CAEA9"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4ED03CA"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6001228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3B7523E"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ADB0A02"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01BE7BD"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tunal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995FE8C"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24C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A53263D"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CL 53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EEC2C9"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CL 54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CB35D94"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0,22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4819D852"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Mantenimiento</w:t>
            </w:r>
          </w:p>
        </w:tc>
      </w:tr>
      <w:tr w:rsidR="00E92D97" w:rsidRPr="00E92D97" w14:paraId="10696F8A"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A156051"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6001225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11CAB82"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3ECA13F"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7F2D403"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tunal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9BC671C"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24C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BCC65DA"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CL 52F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B6C3D61"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CL 53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7B7C58"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0,33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65E0818"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Mantenimiento</w:t>
            </w:r>
          </w:p>
        </w:tc>
      </w:tr>
      <w:tr w:rsidR="00E92D97" w:rsidRPr="00E92D97" w14:paraId="7BE33ACE" w14:textId="77777777" w:rsidTr="00E92D97">
        <w:trPr>
          <w:trHeight w:val="229"/>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7E8CD7C"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6001243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91FEB68"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Tunjuelito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896DB0F"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Venecia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E5EA60B"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tunal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014B470"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KR 24C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55AE842"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CL 54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B8CEEF6" w14:textId="77777777" w:rsidR="00E92D97" w:rsidRPr="00E92D97" w:rsidRDefault="00E92D97" w:rsidP="005C2BDB">
            <w:pPr>
              <w:widowControl/>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CL 55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8B849AD" w14:textId="77777777" w:rsidR="00E92D97" w:rsidRPr="00E92D97" w:rsidRDefault="00E92D97" w:rsidP="005C2BDB">
            <w:pPr>
              <w:widowControl/>
              <w:jc w:val="center"/>
              <w:rPr>
                <w:rFonts w:ascii="Arial" w:eastAsia="Times New Roman" w:hAnsi="Arial" w:cs="Arial"/>
                <w:color w:val="000000"/>
                <w:sz w:val="16"/>
                <w:szCs w:val="16"/>
                <w:lang w:eastAsia="es-CO"/>
              </w:rPr>
            </w:pPr>
            <w:r w:rsidRPr="00E92D97">
              <w:rPr>
                <w:rFonts w:ascii="Arial" w:eastAsia="Times New Roman" w:hAnsi="Arial" w:cs="Arial"/>
                <w:color w:val="000000"/>
                <w:sz w:val="16"/>
                <w:szCs w:val="16"/>
                <w:lang w:eastAsia="es-CO"/>
              </w:rPr>
              <w:t>0,62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0EF6ADC" w14:textId="77777777" w:rsidR="00E92D97" w:rsidRPr="00E92D97" w:rsidRDefault="00E92D97" w:rsidP="005C2BDB">
            <w:pPr>
              <w:widowControl/>
              <w:jc w:val="center"/>
              <w:rPr>
                <w:rFonts w:ascii="Arial" w:eastAsia="Times New Roman" w:hAnsi="Arial" w:cs="Arial"/>
                <w:sz w:val="16"/>
                <w:szCs w:val="16"/>
                <w:lang w:eastAsia="es-CO"/>
              </w:rPr>
            </w:pPr>
            <w:r w:rsidRPr="00E92D97">
              <w:rPr>
                <w:rFonts w:ascii="Arial" w:eastAsia="Times New Roman" w:hAnsi="Arial" w:cs="Arial"/>
                <w:sz w:val="16"/>
                <w:szCs w:val="16"/>
                <w:lang w:eastAsia="es-CO"/>
              </w:rPr>
              <w:t>Mantenimiento</w:t>
            </w:r>
          </w:p>
        </w:tc>
      </w:tr>
    </w:tbl>
    <w:p w14:paraId="0DBD01FF" w14:textId="340825B1" w:rsidR="00BD5F6D" w:rsidRDefault="00975DA8" w:rsidP="00975DA8">
      <w:pPr>
        <w:jc w:val="center"/>
        <w:rPr>
          <w:rFonts w:ascii="Arial" w:hAnsi="Arial" w:cs="Arial"/>
          <w:sz w:val="20"/>
          <w:szCs w:val="20"/>
        </w:rPr>
      </w:pPr>
      <w:r w:rsidRPr="00975DA8">
        <w:rPr>
          <w:rFonts w:ascii="Arial" w:hAnsi="Arial" w:cs="Arial"/>
          <w:sz w:val="20"/>
          <w:szCs w:val="20"/>
        </w:rPr>
        <w:t>Fuente: UAERMV, 2019</w:t>
      </w:r>
    </w:p>
    <w:p w14:paraId="379AB6EA" w14:textId="45681104" w:rsidR="00975DA8" w:rsidRDefault="00975DA8" w:rsidP="00975DA8">
      <w:pPr>
        <w:jc w:val="center"/>
        <w:rPr>
          <w:rFonts w:ascii="Arial" w:hAnsi="Arial" w:cs="Arial"/>
          <w:sz w:val="20"/>
          <w:szCs w:val="20"/>
        </w:rPr>
      </w:pPr>
    </w:p>
    <w:p w14:paraId="44619068" w14:textId="52995BC9" w:rsidR="00975DA8" w:rsidRPr="00975DA8" w:rsidRDefault="00975DA8" w:rsidP="00975DA8">
      <w:pPr>
        <w:jc w:val="both"/>
        <w:rPr>
          <w:rFonts w:ascii="Arial" w:hAnsi="Arial" w:cs="Arial"/>
        </w:rPr>
      </w:pPr>
      <w:r w:rsidRPr="00975DA8">
        <w:rPr>
          <w:rFonts w:ascii="Arial" w:hAnsi="Arial" w:cs="Arial"/>
        </w:rPr>
        <w:t>Es importante mencionar que para esta localidad s</w:t>
      </w:r>
      <w:r w:rsidR="00E92D97">
        <w:rPr>
          <w:rFonts w:ascii="Arial" w:hAnsi="Arial" w:cs="Arial"/>
        </w:rPr>
        <w:t>e tenían programados ejecutar 5,76</w:t>
      </w:r>
      <w:r w:rsidRPr="00975DA8">
        <w:rPr>
          <w:rFonts w:ascii="Arial" w:hAnsi="Arial" w:cs="Arial"/>
        </w:rPr>
        <w:t xml:space="preserve"> Km-Carril, el cual </w:t>
      </w:r>
      <w:r w:rsidRPr="00975DA8">
        <w:rPr>
          <w:rFonts w:ascii="Arial" w:hAnsi="Arial" w:cs="Arial"/>
        </w:rPr>
        <w:lastRenderedPageBreak/>
        <w:t>se cumplió en un 100% esta meta</w:t>
      </w:r>
      <w:r w:rsidR="00E92D97">
        <w:rPr>
          <w:rFonts w:ascii="Arial" w:hAnsi="Arial" w:cs="Arial"/>
        </w:rPr>
        <w:t>, ejecutando $1.117</w:t>
      </w:r>
      <w:r w:rsidR="00D900BC">
        <w:rPr>
          <w:rFonts w:ascii="Arial" w:hAnsi="Arial" w:cs="Arial"/>
        </w:rPr>
        <w:t xml:space="preserve"> millones</w:t>
      </w:r>
      <w:r w:rsidRPr="00975DA8">
        <w:rPr>
          <w:rFonts w:ascii="Arial" w:hAnsi="Arial" w:cs="Arial"/>
        </w:rPr>
        <w:t xml:space="preserve">. </w:t>
      </w:r>
    </w:p>
    <w:p w14:paraId="0D3FC242" w14:textId="79F43DF4" w:rsidR="00975DA8" w:rsidRDefault="00975DA8">
      <w:pPr>
        <w:widowControl/>
      </w:pPr>
    </w:p>
    <w:p w14:paraId="4D4FC204" w14:textId="5E6C70FB" w:rsidR="00CE0C55" w:rsidRPr="00334279" w:rsidRDefault="00CE0C55" w:rsidP="00CE0C55">
      <w:pPr>
        <w:pStyle w:val="Ttulo1"/>
        <w:numPr>
          <w:ilvl w:val="0"/>
          <w:numId w:val="44"/>
        </w:numPr>
        <w:rPr>
          <w:rFonts w:cs="Arial"/>
          <w:sz w:val="22"/>
          <w:szCs w:val="22"/>
        </w:rPr>
      </w:pPr>
      <w:bookmarkStart w:id="5" w:name="_Toc45802086"/>
      <w:r w:rsidRPr="00334279">
        <w:rPr>
          <w:rFonts w:cs="Arial"/>
          <w:sz w:val="22"/>
          <w:szCs w:val="22"/>
        </w:rPr>
        <w:t xml:space="preserve">INTERVENCIONES </w:t>
      </w:r>
      <w:r>
        <w:rPr>
          <w:rFonts w:cs="Arial"/>
          <w:sz w:val="22"/>
          <w:szCs w:val="22"/>
        </w:rPr>
        <w:t>VIGENCIA 2020</w:t>
      </w:r>
      <w:bookmarkEnd w:id="5"/>
    </w:p>
    <w:p w14:paraId="51BFFCBD" w14:textId="013748E5" w:rsidR="00CE0C55" w:rsidRDefault="00CE0C55" w:rsidP="0074786A"/>
    <w:p w14:paraId="73634A40" w14:textId="199C545F" w:rsidR="008A1743" w:rsidRDefault="00CE0C55" w:rsidP="0074786A">
      <w:pPr>
        <w:rPr>
          <w:rFonts w:ascii="Arial" w:hAnsi="Arial" w:cs="Arial"/>
        </w:rPr>
      </w:pPr>
      <w:r w:rsidRPr="00CE0C55">
        <w:rPr>
          <w:rFonts w:ascii="Arial" w:hAnsi="Arial" w:cs="Arial"/>
        </w:rPr>
        <w:t>Con corte a 3</w:t>
      </w:r>
      <w:r w:rsidR="00975DA8">
        <w:rPr>
          <w:rFonts w:ascii="Arial" w:hAnsi="Arial" w:cs="Arial"/>
        </w:rPr>
        <w:t>1</w:t>
      </w:r>
      <w:r w:rsidRPr="00CE0C55">
        <w:rPr>
          <w:rFonts w:ascii="Arial" w:hAnsi="Arial" w:cs="Arial"/>
        </w:rPr>
        <w:t xml:space="preserve"> de </w:t>
      </w:r>
      <w:r w:rsidR="00975DA8">
        <w:rPr>
          <w:rFonts w:ascii="Arial" w:hAnsi="Arial" w:cs="Arial"/>
        </w:rPr>
        <w:t>mayo</w:t>
      </w:r>
      <w:r w:rsidRPr="00CE0C55">
        <w:rPr>
          <w:rFonts w:ascii="Arial" w:hAnsi="Arial" w:cs="Arial"/>
        </w:rPr>
        <w:t xml:space="preserve"> de la presente vigencia</w:t>
      </w:r>
      <w:r w:rsidR="008A1743">
        <w:rPr>
          <w:rFonts w:ascii="Arial" w:hAnsi="Arial" w:cs="Arial"/>
        </w:rPr>
        <w:t xml:space="preserve"> </w:t>
      </w:r>
      <w:r w:rsidR="002310D2">
        <w:rPr>
          <w:rFonts w:ascii="Arial" w:hAnsi="Arial" w:cs="Arial"/>
        </w:rPr>
        <w:t xml:space="preserve">en la localidad de </w:t>
      </w:r>
      <w:r w:rsidR="002957CE">
        <w:rPr>
          <w:rFonts w:ascii="Arial" w:hAnsi="Arial" w:cs="Arial"/>
        </w:rPr>
        <w:t>Tunjuelito</w:t>
      </w:r>
      <w:r w:rsidR="002310D2">
        <w:rPr>
          <w:rFonts w:ascii="Arial" w:hAnsi="Arial" w:cs="Arial"/>
        </w:rPr>
        <w:t xml:space="preserve"> se han intervenido </w:t>
      </w:r>
      <w:r w:rsidR="002957CE">
        <w:rPr>
          <w:rFonts w:ascii="Arial" w:hAnsi="Arial" w:cs="Arial"/>
        </w:rPr>
        <w:t>2,33</w:t>
      </w:r>
      <w:r w:rsidR="002310D2">
        <w:rPr>
          <w:rFonts w:ascii="Arial" w:hAnsi="Arial" w:cs="Arial"/>
        </w:rPr>
        <w:t xml:space="preserve"> Km-carril</w:t>
      </w:r>
      <w:r w:rsidR="008A1743">
        <w:rPr>
          <w:rFonts w:ascii="Arial" w:hAnsi="Arial" w:cs="Arial"/>
        </w:rPr>
        <w:t xml:space="preserve"> de impacto en malla vial lo</w:t>
      </w:r>
      <w:r w:rsidR="002957CE">
        <w:rPr>
          <w:rFonts w:ascii="Arial" w:hAnsi="Arial" w:cs="Arial"/>
        </w:rPr>
        <w:t>cal y se han tapado 372</w:t>
      </w:r>
      <w:r w:rsidR="008A1743">
        <w:rPr>
          <w:rFonts w:ascii="Arial" w:hAnsi="Arial" w:cs="Arial"/>
        </w:rPr>
        <w:t xml:space="preserve"> huecos. </w:t>
      </w:r>
    </w:p>
    <w:p w14:paraId="1D5D9050" w14:textId="77777777" w:rsidR="002957CE" w:rsidRDefault="002957CE" w:rsidP="0074786A">
      <w:pPr>
        <w:rPr>
          <w:rFonts w:ascii="Arial" w:hAnsi="Arial" w:cs="Arial"/>
        </w:rPr>
      </w:pPr>
    </w:p>
    <w:p w14:paraId="68950186" w14:textId="1E324586" w:rsidR="008A1743" w:rsidRDefault="002957CE" w:rsidP="0074786A">
      <w:pPr>
        <w:rPr>
          <w:rFonts w:ascii="Arial" w:hAnsi="Arial" w:cs="Arial"/>
        </w:rPr>
      </w:pPr>
      <w:r>
        <w:rPr>
          <w:rFonts w:ascii="Arial" w:hAnsi="Arial" w:cs="Arial"/>
        </w:rPr>
        <w:t>Así mismo, se han intervenido 1,7</w:t>
      </w:r>
      <w:r w:rsidR="008A1743">
        <w:rPr>
          <w:rFonts w:ascii="Arial" w:hAnsi="Arial" w:cs="Arial"/>
        </w:rPr>
        <w:t>6 Km-lineales de ciclorrutas para la localidad.</w:t>
      </w:r>
    </w:p>
    <w:p w14:paraId="1CA6706A" w14:textId="383351C0" w:rsidR="008A1743" w:rsidRDefault="008A1743" w:rsidP="0074786A">
      <w:pPr>
        <w:rPr>
          <w:rFonts w:ascii="Arial" w:hAnsi="Arial" w:cs="Arial"/>
        </w:rPr>
      </w:pPr>
    </w:p>
    <w:p w14:paraId="11A3C15E" w14:textId="77777777" w:rsidR="008A1743" w:rsidRPr="00334279" w:rsidRDefault="008A1743" w:rsidP="008A1743">
      <w:pPr>
        <w:jc w:val="both"/>
        <w:rPr>
          <w:rFonts w:ascii="Arial" w:hAnsi="Arial" w:cs="Arial"/>
        </w:rPr>
      </w:pPr>
      <w:r w:rsidRPr="00334279">
        <w:rPr>
          <w:rFonts w:ascii="Arial" w:hAnsi="Arial" w:cs="Arial"/>
        </w:rPr>
        <w:t xml:space="preserve">A continuación, se encuentra la matriz que contiene el barrio, UPZ y dirección exacta en donde se </w:t>
      </w:r>
      <w:r>
        <w:rPr>
          <w:rFonts w:ascii="Arial" w:hAnsi="Arial" w:cs="Arial"/>
        </w:rPr>
        <w:t>realizaron</w:t>
      </w:r>
      <w:r w:rsidRPr="00334279">
        <w:rPr>
          <w:rFonts w:ascii="Arial" w:hAnsi="Arial" w:cs="Arial"/>
        </w:rPr>
        <w:t xml:space="preserve"> las intervenciones para esta localidad:</w:t>
      </w:r>
    </w:p>
    <w:p w14:paraId="614841B5" w14:textId="77777777" w:rsidR="003E3157" w:rsidRPr="00334279" w:rsidRDefault="003E3157" w:rsidP="003E3157">
      <w:pPr>
        <w:jc w:val="both"/>
        <w:rPr>
          <w:rFonts w:ascii="Arial" w:hAnsi="Arial" w:cs="Arial"/>
        </w:rPr>
      </w:pPr>
    </w:p>
    <w:p w14:paraId="2C0DA102" w14:textId="63250C35" w:rsidR="003E3157" w:rsidRDefault="003E3157" w:rsidP="003E3157">
      <w:pPr>
        <w:pStyle w:val="Descripcin"/>
        <w:spacing w:after="0"/>
        <w:jc w:val="center"/>
      </w:pPr>
      <w:r w:rsidRPr="00334279">
        <w:rPr>
          <w:rFonts w:ascii="Arial" w:hAnsi="Arial" w:cs="Arial"/>
          <w:b/>
          <w:i w:val="0"/>
          <w:color w:val="000000" w:themeColor="text1"/>
          <w:sz w:val="20"/>
          <w:szCs w:val="20"/>
        </w:rPr>
        <w:t xml:space="preserve">Tabla No </w:t>
      </w:r>
      <w:r w:rsidR="00001380">
        <w:rPr>
          <w:rFonts w:ascii="Arial" w:hAnsi="Arial" w:cs="Arial"/>
          <w:b/>
          <w:i w:val="0"/>
          <w:color w:val="000000" w:themeColor="text1"/>
          <w:sz w:val="20"/>
          <w:szCs w:val="20"/>
        </w:rPr>
        <w:t>3</w:t>
      </w:r>
      <w:r w:rsidRPr="00334279">
        <w:rPr>
          <w:rFonts w:ascii="Arial" w:hAnsi="Arial" w:cs="Arial"/>
          <w:i w:val="0"/>
          <w:color w:val="000000" w:themeColor="text1"/>
          <w:sz w:val="20"/>
          <w:szCs w:val="20"/>
        </w:rPr>
        <w:t xml:space="preserve"> Intervenciones de la Localidad de </w:t>
      </w:r>
      <w:r w:rsidR="00001380">
        <w:rPr>
          <w:rFonts w:ascii="Arial" w:hAnsi="Arial" w:cs="Arial"/>
          <w:i w:val="0"/>
          <w:color w:val="000000" w:themeColor="text1"/>
          <w:sz w:val="20"/>
          <w:szCs w:val="20"/>
        </w:rPr>
        <w:t>Tunjuelito</w:t>
      </w:r>
    </w:p>
    <w:tbl>
      <w:tblPr>
        <w:tblW w:w="5000" w:type="pct"/>
        <w:tblCellMar>
          <w:left w:w="70" w:type="dxa"/>
          <w:right w:w="70" w:type="dxa"/>
        </w:tblCellMar>
        <w:tblLook w:val="04A0" w:firstRow="1" w:lastRow="0" w:firstColumn="1" w:lastColumn="0" w:noHBand="0" w:noVBand="1"/>
      </w:tblPr>
      <w:tblGrid>
        <w:gridCol w:w="852"/>
        <w:gridCol w:w="994"/>
        <w:gridCol w:w="1206"/>
        <w:gridCol w:w="1554"/>
        <w:gridCol w:w="1554"/>
        <w:gridCol w:w="1159"/>
        <w:gridCol w:w="1012"/>
        <w:gridCol w:w="985"/>
        <w:gridCol w:w="754"/>
      </w:tblGrid>
      <w:tr w:rsidR="00211027" w:rsidRPr="00211027" w14:paraId="19D63189" w14:textId="77777777" w:rsidTr="00211027">
        <w:trPr>
          <w:trHeight w:val="816"/>
        </w:trPr>
        <w:tc>
          <w:tcPr>
            <w:tcW w:w="359" w:type="pct"/>
            <w:tcBorders>
              <w:top w:val="single" w:sz="4" w:space="0" w:color="auto"/>
              <w:left w:val="single" w:sz="4" w:space="0" w:color="auto"/>
              <w:bottom w:val="nil"/>
              <w:right w:val="single" w:sz="4" w:space="0" w:color="auto"/>
            </w:tcBorders>
            <w:shd w:val="clear" w:color="auto" w:fill="FFC000"/>
            <w:vAlign w:val="center"/>
            <w:hideMark/>
          </w:tcPr>
          <w:p w14:paraId="225F1B2D" w14:textId="77777777" w:rsidR="00211027" w:rsidRPr="00211027" w:rsidRDefault="00211027" w:rsidP="00211027">
            <w:pPr>
              <w:widowControl/>
              <w:jc w:val="center"/>
              <w:rPr>
                <w:rFonts w:ascii="Arial" w:eastAsia="Times New Roman" w:hAnsi="Arial" w:cs="Arial"/>
                <w:b/>
                <w:bCs/>
                <w:color w:val="000000" w:themeColor="text1"/>
                <w:sz w:val="16"/>
                <w:szCs w:val="16"/>
                <w:lang w:eastAsia="es-CO"/>
              </w:rPr>
            </w:pPr>
            <w:r w:rsidRPr="00211027">
              <w:rPr>
                <w:rFonts w:ascii="Arial" w:eastAsia="Times New Roman" w:hAnsi="Arial" w:cs="Arial"/>
                <w:b/>
                <w:bCs/>
                <w:color w:val="000000" w:themeColor="text1"/>
                <w:sz w:val="16"/>
                <w:szCs w:val="16"/>
                <w:lang w:eastAsia="es-CO"/>
              </w:rPr>
              <w:t>CIV</w:t>
            </w:r>
          </w:p>
        </w:tc>
        <w:tc>
          <w:tcPr>
            <w:tcW w:w="532" w:type="pct"/>
            <w:tcBorders>
              <w:top w:val="single" w:sz="4" w:space="0" w:color="auto"/>
              <w:left w:val="nil"/>
              <w:bottom w:val="nil"/>
              <w:right w:val="single" w:sz="4" w:space="0" w:color="auto"/>
            </w:tcBorders>
            <w:shd w:val="clear" w:color="auto" w:fill="FFC000"/>
            <w:vAlign w:val="center"/>
            <w:hideMark/>
          </w:tcPr>
          <w:p w14:paraId="35A24399" w14:textId="77777777" w:rsidR="00211027" w:rsidRPr="00211027" w:rsidRDefault="00211027" w:rsidP="00211027">
            <w:pPr>
              <w:widowControl/>
              <w:jc w:val="center"/>
              <w:rPr>
                <w:rFonts w:ascii="Arial" w:eastAsia="Times New Roman" w:hAnsi="Arial" w:cs="Arial"/>
                <w:b/>
                <w:bCs/>
                <w:color w:val="000000" w:themeColor="text1"/>
                <w:sz w:val="16"/>
                <w:szCs w:val="16"/>
                <w:lang w:eastAsia="es-CO"/>
              </w:rPr>
            </w:pPr>
            <w:r w:rsidRPr="00211027">
              <w:rPr>
                <w:rFonts w:ascii="Arial" w:eastAsia="Times New Roman" w:hAnsi="Arial" w:cs="Arial"/>
                <w:b/>
                <w:bCs/>
                <w:color w:val="000000" w:themeColor="text1"/>
                <w:sz w:val="16"/>
                <w:szCs w:val="16"/>
                <w:lang w:eastAsia="es-CO"/>
              </w:rPr>
              <w:t>Nombre Localidad</w:t>
            </w:r>
          </w:p>
        </w:tc>
        <w:tc>
          <w:tcPr>
            <w:tcW w:w="637" w:type="pct"/>
            <w:tcBorders>
              <w:top w:val="single" w:sz="4" w:space="0" w:color="auto"/>
              <w:left w:val="nil"/>
              <w:bottom w:val="nil"/>
              <w:right w:val="single" w:sz="4" w:space="0" w:color="auto"/>
            </w:tcBorders>
            <w:shd w:val="clear" w:color="auto" w:fill="FFC000"/>
            <w:vAlign w:val="center"/>
            <w:hideMark/>
          </w:tcPr>
          <w:p w14:paraId="2D080B8A" w14:textId="77777777" w:rsidR="00211027" w:rsidRPr="00211027" w:rsidRDefault="00211027" w:rsidP="00211027">
            <w:pPr>
              <w:widowControl/>
              <w:jc w:val="center"/>
              <w:rPr>
                <w:rFonts w:ascii="Arial" w:eastAsia="Times New Roman" w:hAnsi="Arial" w:cs="Arial"/>
                <w:b/>
                <w:bCs/>
                <w:color w:val="000000" w:themeColor="text1"/>
                <w:sz w:val="16"/>
                <w:szCs w:val="16"/>
                <w:lang w:eastAsia="es-CO"/>
              </w:rPr>
            </w:pPr>
            <w:r w:rsidRPr="00211027">
              <w:rPr>
                <w:rFonts w:ascii="Arial" w:eastAsia="Times New Roman" w:hAnsi="Arial" w:cs="Arial"/>
                <w:b/>
                <w:bCs/>
                <w:color w:val="000000" w:themeColor="text1"/>
                <w:sz w:val="16"/>
                <w:szCs w:val="16"/>
                <w:lang w:eastAsia="es-CO"/>
              </w:rPr>
              <w:t>UPZ</w:t>
            </w:r>
          </w:p>
        </w:tc>
        <w:tc>
          <w:tcPr>
            <w:tcW w:w="810" w:type="pct"/>
            <w:tcBorders>
              <w:top w:val="single" w:sz="4" w:space="0" w:color="auto"/>
              <w:left w:val="nil"/>
              <w:bottom w:val="nil"/>
              <w:right w:val="single" w:sz="4" w:space="0" w:color="auto"/>
            </w:tcBorders>
            <w:shd w:val="clear" w:color="auto" w:fill="FFC000"/>
            <w:vAlign w:val="center"/>
            <w:hideMark/>
          </w:tcPr>
          <w:p w14:paraId="28AF8780" w14:textId="77777777" w:rsidR="00211027" w:rsidRPr="00211027" w:rsidRDefault="00211027" w:rsidP="00211027">
            <w:pPr>
              <w:widowControl/>
              <w:jc w:val="center"/>
              <w:rPr>
                <w:rFonts w:ascii="Arial" w:eastAsia="Times New Roman" w:hAnsi="Arial" w:cs="Arial"/>
                <w:b/>
                <w:bCs/>
                <w:color w:val="000000" w:themeColor="text1"/>
                <w:sz w:val="16"/>
                <w:szCs w:val="16"/>
                <w:lang w:eastAsia="es-CO"/>
              </w:rPr>
            </w:pPr>
            <w:r w:rsidRPr="00211027">
              <w:rPr>
                <w:rFonts w:ascii="Arial" w:eastAsia="Times New Roman" w:hAnsi="Arial" w:cs="Arial"/>
                <w:b/>
                <w:bCs/>
                <w:color w:val="000000" w:themeColor="text1"/>
                <w:sz w:val="16"/>
                <w:szCs w:val="16"/>
                <w:lang w:eastAsia="es-CO"/>
              </w:rPr>
              <w:t>Barrio</w:t>
            </w:r>
          </w:p>
        </w:tc>
        <w:tc>
          <w:tcPr>
            <w:tcW w:w="810" w:type="pct"/>
            <w:tcBorders>
              <w:top w:val="single" w:sz="4" w:space="0" w:color="auto"/>
              <w:left w:val="nil"/>
              <w:bottom w:val="nil"/>
              <w:right w:val="single" w:sz="4" w:space="0" w:color="auto"/>
            </w:tcBorders>
            <w:shd w:val="clear" w:color="auto" w:fill="FFC000"/>
            <w:vAlign w:val="center"/>
            <w:hideMark/>
          </w:tcPr>
          <w:p w14:paraId="70EDEF39" w14:textId="77777777" w:rsidR="00211027" w:rsidRPr="00211027" w:rsidRDefault="00211027" w:rsidP="00211027">
            <w:pPr>
              <w:widowControl/>
              <w:jc w:val="center"/>
              <w:rPr>
                <w:rFonts w:ascii="Arial" w:eastAsia="Times New Roman" w:hAnsi="Arial" w:cs="Arial"/>
                <w:b/>
                <w:bCs/>
                <w:color w:val="000000" w:themeColor="text1"/>
                <w:sz w:val="16"/>
                <w:szCs w:val="16"/>
                <w:lang w:eastAsia="es-CO"/>
              </w:rPr>
            </w:pPr>
            <w:r w:rsidRPr="00211027">
              <w:rPr>
                <w:rFonts w:ascii="Arial" w:eastAsia="Times New Roman" w:hAnsi="Arial" w:cs="Arial"/>
                <w:b/>
                <w:bCs/>
                <w:color w:val="000000" w:themeColor="text1"/>
                <w:sz w:val="16"/>
                <w:szCs w:val="16"/>
                <w:lang w:eastAsia="es-CO"/>
              </w:rPr>
              <w:t>Tipo de Intervención</w:t>
            </w:r>
          </w:p>
        </w:tc>
        <w:tc>
          <w:tcPr>
            <w:tcW w:w="613" w:type="pct"/>
            <w:tcBorders>
              <w:top w:val="single" w:sz="4" w:space="0" w:color="auto"/>
              <w:left w:val="nil"/>
              <w:bottom w:val="nil"/>
              <w:right w:val="single" w:sz="4" w:space="0" w:color="auto"/>
            </w:tcBorders>
            <w:shd w:val="clear" w:color="auto" w:fill="FFC000"/>
            <w:vAlign w:val="center"/>
            <w:hideMark/>
          </w:tcPr>
          <w:p w14:paraId="72FF409C" w14:textId="77777777" w:rsidR="00211027" w:rsidRPr="00211027" w:rsidRDefault="00211027" w:rsidP="00211027">
            <w:pPr>
              <w:widowControl/>
              <w:rPr>
                <w:rFonts w:ascii="Arial" w:eastAsia="Times New Roman" w:hAnsi="Arial" w:cs="Arial"/>
                <w:b/>
                <w:bCs/>
                <w:color w:val="000000" w:themeColor="text1"/>
                <w:sz w:val="16"/>
                <w:szCs w:val="16"/>
                <w:lang w:eastAsia="es-CO"/>
              </w:rPr>
            </w:pPr>
            <w:r w:rsidRPr="00211027">
              <w:rPr>
                <w:rFonts w:ascii="Arial" w:eastAsia="Times New Roman" w:hAnsi="Arial" w:cs="Arial"/>
                <w:b/>
                <w:bCs/>
                <w:color w:val="000000" w:themeColor="text1"/>
                <w:sz w:val="16"/>
                <w:szCs w:val="16"/>
                <w:lang w:eastAsia="es-CO"/>
              </w:rPr>
              <w:t>Eje Vial</w:t>
            </w:r>
          </w:p>
        </w:tc>
        <w:tc>
          <w:tcPr>
            <w:tcW w:w="440" w:type="pct"/>
            <w:tcBorders>
              <w:top w:val="single" w:sz="4" w:space="0" w:color="auto"/>
              <w:left w:val="nil"/>
              <w:bottom w:val="nil"/>
              <w:right w:val="single" w:sz="4" w:space="0" w:color="auto"/>
            </w:tcBorders>
            <w:shd w:val="clear" w:color="auto" w:fill="FFC000"/>
            <w:vAlign w:val="center"/>
            <w:hideMark/>
          </w:tcPr>
          <w:p w14:paraId="455E97E2" w14:textId="77777777" w:rsidR="00211027" w:rsidRPr="00211027" w:rsidRDefault="00211027" w:rsidP="00211027">
            <w:pPr>
              <w:widowControl/>
              <w:rPr>
                <w:rFonts w:ascii="Arial" w:eastAsia="Times New Roman" w:hAnsi="Arial" w:cs="Arial"/>
                <w:b/>
                <w:bCs/>
                <w:color w:val="000000" w:themeColor="text1"/>
                <w:sz w:val="16"/>
                <w:szCs w:val="16"/>
                <w:lang w:eastAsia="es-CO"/>
              </w:rPr>
            </w:pPr>
            <w:r w:rsidRPr="00211027">
              <w:rPr>
                <w:rFonts w:ascii="Arial" w:eastAsia="Times New Roman" w:hAnsi="Arial" w:cs="Arial"/>
                <w:b/>
                <w:bCs/>
                <w:color w:val="000000" w:themeColor="text1"/>
                <w:sz w:val="16"/>
                <w:szCs w:val="16"/>
                <w:lang w:eastAsia="es-CO"/>
              </w:rPr>
              <w:t>Tramo Inicial</w:t>
            </w:r>
          </w:p>
        </w:tc>
        <w:tc>
          <w:tcPr>
            <w:tcW w:w="440" w:type="pct"/>
            <w:tcBorders>
              <w:top w:val="single" w:sz="4" w:space="0" w:color="auto"/>
              <w:left w:val="nil"/>
              <w:bottom w:val="nil"/>
              <w:right w:val="single" w:sz="4" w:space="0" w:color="auto"/>
            </w:tcBorders>
            <w:shd w:val="clear" w:color="auto" w:fill="FFC000"/>
            <w:vAlign w:val="center"/>
            <w:hideMark/>
          </w:tcPr>
          <w:p w14:paraId="58F592A4" w14:textId="77777777" w:rsidR="00211027" w:rsidRPr="00211027" w:rsidRDefault="00211027" w:rsidP="00211027">
            <w:pPr>
              <w:widowControl/>
              <w:rPr>
                <w:rFonts w:ascii="Arial" w:eastAsia="Times New Roman" w:hAnsi="Arial" w:cs="Arial"/>
                <w:b/>
                <w:bCs/>
                <w:color w:val="000000" w:themeColor="text1"/>
                <w:sz w:val="16"/>
                <w:szCs w:val="16"/>
                <w:lang w:eastAsia="es-CO"/>
              </w:rPr>
            </w:pPr>
            <w:r w:rsidRPr="00211027">
              <w:rPr>
                <w:rFonts w:ascii="Arial" w:eastAsia="Times New Roman" w:hAnsi="Arial" w:cs="Arial"/>
                <w:b/>
                <w:bCs/>
                <w:color w:val="000000" w:themeColor="text1"/>
                <w:sz w:val="16"/>
                <w:szCs w:val="16"/>
                <w:lang w:eastAsia="es-CO"/>
              </w:rPr>
              <w:t>Tramo Final</w:t>
            </w:r>
          </w:p>
        </w:tc>
        <w:tc>
          <w:tcPr>
            <w:tcW w:w="359" w:type="pct"/>
            <w:tcBorders>
              <w:top w:val="single" w:sz="4" w:space="0" w:color="auto"/>
              <w:left w:val="nil"/>
              <w:bottom w:val="nil"/>
              <w:right w:val="single" w:sz="4" w:space="0" w:color="auto"/>
            </w:tcBorders>
            <w:shd w:val="clear" w:color="auto" w:fill="FFC000"/>
            <w:vAlign w:val="center"/>
            <w:hideMark/>
          </w:tcPr>
          <w:p w14:paraId="600779BD" w14:textId="77777777" w:rsidR="00211027" w:rsidRPr="00211027" w:rsidRDefault="00211027" w:rsidP="00211027">
            <w:pPr>
              <w:widowControl/>
              <w:jc w:val="center"/>
              <w:rPr>
                <w:rFonts w:ascii="Arial" w:eastAsia="Times New Roman" w:hAnsi="Arial" w:cs="Arial"/>
                <w:b/>
                <w:bCs/>
                <w:color w:val="000000" w:themeColor="text1"/>
                <w:sz w:val="16"/>
                <w:szCs w:val="16"/>
                <w:lang w:eastAsia="es-CO"/>
              </w:rPr>
            </w:pPr>
            <w:r w:rsidRPr="00211027">
              <w:rPr>
                <w:rFonts w:ascii="Arial" w:eastAsia="Times New Roman" w:hAnsi="Arial" w:cs="Arial"/>
                <w:b/>
                <w:bCs/>
                <w:color w:val="000000" w:themeColor="text1"/>
                <w:sz w:val="16"/>
                <w:szCs w:val="16"/>
                <w:lang w:eastAsia="es-CO"/>
              </w:rPr>
              <w:t>Km Carril Impacto   Km C</w:t>
            </w:r>
          </w:p>
        </w:tc>
      </w:tr>
      <w:tr w:rsidR="00211027" w:rsidRPr="00211027" w14:paraId="16DF7C52"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937217F"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6000857</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630CDEF9"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7FD2EE7D"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A143129"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san vicente ferrer</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53AEE68F"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77CFCEAB"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53A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A386456"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33A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06E3EF0"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34</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071553C"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0,44</w:t>
            </w:r>
          </w:p>
        </w:tc>
      </w:tr>
      <w:tr w:rsidR="00211027" w:rsidRPr="00211027" w14:paraId="09447C4B"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6B11EFF"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6000750</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23FEED60"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05E537B6"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596E2F3"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san vicente ferrer</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488D4B59"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F906700"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53A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1CC6AC2"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35A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A283C69"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36A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4A2813B"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0,44</w:t>
            </w:r>
          </w:p>
        </w:tc>
      </w:tr>
      <w:tr w:rsidR="00211027" w:rsidRPr="00211027" w14:paraId="003AA614"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3610424"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6000803</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5BE8AA13"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07D1824F"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B80B74A"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san vicente ferrer</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64045A43"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1607A804"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53A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EC5559B"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34</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371DEF8"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35A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283AAC2"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0,44</w:t>
            </w:r>
          </w:p>
        </w:tc>
      </w:tr>
      <w:tr w:rsidR="00211027" w:rsidRPr="00211027" w14:paraId="02F51FA0"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501F952"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6000873</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17C6B781"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3D7A8344"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00A9269"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san vicente ferrer</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509F7D4B"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1196741A"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53A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3F0B25B"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3F72DA4"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33A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C9ECB96"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0,44</w:t>
            </w:r>
          </w:p>
        </w:tc>
      </w:tr>
      <w:tr w:rsidR="00211027" w:rsidRPr="00211027" w14:paraId="1C9873C0"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0CAE058"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6000920</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520D51AF"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64037C84"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4CCBAE7"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san vicente ferrer</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6D2B1FC9"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2A6F4334"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53A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971EC00"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32</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27761C3"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33</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8EE64A8"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0,44</w:t>
            </w:r>
          </w:p>
        </w:tc>
      </w:tr>
      <w:tr w:rsidR="00211027" w:rsidRPr="00211027" w14:paraId="1E31165A"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F9D43C0"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6000669</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6F3CDCA9"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0CEA3D47"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13D8644"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fatima</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00549E65"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494D4B4D"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53A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54EB52C"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36A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78925F0"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37A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3813091"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0,44</w:t>
            </w:r>
          </w:p>
        </w:tc>
      </w:tr>
      <w:tr w:rsidR="00211027" w:rsidRPr="00211027" w14:paraId="42243070"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C332ED8"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6000598</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3298FE7E"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32680270"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B325448"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fatima</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34D846F1"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8265DE5"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53A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2ED0BEF"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37A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AEF9F52"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38A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5C00247"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0,44</w:t>
            </w:r>
          </w:p>
        </w:tc>
      </w:tr>
      <w:tr w:rsidR="00211027" w:rsidRPr="00211027" w14:paraId="173AF9BC"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1631FF1"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6000835</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52CD1F91"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2240CE4D"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B372FFF"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san vicente ferrer</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7F39232C"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4E075182"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52G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9CED241"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E64BBE9"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34</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989D19A"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0,10</w:t>
            </w:r>
          </w:p>
        </w:tc>
      </w:tr>
      <w:tr w:rsidR="00211027" w:rsidRPr="00211027" w14:paraId="15A269D1"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C8B4D48"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6000787</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17208E89"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5708ED44"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C833F32"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san vicente ferrer</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221C0D73"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293CB5AB"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52G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9122023"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34</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767AF56"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TV 35BIS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FBE612B"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0,10</w:t>
            </w:r>
          </w:p>
        </w:tc>
      </w:tr>
      <w:tr w:rsidR="00211027" w:rsidRPr="00211027" w14:paraId="5A496EE7"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2C23D70"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6000702</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40BBA23E"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794BF2F8"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1B51B1D"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fatima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BDE0DA9"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20BEFC6A"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52G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9E63730"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TV 35B</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FE00D9E"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36A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17756CC"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0,22</w:t>
            </w:r>
          </w:p>
        </w:tc>
      </w:tr>
      <w:tr w:rsidR="00211027" w:rsidRPr="00211027" w14:paraId="5A8BDE1A"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E3086DC"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6000569</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36B27D4A"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787D51C7"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AB72D96"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fatima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05CBBB7"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09A4ECB"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52G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ACDB07E"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37A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FF89715"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38A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EC8DB24"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0,22</w:t>
            </w:r>
          </w:p>
        </w:tc>
      </w:tr>
      <w:tr w:rsidR="00211027" w:rsidRPr="00211027" w14:paraId="084BEAB4"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2D4661C"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6000644</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695E11C4"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58DC84FD"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EE6B042"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fatima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3049F5C"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3362358F"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52G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9AD7E12"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36A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FCA718C"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37A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472EF1C"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0,22</w:t>
            </w:r>
          </w:p>
        </w:tc>
      </w:tr>
      <w:tr w:rsidR="00211027" w:rsidRPr="00211027" w14:paraId="0D26154E"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377B396"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6000908</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0231642D"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3BDCCE4A"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0E2D2B7"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san vicente ferrer</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8BA7B31"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514CFEE"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32</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A79C216"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52G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C17C405"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53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6C7E197"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0,44</w:t>
            </w:r>
          </w:p>
        </w:tc>
      </w:tr>
      <w:tr w:rsidR="00211027" w:rsidRPr="00211027" w14:paraId="0ECD8307"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90C14B3"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6000919</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2F82D5D2"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49519502"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9CE3EA6"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san vicente ferrer</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84646BC"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1B1491BC"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32</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F27A14D"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53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E63F62B"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53A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BE79860"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0,44</w:t>
            </w:r>
          </w:p>
        </w:tc>
      </w:tr>
      <w:tr w:rsidR="00211027" w:rsidRPr="00211027" w14:paraId="584A1E96"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D286973"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6000897</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12624CAD"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602451E7"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C66E893"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san vicente ferrer</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2F5518E"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58467BB1"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32</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3041D9A"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52F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FF070CA"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52G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623D909"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0,44</w:t>
            </w:r>
          </w:p>
        </w:tc>
      </w:tr>
      <w:tr w:rsidR="00211027" w:rsidRPr="00211027" w14:paraId="3991BDF9"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E84451F"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6001222</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235C8DEE"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30BDAADE"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750E475"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tunal oriental</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559463A"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7CE8044C"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24C</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BF9C0BB"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52B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763C024"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52F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8CF08CE"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0,32</w:t>
            </w:r>
          </w:p>
        </w:tc>
      </w:tr>
      <w:tr w:rsidR="00211027" w:rsidRPr="00211027" w14:paraId="63FC5D8B"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731CC1B"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6001205</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3C6FE8B2"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2C3EDA0B"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23FA89F"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tunal oriental</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F34A052"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00F74B5A"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52B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A1272D8"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TV 24BIS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0CC9653"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24C</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3AFA290"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0,32</w:t>
            </w:r>
          </w:p>
        </w:tc>
      </w:tr>
      <w:tr w:rsidR="00211027" w:rsidRPr="00211027" w14:paraId="19767132"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39D7CF4"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6002067</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2BCF8637"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535CC332"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8B93F7D"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tunal oriental</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5C56E95"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230319A"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52BS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DEBDB3A"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TV 24BIS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C462AB2"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S.E</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AE0B46B"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0,32</w:t>
            </w:r>
          </w:p>
        </w:tc>
      </w:tr>
      <w:tr w:rsidR="00211027" w:rsidRPr="00211027" w14:paraId="6086FA22"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FE15C9C"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6000106</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33AAB785"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374F440E"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6F2A5A6"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5C9C5F8"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38BC8DE4"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52A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49C32A7"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DG 46A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7500DCD"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DG 47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52E6936"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0,10</w:t>
            </w:r>
          </w:p>
        </w:tc>
      </w:tr>
      <w:tr w:rsidR="00211027" w:rsidRPr="00211027" w14:paraId="1DF512FF"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536C910"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6000038</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11CC3512"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621CA73D"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048B5BE"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070E0B1"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05688F4B"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52A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74DD972"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45A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09BB51F"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DG 45B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0801D6A"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0,11</w:t>
            </w:r>
          </w:p>
        </w:tc>
      </w:tr>
      <w:tr w:rsidR="00211027" w:rsidRPr="00211027" w14:paraId="5C1E9336"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DE68FE9"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6000125</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712BBE39"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362D9615"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DE36365"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768E345"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3DE3B624"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52A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3CF6861"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DG 47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6E44142"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DG 47A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DA849A9"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0,10</w:t>
            </w:r>
          </w:p>
        </w:tc>
      </w:tr>
      <w:tr w:rsidR="00211027" w:rsidRPr="00211027" w14:paraId="502CEEE4"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C026F03"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6000085</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24698B40"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000FE2D5"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C7DAAEA"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C12D348"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79407DF1"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52A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A2C9271"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DG 46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AFAD7AF"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DG 46A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4313E39"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0,11</w:t>
            </w:r>
          </w:p>
        </w:tc>
      </w:tr>
      <w:tr w:rsidR="00211027" w:rsidRPr="00211027" w14:paraId="1DC69C90"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6D58707"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6000063</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28AA0E75"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1EF95C19"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F4EEA65"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183112F"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4C3738E0"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52A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D8DCC80"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DG 45B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3EB569E"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DG 46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666B8A7"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0,10</w:t>
            </w:r>
          </w:p>
        </w:tc>
      </w:tr>
      <w:tr w:rsidR="00211027" w:rsidRPr="00211027" w14:paraId="0CBC6F06"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770F523"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6000275</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73791BB9"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08298A83"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CB37245"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 occidental</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B33A120"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16B91D39"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54B</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6A2C9F4"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DG 51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E2A82F6"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DG 51A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FEEF1BA"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0,13</w:t>
            </w:r>
          </w:p>
        </w:tc>
      </w:tr>
      <w:tr w:rsidR="00211027" w:rsidRPr="00211027" w14:paraId="50116CE0"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3FBF5CC"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6000362</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64116AEC"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0B3FDB72"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BD2539F"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nuevo muzu</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EDEBEDF"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024D4F20"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60F</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AE1377E"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DG 51BIS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D1AD7CE"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DG 51A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9D5F47E"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0,12</w:t>
            </w:r>
          </w:p>
        </w:tc>
      </w:tr>
      <w:tr w:rsidR="00211027" w:rsidRPr="00211027" w14:paraId="3A847D36"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78AA4D1"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6000678</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2CE1BECB"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6B61358E"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B507130"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fatima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81307CB"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7D1EC9EA"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35</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13507AD"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51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A744075"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51A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8D97C5B"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0,12</w:t>
            </w:r>
          </w:p>
        </w:tc>
      </w:tr>
      <w:tr w:rsidR="00211027" w:rsidRPr="00211027" w14:paraId="7A378636"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7C44568"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6001085</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0FA75085"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20C8B877"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F595EE8"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san vicente ferrer</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29AD488"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78D82E9C"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55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8810246"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29</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840E49D"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31</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C8F22D1"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0,19</w:t>
            </w:r>
          </w:p>
        </w:tc>
      </w:tr>
      <w:tr w:rsidR="00211027" w:rsidRPr="00211027" w14:paraId="1DACBB1C"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F24C119"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6001157</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0010C31D"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1E19D9A6"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0BF6BED"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san vicente ferrer</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A9C5A89"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4B4A01C6"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27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132F81F"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53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B65AC61"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52G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692ED77"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0,09</w:t>
            </w:r>
          </w:p>
        </w:tc>
      </w:tr>
      <w:tr w:rsidR="00211027" w:rsidRPr="00211027" w14:paraId="4633CFF8"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692E297"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lastRenderedPageBreak/>
              <w:t>6001183</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4C0B5DEC"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6B1F00DF"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F71588F"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san vicente ferrer</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A5F2F01"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109B1707"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53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8CF1CF8"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25</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C971D21"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27</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C4535F5"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0,09</w:t>
            </w:r>
          </w:p>
        </w:tc>
      </w:tr>
      <w:tr w:rsidR="00211027" w:rsidRPr="00211027" w14:paraId="151D3918"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CBE4060"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6001319</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39B87034"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73B53FBF"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B5B7FD2"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san carlos</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0435176"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41990238"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19 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5F6FCD5"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51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F4E2CBB"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CL 53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516C1FF"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0,57</w:t>
            </w:r>
          </w:p>
        </w:tc>
      </w:tr>
      <w:tr w:rsidR="00211027" w:rsidRPr="00211027" w14:paraId="30ED7B33"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D23FEF3"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6001381</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08F870B8"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3E08FE6A"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A14EB7E"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san benito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F9B2974"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4E91F12D"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58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FDE215D"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19 BIS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7B2DAB5"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19A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37D1723"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0,06</w:t>
            </w:r>
          </w:p>
        </w:tc>
      </w:tr>
      <w:tr w:rsidR="00211027" w:rsidRPr="00211027" w14:paraId="77392B1B"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19C1312"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6001480</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7B944E36"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0389620F"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883976A"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san benito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B549FA9"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787E14A5"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58S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7EB00B2"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17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D865ECB"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17A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6EF5915"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0,11</w:t>
            </w:r>
          </w:p>
        </w:tc>
      </w:tr>
      <w:tr w:rsidR="00211027" w:rsidRPr="00211027" w14:paraId="47999822"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73798A7"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6001520</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5AE82398"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16AA71C3"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3DAFCC4"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san benito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31FA427"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0FE92172"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58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DB4CB82"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15</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BF023CE"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16</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69A46C3"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0,08</w:t>
            </w:r>
          </w:p>
        </w:tc>
      </w:tr>
      <w:tr w:rsidR="00211027" w:rsidRPr="00211027" w14:paraId="26D60F21"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A6E1C67"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6001746</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1D448345"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686CBE76"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ED3B140"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abraham lincoln</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A43ABCF"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122E995"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8A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367DA9D"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51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23A7894"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52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8307A70"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0,14</w:t>
            </w:r>
          </w:p>
        </w:tc>
      </w:tr>
      <w:tr w:rsidR="00211027" w:rsidRPr="00211027" w14:paraId="6EDD2863"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D0F22CD"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18002527</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48B70D0E"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317CB238"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7CDE9E9"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santa lucia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19341C5"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194F1044"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19BIS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92FB12F"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DG 48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5AD1F8F"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DG 47A 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DA06F5D"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0,11</w:t>
            </w:r>
          </w:p>
        </w:tc>
      </w:tr>
      <w:tr w:rsidR="00211027" w:rsidRPr="00211027" w14:paraId="395D442C" w14:textId="77777777" w:rsidTr="00211027">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563437E"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6002068</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3C211769"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Tunjuelito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5C8BDA6E"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venecia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C478C24"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tunal oriental</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FD84DA4" w14:textId="77777777" w:rsidR="00211027" w:rsidRPr="00211027" w:rsidRDefault="00211027" w:rsidP="00211027">
            <w:pPr>
              <w:widowControl/>
              <w:jc w:val="center"/>
              <w:rPr>
                <w:rFonts w:ascii="Arial" w:eastAsia="Times New Roman" w:hAnsi="Arial" w:cs="Arial"/>
                <w:sz w:val="16"/>
                <w:szCs w:val="16"/>
                <w:lang w:eastAsia="es-CO"/>
              </w:rPr>
            </w:pPr>
            <w:r w:rsidRPr="00211027">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0827837E"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CL 52B 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EEC365D"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KR 24</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6EE7376" w14:textId="77777777" w:rsidR="00211027" w:rsidRPr="00211027" w:rsidRDefault="00211027" w:rsidP="00211027">
            <w:pPr>
              <w:widowControl/>
              <w:rPr>
                <w:rFonts w:ascii="Arial" w:eastAsia="Times New Roman" w:hAnsi="Arial" w:cs="Arial"/>
                <w:sz w:val="16"/>
                <w:szCs w:val="16"/>
                <w:lang w:eastAsia="es-CO"/>
              </w:rPr>
            </w:pPr>
            <w:r w:rsidRPr="00211027">
              <w:rPr>
                <w:rFonts w:ascii="Arial" w:eastAsia="Times New Roman" w:hAnsi="Arial" w:cs="Arial"/>
                <w:sz w:val="16"/>
                <w:szCs w:val="16"/>
                <w:lang w:eastAsia="es-CO"/>
              </w:rPr>
              <w:t>S.E</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4D06270" w14:textId="77777777" w:rsidR="00211027" w:rsidRPr="00211027" w:rsidRDefault="00211027" w:rsidP="00211027">
            <w:pPr>
              <w:widowControl/>
              <w:jc w:val="right"/>
              <w:rPr>
                <w:rFonts w:ascii="Arial" w:eastAsia="Times New Roman" w:hAnsi="Arial" w:cs="Arial"/>
                <w:sz w:val="16"/>
                <w:szCs w:val="16"/>
                <w:lang w:eastAsia="es-CO"/>
              </w:rPr>
            </w:pPr>
            <w:r w:rsidRPr="00211027">
              <w:rPr>
                <w:rFonts w:ascii="Arial" w:eastAsia="Times New Roman" w:hAnsi="Arial" w:cs="Arial"/>
                <w:sz w:val="16"/>
                <w:szCs w:val="16"/>
                <w:lang w:eastAsia="es-CO"/>
              </w:rPr>
              <w:t>0,32</w:t>
            </w:r>
          </w:p>
        </w:tc>
      </w:tr>
    </w:tbl>
    <w:p w14:paraId="376D55D5" w14:textId="04E7EA17" w:rsidR="00CE0C55" w:rsidRDefault="00CE0C55" w:rsidP="0074786A"/>
    <w:p w14:paraId="3DC1A7E1" w14:textId="409082C4" w:rsidR="009709FA" w:rsidRDefault="009709FA" w:rsidP="009709FA">
      <w:pPr>
        <w:jc w:val="center"/>
        <w:rPr>
          <w:rFonts w:ascii="Arial" w:hAnsi="Arial" w:cs="Arial"/>
          <w:sz w:val="20"/>
          <w:szCs w:val="20"/>
        </w:rPr>
      </w:pPr>
      <w:r>
        <w:rPr>
          <w:rFonts w:ascii="Arial" w:hAnsi="Arial" w:cs="Arial"/>
          <w:sz w:val="20"/>
          <w:szCs w:val="20"/>
        </w:rPr>
        <w:t>Fuente: UAERMV, 2020</w:t>
      </w:r>
    </w:p>
    <w:p w14:paraId="500C1BD8" w14:textId="77777777" w:rsidR="009709FA" w:rsidRDefault="009709FA" w:rsidP="0074786A"/>
    <w:p w14:paraId="3850DED7" w14:textId="1B360869" w:rsidR="002310D2" w:rsidRDefault="002310D2">
      <w:pPr>
        <w:widowControl/>
      </w:pPr>
      <w:r>
        <w:br w:type="page"/>
      </w:r>
    </w:p>
    <w:p w14:paraId="02ED7333" w14:textId="77777777" w:rsidR="0074786A" w:rsidRPr="0074786A" w:rsidRDefault="0074786A" w:rsidP="0074786A"/>
    <w:p w14:paraId="66368280" w14:textId="713A1A1A" w:rsidR="00411BA2" w:rsidRPr="00334279" w:rsidRDefault="005C5956" w:rsidP="00411BA2">
      <w:pPr>
        <w:pStyle w:val="Ttulo1"/>
        <w:rPr>
          <w:rFonts w:cs="Arial"/>
        </w:rPr>
      </w:pPr>
      <w:bookmarkStart w:id="6" w:name="_Toc45802087"/>
      <w:r w:rsidRPr="00334279">
        <w:rPr>
          <w:rFonts w:cs="Arial"/>
        </w:rPr>
        <w:t xml:space="preserve">IV. </w:t>
      </w:r>
      <w:r w:rsidR="00411BA2" w:rsidRPr="00334279">
        <w:rPr>
          <w:rFonts w:cs="Arial"/>
        </w:rPr>
        <w:t>GLOSARIO</w:t>
      </w:r>
      <w:bookmarkEnd w:id="4"/>
      <w:bookmarkEnd w:id="6"/>
    </w:p>
    <w:p w14:paraId="54395479" w14:textId="77777777" w:rsidR="00411BA2" w:rsidRPr="00334279" w:rsidRDefault="00411BA2" w:rsidP="00411BA2">
      <w:pPr>
        <w:spacing w:line="276" w:lineRule="auto"/>
        <w:jc w:val="both"/>
        <w:rPr>
          <w:rFonts w:ascii="Arial" w:eastAsia="Arial" w:hAnsi="Arial" w:cs="Arial"/>
          <w:b/>
          <w:bCs/>
        </w:rPr>
      </w:pPr>
    </w:p>
    <w:p w14:paraId="366A75FB"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Parcheo: </w:t>
      </w:r>
      <w:r w:rsidRPr="00334279">
        <w:rPr>
          <w:rFonts w:cs="Arial"/>
          <w:sz w:val="22"/>
          <w:szCs w:val="22"/>
        </w:rPr>
        <w:t>el proceso de reparación en pequeñas áreas fracturadas de las carpetas asfálticas. La reparación de la carpeta asfáltica se realiza usando mezcla asfáltica en frío o en caliente. (IDU-ET-570-11).</w:t>
      </w:r>
    </w:p>
    <w:p w14:paraId="2D3CF7B9" w14:textId="77777777" w:rsidR="00411BA2" w:rsidRPr="00334279" w:rsidRDefault="00411BA2" w:rsidP="00411BA2">
      <w:pPr>
        <w:pStyle w:val="Textoindependiente"/>
        <w:spacing w:line="276" w:lineRule="auto"/>
        <w:ind w:left="284" w:right="121"/>
        <w:jc w:val="both"/>
        <w:rPr>
          <w:rFonts w:cs="Arial"/>
          <w:sz w:val="22"/>
          <w:szCs w:val="22"/>
        </w:rPr>
      </w:pPr>
    </w:p>
    <w:p w14:paraId="16F8505F" w14:textId="4B61ADDD" w:rsidR="00411BA2" w:rsidRPr="00334279" w:rsidRDefault="00411BA2" w:rsidP="00411BA2">
      <w:pPr>
        <w:pStyle w:val="Textoindependiente"/>
        <w:spacing w:line="276" w:lineRule="auto"/>
        <w:ind w:left="284" w:right="107"/>
        <w:jc w:val="both"/>
        <w:rPr>
          <w:rFonts w:cs="Arial"/>
          <w:sz w:val="22"/>
          <w:szCs w:val="22"/>
        </w:rPr>
      </w:pPr>
      <w:r w:rsidRPr="00334279">
        <w:rPr>
          <w:rFonts w:cs="Arial"/>
          <w:b/>
          <w:sz w:val="22"/>
          <w:szCs w:val="22"/>
        </w:rPr>
        <w:t xml:space="preserve">Bacheo: </w:t>
      </w:r>
      <w:r w:rsidRPr="00334279">
        <w:rPr>
          <w:rFonts w:cs="Arial"/>
          <w:sz w:val="22"/>
          <w:szCs w:val="22"/>
        </w:rPr>
        <w:t xml:space="preserve">La reconformación, el reemplazo o adición de material de base o </w:t>
      </w:r>
      <w:r w:rsidR="005C5956" w:rsidRPr="00334279">
        <w:rPr>
          <w:rFonts w:cs="Arial"/>
          <w:sz w:val="22"/>
          <w:szCs w:val="22"/>
        </w:rPr>
        <w:t>subbase</w:t>
      </w:r>
      <w:r w:rsidRPr="00334279">
        <w:rPr>
          <w:rFonts w:cs="Arial"/>
          <w:sz w:val="22"/>
          <w:szCs w:val="22"/>
        </w:rPr>
        <w:t xml:space="preserve"> granular subyacente a la carpeta deteriorada cuando sea necesario. La reparación de la carpeta asfáltica se realiza usando mezcla asfáltica en frío o en caliente. (IDU-ET-570-11).</w:t>
      </w:r>
    </w:p>
    <w:p w14:paraId="4F301006" w14:textId="77777777" w:rsidR="00411BA2" w:rsidRPr="00334279" w:rsidRDefault="00411BA2" w:rsidP="00411BA2">
      <w:pPr>
        <w:pStyle w:val="Textoindependiente"/>
        <w:spacing w:line="276" w:lineRule="auto"/>
        <w:ind w:left="284" w:right="107"/>
        <w:jc w:val="both"/>
        <w:rPr>
          <w:rFonts w:cs="Arial"/>
          <w:sz w:val="22"/>
          <w:szCs w:val="22"/>
        </w:rPr>
      </w:pPr>
    </w:p>
    <w:p w14:paraId="01E382E9"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Cambio de carpeta: </w:t>
      </w:r>
      <w:r w:rsidRPr="00334279">
        <w:rPr>
          <w:rFonts w:cs="Arial"/>
          <w:sz w:val="22"/>
          <w:szCs w:val="22"/>
        </w:rPr>
        <w:t>es el proceso por el cual se retira la carpeta asfáltica existente y se reemplaza con mezcla asfáltica.</w:t>
      </w:r>
    </w:p>
    <w:p w14:paraId="1021D820" w14:textId="77777777" w:rsidR="00411BA2" w:rsidRPr="00334279" w:rsidRDefault="00411BA2" w:rsidP="00411BA2">
      <w:pPr>
        <w:pStyle w:val="Textoindependiente"/>
        <w:spacing w:line="276" w:lineRule="auto"/>
        <w:ind w:left="284" w:right="121"/>
        <w:jc w:val="both"/>
        <w:rPr>
          <w:rFonts w:cs="Arial"/>
          <w:sz w:val="22"/>
          <w:szCs w:val="22"/>
        </w:rPr>
      </w:pPr>
    </w:p>
    <w:p w14:paraId="7D6CEEEF" w14:textId="77777777" w:rsidR="00411BA2" w:rsidRPr="00334279" w:rsidRDefault="00411BA2" w:rsidP="00411BA2">
      <w:pPr>
        <w:pStyle w:val="Textoindependiente"/>
        <w:spacing w:line="276" w:lineRule="auto"/>
        <w:ind w:left="284" w:right="127"/>
        <w:jc w:val="both"/>
        <w:rPr>
          <w:rFonts w:cs="Arial"/>
          <w:sz w:val="22"/>
          <w:szCs w:val="22"/>
        </w:rPr>
      </w:pPr>
      <w:r w:rsidRPr="00334279">
        <w:rPr>
          <w:rFonts w:cs="Arial"/>
          <w:b/>
          <w:sz w:val="22"/>
          <w:szCs w:val="22"/>
        </w:rPr>
        <w:t xml:space="preserve">Sello de fisuras: </w:t>
      </w:r>
      <w:r w:rsidRPr="00334279">
        <w:rPr>
          <w:rFonts w:cs="Arial"/>
          <w:sz w:val="22"/>
          <w:szCs w:val="22"/>
        </w:rPr>
        <w:t>es el proceso mediante el cual se sellan fisuras y grietas, con asfalto destinado para esta actividad.</w:t>
      </w:r>
    </w:p>
    <w:p w14:paraId="57173737" w14:textId="77777777" w:rsidR="00411BA2" w:rsidRPr="00334279" w:rsidRDefault="00411BA2" w:rsidP="00411BA2">
      <w:pPr>
        <w:pStyle w:val="Textoindependiente"/>
        <w:spacing w:line="276" w:lineRule="auto"/>
        <w:ind w:left="284" w:right="127"/>
        <w:jc w:val="both"/>
        <w:rPr>
          <w:rFonts w:cs="Arial"/>
          <w:sz w:val="22"/>
          <w:szCs w:val="22"/>
        </w:rPr>
      </w:pPr>
    </w:p>
    <w:p w14:paraId="30AE2481" w14:textId="77777777" w:rsidR="00411BA2" w:rsidRPr="00334279" w:rsidRDefault="00411BA2" w:rsidP="00411BA2">
      <w:pPr>
        <w:pStyle w:val="Textoindependiente"/>
        <w:spacing w:line="276" w:lineRule="auto"/>
        <w:ind w:left="284" w:right="120"/>
        <w:jc w:val="both"/>
        <w:rPr>
          <w:rFonts w:cs="Arial"/>
          <w:sz w:val="22"/>
          <w:szCs w:val="22"/>
        </w:rPr>
      </w:pPr>
      <w:r w:rsidRPr="00334279">
        <w:rPr>
          <w:rFonts w:cs="Arial"/>
          <w:b/>
          <w:sz w:val="22"/>
          <w:szCs w:val="22"/>
        </w:rPr>
        <w:t xml:space="preserve">Fresado estabilizado: </w:t>
      </w:r>
      <w:r w:rsidRPr="00334279">
        <w:rPr>
          <w:rFonts w:cs="Arial"/>
          <w:sz w:val="22"/>
          <w:szCs w:val="22"/>
        </w:rPr>
        <w:t>Es una solución rápida, económica y ambiental, que se lleva a cabo mediante la colocación de una carpeta provisional, de material reciclado de asfalto estabilizado con emulsión, sobre un material de afirmado.</w:t>
      </w:r>
    </w:p>
    <w:p w14:paraId="23BB3571" w14:textId="77777777" w:rsidR="00411BA2" w:rsidRPr="00334279" w:rsidRDefault="00411BA2" w:rsidP="00411BA2">
      <w:pPr>
        <w:pStyle w:val="Textoindependiente"/>
        <w:spacing w:line="276" w:lineRule="auto"/>
        <w:ind w:left="284" w:right="120"/>
        <w:jc w:val="both"/>
        <w:rPr>
          <w:rFonts w:cs="Arial"/>
          <w:sz w:val="22"/>
          <w:szCs w:val="22"/>
        </w:rPr>
      </w:pPr>
    </w:p>
    <w:p w14:paraId="5FFDFBF4" w14:textId="77777777" w:rsidR="00411BA2" w:rsidRPr="00334279" w:rsidRDefault="00411BA2" w:rsidP="00411BA2">
      <w:pPr>
        <w:pStyle w:val="Textoindependiente"/>
        <w:spacing w:line="276" w:lineRule="auto"/>
        <w:ind w:left="284" w:right="114"/>
        <w:jc w:val="both"/>
        <w:rPr>
          <w:rFonts w:cs="Arial"/>
          <w:sz w:val="22"/>
          <w:szCs w:val="22"/>
        </w:rPr>
      </w:pPr>
      <w:r w:rsidRPr="00334279">
        <w:rPr>
          <w:rFonts w:cs="Arial"/>
          <w:b/>
          <w:sz w:val="22"/>
          <w:szCs w:val="22"/>
        </w:rPr>
        <w:t xml:space="preserve">Limpieza y sello de juntas: </w:t>
      </w:r>
      <w:r w:rsidRPr="00334279">
        <w:rPr>
          <w:rFonts w:cs="Arial"/>
          <w:sz w:val="22"/>
          <w:szCs w:val="22"/>
        </w:rPr>
        <w:t>es una actividad que tiene como fin obtener una superficie limpia, libre de polvo o humedad, o de cualquier otro material que impida la adherencia del material de sello.</w:t>
      </w:r>
    </w:p>
    <w:p w14:paraId="2DB7998E" w14:textId="77777777" w:rsidR="00411BA2" w:rsidRPr="00334279" w:rsidRDefault="00411BA2" w:rsidP="00411BA2">
      <w:pPr>
        <w:pStyle w:val="Textoindependiente"/>
        <w:spacing w:line="276" w:lineRule="auto"/>
        <w:ind w:left="284" w:right="114"/>
        <w:jc w:val="both"/>
        <w:rPr>
          <w:rFonts w:cs="Arial"/>
          <w:sz w:val="22"/>
          <w:szCs w:val="22"/>
        </w:rPr>
      </w:pPr>
    </w:p>
    <w:p w14:paraId="778AB539" w14:textId="77777777" w:rsidR="00411BA2" w:rsidRPr="00334279" w:rsidRDefault="00411BA2" w:rsidP="00411BA2">
      <w:pPr>
        <w:pStyle w:val="Textoindependiente"/>
        <w:spacing w:line="276" w:lineRule="auto"/>
        <w:ind w:left="284" w:right="128"/>
        <w:jc w:val="both"/>
        <w:rPr>
          <w:rFonts w:cs="Arial"/>
          <w:sz w:val="22"/>
          <w:szCs w:val="22"/>
        </w:rPr>
      </w:pPr>
      <w:r w:rsidRPr="00334279">
        <w:rPr>
          <w:rFonts w:cs="Arial"/>
          <w:b/>
          <w:sz w:val="22"/>
          <w:szCs w:val="22"/>
        </w:rPr>
        <w:t xml:space="preserve">Cambio de losas: </w:t>
      </w:r>
      <w:r w:rsidRPr="00334279">
        <w:rPr>
          <w:rFonts w:cs="Arial"/>
          <w:sz w:val="22"/>
          <w:szCs w:val="22"/>
        </w:rPr>
        <w:t>Es el proceso mediante el cual se cambian losas de concreto hidráulico fracturadas.</w:t>
      </w:r>
    </w:p>
    <w:p w14:paraId="1F574757" w14:textId="77777777" w:rsidR="00411BA2" w:rsidRPr="00334279" w:rsidRDefault="00411BA2" w:rsidP="00411BA2">
      <w:pPr>
        <w:pStyle w:val="Textoindependiente"/>
        <w:spacing w:line="276" w:lineRule="auto"/>
        <w:ind w:left="284" w:right="128"/>
        <w:jc w:val="both"/>
        <w:rPr>
          <w:rFonts w:cs="Arial"/>
          <w:sz w:val="22"/>
          <w:szCs w:val="22"/>
        </w:rPr>
      </w:pPr>
    </w:p>
    <w:p w14:paraId="7258A35A" w14:textId="77777777" w:rsidR="00411BA2" w:rsidRPr="00334279" w:rsidRDefault="00411BA2" w:rsidP="00411BA2">
      <w:pPr>
        <w:spacing w:line="276" w:lineRule="auto"/>
        <w:ind w:left="284" w:right="125"/>
        <w:jc w:val="both"/>
        <w:rPr>
          <w:rFonts w:ascii="Arial" w:hAnsi="Arial" w:cs="Arial"/>
        </w:rPr>
      </w:pPr>
      <w:r w:rsidRPr="00334279">
        <w:rPr>
          <w:rFonts w:ascii="Arial" w:hAnsi="Arial" w:cs="Arial"/>
          <w:b/>
        </w:rPr>
        <w:t xml:space="preserve">Cambio de adoquines: </w:t>
      </w:r>
      <w:r w:rsidRPr="00334279">
        <w:rPr>
          <w:rFonts w:ascii="Arial" w:hAnsi="Arial" w:cs="Arial"/>
        </w:rPr>
        <w:t>es el proceso mediante el cual se cambian adoquines deteriorados o fracturados.</w:t>
      </w:r>
    </w:p>
    <w:p w14:paraId="4D7FB03A" w14:textId="77777777" w:rsidR="00411BA2" w:rsidRPr="00334279" w:rsidRDefault="00411BA2" w:rsidP="00411BA2">
      <w:pPr>
        <w:spacing w:line="276" w:lineRule="auto"/>
        <w:ind w:left="284" w:right="125"/>
        <w:jc w:val="both"/>
        <w:rPr>
          <w:rFonts w:ascii="Arial" w:eastAsia="Arial" w:hAnsi="Arial" w:cs="Arial"/>
        </w:rPr>
      </w:pPr>
    </w:p>
    <w:p w14:paraId="369876B7" w14:textId="77777777" w:rsidR="00411BA2" w:rsidRPr="00334279" w:rsidRDefault="00411BA2" w:rsidP="00411BA2">
      <w:pPr>
        <w:pStyle w:val="Textoindependiente"/>
        <w:spacing w:line="276" w:lineRule="auto"/>
        <w:ind w:left="284"/>
        <w:jc w:val="both"/>
        <w:rPr>
          <w:rFonts w:cs="Arial"/>
          <w:sz w:val="22"/>
          <w:szCs w:val="22"/>
        </w:rPr>
      </w:pPr>
      <w:r w:rsidRPr="00334279">
        <w:rPr>
          <w:rFonts w:cs="Arial"/>
          <w:b/>
          <w:sz w:val="22"/>
          <w:szCs w:val="22"/>
        </w:rPr>
        <w:t xml:space="preserve">CIV: </w:t>
      </w:r>
      <w:r w:rsidRPr="00334279">
        <w:rPr>
          <w:rFonts w:cs="Arial"/>
          <w:sz w:val="22"/>
          <w:szCs w:val="22"/>
        </w:rPr>
        <w:t>Código de identificación vial.</w:t>
      </w:r>
    </w:p>
    <w:p w14:paraId="120F1590" w14:textId="77777777" w:rsidR="00411BA2" w:rsidRPr="00334279" w:rsidRDefault="00411BA2" w:rsidP="00411BA2">
      <w:pPr>
        <w:spacing w:line="276" w:lineRule="auto"/>
        <w:ind w:left="284"/>
        <w:jc w:val="both"/>
        <w:rPr>
          <w:rFonts w:ascii="Arial" w:eastAsia="Arial" w:hAnsi="Arial" w:cs="Arial"/>
        </w:rPr>
      </w:pPr>
    </w:p>
    <w:p w14:paraId="67BAE8F0" w14:textId="429302AB" w:rsidR="00411BA2" w:rsidRPr="00334279" w:rsidRDefault="00411BA2" w:rsidP="00411BA2">
      <w:pPr>
        <w:pStyle w:val="Textoindependiente"/>
        <w:spacing w:line="276" w:lineRule="auto"/>
        <w:ind w:left="284" w:right="106"/>
        <w:jc w:val="both"/>
        <w:rPr>
          <w:rFonts w:cs="Arial"/>
          <w:sz w:val="22"/>
          <w:szCs w:val="22"/>
        </w:rPr>
      </w:pPr>
      <w:r w:rsidRPr="00334279">
        <w:rPr>
          <w:rFonts w:cs="Arial"/>
          <w:b/>
          <w:sz w:val="22"/>
          <w:szCs w:val="22"/>
        </w:rPr>
        <w:t xml:space="preserve">Kilómetro-carril de impacto: </w:t>
      </w:r>
      <w:r w:rsidRPr="00334279">
        <w:rPr>
          <w:rFonts w:cs="Arial"/>
          <w:sz w:val="22"/>
          <w:szCs w:val="22"/>
        </w:rPr>
        <w:t xml:space="preserve">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w:t>
      </w:r>
      <w:r w:rsidR="00334279">
        <w:rPr>
          <w:rFonts w:cs="Arial"/>
          <w:sz w:val="22"/>
          <w:szCs w:val="22"/>
        </w:rPr>
        <w:t>total</w:t>
      </w:r>
      <w:r w:rsidRPr="00334279">
        <w:rPr>
          <w:rFonts w:cs="Arial"/>
          <w:sz w:val="22"/>
          <w:szCs w:val="22"/>
        </w:rPr>
        <w:t xml:space="preserve"> de cada CIV intervenido.</w:t>
      </w:r>
    </w:p>
    <w:p w14:paraId="36C9152F" w14:textId="77777777" w:rsidR="00B51358" w:rsidRPr="00334279" w:rsidRDefault="00B51358" w:rsidP="007D64E8">
      <w:pPr>
        <w:spacing w:line="276" w:lineRule="auto"/>
        <w:jc w:val="both"/>
        <w:rPr>
          <w:rFonts w:ascii="Arial" w:hAnsi="Arial" w:cs="Arial"/>
        </w:rPr>
      </w:pPr>
    </w:p>
    <w:p w14:paraId="5B3E7DE5" w14:textId="77777777" w:rsidR="008F1EB9" w:rsidRPr="00334279" w:rsidRDefault="008F1EB9" w:rsidP="007D64E8">
      <w:pPr>
        <w:spacing w:line="276" w:lineRule="auto"/>
        <w:jc w:val="both"/>
        <w:rPr>
          <w:rFonts w:ascii="Arial" w:hAnsi="Arial" w:cs="Arial"/>
        </w:rPr>
        <w:sectPr w:rsidR="008F1EB9" w:rsidRPr="00334279" w:rsidSect="00393ACD">
          <w:pgSz w:w="12240" w:h="15840"/>
          <w:pgMar w:top="1440" w:right="1080" w:bottom="1440" w:left="1080" w:header="720" w:footer="443" w:gutter="0"/>
          <w:cols w:space="720"/>
          <w:docGrid w:linePitch="299"/>
        </w:sectPr>
      </w:pPr>
    </w:p>
    <w:p w14:paraId="0770ACFC" w14:textId="6E68E8E4" w:rsidR="00937DD0" w:rsidRPr="00334279" w:rsidRDefault="00E333F9" w:rsidP="007D64E8">
      <w:pPr>
        <w:spacing w:line="276" w:lineRule="auto"/>
        <w:jc w:val="both"/>
        <w:rPr>
          <w:rFonts w:ascii="Arial" w:eastAsia="Times New Roman" w:hAnsi="Arial" w:cs="Arial"/>
        </w:rPr>
      </w:pPr>
      <w:r>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E5B05B" w14:textId="77777777" w:rsidR="004B33F3" w:rsidRDefault="004B33F3" w:rsidP="00B94BF1">
      <w:r>
        <w:separator/>
      </w:r>
    </w:p>
  </w:endnote>
  <w:endnote w:type="continuationSeparator" w:id="0">
    <w:p w14:paraId="2709069C" w14:textId="77777777" w:rsidR="004B33F3" w:rsidRDefault="004B33F3"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3263B" w14:textId="77777777" w:rsidR="00993A65" w:rsidRPr="00A511E3" w:rsidRDefault="00993A65" w:rsidP="00393ACD">
    <w:pPr>
      <w:pStyle w:val="LO-Normal"/>
      <w:tabs>
        <w:tab w:val="center" w:pos="4419"/>
        <w:tab w:val="right" w:pos="8838"/>
      </w:tabs>
      <w:spacing w:after="0" w:line="180" w:lineRule="exact"/>
      <w:jc w:val="both"/>
      <w:rPr>
        <w:rFonts w:asciiTheme="minorHAnsi" w:hAnsiTheme="minorHAnsi" w:cstheme="minorHAnsi"/>
        <w:sz w:val="16"/>
        <w:szCs w:val="16"/>
      </w:rPr>
    </w:pPr>
    <w:r w:rsidRPr="00A511E3">
      <w:rPr>
        <w:rFonts w:asciiTheme="minorHAnsi" w:hAnsiTheme="minorHAnsi" w:cstheme="minorHAnsi"/>
        <w:noProof/>
        <w:sz w:val="16"/>
        <w:szCs w:val="16"/>
        <w:lang w:eastAsia="es-CO"/>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77777777" w:rsidR="00993A65" w:rsidRPr="00A511E3" w:rsidRDefault="00993A65" w:rsidP="00393ACD">
    <w:pPr>
      <w:pStyle w:val="LO-Normal"/>
      <w:tabs>
        <w:tab w:val="center" w:pos="4419"/>
        <w:tab w:val="right" w:pos="8838"/>
      </w:tabs>
      <w:spacing w:after="0" w:line="180" w:lineRule="exact"/>
      <w:jc w:val="both"/>
      <w:rPr>
        <w:rFonts w:asciiTheme="minorHAnsi" w:hAnsiTheme="minorHAnsi" w:cstheme="minorHAnsi"/>
      </w:rPr>
    </w:pPr>
    <w:r w:rsidRPr="00A511E3">
      <w:rPr>
        <w:rFonts w:asciiTheme="minorHAnsi" w:hAnsiTheme="minorHAnsi" w:cstheme="minorHAnsi"/>
        <w:sz w:val="16"/>
        <w:szCs w:val="16"/>
      </w:rPr>
      <w:t>Calle 26 No. 57-41 Torre 8 Pisos 7-8 CEMSA - C.P. 111321</w:t>
    </w:r>
  </w:p>
  <w:p w14:paraId="736D4036" w14:textId="77777777" w:rsidR="00993A65" w:rsidRPr="00A511E3" w:rsidRDefault="00993A65"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Pbx: 3779555 - Información: Línea 195</w:t>
    </w:r>
    <w:r w:rsidRPr="00A511E3">
      <w:rPr>
        <w:rFonts w:asciiTheme="minorHAnsi" w:hAnsiTheme="minorHAnsi" w:cstheme="minorHAnsi"/>
        <w:sz w:val="16"/>
        <w:szCs w:val="16"/>
      </w:rPr>
      <w:tab/>
      <w:t xml:space="preserve">     </w:t>
    </w:r>
    <w:r w:rsidRPr="00A511E3">
      <w:rPr>
        <w:rFonts w:asciiTheme="minorHAnsi" w:hAnsiTheme="minorHAnsi" w:cstheme="minorHAnsi"/>
        <w:sz w:val="16"/>
        <w:szCs w:val="16"/>
      </w:rPr>
      <w:tab/>
    </w:r>
  </w:p>
  <w:p w14:paraId="414552E0" w14:textId="77777777" w:rsidR="00993A65" w:rsidRPr="00A511E3" w:rsidRDefault="00993A65"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www.umv.gov.co</w:t>
    </w:r>
    <w:r w:rsidRPr="00A511E3">
      <w:rPr>
        <w:rFonts w:asciiTheme="minorHAnsi" w:hAnsiTheme="minorHAnsi" w:cstheme="minorHAnsi"/>
        <w:sz w:val="16"/>
        <w:szCs w:val="16"/>
      </w:rPr>
      <w:tab/>
    </w:r>
  </w:p>
  <w:p w14:paraId="1B892D93" w14:textId="77777777" w:rsidR="00993A65" w:rsidRPr="00A511E3" w:rsidRDefault="00993A65" w:rsidP="00393ACD">
    <w:pPr>
      <w:pStyle w:val="LO-Normal"/>
      <w:tabs>
        <w:tab w:val="right" w:pos="5103"/>
      </w:tabs>
      <w:spacing w:after="0" w:line="180" w:lineRule="exact"/>
      <w:ind w:right="1041"/>
      <w:jc w:val="both"/>
      <w:rPr>
        <w:rFonts w:asciiTheme="minorHAnsi" w:hAnsiTheme="minorHAnsi" w:cstheme="minorHAnsi"/>
        <w:sz w:val="16"/>
        <w:szCs w:val="16"/>
      </w:rPr>
    </w:pPr>
  </w:p>
  <w:p w14:paraId="3C7F78CE" w14:textId="7CFB32DE" w:rsidR="00993A65" w:rsidRPr="00393ACD" w:rsidRDefault="00993A65" w:rsidP="00393ACD">
    <w:pPr>
      <w:pStyle w:val="LO-Normal"/>
      <w:tabs>
        <w:tab w:val="right" w:pos="5103"/>
      </w:tabs>
      <w:spacing w:after="0" w:line="180" w:lineRule="exact"/>
      <w:ind w:right="1041"/>
      <w:jc w:val="center"/>
      <w:rPr>
        <w:rFonts w:asciiTheme="minorHAnsi" w:hAnsiTheme="minorHAnsi" w:cstheme="minorHAnsi"/>
        <w:sz w:val="18"/>
        <w:szCs w:val="18"/>
      </w:rPr>
    </w:pPr>
    <w:r w:rsidRPr="00A511E3">
      <w:rPr>
        <w:rFonts w:asciiTheme="minorHAnsi" w:hAnsiTheme="minorHAnsi" w:cstheme="minorHAnsi"/>
        <w:sz w:val="18"/>
        <w:szCs w:val="18"/>
      </w:rPr>
      <w:t xml:space="preserve">Página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PAGE</w:instrText>
    </w:r>
    <w:r w:rsidRPr="00A511E3">
      <w:rPr>
        <w:rFonts w:asciiTheme="minorHAnsi" w:hAnsiTheme="minorHAnsi" w:cstheme="minorHAnsi"/>
        <w:sz w:val="18"/>
        <w:szCs w:val="18"/>
      </w:rPr>
      <w:fldChar w:fldCharType="separate"/>
    </w:r>
    <w:r w:rsidR="00807D4D">
      <w:rPr>
        <w:rFonts w:asciiTheme="minorHAnsi" w:hAnsiTheme="minorHAnsi" w:cstheme="minorHAnsi"/>
        <w:noProof/>
        <w:sz w:val="18"/>
        <w:szCs w:val="18"/>
      </w:rPr>
      <w:t>9</w:t>
    </w:r>
    <w:r w:rsidRPr="00A511E3">
      <w:rPr>
        <w:rFonts w:asciiTheme="minorHAnsi" w:hAnsiTheme="minorHAnsi" w:cstheme="minorHAnsi"/>
        <w:sz w:val="18"/>
        <w:szCs w:val="18"/>
      </w:rPr>
      <w:fldChar w:fldCharType="end"/>
    </w:r>
    <w:r w:rsidRPr="00A511E3">
      <w:rPr>
        <w:rFonts w:asciiTheme="minorHAnsi" w:hAnsiTheme="minorHAnsi" w:cstheme="minorHAnsi"/>
        <w:sz w:val="18"/>
        <w:szCs w:val="18"/>
      </w:rPr>
      <w:t xml:space="preserve"> de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NUMPAGES</w:instrText>
    </w:r>
    <w:r w:rsidRPr="00A511E3">
      <w:rPr>
        <w:rFonts w:asciiTheme="minorHAnsi" w:hAnsiTheme="minorHAnsi" w:cstheme="minorHAnsi"/>
        <w:sz w:val="18"/>
        <w:szCs w:val="18"/>
      </w:rPr>
      <w:fldChar w:fldCharType="separate"/>
    </w:r>
    <w:r w:rsidR="00807D4D">
      <w:rPr>
        <w:rFonts w:asciiTheme="minorHAnsi" w:hAnsiTheme="minorHAnsi" w:cstheme="minorHAnsi"/>
        <w:noProof/>
        <w:sz w:val="18"/>
        <w:szCs w:val="18"/>
      </w:rPr>
      <w:t>9</w:t>
    </w:r>
    <w:r w:rsidRPr="00A511E3">
      <w:rPr>
        <w:rFonts w:asciiTheme="minorHAnsi" w:hAnsiTheme="minorHAnsi" w:cs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922B16" w14:textId="77777777" w:rsidR="004B33F3" w:rsidRDefault="004B33F3" w:rsidP="00B94BF1">
      <w:r>
        <w:separator/>
      </w:r>
    </w:p>
  </w:footnote>
  <w:footnote w:type="continuationSeparator" w:id="0">
    <w:p w14:paraId="3CC0B6F2" w14:textId="77777777" w:rsidR="004B33F3" w:rsidRDefault="004B33F3" w:rsidP="00B94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993A65" w:rsidRDefault="00993A65"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4" w15:restartNumberingAfterBreak="0">
    <w:nsid w:val="0DF074C6"/>
    <w:multiLevelType w:val="hybridMultilevel"/>
    <w:tmpl w:val="64DE2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896B16"/>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7" w15:restartNumberingAfterBreak="0">
    <w:nsid w:val="167D670E"/>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8" w15:restartNumberingAfterBreak="0">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0"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DD45C0"/>
    <w:multiLevelType w:val="hybridMultilevel"/>
    <w:tmpl w:val="2DD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13" w15:restartNumberingAfterBreak="0">
    <w:nsid w:val="2E1F05FA"/>
    <w:multiLevelType w:val="hybridMultilevel"/>
    <w:tmpl w:val="F40613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15" w15:restartNumberingAfterBreak="0">
    <w:nsid w:val="33ED5682"/>
    <w:multiLevelType w:val="hybridMultilevel"/>
    <w:tmpl w:val="0144D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6BF7D35"/>
    <w:multiLevelType w:val="hybridMultilevel"/>
    <w:tmpl w:val="3B6ADE00"/>
    <w:lvl w:ilvl="0" w:tplc="240A000F">
      <w:start w:val="1"/>
      <w:numFmt w:val="decimal"/>
      <w:lvlText w:val="%1."/>
      <w:lvlJc w:val="left"/>
      <w:pPr>
        <w:ind w:left="821" w:hanging="360"/>
      </w:pPr>
    </w:lvl>
    <w:lvl w:ilvl="1" w:tplc="240A0019" w:tentative="1">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17" w15:restartNumberingAfterBreak="0">
    <w:nsid w:val="36CA2721"/>
    <w:multiLevelType w:val="hybridMultilevel"/>
    <w:tmpl w:val="C10A5040"/>
    <w:lvl w:ilvl="0" w:tplc="240A000F">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19" w15:restartNumberingAfterBreak="0">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0" w15:restartNumberingAfterBreak="0">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21" w15:restartNumberingAfterBreak="0">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22" w15:restartNumberingAfterBreak="0">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3" w15:restartNumberingAfterBreak="0">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86D53A3"/>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5" w15:restartNumberingAfterBreak="0">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9435262"/>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7" w15:restartNumberingAfterBreak="0">
    <w:nsid w:val="4BEC539D"/>
    <w:multiLevelType w:val="hybridMultilevel"/>
    <w:tmpl w:val="A18024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53A6B6F"/>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1" w15:restartNumberingAfterBreak="0">
    <w:nsid w:val="5B047C13"/>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2" w15:restartNumberingAfterBreak="0">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33" w15:restartNumberingAfterBreak="0">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DDF039B"/>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35" w15:restartNumberingAfterBreak="0">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2855D35"/>
    <w:multiLevelType w:val="hybridMultilevel"/>
    <w:tmpl w:val="017AFF8E"/>
    <w:lvl w:ilvl="0" w:tplc="240A0001">
      <w:start w:val="1"/>
      <w:numFmt w:val="bullet"/>
      <w:lvlText w:val=""/>
      <w:lvlJc w:val="left"/>
      <w:pPr>
        <w:ind w:left="821" w:hanging="360"/>
      </w:pPr>
      <w:rPr>
        <w:rFonts w:ascii="Symbol" w:hAnsi="Symbol" w:hint="default"/>
      </w:rPr>
    </w:lvl>
    <w:lvl w:ilvl="1" w:tplc="240A0003" w:tentative="1">
      <w:start w:val="1"/>
      <w:numFmt w:val="bullet"/>
      <w:lvlText w:val="o"/>
      <w:lvlJc w:val="left"/>
      <w:pPr>
        <w:ind w:left="1541" w:hanging="360"/>
      </w:pPr>
      <w:rPr>
        <w:rFonts w:ascii="Courier New" w:hAnsi="Courier New" w:cs="Courier New" w:hint="default"/>
      </w:rPr>
    </w:lvl>
    <w:lvl w:ilvl="2" w:tplc="240A0005" w:tentative="1">
      <w:start w:val="1"/>
      <w:numFmt w:val="bullet"/>
      <w:lvlText w:val=""/>
      <w:lvlJc w:val="left"/>
      <w:pPr>
        <w:ind w:left="2261" w:hanging="360"/>
      </w:pPr>
      <w:rPr>
        <w:rFonts w:ascii="Wingdings" w:hAnsi="Wingdings" w:hint="default"/>
      </w:rPr>
    </w:lvl>
    <w:lvl w:ilvl="3" w:tplc="240A0001" w:tentative="1">
      <w:start w:val="1"/>
      <w:numFmt w:val="bullet"/>
      <w:lvlText w:val=""/>
      <w:lvlJc w:val="left"/>
      <w:pPr>
        <w:ind w:left="2981" w:hanging="360"/>
      </w:pPr>
      <w:rPr>
        <w:rFonts w:ascii="Symbol" w:hAnsi="Symbol" w:hint="default"/>
      </w:rPr>
    </w:lvl>
    <w:lvl w:ilvl="4" w:tplc="240A0003" w:tentative="1">
      <w:start w:val="1"/>
      <w:numFmt w:val="bullet"/>
      <w:lvlText w:val="o"/>
      <w:lvlJc w:val="left"/>
      <w:pPr>
        <w:ind w:left="3701" w:hanging="360"/>
      </w:pPr>
      <w:rPr>
        <w:rFonts w:ascii="Courier New" w:hAnsi="Courier New" w:cs="Courier New" w:hint="default"/>
      </w:rPr>
    </w:lvl>
    <w:lvl w:ilvl="5" w:tplc="240A0005" w:tentative="1">
      <w:start w:val="1"/>
      <w:numFmt w:val="bullet"/>
      <w:lvlText w:val=""/>
      <w:lvlJc w:val="left"/>
      <w:pPr>
        <w:ind w:left="4421" w:hanging="360"/>
      </w:pPr>
      <w:rPr>
        <w:rFonts w:ascii="Wingdings" w:hAnsi="Wingdings" w:hint="default"/>
      </w:rPr>
    </w:lvl>
    <w:lvl w:ilvl="6" w:tplc="240A0001" w:tentative="1">
      <w:start w:val="1"/>
      <w:numFmt w:val="bullet"/>
      <w:lvlText w:val=""/>
      <w:lvlJc w:val="left"/>
      <w:pPr>
        <w:ind w:left="5141" w:hanging="360"/>
      </w:pPr>
      <w:rPr>
        <w:rFonts w:ascii="Symbol" w:hAnsi="Symbol" w:hint="default"/>
      </w:rPr>
    </w:lvl>
    <w:lvl w:ilvl="7" w:tplc="240A0003" w:tentative="1">
      <w:start w:val="1"/>
      <w:numFmt w:val="bullet"/>
      <w:lvlText w:val="o"/>
      <w:lvlJc w:val="left"/>
      <w:pPr>
        <w:ind w:left="5861" w:hanging="360"/>
      </w:pPr>
      <w:rPr>
        <w:rFonts w:ascii="Courier New" w:hAnsi="Courier New" w:cs="Courier New" w:hint="default"/>
      </w:rPr>
    </w:lvl>
    <w:lvl w:ilvl="8" w:tplc="240A0005" w:tentative="1">
      <w:start w:val="1"/>
      <w:numFmt w:val="bullet"/>
      <w:lvlText w:val=""/>
      <w:lvlJc w:val="left"/>
      <w:pPr>
        <w:ind w:left="6581" w:hanging="360"/>
      </w:pPr>
      <w:rPr>
        <w:rFonts w:ascii="Wingdings" w:hAnsi="Wingdings" w:hint="default"/>
      </w:rPr>
    </w:lvl>
  </w:abstractNum>
  <w:abstractNum w:abstractNumId="37" w15:restartNumberingAfterBreak="0">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15:restartNumberingAfterBreak="0">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39" w15:restartNumberingAfterBreak="0">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3392D38"/>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1" w15:restartNumberingAfterBreak="0">
    <w:nsid w:val="75B74BD8"/>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2" w15:restartNumberingAfterBreak="0">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4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44" w15:restartNumberingAfterBreak="0">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1"/>
  </w:num>
  <w:num w:numId="2">
    <w:abstractNumId w:val="12"/>
  </w:num>
  <w:num w:numId="3">
    <w:abstractNumId w:val="20"/>
  </w:num>
  <w:num w:numId="4">
    <w:abstractNumId w:val="39"/>
  </w:num>
  <w:num w:numId="5">
    <w:abstractNumId w:val="23"/>
  </w:num>
  <w:num w:numId="6">
    <w:abstractNumId w:val="33"/>
  </w:num>
  <w:num w:numId="7">
    <w:abstractNumId w:val="25"/>
  </w:num>
  <w:num w:numId="8">
    <w:abstractNumId w:val="18"/>
  </w:num>
  <w:num w:numId="9">
    <w:abstractNumId w:val="28"/>
  </w:num>
  <w:num w:numId="10">
    <w:abstractNumId w:val="2"/>
  </w:num>
  <w:num w:numId="11">
    <w:abstractNumId w:val="35"/>
  </w:num>
  <w:num w:numId="12">
    <w:abstractNumId w:val="37"/>
  </w:num>
  <w:num w:numId="13">
    <w:abstractNumId w:val="8"/>
  </w:num>
  <w:num w:numId="14">
    <w:abstractNumId w:val="14"/>
  </w:num>
  <w:num w:numId="15">
    <w:abstractNumId w:val="22"/>
  </w:num>
  <w:num w:numId="16">
    <w:abstractNumId w:val="42"/>
  </w:num>
  <w:num w:numId="17">
    <w:abstractNumId w:val="3"/>
  </w:num>
  <w:num w:numId="18">
    <w:abstractNumId w:val="30"/>
  </w:num>
  <w:num w:numId="19">
    <w:abstractNumId w:val="1"/>
  </w:num>
  <w:num w:numId="20">
    <w:abstractNumId w:val="9"/>
  </w:num>
  <w:num w:numId="21">
    <w:abstractNumId w:val="19"/>
  </w:num>
  <w:num w:numId="22">
    <w:abstractNumId w:val="38"/>
  </w:num>
  <w:num w:numId="23">
    <w:abstractNumId w:val="6"/>
  </w:num>
  <w:num w:numId="24">
    <w:abstractNumId w:val="0"/>
  </w:num>
  <w:num w:numId="25">
    <w:abstractNumId w:val="44"/>
  </w:num>
  <w:num w:numId="26">
    <w:abstractNumId w:val="17"/>
  </w:num>
  <w:num w:numId="27">
    <w:abstractNumId w:val="40"/>
  </w:num>
  <w:num w:numId="28">
    <w:abstractNumId w:val="11"/>
  </w:num>
  <w:num w:numId="29">
    <w:abstractNumId w:val="31"/>
  </w:num>
  <w:num w:numId="30">
    <w:abstractNumId w:val="26"/>
  </w:num>
  <w:num w:numId="31">
    <w:abstractNumId w:val="41"/>
  </w:num>
  <w:num w:numId="32">
    <w:abstractNumId w:val="24"/>
  </w:num>
  <w:num w:numId="33">
    <w:abstractNumId w:val="16"/>
  </w:num>
  <w:num w:numId="34">
    <w:abstractNumId w:val="32"/>
  </w:num>
  <w:num w:numId="35">
    <w:abstractNumId w:val="15"/>
  </w:num>
  <w:num w:numId="36">
    <w:abstractNumId w:val="10"/>
  </w:num>
  <w:num w:numId="37">
    <w:abstractNumId w:val="4"/>
  </w:num>
  <w:num w:numId="38">
    <w:abstractNumId w:val="13"/>
  </w:num>
  <w:num w:numId="39">
    <w:abstractNumId w:val="27"/>
  </w:num>
  <w:num w:numId="40">
    <w:abstractNumId w:val="36"/>
  </w:num>
  <w:num w:numId="41">
    <w:abstractNumId w:val="43"/>
  </w:num>
  <w:num w:numId="42">
    <w:abstractNumId w:val="34"/>
  </w:num>
  <w:num w:numId="43">
    <w:abstractNumId w:val="7"/>
  </w:num>
  <w:num w:numId="44">
    <w:abstractNumId w:val="5"/>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1380"/>
    <w:rsid w:val="00002D05"/>
    <w:rsid w:val="00003DAF"/>
    <w:rsid w:val="00005FD5"/>
    <w:rsid w:val="00006693"/>
    <w:rsid w:val="00010AA9"/>
    <w:rsid w:val="00010DC8"/>
    <w:rsid w:val="00011C09"/>
    <w:rsid w:val="0001254C"/>
    <w:rsid w:val="00014176"/>
    <w:rsid w:val="000144BD"/>
    <w:rsid w:val="00015330"/>
    <w:rsid w:val="00017AA9"/>
    <w:rsid w:val="00021459"/>
    <w:rsid w:val="00025EAF"/>
    <w:rsid w:val="00025FEC"/>
    <w:rsid w:val="00027116"/>
    <w:rsid w:val="00030608"/>
    <w:rsid w:val="00030E92"/>
    <w:rsid w:val="00030F88"/>
    <w:rsid w:val="00031F6E"/>
    <w:rsid w:val="000335F8"/>
    <w:rsid w:val="00037388"/>
    <w:rsid w:val="000375DD"/>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F29"/>
    <w:rsid w:val="00086546"/>
    <w:rsid w:val="00087DC9"/>
    <w:rsid w:val="00092AFD"/>
    <w:rsid w:val="00097D4F"/>
    <w:rsid w:val="00097F31"/>
    <w:rsid w:val="000A09EF"/>
    <w:rsid w:val="000A0BF6"/>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18D7"/>
    <w:rsid w:val="000F4111"/>
    <w:rsid w:val="000F5524"/>
    <w:rsid w:val="000F5535"/>
    <w:rsid w:val="000F56F6"/>
    <w:rsid w:val="00102F37"/>
    <w:rsid w:val="00103601"/>
    <w:rsid w:val="001059B8"/>
    <w:rsid w:val="00110132"/>
    <w:rsid w:val="001138D4"/>
    <w:rsid w:val="001147DC"/>
    <w:rsid w:val="00115709"/>
    <w:rsid w:val="00117F5C"/>
    <w:rsid w:val="00120490"/>
    <w:rsid w:val="00124F6D"/>
    <w:rsid w:val="00125327"/>
    <w:rsid w:val="0012614B"/>
    <w:rsid w:val="00126391"/>
    <w:rsid w:val="00127910"/>
    <w:rsid w:val="001414D2"/>
    <w:rsid w:val="00141D99"/>
    <w:rsid w:val="00142DE0"/>
    <w:rsid w:val="00146425"/>
    <w:rsid w:val="001465E6"/>
    <w:rsid w:val="00147178"/>
    <w:rsid w:val="00150788"/>
    <w:rsid w:val="00150810"/>
    <w:rsid w:val="00150AC6"/>
    <w:rsid w:val="00155A6E"/>
    <w:rsid w:val="00161A2B"/>
    <w:rsid w:val="00162756"/>
    <w:rsid w:val="0017196C"/>
    <w:rsid w:val="00173324"/>
    <w:rsid w:val="00175E27"/>
    <w:rsid w:val="001777DA"/>
    <w:rsid w:val="00177AD1"/>
    <w:rsid w:val="001827C9"/>
    <w:rsid w:val="001831F5"/>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C038F"/>
    <w:rsid w:val="001C239B"/>
    <w:rsid w:val="001C314F"/>
    <w:rsid w:val="001C3E84"/>
    <w:rsid w:val="001C64C9"/>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AD5"/>
    <w:rsid w:val="00211027"/>
    <w:rsid w:val="002141CC"/>
    <w:rsid w:val="00214B76"/>
    <w:rsid w:val="00221354"/>
    <w:rsid w:val="00221CA9"/>
    <w:rsid w:val="00222AD7"/>
    <w:rsid w:val="002236BF"/>
    <w:rsid w:val="002310D2"/>
    <w:rsid w:val="002341B1"/>
    <w:rsid w:val="002350C1"/>
    <w:rsid w:val="00240BB3"/>
    <w:rsid w:val="002441A7"/>
    <w:rsid w:val="0024420A"/>
    <w:rsid w:val="00244526"/>
    <w:rsid w:val="002462D6"/>
    <w:rsid w:val="00246C14"/>
    <w:rsid w:val="00247F5F"/>
    <w:rsid w:val="002500C2"/>
    <w:rsid w:val="00251A8D"/>
    <w:rsid w:val="00265C7B"/>
    <w:rsid w:val="002728A4"/>
    <w:rsid w:val="00275532"/>
    <w:rsid w:val="00276623"/>
    <w:rsid w:val="0028186A"/>
    <w:rsid w:val="00284A78"/>
    <w:rsid w:val="00286337"/>
    <w:rsid w:val="002876F7"/>
    <w:rsid w:val="00293D1E"/>
    <w:rsid w:val="00293D75"/>
    <w:rsid w:val="002957CE"/>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7A74"/>
    <w:rsid w:val="002F318C"/>
    <w:rsid w:val="002F7567"/>
    <w:rsid w:val="00301E4D"/>
    <w:rsid w:val="00301F91"/>
    <w:rsid w:val="00302EA2"/>
    <w:rsid w:val="003031D3"/>
    <w:rsid w:val="00306460"/>
    <w:rsid w:val="00316225"/>
    <w:rsid w:val="003243FD"/>
    <w:rsid w:val="0032505E"/>
    <w:rsid w:val="00332634"/>
    <w:rsid w:val="00334279"/>
    <w:rsid w:val="00343C21"/>
    <w:rsid w:val="00343C97"/>
    <w:rsid w:val="00344B3E"/>
    <w:rsid w:val="00345232"/>
    <w:rsid w:val="00345BA8"/>
    <w:rsid w:val="00347EE7"/>
    <w:rsid w:val="00351825"/>
    <w:rsid w:val="00354834"/>
    <w:rsid w:val="00356F60"/>
    <w:rsid w:val="00361764"/>
    <w:rsid w:val="00362E7E"/>
    <w:rsid w:val="00364E95"/>
    <w:rsid w:val="0036716B"/>
    <w:rsid w:val="0037094E"/>
    <w:rsid w:val="00370DFB"/>
    <w:rsid w:val="00372FDB"/>
    <w:rsid w:val="00374B19"/>
    <w:rsid w:val="00376285"/>
    <w:rsid w:val="00376F08"/>
    <w:rsid w:val="00381946"/>
    <w:rsid w:val="00382CFD"/>
    <w:rsid w:val="003834DA"/>
    <w:rsid w:val="00384F20"/>
    <w:rsid w:val="003857F8"/>
    <w:rsid w:val="00390D5A"/>
    <w:rsid w:val="00392F8B"/>
    <w:rsid w:val="00393ACD"/>
    <w:rsid w:val="00393B55"/>
    <w:rsid w:val="003A1C86"/>
    <w:rsid w:val="003A26A3"/>
    <w:rsid w:val="003A53B1"/>
    <w:rsid w:val="003A6506"/>
    <w:rsid w:val="003B12EA"/>
    <w:rsid w:val="003B1454"/>
    <w:rsid w:val="003B4CB8"/>
    <w:rsid w:val="003B7CA8"/>
    <w:rsid w:val="003C3A9F"/>
    <w:rsid w:val="003C4437"/>
    <w:rsid w:val="003C5414"/>
    <w:rsid w:val="003D06F8"/>
    <w:rsid w:val="003E0635"/>
    <w:rsid w:val="003E157D"/>
    <w:rsid w:val="003E3157"/>
    <w:rsid w:val="003E416B"/>
    <w:rsid w:val="003F7FA1"/>
    <w:rsid w:val="00401BBA"/>
    <w:rsid w:val="00402F6B"/>
    <w:rsid w:val="00404750"/>
    <w:rsid w:val="00404951"/>
    <w:rsid w:val="00406355"/>
    <w:rsid w:val="00411BA2"/>
    <w:rsid w:val="00413523"/>
    <w:rsid w:val="0041489A"/>
    <w:rsid w:val="00414C64"/>
    <w:rsid w:val="0041599F"/>
    <w:rsid w:val="00421CE1"/>
    <w:rsid w:val="00424027"/>
    <w:rsid w:val="0042458C"/>
    <w:rsid w:val="004272A7"/>
    <w:rsid w:val="00430DAB"/>
    <w:rsid w:val="00432D98"/>
    <w:rsid w:val="00434DDE"/>
    <w:rsid w:val="004350F9"/>
    <w:rsid w:val="00440A17"/>
    <w:rsid w:val="00441A05"/>
    <w:rsid w:val="0044301B"/>
    <w:rsid w:val="004434EE"/>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4AD2"/>
    <w:rsid w:val="004A5A05"/>
    <w:rsid w:val="004A618A"/>
    <w:rsid w:val="004A61BD"/>
    <w:rsid w:val="004B20F3"/>
    <w:rsid w:val="004B2F60"/>
    <w:rsid w:val="004B33F3"/>
    <w:rsid w:val="004B59A4"/>
    <w:rsid w:val="004B6116"/>
    <w:rsid w:val="004C09D9"/>
    <w:rsid w:val="004C4969"/>
    <w:rsid w:val="004C6103"/>
    <w:rsid w:val="004D004E"/>
    <w:rsid w:val="004D1EF4"/>
    <w:rsid w:val="004D2497"/>
    <w:rsid w:val="004D43D9"/>
    <w:rsid w:val="004D7579"/>
    <w:rsid w:val="004E035F"/>
    <w:rsid w:val="004E1B01"/>
    <w:rsid w:val="004E4474"/>
    <w:rsid w:val="004E5F87"/>
    <w:rsid w:val="004F22A8"/>
    <w:rsid w:val="004F4FFE"/>
    <w:rsid w:val="0050071E"/>
    <w:rsid w:val="005015C0"/>
    <w:rsid w:val="005023AE"/>
    <w:rsid w:val="0050322D"/>
    <w:rsid w:val="005042A1"/>
    <w:rsid w:val="00505897"/>
    <w:rsid w:val="00507216"/>
    <w:rsid w:val="00507701"/>
    <w:rsid w:val="00510D1B"/>
    <w:rsid w:val="00513843"/>
    <w:rsid w:val="005154B5"/>
    <w:rsid w:val="005155EB"/>
    <w:rsid w:val="005156C2"/>
    <w:rsid w:val="00515ADA"/>
    <w:rsid w:val="00516BA8"/>
    <w:rsid w:val="00523B38"/>
    <w:rsid w:val="00525B08"/>
    <w:rsid w:val="00531856"/>
    <w:rsid w:val="0053461D"/>
    <w:rsid w:val="00534FC6"/>
    <w:rsid w:val="00535D84"/>
    <w:rsid w:val="00535F1B"/>
    <w:rsid w:val="005432E9"/>
    <w:rsid w:val="0054341B"/>
    <w:rsid w:val="00546288"/>
    <w:rsid w:val="00550C44"/>
    <w:rsid w:val="005527A3"/>
    <w:rsid w:val="00553DAD"/>
    <w:rsid w:val="005540F1"/>
    <w:rsid w:val="0056029D"/>
    <w:rsid w:val="00561916"/>
    <w:rsid w:val="005627B3"/>
    <w:rsid w:val="005628D8"/>
    <w:rsid w:val="005655CB"/>
    <w:rsid w:val="005659C0"/>
    <w:rsid w:val="00565AA2"/>
    <w:rsid w:val="0056785A"/>
    <w:rsid w:val="005728EC"/>
    <w:rsid w:val="00575AAC"/>
    <w:rsid w:val="00577C09"/>
    <w:rsid w:val="00584836"/>
    <w:rsid w:val="00586806"/>
    <w:rsid w:val="005869F6"/>
    <w:rsid w:val="0059146E"/>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718A"/>
    <w:rsid w:val="005D02FB"/>
    <w:rsid w:val="005D38B9"/>
    <w:rsid w:val="005D489E"/>
    <w:rsid w:val="005D5083"/>
    <w:rsid w:val="005D66CF"/>
    <w:rsid w:val="005D7E16"/>
    <w:rsid w:val="005E5CD7"/>
    <w:rsid w:val="005E7534"/>
    <w:rsid w:val="005E973F"/>
    <w:rsid w:val="005F289D"/>
    <w:rsid w:val="005F45AF"/>
    <w:rsid w:val="005F5987"/>
    <w:rsid w:val="006006F6"/>
    <w:rsid w:val="006025D5"/>
    <w:rsid w:val="006054D0"/>
    <w:rsid w:val="00605844"/>
    <w:rsid w:val="00606ADB"/>
    <w:rsid w:val="006144B9"/>
    <w:rsid w:val="00614552"/>
    <w:rsid w:val="006217D5"/>
    <w:rsid w:val="0062262B"/>
    <w:rsid w:val="00622655"/>
    <w:rsid w:val="00624857"/>
    <w:rsid w:val="00624C40"/>
    <w:rsid w:val="0062533B"/>
    <w:rsid w:val="00625863"/>
    <w:rsid w:val="00630D24"/>
    <w:rsid w:val="0063184F"/>
    <w:rsid w:val="0063263B"/>
    <w:rsid w:val="00632E9D"/>
    <w:rsid w:val="006441AD"/>
    <w:rsid w:val="006507AA"/>
    <w:rsid w:val="00652480"/>
    <w:rsid w:val="00653C6E"/>
    <w:rsid w:val="00655A89"/>
    <w:rsid w:val="006562A1"/>
    <w:rsid w:val="00661FBF"/>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B24A6"/>
    <w:rsid w:val="006B423C"/>
    <w:rsid w:val="006B424C"/>
    <w:rsid w:val="006B60DE"/>
    <w:rsid w:val="006B74D7"/>
    <w:rsid w:val="006B7591"/>
    <w:rsid w:val="006B76FA"/>
    <w:rsid w:val="006C0020"/>
    <w:rsid w:val="006C06A1"/>
    <w:rsid w:val="006C0EC2"/>
    <w:rsid w:val="006C1323"/>
    <w:rsid w:val="006C23F5"/>
    <w:rsid w:val="006C3B99"/>
    <w:rsid w:val="006C5B8F"/>
    <w:rsid w:val="006C6A9E"/>
    <w:rsid w:val="006C72B3"/>
    <w:rsid w:val="006D3C0E"/>
    <w:rsid w:val="006D3F03"/>
    <w:rsid w:val="006D4480"/>
    <w:rsid w:val="006D4BD5"/>
    <w:rsid w:val="006D5CA2"/>
    <w:rsid w:val="006D7197"/>
    <w:rsid w:val="006D7850"/>
    <w:rsid w:val="006E7975"/>
    <w:rsid w:val="006F1934"/>
    <w:rsid w:val="00702563"/>
    <w:rsid w:val="00707D89"/>
    <w:rsid w:val="00707EBA"/>
    <w:rsid w:val="00707F0A"/>
    <w:rsid w:val="00710DDC"/>
    <w:rsid w:val="007112E6"/>
    <w:rsid w:val="007172F8"/>
    <w:rsid w:val="00717E80"/>
    <w:rsid w:val="00720C4D"/>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D82"/>
    <w:rsid w:val="007A0400"/>
    <w:rsid w:val="007A4B2E"/>
    <w:rsid w:val="007A5B51"/>
    <w:rsid w:val="007A5D1B"/>
    <w:rsid w:val="007A660C"/>
    <w:rsid w:val="007B099B"/>
    <w:rsid w:val="007B2AD6"/>
    <w:rsid w:val="007C14EE"/>
    <w:rsid w:val="007C1ABC"/>
    <w:rsid w:val="007C3824"/>
    <w:rsid w:val="007C39C7"/>
    <w:rsid w:val="007C3BE2"/>
    <w:rsid w:val="007C5027"/>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07D4D"/>
    <w:rsid w:val="0081353B"/>
    <w:rsid w:val="00813DDA"/>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508EC"/>
    <w:rsid w:val="00852972"/>
    <w:rsid w:val="0085302F"/>
    <w:rsid w:val="0085631F"/>
    <w:rsid w:val="0086058A"/>
    <w:rsid w:val="00862ACA"/>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3B5"/>
    <w:rsid w:val="008B1AA2"/>
    <w:rsid w:val="008B1E5A"/>
    <w:rsid w:val="008B3569"/>
    <w:rsid w:val="008B65BA"/>
    <w:rsid w:val="008C25D3"/>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CDE"/>
    <w:rsid w:val="008F1EB9"/>
    <w:rsid w:val="008F1F09"/>
    <w:rsid w:val="008F22E7"/>
    <w:rsid w:val="008F503A"/>
    <w:rsid w:val="008F5372"/>
    <w:rsid w:val="008F6025"/>
    <w:rsid w:val="009027BF"/>
    <w:rsid w:val="0090362B"/>
    <w:rsid w:val="00904AFC"/>
    <w:rsid w:val="00904B34"/>
    <w:rsid w:val="009062A0"/>
    <w:rsid w:val="00910FED"/>
    <w:rsid w:val="009211BA"/>
    <w:rsid w:val="00921D9D"/>
    <w:rsid w:val="009220E3"/>
    <w:rsid w:val="00924817"/>
    <w:rsid w:val="00924EA7"/>
    <w:rsid w:val="00927570"/>
    <w:rsid w:val="00930F9B"/>
    <w:rsid w:val="0093226C"/>
    <w:rsid w:val="00937DD0"/>
    <w:rsid w:val="009404DF"/>
    <w:rsid w:val="00940CE8"/>
    <w:rsid w:val="009416EF"/>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09FA"/>
    <w:rsid w:val="00973638"/>
    <w:rsid w:val="009750FA"/>
    <w:rsid w:val="00975DA8"/>
    <w:rsid w:val="009762CE"/>
    <w:rsid w:val="00980E8B"/>
    <w:rsid w:val="00981923"/>
    <w:rsid w:val="009821DC"/>
    <w:rsid w:val="0098248A"/>
    <w:rsid w:val="009832A1"/>
    <w:rsid w:val="00983BDF"/>
    <w:rsid w:val="00984798"/>
    <w:rsid w:val="00984832"/>
    <w:rsid w:val="00987248"/>
    <w:rsid w:val="00987BBA"/>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72D2"/>
    <w:rsid w:val="009C0248"/>
    <w:rsid w:val="009C4298"/>
    <w:rsid w:val="009C7E60"/>
    <w:rsid w:val="009D309A"/>
    <w:rsid w:val="009D3BCE"/>
    <w:rsid w:val="009D6D0E"/>
    <w:rsid w:val="009D6DE6"/>
    <w:rsid w:val="009E10F9"/>
    <w:rsid w:val="009E18CB"/>
    <w:rsid w:val="009E364E"/>
    <w:rsid w:val="009E46C6"/>
    <w:rsid w:val="009E534E"/>
    <w:rsid w:val="009F225D"/>
    <w:rsid w:val="009F3984"/>
    <w:rsid w:val="009F7647"/>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7203"/>
    <w:rsid w:val="00A425AA"/>
    <w:rsid w:val="00A43323"/>
    <w:rsid w:val="00A43FE7"/>
    <w:rsid w:val="00A4566F"/>
    <w:rsid w:val="00A45D97"/>
    <w:rsid w:val="00A46BF0"/>
    <w:rsid w:val="00A51CBA"/>
    <w:rsid w:val="00A523E8"/>
    <w:rsid w:val="00A53345"/>
    <w:rsid w:val="00A536D6"/>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7139"/>
    <w:rsid w:val="00AD7862"/>
    <w:rsid w:val="00AD7F82"/>
    <w:rsid w:val="00AE062A"/>
    <w:rsid w:val="00AE497C"/>
    <w:rsid w:val="00AE5BF4"/>
    <w:rsid w:val="00AF077D"/>
    <w:rsid w:val="00AF0DD4"/>
    <w:rsid w:val="00AF1F07"/>
    <w:rsid w:val="00AF4398"/>
    <w:rsid w:val="00B00A80"/>
    <w:rsid w:val="00B020BC"/>
    <w:rsid w:val="00B1120E"/>
    <w:rsid w:val="00B12CF6"/>
    <w:rsid w:val="00B13F11"/>
    <w:rsid w:val="00B14905"/>
    <w:rsid w:val="00B157A3"/>
    <w:rsid w:val="00B16678"/>
    <w:rsid w:val="00B1718C"/>
    <w:rsid w:val="00B1762D"/>
    <w:rsid w:val="00B1775E"/>
    <w:rsid w:val="00B2465B"/>
    <w:rsid w:val="00B31B53"/>
    <w:rsid w:val="00B32633"/>
    <w:rsid w:val="00B33ED5"/>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2806"/>
    <w:rsid w:val="00BC5ACC"/>
    <w:rsid w:val="00BC61F8"/>
    <w:rsid w:val="00BD05DF"/>
    <w:rsid w:val="00BD0989"/>
    <w:rsid w:val="00BD2CF2"/>
    <w:rsid w:val="00BD2DF2"/>
    <w:rsid w:val="00BD372C"/>
    <w:rsid w:val="00BD4185"/>
    <w:rsid w:val="00BD5F6D"/>
    <w:rsid w:val="00BD7F43"/>
    <w:rsid w:val="00BE0005"/>
    <w:rsid w:val="00BE3FFC"/>
    <w:rsid w:val="00BE4EA9"/>
    <w:rsid w:val="00BE5265"/>
    <w:rsid w:val="00BE7E6B"/>
    <w:rsid w:val="00BF164B"/>
    <w:rsid w:val="00BF31B9"/>
    <w:rsid w:val="00BF6B70"/>
    <w:rsid w:val="00BF6FE8"/>
    <w:rsid w:val="00BF729A"/>
    <w:rsid w:val="00C03C73"/>
    <w:rsid w:val="00C061A6"/>
    <w:rsid w:val="00C0786B"/>
    <w:rsid w:val="00C1142C"/>
    <w:rsid w:val="00C16D5C"/>
    <w:rsid w:val="00C16EDF"/>
    <w:rsid w:val="00C17993"/>
    <w:rsid w:val="00C17F8F"/>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E3B"/>
    <w:rsid w:val="00C928C4"/>
    <w:rsid w:val="00C93333"/>
    <w:rsid w:val="00C9353B"/>
    <w:rsid w:val="00C9353E"/>
    <w:rsid w:val="00C94E64"/>
    <w:rsid w:val="00C94F7D"/>
    <w:rsid w:val="00C95BED"/>
    <w:rsid w:val="00C97BB0"/>
    <w:rsid w:val="00CA0A57"/>
    <w:rsid w:val="00CA0C0F"/>
    <w:rsid w:val="00CA246D"/>
    <w:rsid w:val="00CA293B"/>
    <w:rsid w:val="00CB0A4A"/>
    <w:rsid w:val="00CB2FEA"/>
    <w:rsid w:val="00CB3037"/>
    <w:rsid w:val="00CB56AD"/>
    <w:rsid w:val="00CB573E"/>
    <w:rsid w:val="00CB6FEF"/>
    <w:rsid w:val="00CB7559"/>
    <w:rsid w:val="00CC00C2"/>
    <w:rsid w:val="00CC661D"/>
    <w:rsid w:val="00CD3CEF"/>
    <w:rsid w:val="00CD6536"/>
    <w:rsid w:val="00CE08BB"/>
    <w:rsid w:val="00CE0994"/>
    <w:rsid w:val="00CE0C55"/>
    <w:rsid w:val="00CE136B"/>
    <w:rsid w:val="00CE7040"/>
    <w:rsid w:val="00CE71DC"/>
    <w:rsid w:val="00CF02C3"/>
    <w:rsid w:val="00CF0607"/>
    <w:rsid w:val="00CF197A"/>
    <w:rsid w:val="00CF1CD0"/>
    <w:rsid w:val="00CF26AD"/>
    <w:rsid w:val="00CF64FC"/>
    <w:rsid w:val="00CF7BF4"/>
    <w:rsid w:val="00D0206A"/>
    <w:rsid w:val="00D03FF6"/>
    <w:rsid w:val="00D15BBC"/>
    <w:rsid w:val="00D15E56"/>
    <w:rsid w:val="00D178D6"/>
    <w:rsid w:val="00D179C4"/>
    <w:rsid w:val="00D17F4D"/>
    <w:rsid w:val="00D31B55"/>
    <w:rsid w:val="00D31BDA"/>
    <w:rsid w:val="00D34051"/>
    <w:rsid w:val="00D361BB"/>
    <w:rsid w:val="00D36C5C"/>
    <w:rsid w:val="00D36CC1"/>
    <w:rsid w:val="00D36FDC"/>
    <w:rsid w:val="00D37790"/>
    <w:rsid w:val="00D37F5A"/>
    <w:rsid w:val="00D40609"/>
    <w:rsid w:val="00D4094A"/>
    <w:rsid w:val="00D40978"/>
    <w:rsid w:val="00D4153D"/>
    <w:rsid w:val="00D4253C"/>
    <w:rsid w:val="00D45217"/>
    <w:rsid w:val="00D468D9"/>
    <w:rsid w:val="00D50101"/>
    <w:rsid w:val="00D52886"/>
    <w:rsid w:val="00D528DF"/>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47CF"/>
    <w:rsid w:val="00D865A4"/>
    <w:rsid w:val="00D868B5"/>
    <w:rsid w:val="00D86F28"/>
    <w:rsid w:val="00D877BC"/>
    <w:rsid w:val="00D87F3E"/>
    <w:rsid w:val="00D900BC"/>
    <w:rsid w:val="00D912B7"/>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5B4"/>
    <w:rsid w:val="00DD6E68"/>
    <w:rsid w:val="00DE0259"/>
    <w:rsid w:val="00DE408B"/>
    <w:rsid w:val="00DE4D75"/>
    <w:rsid w:val="00DF021C"/>
    <w:rsid w:val="00DF021D"/>
    <w:rsid w:val="00DF0D93"/>
    <w:rsid w:val="00DF159A"/>
    <w:rsid w:val="00DF16CE"/>
    <w:rsid w:val="00DF24B1"/>
    <w:rsid w:val="00DF3EF1"/>
    <w:rsid w:val="00DF5678"/>
    <w:rsid w:val="00E01BFD"/>
    <w:rsid w:val="00E03B27"/>
    <w:rsid w:val="00E041B4"/>
    <w:rsid w:val="00E045C7"/>
    <w:rsid w:val="00E04816"/>
    <w:rsid w:val="00E121F2"/>
    <w:rsid w:val="00E16975"/>
    <w:rsid w:val="00E21A0D"/>
    <w:rsid w:val="00E236ED"/>
    <w:rsid w:val="00E251BD"/>
    <w:rsid w:val="00E30DA4"/>
    <w:rsid w:val="00E3106D"/>
    <w:rsid w:val="00E31C02"/>
    <w:rsid w:val="00E31D1F"/>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92D97"/>
    <w:rsid w:val="00EA070D"/>
    <w:rsid w:val="00EA3E22"/>
    <w:rsid w:val="00EA582D"/>
    <w:rsid w:val="00EA70AB"/>
    <w:rsid w:val="00EB4246"/>
    <w:rsid w:val="00EB5AA0"/>
    <w:rsid w:val="00EB5B81"/>
    <w:rsid w:val="00EB7B08"/>
    <w:rsid w:val="00EC00A6"/>
    <w:rsid w:val="00EC201C"/>
    <w:rsid w:val="00EC4F69"/>
    <w:rsid w:val="00EC7B63"/>
    <w:rsid w:val="00EC7D0C"/>
    <w:rsid w:val="00ED0E6D"/>
    <w:rsid w:val="00ED2FBF"/>
    <w:rsid w:val="00ED4FD5"/>
    <w:rsid w:val="00EE4A05"/>
    <w:rsid w:val="00EE57A0"/>
    <w:rsid w:val="00EE604D"/>
    <w:rsid w:val="00EE68E8"/>
    <w:rsid w:val="00EF3923"/>
    <w:rsid w:val="00EF4569"/>
    <w:rsid w:val="00EF4EA8"/>
    <w:rsid w:val="00EF5D57"/>
    <w:rsid w:val="00EF67AC"/>
    <w:rsid w:val="00F0008C"/>
    <w:rsid w:val="00F00E59"/>
    <w:rsid w:val="00F00F7E"/>
    <w:rsid w:val="00F03491"/>
    <w:rsid w:val="00F061C5"/>
    <w:rsid w:val="00F134C5"/>
    <w:rsid w:val="00F13C6A"/>
    <w:rsid w:val="00F13F4F"/>
    <w:rsid w:val="00F14CF3"/>
    <w:rsid w:val="00F16B77"/>
    <w:rsid w:val="00F17EC2"/>
    <w:rsid w:val="00F20579"/>
    <w:rsid w:val="00F22779"/>
    <w:rsid w:val="00F2429D"/>
    <w:rsid w:val="00F26E99"/>
    <w:rsid w:val="00F30E8D"/>
    <w:rsid w:val="00F375B0"/>
    <w:rsid w:val="00F43D74"/>
    <w:rsid w:val="00F5199A"/>
    <w:rsid w:val="00F51AAC"/>
    <w:rsid w:val="00F55E57"/>
    <w:rsid w:val="00F56221"/>
    <w:rsid w:val="00F56A8A"/>
    <w:rsid w:val="00F623C7"/>
    <w:rsid w:val="00F63C2D"/>
    <w:rsid w:val="00F65632"/>
    <w:rsid w:val="00F67EE7"/>
    <w:rsid w:val="00F722C0"/>
    <w:rsid w:val="00F73C24"/>
    <w:rsid w:val="00F73E32"/>
    <w:rsid w:val="00F76D25"/>
    <w:rsid w:val="00F77908"/>
    <w:rsid w:val="00F853C7"/>
    <w:rsid w:val="00F86B3D"/>
    <w:rsid w:val="00F86E53"/>
    <w:rsid w:val="00F87866"/>
    <w:rsid w:val="00F903B1"/>
    <w:rsid w:val="00F90A71"/>
    <w:rsid w:val="00F911B7"/>
    <w:rsid w:val="00F92E2B"/>
    <w:rsid w:val="00F93EE3"/>
    <w:rsid w:val="00F979A8"/>
    <w:rsid w:val="00FA17A7"/>
    <w:rsid w:val="00FA1916"/>
    <w:rsid w:val="00FA3D5A"/>
    <w:rsid w:val="00FB0D76"/>
    <w:rsid w:val="00FB202A"/>
    <w:rsid w:val="00FB2B94"/>
    <w:rsid w:val="00FB311E"/>
    <w:rsid w:val="00FB4197"/>
    <w:rsid w:val="00FB4C6F"/>
    <w:rsid w:val="00FB55A2"/>
    <w:rsid w:val="00FB6DB7"/>
    <w:rsid w:val="00FD1F39"/>
    <w:rsid w:val="00FD2E0C"/>
    <w:rsid w:val="00FD3302"/>
    <w:rsid w:val="00FD77FA"/>
    <w:rsid w:val="00FE1FF9"/>
    <w:rsid w:val="00FF51F8"/>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basedOn w:val="Normal"/>
    <w:uiPriority w:val="1"/>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1188205">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2" ma:contentTypeDescription="Crear nuevo documento." ma:contentTypeScope="" ma:versionID="4869723d5aef31200603a43844b939b1">
  <xsd:schema xmlns:xsd="http://www.w3.org/2001/XMLSchema" xmlns:xs="http://www.w3.org/2001/XMLSchema" xmlns:p="http://schemas.microsoft.com/office/2006/metadata/properties" xmlns:ns2="64d77176-54eb-4753-be67-9b2e2fa23e0f" xmlns:ns3="70eaac67-e064-433b-ba54-6f78c0f1ecb1" targetNamespace="http://schemas.microsoft.com/office/2006/metadata/properties" ma:root="true" ma:fieldsID="7fa74545722070f2978ac596da64c426" ns2:_="" ns3:_="">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3.xml><?xml version="1.0" encoding="utf-8"?>
<ds:datastoreItem xmlns:ds="http://schemas.openxmlformats.org/officeDocument/2006/customXml" ds:itemID="{3C803837-3286-4EA0-9E56-48E6DCB3F8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479FBD-918A-4736-9193-924A4E178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2297</Words>
  <Characters>12635</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14903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Andrea del Pilar Zambrano Barrios</cp:lastModifiedBy>
  <cp:revision>27</cp:revision>
  <cp:lastPrinted>2020-07-19T02:02:00Z</cp:lastPrinted>
  <dcterms:created xsi:type="dcterms:W3CDTF">2020-07-17T02:20:00Z</dcterms:created>
  <dcterms:modified xsi:type="dcterms:W3CDTF">2020-07-19T02:02:00Z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