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4.xml" ContentType="application/vnd.openxmlformats-officedocument.drawingml.chartshapes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5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94148" w14:textId="42C45990" w:rsidR="00E03064" w:rsidRPr="002700F7" w:rsidRDefault="00752CB3" w:rsidP="00E03064">
      <w:pPr>
        <w:spacing w:line="240" w:lineRule="auto"/>
        <w:jc w:val="center"/>
        <w:rPr>
          <w:rFonts w:cstheme="minorHAnsi"/>
          <w:b/>
        </w:rPr>
      </w:pPr>
      <w:r w:rsidRPr="002700F7">
        <w:rPr>
          <w:rFonts w:cstheme="minorHAnsi"/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08F0B406" wp14:editId="6CD18B94">
            <wp:simplePos x="0" y="0"/>
            <wp:positionH relativeFrom="page">
              <wp:posOffset>0</wp:posOffset>
            </wp:positionH>
            <wp:positionV relativeFrom="paragraph">
              <wp:posOffset>-958850</wp:posOffset>
            </wp:positionV>
            <wp:extent cx="7770495" cy="10096500"/>
            <wp:effectExtent l="0" t="0" r="190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 y contra portada_Mesa de trabajo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3479BD9E" wp14:editId="01ACB5BE">
            <wp:simplePos x="0" y="0"/>
            <wp:positionH relativeFrom="page">
              <wp:align>left</wp:align>
            </wp:positionH>
            <wp:positionV relativeFrom="paragraph">
              <wp:posOffset>-1140460</wp:posOffset>
            </wp:positionV>
            <wp:extent cx="7788275" cy="6132666"/>
            <wp:effectExtent l="0" t="0" r="3175" b="190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8" r="7981"/>
                    <a:stretch/>
                  </pic:blipFill>
                  <pic:spPr bwMode="auto">
                    <a:xfrm>
                      <a:off x="0" y="0"/>
                      <a:ext cx="7788275" cy="613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Hlk44347215"/>
    <w:bookmarkStart w:id="1" w:name="_GoBack"/>
    <w:bookmarkEnd w:id="0"/>
    <w:p w14:paraId="67F56D13" w14:textId="37C804E4" w:rsidR="00E03064" w:rsidRDefault="00752CB3" w:rsidP="00E03064">
      <w:pPr>
        <w:pStyle w:val="Ttulo1"/>
      </w:pPr>
      <w:r w:rsidRPr="002700F7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330EC7" wp14:editId="37D0EE43">
                <wp:simplePos x="0" y="0"/>
                <wp:positionH relativeFrom="page">
                  <wp:posOffset>266700</wp:posOffset>
                </wp:positionH>
                <wp:positionV relativeFrom="paragraph">
                  <wp:posOffset>5131435</wp:posOffset>
                </wp:positionV>
                <wp:extent cx="3724275" cy="21526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3E6D0" w14:textId="2B18487D" w:rsidR="00E03064" w:rsidRDefault="00E03064" w:rsidP="00E03064">
                            <w:pPr>
                              <w:rPr>
                                <w:rFonts w:ascii="Bahnschrift SemiBold" w:hAnsi="Bahnschrift SemiBold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Resultados encuesta de rendición de cuentas UAERMV</w:t>
                            </w:r>
                          </w:p>
                          <w:p w14:paraId="182A4A9F" w14:textId="3DE4AEB2" w:rsidR="00E03064" w:rsidRDefault="00E03064" w:rsidP="00752CB3">
                            <w:pPr>
                              <w:rPr>
                                <w:rFonts w:ascii="Bahnschrift SemiBold" w:hAnsi="Bahnschrift SemiBold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28 de mayo de 2020.</w:t>
                            </w:r>
                          </w:p>
                          <w:p w14:paraId="4BCDB43C" w14:textId="77777777" w:rsidR="00E03064" w:rsidRDefault="00E03064" w:rsidP="00E03064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6152EC22" w14:textId="77777777" w:rsidR="00E03064" w:rsidRDefault="00E03064" w:rsidP="00E03064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509482B5" w14:textId="77777777" w:rsidR="00E03064" w:rsidRDefault="00E03064" w:rsidP="00E03064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4C53157D" w14:textId="77777777" w:rsidR="00E03064" w:rsidRDefault="00E03064" w:rsidP="00E03064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14028B95" w14:textId="77777777" w:rsidR="00E03064" w:rsidRDefault="00E03064" w:rsidP="00E03064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74B1038C" w14:textId="77777777" w:rsidR="00E03064" w:rsidRDefault="00E03064" w:rsidP="00E03064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0C7FC5B3" w14:textId="77777777" w:rsidR="00E03064" w:rsidRDefault="00E03064" w:rsidP="00E03064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14:paraId="40BB782C" w14:textId="1CD02ECF" w:rsidR="00E03064" w:rsidRPr="000A7FCD" w:rsidRDefault="00E03064" w:rsidP="00E03064">
                            <w:pPr>
                              <w:jc w:val="center"/>
                              <w:rPr>
                                <w:rFonts w:ascii="Bahnschrift SemiBold" w:hAnsi="Bahnschrift SemiBold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330EC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pt;margin-top:404.05pt;width:293.25pt;height:16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" filled="f" stroked="f">
                <v:textbox>
                  <w:txbxContent>
                    <w:p w14:paraId="7BB3E6D0" w14:textId="2B18487D" w:rsidR="00E03064" w:rsidRDefault="00E03064" w:rsidP="00E03064">
                      <w:pPr>
                        <w:rPr>
                          <w:rFonts w:ascii="Bahnschrift SemiBold" w:hAnsi="Bahnschrift SemiBold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Resultados encuesta de rendición de cuentas UAERMV</w:t>
                      </w:r>
                    </w:p>
                    <w:p w14:paraId="182A4A9F" w14:textId="3DE4AEB2" w:rsidR="00E03064" w:rsidRDefault="00E03064" w:rsidP="00752CB3">
                      <w:pPr>
                        <w:rPr>
                          <w:rFonts w:ascii="Bahnschrift SemiBold" w:hAnsi="Bahnschrift SemiBold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28 de mayo de 2020.</w:t>
                      </w:r>
                    </w:p>
                    <w:p w14:paraId="4BCDB43C" w14:textId="77777777" w:rsidR="00E03064" w:rsidRDefault="00E03064" w:rsidP="00E03064">
                      <w:pPr>
                        <w:jc w:val="center"/>
                        <w:rPr>
                          <w:rFonts w:ascii="Bahnschrift SemiBold" w:hAnsi="Bahnschrift SemiBold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6152EC22" w14:textId="77777777" w:rsidR="00E03064" w:rsidRDefault="00E03064" w:rsidP="00E03064">
                      <w:pPr>
                        <w:jc w:val="center"/>
                        <w:rPr>
                          <w:rFonts w:ascii="Bahnschrift SemiBold" w:hAnsi="Bahnschrift SemiBold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509482B5" w14:textId="77777777" w:rsidR="00E03064" w:rsidRDefault="00E03064" w:rsidP="00E03064">
                      <w:pPr>
                        <w:jc w:val="center"/>
                        <w:rPr>
                          <w:rFonts w:ascii="Bahnschrift SemiBold" w:hAnsi="Bahnschrift SemiBold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4C53157D" w14:textId="77777777" w:rsidR="00E03064" w:rsidRDefault="00E03064" w:rsidP="00E03064">
                      <w:pPr>
                        <w:jc w:val="center"/>
                        <w:rPr>
                          <w:rFonts w:ascii="Bahnschrift SemiBold" w:hAnsi="Bahnschrift SemiBold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14028B95" w14:textId="77777777" w:rsidR="00E03064" w:rsidRDefault="00E03064" w:rsidP="00E03064">
                      <w:pPr>
                        <w:jc w:val="center"/>
                        <w:rPr>
                          <w:rFonts w:ascii="Bahnschrift SemiBold" w:hAnsi="Bahnschrift SemiBold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74B1038C" w14:textId="77777777" w:rsidR="00E03064" w:rsidRDefault="00E03064" w:rsidP="00E03064">
                      <w:pPr>
                        <w:jc w:val="center"/>
                        <w:rPr>
                          <w:rFonts w:ascii="Bahnschrift SemiBold" w:hAnsi="Bahnschrift SemiBold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0C7FC5B3" w14:textId="77777777" w:rsidR="00E03064" w:rsidRDefault="00E03064" w:rsidP="00E03064">
                      <w:pPr>
                        <w:jc w:val="center"/>
                        <w:rPr>
                          <w:rFonts w:ascii="Bahnschrift SemiBold" w:hAnsi="Bahnschrift SemiBold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14:paraId="40BB782C" w14:textId="1CD02ECF" w:rsidR="00E03064" w:rsidRPr="000A7FCD" w:rsidRDefault="00E03064" w:rsidP="00E03064">
                      <w:pPr>
                        <w:jc w:val="center"/>
                        <w:rPr>
                          <w:rFonts w:ascii="Bahnschrift SemiBold" w:hAnsi="Bahnschrift SemiBold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="Bahnschrift SemiBold" w:hAnsi="Bahnschrift SemiBold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020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31EBE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BA4D34" wp14:editId="74ECA632">
                <wp:simplePos x="0" y="0"/>
                <wp:positionH relativeFrom="column">
                  <wp:posOffset>1307465</wp:posOffset>
                </wp:positionH>
                <wp:positionV relativeFrom="paragraph">
                  <wp:posOffset>4302125</wp:posOffset>
                </wp:positionV>
                <wp:extent cx="5382895" cy="3175000"/>
                <wp:effectExtent l="0" t="0" r="8255" b="6350"/>
                <wp:wrapNone/>
                <wp:docPr id="7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895" cy="3175000"/>
                        </a:xfrm>
                        <a:prstGeom prst="rect">
                          <a:avLst/>
                        </a:prstGeom>
                        <a:solidFill>
                          <a:srgbClr val="4C55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045842" id="Rectángulo 3" o:spid="_x0000_s1026" style="position:absolute;margin-left:102.95pt;margin-top:338.75pt;width:423.85pt;height:25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" fillcolor="#4c5520" stroked="f" strokeweight="1pt"/>
            </w:pict>
          </mc:Fallback>
        </mc:AlternateContent>
      </w:r>
      <w:r w:rsidR="00E03064" w:rsidRPr="002700F7">
        <w:br w:type="page"/>
      </w:r>
      <w:bookmarkEnd w:id="1"/>
      <w:r w:rsidR="00E03064">
        <w:lastRenderedPageBreak/>
        <w:t>1. Introducción</w:t>
      </w:r>
    </w:p>
    <w:p w14:paraId="707CFA2D" w14:textId="77777777" w:rsidR="00752CB3" w:rsidRDefault="00752CB3" w:rsidP="00752CB3">
      <w:pPr>
        <w:spacing w:after="0"/>
      </w:pPr>
    </w:p>
    <w:p w14:paraId="691CC66E" w14:textId="242A6A02" w:rsidR="00752CB3" w:rsidRPr="00E03064" w:rsidRDefault="00752CB3" w:rsidP="004E3B0F">
      <w:pPr>
        <w:jc w:val="both"/>
      </w:pPr>
      <w:r>
        <w:t xml:space="preserve">Se realizó una encuesta con 6 preguntas en la que participaron </w:t>
      </w:r>
      <w:r w:rsidR="00287492">
        <w:t>37</w:t>
      </w:r>
      <w:r w:rsidR="004E3B0F">
        <w:t xml:space="preserve"> personas sobre</w:t>
      </w:r>
      <w:r w:rsidR="00287492">
        <w:t>:</w:t>
      </w:r>
      <w:r w:rsidR="004E3B0F">
        <w:t xml:space="preserve"> el grupo de interés al que pertenece el encuestado</w:t>
      </w:r>
      <w:r w:rsidR="00287492">
        <w:t xml:space="preserve"> y en general </w:t>
      </w:r>
      <w:r w:rsidR="004E3B0F">
        <w:t xml:space="preserve">la </w:t>
      </w:r>
      <w:r w:rsidR="00A52634">
        <w:t xml:space="preserve">calidad y satisfacción </w:t>
      </w:r>
      <w:r w:rsidR="00287492">
        <w:t>con</w:t>
      </w:r>
      <w:r w:rsidR="004E3B0F">
        <w:t xml:space="preserve"> la información entregada en la rendición </w:t>
      </w:r>
      <w:r w:rsidR="00A52634">
        <w:t>de cuentas.</w:t>
      </w:r>
    </w:p>
    <w:p w14:paraId="4BA51233" w14:textId="7F0E6364" w:rsidR="0021414A" w:rsidRPr="00E97030" w:rsidRDefault="00752CB3" w:rsidP="00A52634">
      <w:pPr>
        <w:spacing w:after="0"/>
        <w:rPr>
          <w:b/>
          <w:noProof/>
          <w:lang w:eastAsia="es-CO"/>
        </w:rPr>
      </w:pPr>
      <w:r>
        <w:rPr>
          <w:b/>
          <w:noProof/>
          <w:lang w:eastAsia="es-CO"/>
        </w:rPr>
        <w:t xml:space="preserve">1.1. </w:t>
      </w:r>
      <w:r w:rsidR="0021414A" w:rsidRPr="00E97030">
        <w:rPr>
          <w:b/>
          <w:noProof/>
          <w:lang w:eastAsia="es-CO"/>
        </w:rPr>
        <w:t>¿Pertenece a alguna de las siguientes organizaciones sociales?</w:t>
      </w:r>
    </w:p>
    <w:p w14:paraId="16B813D5" w14:textId="77777777" w:rsidR="0021414A" w:rsidRDefault="0021414A" w:rsidP="00287492">
      <w:pPr>
        <w:spacing w:after="0"/>
        <w:jc w:val="center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641D9A3A" wp14:editId="073C6886">
            <wp:extent cx="542925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EDD9C09" w14:textId="73D32B98" w:rsidR="00D56D76" w:rsidRDefault="00481431" w:rsidP="00481431">
      <w:pPr>
        <w:jc w:val="both"/>
        <w:rPr>
          <w:noProof/>
          <w:lang w:eastAsia="es-CO"/>
        </w:rPr>
      </w:pPr>
      <w:r w:rsidRPr="00481431">
        <w:rPr>
          <w:noProof/>
          <w:lang w:eastAsia="es-CO"/>
        </w:rPr>
        <w:t>De los participantes en el ejercicio de rendición de cuentas</w:t>
      </w:r>
      <w:r w:rsidR="00287492">
        <w:rPr>
          <w:noProof/>
          <w:lang w:eastAsia="es-CO"/>
        </w:rPr>
        <w:t>,</w:t>
      </w:r>
      <w:r>
        <w:rPr>
          <w:noProof/>
          <w:lang w:eastAsia="es-CO"/>
        </w:rPr>
        <w:t xml:space="preserve"> que diligencia</w:t>
      </w:r>
      <w:r w:rsidR="000A6C9E">
        <w:rPr>
          <w:noProof/>
          <w:lang w:eastAsia="es-CO"/>
        </w:rPr>
        <w:t>ron</w:t>
      </w:r>
      <w:r>
        <w:rPr>
          <w:noProof/>
          <w:lang w:eastAsia="es-CO"/>
        </w:rPr>
        <w:t xml:space="preserve"> la encuesta</w:t>
      </w:r>
      <w:r w:rsidR="00287492">
        <w:rPr>
          <w:noProof/>
          <w:lang w:eastAsia="es-CO"/>
        </w:rPr>
        <w:t>,</w:t>
      </w:r>
      <w:r>
        <w:rPr>
          <w:noProof/>
          <w:lang w:eastAsia="es-CO"/>
        </w:rPr>
        <w:t xml:space="preserve"> se evidencia que el mayor porcentaje no pertenece a ning</w:t>
      </w:r>
      <w:r w:rsidR="004E3B0F">
        <w:rPr>
          <w:noProof/>
          <w:lang w:eastAsia="es-CO"/>
        </w:rPr>
        <w:t>ú</w:t>
      </w:r>
      <w:r>
        <w:rPr>
          <w:noProof/>
          <w:lang w:eastAsia="es-CO"/>
        </w:rPr>
        <w:t>n grupo de valor caracterizado por la entidad</w:t>
      </w:r>
      <w:r w:rsidR="00287492">
        <w:rPr>
          <w:noProof/>
          <w:lang w:eastAsia="es-CO"/>
        </w:rPr>
        <w:t xml:space="preserve"> r</w:t>
      </w:r>
      <w:r>
        <w:rPr>
          <w:noProof/>
          <w:lang w:eastAsia="es-CO"/>
        </w:rPr>
        <w:t>epresenta</w:t>
      </w:r>
      <w:r w:rsidR="00287492">
        <w:rPr>
          <w:noProof/>
          <w:lang w:eastAsia="es-CO"/>
        </w:rPr>
        <w:t>dos</w:t>
      </w:r>
      <w:r>
        <w:rPr>
          <w:noProof/>
          <w:lang w:eastAsia="es-CO"/>
        </w:rPr>
        <w:t xml:space="preserve"> </w:t>
      </w:r>
      <w:r w:rsidR="000A6C9E">
        <w:rPr>
          <w:noProof/>
          <w:lang w:eastAsia="es-CO"/>
        </w:rPr>
        <w:t>en</w:t>
      </w:r>
      <w:r w:rsidR="00287492">
        <w:rPr>
          <w:noProof/>
          <w:lang w:eastAsia="es-CO"/>
        </w:rPr>
        <w:t xml:space="preserve"> </w:t>
      </w:r>
      <w:r>
        <w:rPr>
          <w:noProof/>
          <w:lang w:eastAsia="es-CO"/>
        </w:rPr>
        <w:t>un 46%</w:t>
      </w:r>
      <w:r w:rsidR="00287492">
        <w:rPr>
          <w:noProof/>
          <w:lang w:eastAsia="es-CO"/>
        </w:rPr>
        <w:t xml:space="preserve"> de los respondientes</w:t>
      </w:r>
      <w:r>
        <w:rPr>
          <w:noProof/>
          <w:lang w:eastAsia="es-CO"/>
        </w:rPr>
        <w:t xml:space="preserve">, seguido </w:t>
      </w:r>
      <w:r w:rsidR="00E97030">
        <w:rPr>
          <w:noProof/>
          <w:lang w:eastAsia="es-CO"/>
        </w:rPr>
        <w:t>de los</w:t>
      </w:r>
      <w:r>
        <w:rPr>
          <w:noProof/>
          <w:lang w:eastAsia="es-CO"/>
        </w:rPr>
        <w:t xml:space="preserve"> pe</w:t>
      </w:r>
      <w:r w:rsidR="000A6C9E">
        <w:rPr>
          <w:noProof/>
          <w:lang w:eastAsia="es-CO"/>
        </w:rPr>
        <w:t>r</w:t>
      </w:r>
      <w:r>
        <w:rPr>
          <w:noProof/>
          <w:lang w:eastAsia="es-CO"/>
        </w:rPr>
        <w:t xml:space="preserve">tenencientes a otras Entidades Distritales en un 24 % y </w:t>
      </w:r>
      <w:r w:rsidR="00E97030">
        <w:rPr>
          <w:noProof/>
          <w:lang w:eastAsia="es-CO"/>
        </w:rPr>
        <w:t xml:space="preserve">los pertenecientes a las Juntas de Acción Comunal </w:t>
      </w:r>
      <w:r w:rsidR="000A6C9E">
        <w:rPr>
          <w:noProof/>
          <w:lang w:eastAsia="es-CO"/>
        </w:rPr>
        <w:t>en un</w:t>
      </w:r>
      <w:r w:rsidR="00E97030">
        <w:rPr>
          <w:noProof/>
          <w:lang w:eastAsia="es-CO"/>
        </w:rPr>
        <w:t xml:space="preserve"> 14</w:t>
      </w:r>
      <w:r>
        <w:rPr>
          <w:noProof/>
          <w:lang w:eastAsia="es-CO"/>
        </w:rPr>
        <w:t>%.</w:t>
      </w:r>
    </w:p>
    <w:p w14:paraId="06B7CDF4" w14:textId="7416A431" w:rsidR="00D56D76" w:rsidRPr="00E97030" w:rsidRDefault="00752CB3">
      <w:pPr>
        <w:rPr>
          <w:b/>
          <w:noProof/>
          <w:lang w:eastAsia="es-CO"/>
        </w:rPr>
      </w:pPr>
      <w:r>
        <w:rPr>
          <w:b/>
          <w:noProof/>
          <w:lang w:eastAsia="es-CO"/>
        </w:rPr>
        <w:t xml:space="preserve">1.2. </w:t>
      </w:r>
      <w:r w:rsidR="0021414A" w:rsidRPr="00E97030">
        <w:rPr>
          <w:b/>
          <w:noProof/>
          <w:lang w:eastAsia="es-CO"/>
        </w:rPr>
        <w:t>¿Considera que en la rendición de cuentas dio a conocer los resultados de la Gestión del</w:t>
      </w:r>
      <w:r w:rsidR="000A6C9E">
        <w:rPr>
          <w:b/>
          <w:noProof/>
          <w:lang w:eastAsia="es-CO"/>
        </w:rPr>
        <w:t xml:space="preserve"> la </w:t>
      </w:r>
      <w:r w:rsidR="0021414A" w:rsidRPr="00E97030">
        <w:rPr>
          <w:b/>
          <w:noProof/>
          <w:lang w:eastAsia="es-CO"/>
        </w:rPr>
        <w:t>UMV?</w:t>
      </w:r>
    </w:p>
    <w:p w14:paraId="5464C475" w14:textId="77777777" w:rsidR="00AB4507" w:rsidRDefault="008A28AC" w:rsidP="00A52634">
      <w:pPr>
        <w:jc w:val="center"/>
      </w:pPr>
      <w:r>
        <w:rPr>
          <w:noProof/>
          <w:lang w:eastAsia="es-CO"/>
        </w:rPr>
        <w:drawing>
          <wp:inline distT="0" distB="0" distL="0" distR="0" wp14:anchorId="032F08A3" wp14:editId="484B9244">
            <wp:extent cx="4673600" cy="24638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8D1ACE6" w14:textId="77777777" w:rsidR="00E97030" w:rsidRDefault="00E97030"/>
    <w:p w14:paraId="5EE2B8B6" w14:textId="7FBDF38A" w:rsidR="00E97030" w:rsidRDefault="00E97030" w:rsidP="00DD3424">
      <w:pPr>
        <w:jc w:val="both"/>
      </w:pPr>
      <w:r w:rsidRPr="00E97030">
        <w:lastRenderedPageBreak/>
        <w:t>Respecto a la pregunta</w:t>
      </w:r>
      <w:r>
        <w:t xml:space="preserve"> de si se </w:t>
      </w:r>
      <w:r w:rsidRPr="00E97030">
        <w:t>Considera que en la rendición de cuentas dio a conocer los r</w:t>
      </w:r>
      <w:r>
        <w:t>esultados de la Gestión de</w:t>
      </w:r>
      <w:r w:rsidR="000A6C9E">
        <w:t xml:space="preserve"> la</w:t>
      </w:r>
      <w:r>
        <w:t xml:space="preserve"> UMV</w:t>
      </w:r>
      <w:r w:rsidR="00287492">
        <w:t xml:space="preserve"> se les dio a calificar de 1 a 5 qué tan satisfechos se encontraban con la información relativa a esta tema. Siendo 1 la insatisfacción total y 5 la mayor satisfacción. Se obtuvo que </w:t>
      </w:r>
      <w:r w:rsidR="00DD3424">
        <w:t xml:space="preserve">el 100% de los encuestados consideran que la rendición de cuentas si </w:t>
      </w:r>
      <w:r w:rsidR="00287492">
        <w:t>satisfizo la necesidad de</w:t>
      </w:r>
      <w:r w:rsidR="00DD3424">
        <w:t xml:space="preserve"> conocer</w:t>
      </w:r>
      <w:r>
        <w:t xml:space="preserve"> </w:t>
      </w:r>
      <w:r w:rsidR="00DD3424" w:rsidRPr="00DD3424">
        <w:t>los resultados de la Gestión de</w:t>
      </w:r>
      <w:r w:rsidR="000A6C9E">
        <w:t xml:space="preserve"> </w:t>
      </w:r>
      <w:r w:rsidR="00DD3424" w:rsidRPr="00DD3424">
        <w:t>l</w:t>
      </w:r>
      <w:r w:rsidR="000A6C9E">
        <w:t>a</w:t>
      </w:r>
      <w:r w:rsidR="00DD3424" w:rsidRPr="00DD3424">
        <w:t xml:space="preserve"> UMV</w:t>
      </w:r>
      <w:r w:rsidR="00DD3424">
        <w:t xml:space="preserve"> </w:t>
      </w:r>
      <w:r w:rsidR="00287492">
        <w:t>(hubo respuestas entre 3 a 5 puntos) que se distribuyeron d</w:t>
      </w:r>
      <w:r w:rsidR="00DD3424">
        <w:t>e la siguiente manera</w:t>
      </w:r>
      <w:r w:rsidR="00240ABE">
        <w:t>:</w:t>
      </w:r>
      <w:r w:rsidR="00DD3424">
        <w:t xml:space="preserve"> el 76% de los asistentes que respondieron la encuesta la calificó con un 5 en una escala de 1 a 5, seguido por un 24% con una nota de 4</w:t>
      </w:r>
      <w:r w:rsidR="00240ABE">
        <w:t xml:space="preserve"> y un 5% con un puntaje de 3</w:t>
      </w:r>
      <w:r w:rsidR="00DD3424">
        <w:t>.</w:t>
      </w:r>
    </w:p>
    <w:p w14:paraId="3AD5110F" w14:textId="5DF417B5" w:rsidR="0021414A" w:rsidRPr="00DD3424" w:rsidRDefault="00752CB3" w:rsidP="0021414A">
      <w:pPr>
        <w:rPr>
          <w:b/>
        </w:rPr>
      </w:pPr>
      <w:r>
        <w:rPr>
          <w:b/>
        </w:rPr>
        <w:t xml:space="preserve">1.3. </w:t>
      </w:r>
      <w:r w:rsidR="0021414A" w:rsidRPr="00DD3424">
        <w:rPr>
          <w:b/>
        </w:rPr>
        <w:t>¿Cree usted que la organización (medio, metodología, expositores y conocimiento del tema) de la rendición de cuentas fue?</w:t>
      </w:r>
    </w:p>
    <w:p w14:paraId="1AFC385B" w14:textId="77777777" w:rsidR="00AB4507" w:rsidRDefault="0021414A">
      <w:r>
        <w:rPr>
          <w:noProof/>
          <w:lang w:eastAsia="es-CO"/>
        </w:rPr>
        <w:drawing>
          <wp:inline distT="0" distB="0" distL="0" distR="0" wp14:anchorId="295375D5" wp14:editId="719EF13F">
            <wp:extent cx="5305425" cy="202223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90AAE9C" w14:textId="4EC30D74" w:rsidR="00DD3424" w:rsidRDefault="00DD3424" w:rsidP="00AC108F">
      <w:pPr>
        <w:jc w:val="both"/>
      </w:pPr>
      <w:r w:rsidRPr="00DD3424">
        <w:t>Respecto a la pregunta de si</w:t>
      </w:r>
      <w:r w:rsidR="00AC108F">
        <w:t xml:space="preserve"> </w:t>
      </w:r>
      <w:r w:rsidR="000A6C9E">
        <w:t>c</w:t>
      </w:r>
      <w:r w:rsidR="00AC108F" w:rsidRPr="00AC108F">
        <w:t>ree usted que la organización</w:t>
      </w:r>
      <w:r w:rsidR="00AC108F">
        <w:t xml:space="preserve"> </w:t>
      </w:r>
      <w:r w:rsidR="00AC108F" w:rsidRPr="00AC108F">
        <w:t>de la rendición de cuentas fue</w:t>
      </w:r>
      <w:r w:rsidR="00AC108F">
        <w:t xml:space="preserve"> adecuada el </w:t>
      </w:r>
      <w:r w:rsidR="00AC108F" w:rsidRPr="00AC108F">
        <w:t xml:space="preserve">100% de los encuestados consideran que la rendición de cuentas si </w:t>
      </w:r>
      <w:r w:rsidR="00AC108F">
        <w:t xml:space="preserve">fue adecuada en </w:t>
      </w:r>
      <w:r w:rsidR="00240ABE">
        <w:t>canal,</w:t>
      </w:r>
      <w:r w:rsidR="00AC108F" w:rsidRPr="00AC108F">
        <w:t xml:space="preserve"> metodología, expositores y conocimiento</w:t>
      </w:r>
      <w:r w:rsidR="00917DB8">
        <w:t>,</w:t>
      </w:r>
      <w:r w:rsidR="00AC108F" w:rsidRPr="00AC108F">
        <w:t xml:space="preserve"> distribuidos de la siguiente manera</w:t>
      </w:r>
      <w:r w:rsidR="00240ABE">
        <w:t>:</w:t>
      </w:r>
      <w:r w:rsidR="00AC108F" w:rsidRPr="00AC108F">
        <w:t xml:space="preserve"> el 7</w:t>
      </w:r>
      <w:r w:rsidR="00AC108F">
        <w:t>8,38</w:t>
      </w:r>
      <w:r w:rsidR="00AC108F" w:rsidRPr="00AC108F">
        <w:t xml:space="preserve">% de los asistentes que respondieron la encuesta la calificó con un 5 en una escala de 1 a 5, seguido por un </w:t>
      </w:r>
      <w:r w:rsidR="00AC108F">
        <w:t>16,22% con una nota de 4 y por ultimo 5.41% de los encuestados asignó una puntuación de 3 puntos.</w:t>
      </w:r>
    </w:p>
    <w:p w14:paraId="09D96F51" w14:textId="6D8C7CA7" w:rsidR="00D56D76" w:rsidRPr="00AC108F" w:rsidRDefault="00752CB3">
      <w:pPr>
        <w:rPr>
          <w:b/>
        </w:rPr>
      </w:pPr>
      <w:r>
        <w:rPr>
          <w:b/>
        </w:rPr>
        <w:t xml:space="preserve">1.4. </w:t>
      </w:r>
      <w:r w:rsidR="00845719" w:rsidRPr="00AC108F">
        <w:rPr>
          <w:b/>
        </w:rPr>
        <w:t>¿El tiempo dedicado a la rendición de cuentas fue?</w:t>
      </w:r>
    </w:p>
    <w:p w14:paraId="75902554" w14:textId="77777777" w:rsidR="00845719" w:rsidRDefault="00845719" w:rsidP="00240ABE">
      <w:pPr>
        <w:jc w:val="center"/>
      </w:pPr>
      <w:r>
        <w:rPr>
          <w:noProof/>
          <w:lang w:eastAsia="es-CO"/>
        </w:rPr>
        <w:drawing>
          <wp:inline distT="0" distB="0" distL="0" distR="0" wp14:anchorId="79033515" wp14:editId="7B3F941E">
            <wp:extent cx="5286375" cy="2435469"/>
            <wp:effectExtent l="0" t="0" r="0" b="317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5F4FC7B" w14:textId="1CEDF4B3" w:rsidR="00845719" w:rsidRDefault="007C535C" w:rsidP="00B066BF">
      <w:pPr>
        <w:jc w:val="both"/>
      </w:pPr>
      <w:r>
        <w:lastRenderedPageBreak/>
        <w:t>Para el 62% de los encuestados el</w:t>
      </w:r>
      <w:r w:rsidRPr="007C535C">
        <w:t xml:space="preserve"> tiempo dedicado a la rendición de cuentas fue</w:t>
      </w:r>
      <w:r>
        <w:t xml:space="preserve"> óptimo calificado con 5 puntos en una escala de 1 a 5, el 30% calific</w:t>
      </w:r>
      <w:r w:rsidR="00917DB8">
        <w:t>ó</w:t>
      </w:r>
      <w:r>
        <w:t xml:space="preserve"> el tiempo de la actividad con 4 puntos y </w:t>
      </w:r>
      <w:r w:rsidR="00917DB8">
        <w:t xml:space="preserve">el </w:t>
      </w:r>
      <w:r>
        <w:t>8% calific</w:t>
      </w:r>
      <w:r w:rsidR="00917DB8">
        <w:t>ó</w:t>
      </w:r>
      <w:r>
        <w:t xml:space="preserve"> con 3 punto</w:t>
      </w:r>
      <w:r w:rsidR="00917DB8">
        <w:t>s</w:t>
      </w:r>
      <w:r>
        <w:t xml:space="preserve"> el tiempo </w:t>
      </w:r>
    </w:p>
    <w:p w14:paraId="1286C2FE" w14:textId="3DAB2C17" w:rsidR="00845719" w:rsidRPr="00175482" w:rsidRDefault="00752CB3">
      <w:pPr>
        <w:rPr>
          <w:b/>
        </w:rPr>
      </w:pPr>
      <w:r>
        <w:rPr>
          <w:b/>
        </w:rPr>
        <w:t xml:space="preserve">1.5. </w:t>
      </w:r>
      <w:r w:rsidR="00845719" w:rsidRPr="00175482">
        <w:rPr>
          <w:b/>
        </w:rPr>
        <w:t>¿Las respuestas dadas a las preguntas realizadas sobre lo expuesto en la rendición de cuentas fue?</w:t>
      </w:r>
    </w:p>
    <w:p w14:paraId="56F3489D" w14:textId="77777777" w:rsidR="00845719" w:rsidRDefault="00962DA3" w:rsidP="00917DB8">
      <w:pPr>
        <w:spacing w:after="0"/>
      </w:pPr>
      <w:r>
        <w:rPr>
          <w:noProof/>
          <w:lang w:eastAsia="es-CO"/>
        </w:rPr>
        <w:drawing>
          <wp:inline distT="0" distB="0" distL="0" distR="0" wp14:anchorId="432516EF" wp14:editId="65845DBA">
            <wp:extent cx="5229225" cy="2567353"/>
            <wp:effectExtent l="0" t="0" r="0" b="444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E358DAB" w14:textId="0E5450E4" w:rsidR="00175482" w:rsidRDefault="00175482" w:rsidP="00175482">
      <w:r>
        <w:t xml:space="preserve">Para el 62% de </w:t>
      </w:r>
      <w:r w:rsidR="00917DB8">
        <w:t xml:space="preserve">los encuestados, las respuestas </w:t>
      </w:r>
      <w:r w:rsidRPr="00175482">
        <w:t>dadas a las preguntas realizadas sobre lo expuesto en la rendición de cuentas fueron óptimas</w:t>
      </w:r>
      <w:r>
        <w:t xml:space="preserve"> calificado con 5 puntos en una escala de 1 a </w:t>
      </w:r>
      <w:r w:rsidR="00813A1B">
        <w:t>5, el 38</w:t>
      </w:r>
      <w:r>
        <w:t>%</w:t>
      </w:r>
      <w:r w:rsidR="00813A1B">
        <w:t xml:space="preserve"> restante </w:t>
      </w:r>
      <w:r>
        <w:t>calific</w:t>
      </w:r>
      <w:r w:rsidR="00917DB8">
        <w:t>ó</w:t>
      </w:r>
      <w:r>
        <w:t xml:space="preserve"> </w:t>
      </w:r>
      <w:r w:rsidR="00813A1B">
        <w:t>la calidad de las respuestas con 4 puntos.</w:t>
      </w:r>
      <w:r>
        <w:t xml:space="preserve"> </w:t>
      </w:r>
    </w:p>
    <w:p w14:paraId="3853E50F" w14:textId="1BA7B3DD" w:rsidR="00845719" w:rsidRPr="00287492" w:rsidRDefault="00752CB3">
      <w:pPr>
        <w:rPr>
          <w:b/>
        </w:rPr>
      </w:pPr>
      <w:r>
        <w:rPr>
          <w:b/>
        </w:rPr>
        <w:t xml:space="preserve">1.6. </w:t>
      </w:r>
      <w:r w:rsidR="00277132" w:rsidRPr="00813A1B">
        <w:rPr>
          <w:b/>
        </w:rPr>
        <w:t xml:space="preserve">¿La </w:t>
      </w:r>
      <w:r w:rsidR="00175482" w:rsidRPr="00813A1B">
        <w:rPr>
          <w:b/>
        </w:rPr>
        <w:t>temática</w:t>
      </w:r>
      <w:r w:rsidR="00277132" w:rsidRPr="00813A1B">
        <w:rPr>
          <w:b/>
        </w:rPr>
        <w:t xml:space="preserve"> presentada en la rendición de cuentas respondió a sus intereses?</w:t>
      </w:r>
    </w:p>
    <w:p w14:paraId="05875049" w14:textId="77777777" w:rsidR="00845719" w:rsidRDefault="00962DA3">
      <w:r>
        <w:rPr>
          <w:noProof/>
          <w:lang w:eastAsia="es-CO"/>
        </w:rPr>
        <w:drawing>
          <wp:inline distT="0" distB="0" distL="0" distR="0" wp14:anchorId="35A093A2" wp14:editId="6AE89956">
            <wp:extent cx="5324475" cy="2470639"/>
            <wp:effectExtent l="0" t="0" r="0" b="63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31FC036" w14:textId="22351EBA" w:rsidR="00813A1B" w:rsidRDefault="00813A1B" w:rsidP="00813A1B">
      <w:pPr>
        <w:jc w:val="both"/>
      </w:pPr>
      <w:r>
        <w:t>E</w:t>
      </w:r>
      <w:r w:rsidRPr="00813A1B">
        <w:t xml:space="preserve">l 73% </w:t>
      </w:r>
      <w:r>
        <w:t xml:space="preserve">de los encuestados respondieron que la </w:t>
      </w:r>
      <w:r w:rsidRPr="00813A1B">
        <w:t>temática presentada en la rendición de cuentas respondió a sus intereses</w:t>
      </w:r>
      <w:r>
        <w:t xml:space="preserve"> de manera adecuada, </w:t>
      </w:r>
      <w:r w:rsidRPr="00813A1B">
        <w:t>califica</w:t>
      </w:r>
      <w:r w:rsidR="00917DB8">
        <w:t>n</w:t>
      </w:r>
      <w:r w:rsidRPr="00813A1B">
        <w:t xml:space="preserve">do con 5 puntos en una escala de 1 a 5, </w:t>
      </w:r>
      <w:r>
        <w:t xml:space="preserve">adicionalmente </w:t>
      </w:r>
      <w:r w:rsidRPr="00813A1B">
        <w:t xml:space="preserve">el </w:t>
      </w:r>
      <w:r>
        <w:t>24</w:t>
      </w:r>
      <w:r w:rsidRPr="00813A1B">
        <w:t>% calific</w:t>
      </w:r>
      <w:r w:rsidR="00917DB8">
        <w:t>ó</w:t>
      </w:r>
      <w:r w:rsidRPr="00813A1B">
        <w:t xml:space="preserve"> la calidad</w:t>
      </w:r>
      <w:r>
        <w:t xml:space="preserve"> de las respuestas con 4 puntos, finalmente el 3</w:t>
      </w:r>
      <w:r w:rsidRPr="00813A1B">
        <w:t>% de los encuestados asignó una puntuación de 3 puntos.</w:t>
      </w:r>
    </w:p>
    <w:sectPr w:rsidR="00813A1B" w:rsidSect="00E03064">
      <w:headerReference w:type="default" r:id="rId19"/>
      <w:footerReference w:type="default" r:id="rId20"/>
      <w:pgSz w:w="12240" w:h="15840"/>
      <w:pgMar w:top="1417" w:right="1701" w:bottom="1417" w:left="1701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1462A" w14:textId="77777777" w:rsidR="00E759A1" w:rsidRDefault="00E759A1" w:rsidP="00E03064">
      <w:pPr>
        <w:spacing w:after="0" w:line="240" w:lineRule="auto"/>
      </w:pPr>
      <w:r>
        <w:separator/>
      </w:r>
    </w:p>
  </w:endnote>
  <w:endnote w:type="continuationSeparator" w:id="0">
    <w:p w14:paraId="3436ED69" w14:textId="77777777" w:rsidR="00E759A1" w:rsidRDefault="00E759A1" w:rsidP="00E0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A54CE" w14:textId="77777777" w:rsidR="00E03064" w:rsidRPr="008F2C89" w:rsidRDefault="00E03064" w:rsidP="00E03064">
    <w:pPr>
      <w:pStyle w:val="Sinespaciado"/>
      <w:snapToGrid w:val="0"/>
      <w:spacing w:line="180" w:lineRule="exact"/>
      <w:rPr>
        <w:rFonts w:ascii="Arial" w:hAnsi="Arial" w:cs="Arial"/>
      </w:rPr>
    </w:pPr>
    <w:r w:rsidRPr="001134C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803C4B0" wp14:editId="439D957D">
          <wp:simplePos x="0" y="0"/>
          <wp:positionH relativeFrom="column">
            <wp:posOffset>5015865</wp:posOffset>
          </wp:positionH>
          <wp:positionV relativeFrom="paragraph">
            <wp:posOffset>-2540</wp:posOffset>
          </wp:positionV>
          <wp:extent cx="628650" cy="603250"/>
          <wp:effectExtent l="0" t="0" r="6350" b="6350"/>
          <wp:wrapThrough wrapText="bothSides">
            <wp:wrapPolygon edited="0">
              <wp:start x="3927" y="0"/>
              <wp:lineTo x="4364" y="14552"/>
              <wp:lineTo x="0" y="15916"/>
              <wp:lineTo x="0" y="21373"/>
              <wp:lineTo x="21382" y="21373"/>
              <wp:lineTo x="21382" y="15916"/>
              <wp:lineTo x="17018" y="14552"/>
              <wp:lineTo x="17891" y="7276"/>
              <wp:lineTo x="17891" y="0"/>
              <wp:lineTo x="3927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ogota_2020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C89">
      <w:rPr>
        <w:rFonts w:ascii="Arial" w:hAnsi="Arial" w:cs="Arial"/>
        <w:sz w:val="16"/>
        <w:szCs w:val="16"/>
      </w:rPr>
      <w:t>Calle 26 No. 57-41</w:t>
    </w:r>
    <w:r>
      <w:rPr>
        <w:rFonts w:ascii="Arial" w:hAnsi="Arial" w:cs="Arial"/>
        <w:sz w:val="16"/>
        <w:szCs w:val="16"/>
      </w:rPr>
      <w:t>,</w:t>
    </w:r>
    <w:r w:rsidRPr="008F2C89">
      <w:rPr>
        <w:rFonts w:ascii="Arial" w:hAnsi="Arial" w:cs="Arial"/>
        <w:sz w:val="16"/>
        <w:szCs w:val="16"/>
      </w:rPr>
      <w:t xml:space="preserve"> Torre 8</w:t>
    </w:r>
    <w:r>
      <w:rPr>
        <w:rFonts w:ascii="Arial" w:hAnsi="Arial" w:cs="Arial"/>
        <w:sz w:val="16"/>
        <w:szCs w:val="16"/>
      </w:rPr>
      <w:t>,</w:t>
    </w:r>
    <w:r w:rsidRPr="008F2C89">
      <w:rPr>
        <w:rFonts w:ascii="Arial" w:hAnsi="Arial" w:cs="Arial"/>
        <w:sz w:val="16"/>
        <w:szCs w:val="16"/>
      </w:rPr>
      <w:t xml:space="preserve"> Pisos 7</w:t>
    </w:r>
    <w:r>
      <w:rPr>
        <w:rFonts w:ascii="Arial" w:hAnsi="Arial" w:cs="Arial"/>
        <w:sz w:val="16"/>
        <w:szCs w:val="16"/>
      </w:rPr>
      <w:t xml:space="preserve"> Y </w:t>
    </w:r>
    <w:r w:rsidRPr="008F2C89">
      <w:rPr>
        <w:rFonts w:ascii="Arial" w:hAnsi="Arial" w:cs="Arial"/>
        <w:sz w:val="16"/>
        <w:szCs w:val="16"/>
      </w:rPr>
      <w:t>8 CEMSA</w:t>
    </w:r>
  </w:p>
  <w:p w14:paraId="02D434D0" w14:textId="332DE427" w:rsidR="00E03064" w:rsidRPr="008F2C89" w:rsidRDefault="00E03064" w:rsidP="00E03064">
    <w:pPr>
      <w:pStyle w:val="LO-Normal"/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r w:rsidRPr="008F2C89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BX</w:t>
    </w:r>
    <w:r w:rsidRPr="008F2C89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(+</w:t>
    </w:r>
    <w:r w:rsidR="000A6C9E">
      <w:rPr>
        <w:rFonts w:ascii="Arial" w:hAnsi="Arial" w:cs="Arial"/>
        <w:sz w:val="16"/>
        <w:szCs w:val="16"/>
      </w:rPr>
      <w:t>57) (</w:t>
    </w:r>
    <w:r>
      <w:rPr>
        <w:rFonts w:ascii="Arial" w:hAnsi="Arial" w:cs="Arial"/>
        <w:sz w:val="16"/>
        <w:szCs w:val="16"/>
      </w:rPr>
      <w:t xml:space="preserve">1) </w:t>
    </w:r>
    <w:r w:rsidRPr="008F2C89">
      <w:rPr>
        <w:rFonts w:ascii="Arial" w:hAnsi="Arial" w:cs="Arial"/>
        <w:sz w:val="16"/>
        <w:szCs w:val="16"/>
      </w:rPr>
      <w:t>3779555 - Información: Línea 195</w:t>
    </w:r>
    <w:r w:rsidRPr="008F2C89">
      <w:rPr>
        <w:rFonts w:ascii="Arial" w:hAnsi="Arial" w:cs="Arial"/>
        <w:sz w:val="16"/>
        <w:szCs w:val="16"/>
      </w:rPr>
      <w:tab/>
      <w:t xml:space="preserve">          </w:t>
    </w:r>
    <w:r>
      <w:rPr>
        <w:rFonts w:ascii="Arial" w:hAnsi="Arial" w:cs="Arial"/>
        <w:sz w:val="16"/>
        <w:szCs w:val="16"/>
      </w:rPr>
      <w:tab/>
    </w:r>
    <w:r w:rsidRPr="008F2C89">
      <w:rPr>
        <w:rFonts w:ascii="Arial" w:hAnsi="Arial" w:cs="Arial"/>
        <w:sz w:val="16"/>
        <w:szCs w:val="16"/>
      </w:rPr>
      <w:t xml:space="preserve"> </w:t>
    </w:r>
  </w:p>
  <w:p w14:paraId="21FAB81A" w14:textId="37ED70BE" w:rsidR="00E03064" w:rsidRDefault="00E03064" w:rsidP="00E03064">
    <w:pPr>
      <w:pStyle w:val="LO-Normal"/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r w:rsidRPr="008F2C89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ódigo Postal: </w:t>
    </w:r>
    <w:r w:rsidRPr="008F2C89">
      <w:rPr>
        <w:rFonts w:ascii="Arial" w:hAnsi="Arial" w:cs="Arial"/>
        <w:sz w:val="16"/>
        <w:szCs w:val="16"/>
      </w:rPr>
      <w:t>111321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DD1E0F">
      <w:rPr>
        <w:rFonts w:ascii="Arial" w:hAnsi="Arial" w:cs="Arial"/>
        <w:sz w:val="16"/>
        <w:szCs w:val="16"/>
        <w:lang w:val="es-ES"/>
      </w:rPr>
      <w:t xml:space="preserve">Página </w:t>
    </w:r>
    <w:r w:rsidRPr="00DD1E0F">
      <w:rPr>
        <w:rFonts w:ascii="Arial" w:hAnsi="Arial" w:cs="Arial"/>
        <w:sz w:val="16"/>
        <w:szCs w:val="16"/>
        <w:lang w:val="es-ES"/>
      </w:rPr>
      <w:fldChar w:fldCharType="begin"/>
    </w:r>
    <w:r w:rsidRPr="00DD1E0F">
      <w:rPr>
        <w:rFonts w:ascii="Arial" w:hAnsi="Arial" w:cs="Arial"/>
        <w:sz w:val="16"/>
        <w:szCs w:val="16"/>
        <w:lang w:val="en-US"/>
      </w:rPr>
      <w:instrText>PAGE</w:instrText>
    </w:r>
    <w:r w:rsidRPr="00DD1E0F">
      <w:rPr>
        <w:rFonts w:ascii="Arial" w:hAnsi="Arial" w:cs="Arial"/>
        <w:sz w:val="16"/>
        <w:szCs w:val="16"/>
        <w:lang w:val="en-US"/>
      </w:rPr>
      <w:fldChar w:fldCharType="separate"/>
    </w:r>
    <w:r w:rsidR="00783299">
      <w:rPr>
        <w:rFonts w:ascii="Arial" w:hAnsi="Arial" w:cs="Arial"/>
        <w:noProof/>
        <w:sz w:val="16"/>
        <w:szCs w:val="16"/>
        <w:lang w:val="en-US"/>
      </w:rPr>
      <w:t>2</w:t>
    </w:r>
    <w:r w:rsidRPr="00DD1E0F">
      <w:rPr>
        <w:rFonts w:ascii="Arial" w:hAnsi="Arial" w:cs="Arial"/>
        <w:sz w:val="16"/>
        <w:szCs w:val="16"/>
      </w:rPr>
      <w:fldChar w:fldCharType="end"/>
    </w:r>
    <w:r w:rsidRPr="00DD1E0F">
      <w:rPr>
        <w:rFonts w:ascii="Arial" w:hAnsi="Arial" w:cs="Arial"/>
        <w:sz w:val="16"/>
        <w:szCs w:val="16"/>
        <w:lang w:val="es-ES"/>
      </w:rPr>
      <w:t xml:space="preserve"> de </w:t>
    </w:r>
    <w:r w:rsidRPr="00DD1E0F">
      <w:rPr>
        <w:rFonts w:ascii="Arial" w:hAnsi="Arial" w:cs="Arial"/>
        <w:sz w:val="16"/>
        <w:szCs w:val="16"/>
        <w:lang w:val="es-ES"/>
      </w:rPr>
      <w:fldChar w:fldCharType="begin"/>
    </w:r>
    <w:r w:rsidRPr="00DD1E0F">
      <w:rPr>
        <w:rFonts w:ascii="Arial" w:hAnsi="Arial" w:cs="Arial"/>
        <w:sz w:val="16"/>
        <w:szCs w:val="16"/>
        <w:lang w:val="en-US"/>
      </w:rPr>
      <w:instrText>NUMPAGES</w:instrText>
    </w:r>
    <w:r w:rsidRPr="00DD1E0F">
      <w:rPr>
        <w:rFonts w:ascii="Arial" w:hAnsi="Arial" w:cs="Arial"/>
        <w:sz w:val="16"/>
        <w:szCs w:val="16"/>
        <w:lang w:val="en-US"/>
      </w:rPr>
      <w:fldChar w:fldCharType="separate"/>
    </w:r>
    <w:r w:rsidR="00783299">
      <w:rPr>
        <w:rFonts w:ascii="Arial" w:hAnsi="Arial" w:cs="Arial"/>
        <w:noProof/>
        <w:sz w:val="16"/>
        <w:szCs w:val="16"/>
        <w:lang w:val="en-US"/>
      </w:rPr>
      <w:t>4</w:t>
    </w:r>
    <w:r w:rsidRPr="00DD1E0F">
      <w:rPr>
        <w:rFonts w:ascii="Arial" w:hAnsi="Arial" w:cs="Arial"/>
        <w:sz w:val="16"/>
        <w:szCs w:val="16"/>
      </w:rPr>
      <w:fldChar w:fldCharType="end"/>
    </w:r>
  </w:p>
  <w:p w14:paraId="2A757B31" w14:textId="77777777" w:rsidR="00E03064" w:rsidRPr="00624ED5" w:rsidRDefault="00E03064" w:rsidP="00E03064">
    <w:pPr>
      <w:pStyle w:val="LO-Normal"/>
      <w:tabs>
        <w:tab w:val="right" w:pos="5103"/>
      </w:tabs>
      <w:spacing w:after="0" w:line="180" w:lineRule="exact"/>
      <w:ind w:right="1041"/>
      <w:rPr>
        <w:rFonts w:ascii="Arial" w:hAnsi="Arial" w:cs="Arial"/>
        <w:sz w:val="16"/>
        <w:szCs w:val="16"/>
      </w:rPr>
    </w:pPr>
    <w:r w:rsidRPr="008F2C89">
      <w:rPr>
        <w:rFonts w:ascii="Arial" w:hAnsi="Arial" w:cs="Arial"/>
        <w:sz w:val="16"/>
        <w:szCs w:val="16"/>
      </w:rPr>
      <w:t>www.umv.gov.co</w:t>
    </w:r>
    <w:r w:rsidRPr="008F2C89">
      <w:rPr>
        <w:rFonts w:ascii="Arial" w:hAnsi="Arial" w:cs="Arial"/>
        <w:sz w:val="16"/>
        <w:szCs w:val="16"/>
      </w:rPr>
      <w:tab/>
    </w:r>
    <w:r w:rsidRPr="008F2C89">
      <w:rPr>
        <w:rFonts w:ascii="Arial" w:hAnsi="Arial" w:cs="Arial"/>
        <w:sz w:val="16"/>
        <w:szCs w:val="16"/>
      </w:rPr>
      <w:tab/>
    </w:r>
  </w:p>
  <w:p w14:paraId="0F5FEB11" w14:textId="77777777" w:rsidR="00E03064" w:rsidRDefault="00E030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FAED7" w14:textId="77777777" w:rsidR="00E759A1" w:rsidRDefault="00E759A1" w:rsidP="00E03064">
      <w:pPr>
        <w:spacing w:after="0" w:line="240" w:lineRule="auto"/>
      </w:pPr>
      <w:r>
        <w:separator/>
      </w:r>
    </w:p>
  </w:footnote>
  <w:footnote w:type="continuationSeparator" w:id="0">
    <w:p w14:paraId="19FAA784" w14:textId="77777777" w:rsidR="00E759A1" w:rsidRDefault="00E759A1" w:rsidP="00E0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E20F" w14:textId="0B47DBDF" w:rsidR="00E03064" w:rsidRDefault="00E03064" w:rsidP="00E03064">
    <w:pPr>
      <w:pStyle w:val="Encabezado"/>
      <w:jc w:val="center"/>
    </w:pPr>
    <w:r>
      <w:rPr>
        <w:rFonts w:ascii="Arial" w:eastAsia="Arial" w:hAnsi="Arial" w:cs="Arial"/>
        <w:b/>
        <w:bCs/>
        <w:noProof/>
        <w:sz w:val="14"/>
        <w:szCs w:val="14"/>
        <w:lang w:eastAsia="es-CO"/>
      </w:rPr>
      <w:drawing>
        <wp:inline distT="0" distB="0" distL="0" distR="0" wp14:anchorId="5ECAB115" wp14:editId="20F85FE0">
          <wp:extent cx="2542278" cy="500633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dartes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278" cy="50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77EB3"/>
    <w:multiLevelType w:val="multilevel"/>
    <w:tmpl w:val="6BAE7DD0"/>
    <w:lvl w:ilvl="0">
      <w:start w:val="1"/>
      <w:numFmt w:val="decimal"/>
      <w:pStyle w:val="Ttulo1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76"/>
    <w:rsid w:val="000A6C9E"/>
    <w:rsid w:val="00175482"/>
    <w:rsid w:val="0021414A"/>
    <w:rsid w:val="00240ABE"/>
    <w:rsid w:val="00277132"/>
    <w:rsid w:val="00287492"/>
    <w:rsid w:val="002964EA"/>
    <w:rsid w:val="00481431"/>
    <w:rsid w:val="004E3B0F"/>
    <w:rsid w:val="005A5FEC"/>
    <w:rsid w:val="005C6124"/>
    <w:rsid w:val="00752CB3"/>
    <w:rsid w:val="00783299"/>
    <w:rsid w:val="007C535C"/>
    <w:rsid w:val="00813A1B"/>
    <w:rsid w:val="00845719"/>
    <w:rsid w:val="008A28AC"/>
    <w:rsid w:val="00917DB8"/>
    <w:rsid w:val="00962DA3"/>
    <w:rsid w:val="00A52634"/>
    <w:rsid w:val="00AB4507"/>
    <w:rsid w:val="00AC108F"/>
    <w:rsid w:val="00B066BF"/>
    <w:rsid w:val="00D54708"/>
    <w:rsid w:val="00D56D76"/>
    <w:rsid w:val="00DD3424"/>
    <w:rsid w:val="00E03064"/>
    <w:rsid w:val="00E759A1"/>
    <w:rsid w:val="00E97030"/>
    <w:rsid w:val="00EA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5500"/>
  <w15:chartTrackingRefBased/>
  <w15:docId w15:val="{1CB16DA4-9E27-4ABA-A919-B7FCA65B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03064"/>
    <w:pPr>
      <w:keepNext/>
      <w:keepLines/>
      <w:numPr>
        <w:numId w:val="1"/>
      </w:numPr>
      <w:spacing w:after="0" w:line="240" w:lineRule="auto"/>
      <w:ind w:left="360"/>
      <w:outlineLvl w:val="0"/>
    </w:pPr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03064"/>
    <w:rPr>
      <w:rFonts w:ascii="Calibri" w:eastAsiaTheme="majorEastAsia" w:hAnsi="Calibri" w:cstheme="majorBidi"/>
      <w:b/>
      <w:color w:val="000000" w:themeColor="text1"/>
      <w:sz w:val="24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E030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0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0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0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0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0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03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064"/>
  </w:style>
  <w:style w:type="paragraph" w:styleId="Piedepgina">
    <w:name w:val="footer"/>
    <w:basedOn w:val="Normal"/>
    <w:link w:val="PiedepginaCar"/>
    <w:uiPriority w:val="99"/>
    <w:unhideWhenUsed/>
    <w:rsid w:val="00E03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064"/>
  </w:style>
  <w:style w:type="paragraph" w:customStyle="1" w:styleId="LO-Normal">
    <w:name w:val="LO-Normal"/>
    <w:qFormat/>
    <w:rsid w:val="00E03064"/>
    <w:pPr>
      <w:keepNext/>
      <w:shd w:val="clear" w:color="auto" w:fill="FFFFFF"/>
      <w:suppressAutoHyphens/>
      <w:spacing w:after="200" w:line="276" w:lineRule="auto"/>
      <w:textAlignment w:val="baseline"/>
    </w:pPr>
    <w:rPr>
      <w:rFonts w:ascii="Calibri" w:eastAsia="Calibri" w:hAnsi="Calibri" w:cs="Times New Roman"/>
      <w:color w:val="00000A"/>
    </w:rPr>
  </w:style>
  <w:style w:type="paragraph" w:styleId="Sinespaciado">
    <w:name w:val="No Spacing"/>
    <w:qFormat/>
    <w:rsid w:val="00E03064"/>
    <w:pPr>
      <w:suppressAutoHyphens/>
      <w:spacing w:after="0" w:line="100" w:lineRule="atLeast"/>
    </w:pPr>
    <w:rPr>
      <w:rFonts w:ascii="Calibri" w:eastAsia="Arial Unicode MS" w:hAnsi="Calibri" w:cs="Mangal"/>
      <w:color w:val="00000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chart" Target="charts/chart5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na%20Guzman\Downloads\Resultados_Encuesta_RDC_Junio_12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na%20Guzman\Downloads\Resultados_Encuesta_RDC_Junio_12.xlsx" TargetMode="Externa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na%20Guzman\Downloads\Resultados_Encuesta_RDC_Junio_12.xlsx" TargetMode="Externa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[Resultados_Encuesta_RDC_Junio_12.xlsx]Hoja3!Tabla dinámica2</c:name>
    <c:fmtId val="-1"/>
  </c:pivotSource>
  <c:chart>
    <c:autoTitleDeleted val="1"/>
    <c:pivotFmts>
      <c:pivotFmt>
        <c:idx val="0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  <c:marker>
          <c:symbol val="circle"/>
          <c:size val="6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3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4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5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7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8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9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lt1"/>
                  </a:solidFill>
                  <a:latin typeface="+mn-lt"/>
                  <a:ea typeface="+mn-ea"/>
                  <a:cs typeface="+mn-cs"/>
                </a:defRPr>
              </a:pPr>
              <a:endParaRPr lang="es-CO"/>
            </a:p>
          </c:txPr>
          <c:dLblPos val="inEnd"/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1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2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3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4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5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  <c:pivotFmt>
        <c:idx val="16"/>
        <c:spPr>
          <a:solidFill>
            <a:schemeClr val="accent1"/>
          </a:solidFill>
          <a:ln>
            <a:noFill/>
          </a:ln>
          <a:effectLst/>
          <a:scene3d>
            <a:camera prst="orthographicFront"/>
            <a:lightRig rig="brightRoom" dir="t"/>
          </a:scene3d>
          <a:sp3d prstMaterial="flat">
            <a:bevelT w="50800" h="101600" prst="angle"/>
            <a:contourClr>
              <a:srgbClr val="000000"/>
            </a:contourClr>
          </a:sp3d>
        </c:spPr>
      </c:pivotFmt>
    </c:pivotFmts>
    <c:plotArea>
      <c:layout/>
      <c:pieChart>
        <c:varyColors val="1"/>
        <c:ser>
          <c:idx val="0"/>
          <c:order val="0"/>
          <c:tx>
            <c:strRef>
              <c:f>Hoja3!$B$3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AF4-4486-991E-34E11B8F46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AF4-4486-991E-34E11B8F46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AF4-4486-991E-34E11B8F46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AF4-4486-991E-34E11B8F467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AF4-4486-991E-34E11B8F467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AF4-4486-991E-34E11B8F467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AF4-4486-991E-34E11B8F46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Hoja3!$A$4:$A$11</c:f>
              <c:strCache>
                <c:ptCount val="7"/>
                <c:pt idx="0">
                  <c:v>Academia</c:v>
                </c:pt>
                <c:pt idx="1">
                  <c:v>Contratista</c:v>
                </c:pt>
                <c:pt idx="2">
                  <c:v>Contratista UMV</c:v>
                </c:pt>
                <c:pt idx="3">
                  <c:v>Junta de Acción  Comunal (JAC)</c:v>
                </c:pt>
                <c:pt idx="4">
                  <c:v>Ninguna</c:v>
                </c:pt>
                <c:pt idx="5">
                  <c:v>Otras Entidades Distritales</c:v>
                </c:pt>
                <c:pt idx="6">
                  <c:v>Veeduria Ciudadana</c:v>
                </c:pt>
              </c:strCache>
            </c:strRef>
          </c:cat>
          <c:val>
            <c:numRef>
              <c:f>Hoja3!$B$4:$B$11</c:f>
              <c:numCache>
                <c:formatCode>General</c:formatCode>
                <c:ptCount val="7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17</c:v>
                </c:pt>
                <c:pt idx="5">
                  <c:v>9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AF4-4486-991E-34E11B8F467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11084795446764807"/>
          <c:y val="0"/>
          <c:w val="0.54678235193426916"/>
          <c:h val="1"/>
        </c:manualLayout>
      </c:layout>
      <c:pieChart>
        <c:varyColors val="1"/>
        <c:ser>
          <c:idx val="2"/>
          <c:order val="2"/>
          <c:tx>
            <c:strRef>
              <c:f>Hoja3!$E$4</c:f>
              <c:strCache>
                <c:ptCount val="1"/>
                <c:pt idx="0">
                  <c:v>Resultado 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59D-453F-B99C-438683BD3A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59D-453F-B99C-438683BD3A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59D-453F-B99C-438683BD3A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59D-453F-B99C-438683BD3A4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F59D-453F-B99C-438683BD3A4B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59D-453F-B99C-438683BD3A4B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59D-453F-B99C-438683BD3A4B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59D-453F-B99C-438683BD3A4B}"/>
                </c:ext>
              </c:extLst>
            </c:dLbl>
            <c:dLbl>
              <c:idx val="3"/>
              <c:layout>
                <c:manualLayout>
                  <c:x val="-0.10333105100992811"/>
                  <c:y val="0.1742714506047568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59D-453F-B99C-438683BD3A4B}"/>
                </c:ext>
              </c:extLst>
            </c:dLbl>
            <c:dLbl>
              <c:idx val="4"/>
              <c:layout>
                <c:manualLayout>
                  <c:x val="0.11419869051694626"/>
                  <c:y val="-0.3856112509132234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59D-453F-B99C-438683BD3A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Hoja3!$E$5:$E$9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0.24324324324324326</c:v>
                </c:pt>
                <c:pt idx="4">
                  <c:v>0.7567567567567568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59D-453F-B99C-438683BD3A4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Hoja3!$C$4</c15:sqref>
                        </c15:formulaRef>
                      </c:ext>
                    </c:extLst>
                    <c:strCache>
                      <c:ptCount val="1"/>
                      <c:pt idx="0">
                        <c:v>Calificación 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F59D-453F-B99C-438683BD3A4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F59D-453F-B99C-438683BD3A4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F59D-453F-B99C-438683BD3A4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F59D-453F-B99C-438683BD3A4B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F59D-453F-B99C-438683BD3A4B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Hoja3!$C$5:$C$9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F59D-453F-B99C-438683BD3A4B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Hoja3!$D$4</c15:sqref>
                        </c15:formulaRef>
                      </c:ext>
                    </c:extLst>
                    <c:strCache>
                      <c:ptCount val="1"/>
                      <c:pt idx="0">
                        <c:v>Respuesta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F59D-453F-B99C-438683BD3A4B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F59D-453F-B99C-438683BD3A4B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F59D-453F-B99C-438683BD3A4B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F59D-453F-B99C-438683BD3A4B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F59D-453F-B99C-438683BD3A4B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Hoja3!$D$5:$D$9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9</c:v>
                      </c:pt>
                      <c:pt idx="4">
                        <c:v>28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F59D-453F-B99C-438683BD3A4B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886625482407157"/>
          <c:y val="0"/>
          <c:w val="0.40590659560732645"/>
          <c:h val="0.97987564469783661"/>
        </c:manualLayout>
      </c:layout>
      <c:pieChart>
        <c:varyColors val="1"/>
        <c:ser>
          <c:idx val="2"/>
          <c:order val="2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AE-4216-B182-8E0CE5E4271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BAE-4216-B182-8E0CE5E4271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BAE-4216-B182-8E0CE5E4271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BAE-4216-B182-8E0CE5E4271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BAE-4216-B182-8E0CE5E42711}"/>
              </c:ext>
            </c:extLst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AE-4216-B182-8E0CE5E42711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AE-4216-B182-8E0CE5E42711}"/>
                </c:ext>
              </c:extLst>
            </c:dLbl>
            <c:dLbl>
              <c:idx val="2"/>
              <c:layout>
                <c:manualLayout>
                  <c:x val="-1.9986900201209138E-2"/>
                  <c:y val="5.743413104855681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AE-4216-B182-8E0CE5E42711}"/>
                </c:ext>
              </c:extLst>
            </c:dLbl>
            <c:dLbl>
              <c:idx val="3"/>
              <c:layout>
                <c:manualLayout>
                  <c:x val="-6.6049562476144699E-2"/>
                  <c:y val="0.1413573520010374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AE-4216-B182-8E0CE5E42711}"/>
                </c:ext>
              </c:extLst>
            </c:dLbl>
            <c:dLbl>
              <c:idx val="4"/>
              <c:layout>
                <c:manualLayout>
                  <c:x val="0.13017675304051984"/>
                  <c:y val="-0.28931968594939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BAE-4216-B182-8E0CE5E427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Hoja3!$E$22:$E$26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5.4054054054054057E-2</c:v>
                </c:pt>
                <c:pt idx="3">
                  <c:v>0.16216216216216217</c:v>
                </c:pt>
                <c:pt idx="4">
                  <c:v>0.78378378378378377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BAE-4216-B182-8E0CE5E4271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gradFill rotWithShape="1">
                      <a:gsLst>
                        <a:gs pos="0">
                          <a:schemeClr val="accent1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C-BBAE-4216-B182-8E0CE5E42711}"/>
                    </c:ext>
                  </c:extLst>
                </c:dPt>
                <c:dPt>
                  <c:idx val="1"/>
                  <c:bubble3D val="0"/>
                  <c:spPr>
                    <a:gradFill rotWithShape="1">
                      <a:gsLst>
                        <a:gs pos="0">
                          <a:schemeClr val="accent2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BBAE-4216-B182-8E0CE5E42711}"/>
                    </c:ext>
                  </c:extLst>
                </c:dPt>
                <c:dPt>
                  <c:idx val="2"/>
                  <c:bubble3D val="0"/>
                  <c:spPr>
                    <a:gradFill rotWithShape="1">
                      <a:gsLst>
                        <a:gs pos="0">
                          <a:schemeClr val="accent3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BBAE-4216-B182-8E0CE5E42711}"/>
                    </c:ext>
                  </c:extLst>
                </c:dPt>
                <c:dPt>
                  <c:idx val="3"/>
                  <c:bubble3D val="0"/>
                  <c:spPr>
                    <a:gradFill rotWithShape="1">
                      <a:gsLst>
                        <a:gs pos="0">
                          <a:schemeClr val="accent4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BBAE-4216-B182-8E0CE5E42711}"/>
                    </c:ext>
                  </c:extLst>
                </c:dPt>
                <c:dPt>
                  <c:idx val="4"/>
                  <c:bubble3D val="0"/>
                  <c:spPr>
                    <a:gradFill rotWithShape="1">
                      <a:gsLst>
                        <a:gs pos="0">
                          <a:schemeClr val="accent5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BBAE-4216-B182-8E0CE5E42711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tx2">
                            <a:lumMod val="35000"/>
                            <a:lumOff val="65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Hoja3!$C$22:$C$26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1</c:v>
                      </c:pt>
                      <c:pt idx="1">
                        <c:v>2</c:v>
                      </c:pt>
                      <c:pt idx="2">
                        <c:v>3</c:v>
                      </c:pt>
                      <c:pt idx="3">
                        <c:v>4</c:v>
                      </c:pt>
                      <c:pt idx="4">
                        <c:v>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BBAE-4216-B182-8E0CE5E42711}"/>
                  </c:ext>
                </c:extLst>
              </c15:ser>
            </c15:filteredPieSeries>
            <c15:filteredPieSeries>
              <c15:ser>
                <c:idx val="1"/>
                <c:order val="1"/>
                <c:dPt>
                  <c:idx val="0"/>
                  <c:bubble3D val="0"/>
                  <c:spPr>
                    <a:gradFill rotWithShape="1">
                      <a:gsLst>
                        <a:gs pos="0">
                          <a:schemeClr val="accent1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BBAE-4216-B182-8E0CE5E42711}"/>
                    </c:ext>
                  </c:extLst>
                </c:dPt>
                <c:dPt>
                  <c:idx val="1"/>
                  <c:bubble3D val="0"/>
                  <c:spPr>
                    <a:gradFill rotWithShape="1">
                      <a:gsLst>
                        <a:gs pos="0">
                          <a:schemeClr val="accent2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BBAE-4216-B182-8E0CE5E42711}"/>
                    </c:ext>
                  </c:extLst>
                </c:dPt>
                <c:dPt>
                  <c:idx val="2"/>
                  <c:bubble3D val="0"/>
                  <c:spPr>
                    <a:gradFill rotWithShape="1">
                      <a:gsLst>
                        <a:gs pos="0">
                          <a:schemeClr val="accent3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BBAE-4216-B182-8E0CE5E42711}"/>
                    </c:ext>
                  </c:extLst>
                </c:dPt>
                <c:dPt>
                  <c:idx val="3"/>
                  <c:bubble3D val="0"/>
                  <c:spPr>
                    <a:gradFill rotWithShape="1">
                      <a:gsLst>
                        <a:gs pos="0">
                          <a:schemeClr val="accent4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BBAE-4216-B182-8E0CE5E42711}"/>
                    </c:ext>
                  </c:extLst>
                </c:dPt>
                <c:dPt>
                  <c:idx val="4"/>
                  <c:bubble3D val="0"/>
                  <c:spPr>
                    <a:gradFill rotWithShape="1">
                      <a:gsLst>
                        <a:gs pos="0">
                          <a:schemeClr val="accent5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BBAE-4216-B182-8E0CE5E42711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tx2">
                            <a:lumMod val="35000"/>
                            <a:lumOff val="65000"/>
                          </a:schemeClr>
                        </a:solidFill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Hoja3!$D$22:$D$26</c15:sqref>
                        </c15:formulaRef>
                      </c:ext>
                    </c:extLst>
                    <c:numCache>
                      <c:formatCode>General</c:formatCode>
                      <c:ptCount val="5"/>
                      <c:pt idx="0">
                        <c:v>0</c:v>
                      </c:pt>
                      <c:pt idx="1">
                        <c:v>0</c:v>
                      </c:pt>
                      <c:pt idx="2">
                        <c:v>2</c:v>
                      </c:pt>
                      <c:pt idx="3">
                        <c:v>6</c:v>
                      </c:pt>
                      <c:pt idx="4">
                        <c:v>29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BBAE-4216-B182-8E0CE5E42711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025140100730652"/>
          <c:y val="2.4741861634961868E-2"/>
          <c:w val="0.42580350429169328"/>
          <c:h val="0.92433224856019469"/>
        </c:manualLayout>
      </c:layout>
      <c:pieChart>
        <c:varyColors val="1"/>
        <c:ser>
          <c:idx val="2"/>
          <c:order val="2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6C7-499C-B9BF-D8C27076B96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6C7-499C-B9BF-D8C27076B96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6C7-499C-B9BF-D8C27076B96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6C7-499C-B9BF-D8C27076B96A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6C7-499C-B9BF-D8C27076B96A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86C7-499C-B9BF-D8C27076B96A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C7-499C-B9BF-D8C27076B96A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C7-499C-B9BF-D8C27076B9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Hoja3!$E$42:$E$47</c:f>
              <c:numCache>
                <c:formatCode>0%</c:formatCode>
                <c:ptCount val="6"/>
                <c:pt idx="1">
                  <c:v>0</c:v>
                </c:pt>
                <c:pt idx="2">
                  <c:v>0</c:v>
                </c:pt>
                <c:pt idx="3">
                  <c:v>8.1081081081081086E-2</c:v>
                </c:pt>
                <c:pt idx="4">
                  <c:v>0.29729729729729731</c:v>
                </c:pt>
                <c:pt idx="5">
                  <c:v>0.6216216216216216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6C7-499C-B9BF-D8C27076B96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gradFill rotWithShape="1">
                      <a:gsLst>
                        <a:gs pos="0">
                          <a:schemeClr val="accent1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86C7-499C-B9BF-D8C27076B96A}"/>
                    </c:ext>
                  </c:extLst>
                </c:dPt>
                <c:dPt>
                  <c:idx val="1"/>
                  <c:bubble3D val="0"/>
                  <c:spPr>
                    <a:gradFill rotWithShape="1">
                      <a:gsLst>
                        <a:gs pos="0">
                          <a:schemeClr val="accent2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86C7-499C-B9BF-D8C27076B96A}"/>
                    </c:ext>
                  </c:extLst>
                </c:dPt>
                <c:dPt>
                  <c:idx val="2"/>
                  <c:bubble3D val="0"/>
                  <c:spPr>
                    <a:gradFill rotWithShape="1">
                      <a:gsLst>
                        <a:gs pos="0">
                          <a:schemeClr val="accent3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86C7-499C-B9BF-D8C27076B96A}"/>
                    </c:ext>
                  </c:extLst>
                </c:dPt>
                <c:dPt>
                  <c:idx val="3"/>
                  <c:bubble3D val="0"/>
                  <c:spPr>
                    <a:gradFill rotWithShape="1">
                      <a:gsLst>
                        <a:gs pos="0">
                          <a:schemeClr val="accent4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86C7-499C-B9BF-D8C27076B96A}"/>
                    </c:ext>
                  </c:extLst>
                </c:dPt>
                <c:dPt>
                  <c:idx val="4"/>
                  <c:bubble3D val="0"/>
                  <c:spPr>
                    <a:gradFill rotWithShape="1">
                      <a:gsLst>
                        <a:gs pos="0">
                          <a:schemeClr val="accent5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86C7-499C-B9BF-D8C27076B96A}"/>
                    </c:ext>
                  </c:extLst>
                </c:dPt>
                <c:dPt>
                  <c:idx val="5"/>
                  <c:bubble3D val="0"/>
                  <c:spPr>
                    <a:gradFill rotWithShape="1">
                      <a:gsLst>
                        <a:gs pos="0">
                          <a:schemeClr val="accent6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86C7-499C-B9BF-D8C27076B96A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tx2">
                            <a:lumMod val="35000"/>
                            <a:lumOff val="65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Hoja3!$C$42:$C$47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86C7-499C-B9BF-D8C27076B96A}"/>
                  </c:ext>
                </c:extLst>
              </c15:ser>
            </c15:filteredPieSeries>
            <c15:filteredPieSeries>
              <c15:ser>
                <c:idx val="1"/>
                <c:order val="1"/>
                <c:dPt>
                  <c:idx val="0"/>
                  <c:bubble3D val="0"/>
                  <c:spPr>
                    <a:gradFill rotWithShape="1">
                      <a:gsLst>
                        <a:gs pos="0">
                          <a:schemeClr val="accent1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1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1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86C7-499C-B9BF-D8C27076B96A}"/>
                    </c:ext>
                  </c:extLst>
                </c:dPt>
                <c:dPt>
                  <c:idx val="1"/>
                  <c:bubble3D val="0"/>
                  <c:spPr>
                    <a:gradFill rotWithShape="1">
                      <a:gsLst>
                        <a:gs pos="0">
                          <a:schemeClr val="accent2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2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2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86C7-499C-B9BF-D8C27076B96A}"/>
                    </c:ext>
                  </c:extLst>
                </c:dPt>
                <c:dPt>
                  <c:idx val="2"/>
                  <c:bubble3D val="0"/>
                  <c:spPr>
                    <a:gradFill rotWithShape="1">
                      <a:gsLst>
                        <a:gs pos="0">
                          <a:schemeClr val="accent3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3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3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86C7-499C-B9BF-D8C27076B96A}"/>
                    </c:ext>
                  </c:extLst>
                </c:dPt>
                <c:dPt>
                  <c:idx val="3"/>
                  <c:bubble3D val="0"/>
                  <c:spPr>
                    <a:gradFill rotWithShape="1">
                      <a:gsLst>
                        <a:gs pos="0">
                          <a:schemeClr val="accent4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4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4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1-86C7-499C-B9BF-D8C27076B96A}"/>
                    </c:ext>
                  </c:extLst>
                </c:dPt>
                <c:dPt>
                  <c:idx val="4"/>
                  <c:bubble3D val="0"/>
                  <c:spPr>
                    <a:gradFill rotWithShape="1">
                      <a:gsLst>
                        <a:gs pos="0">
                          <a:schemeClr val="accent5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5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5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3-86C7-499C-B9BF-D8C27076B96A}"/>
                    </c:ext>
                  </c:extLst>
                </c:dPt>
                <c:dPt>
                  <c:idx val="5"/>
                  <c:bubble3D val="0"/>
                  <c:spPr>
                    <a:gradFill rotWithShape="1">
                      <a:gsLst>
                        <a:gs pos="0">
                          <a:schemeClr val="accent6">
                            <a:satMod val="103000"/>
                            <a:lumMod val="102000"/>
                            <a:tint val="94000"/>
                          </a:schemeClr>
                        </a:gs>
                        <a:gs pos="50000">
                          <a:schemeClr val="accent6">
                            <a:satMod val="110000"/>
                            <a:lumMod val="100000"/>
                            <a:shade val="100000"/>
                          </a:schemeClr>
                        </a:gs>
                        <a:gs pos="100000">
                          <a:schemeClr val="accent6">
                            <a:lumMod val="99000"/>
                            <a:satMod val="120000"/>
                            <a:shade val="78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  <a:effectLst/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86C7-499C-B9BF-D8C27076B96A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2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tx2">
                            <a:lumMod val="35000"/>
                            <a:lumOff val="65000"/>
                          </a:schemeClr>
                        </a:solidFill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Hoja3!$D$42:$D$47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1">
                        <c:v>0</c:v>
                      </c:pt>
                      <c:pt idx="2">
                        <c:v>0</c:v>
                      </c:pt>
                      <c:pt idx="3">
                        <c:v>3</c:v>
                      </c:pt>
                      <c:pt idx="4">
                        <c:v>11</c:v>
                      </c:pt>
                      <c:pt idx="5">
                        <c:v>23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86C7-499C-B9BF-D8C27076B96A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927737857904371"/>
          <c:y val="5.5555555555555552E-2"/>
          <c:w val="0.432301153612629"/>
          <c:h val="0.82407407407407407"/>
        </c:manualLayout>
      </c:layout>
      <c:pieChart>
        <c:varyColors val="1"/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A12-48D6-B469-5D410BE432B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A12-48D6-B469-5D410BE432B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A12-48D6-B469-5D410BE432B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A12-48D6-B469-5D410BE432B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A12-48D6-B469-5D410BE432B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A12-48D6-B469-5D410BE432B2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12-48D6-B469-5D410BE432B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12-48D6-B469-5D410BE432B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12-48D6-B469-5D410BE432B2}"/>
                </c:ext>
              </c:extLst>
            </c:dLbl>
            <c:dLbl>
              <c:idx val="4"/>
              <c:layout>
                <c:manualLayout>
                  <c:x val="-0.12422739507288365"/>
                  <c:y val="8.667650918635166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A12-48D6-B469-5D410BE432B2}"/>
                </c:ext>
              </c:extLst>
            </c:dLbl>
            <c:dLbl>
              <c:idx val="5"/>
              <c:layout>
                <c:manualLayout>
                  <c:x val="0.11694122934086787"/>
                  <c:y val="-9.593576844561096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A12-48D6-B469-5D410BE432B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Hoja3!$E$56:$E$61</c:f>
              <c:numCache>
                <c:formatCode>0%</c:formatCode>
                <c:ptCount val="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0.3783783783783784</c:v>
                </c:pt>
                <c:pt idx="5">
                  <c:v>0.6216216216216216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A12-48D6-B469-5D410BE432B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0E-AA12-48D6-B469-5D410BE432B2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0-AA12-48D6-B469-5D410BE432B2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2-AA12-48D6-B469-5D410BE432B2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4-AA12-48D6-B469-5D410BE432B2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6-AA12-48D6-B469-5D410BE432B2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8-AA12-48D6-B469-5D410BE432B2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Hoja3!$C$56:$C$61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AA12-48D6-B469-5D410BE432B2}"/>
                  </c:ext>
                </c:extLst>
              </c15:ser>
            </c15:filteredPieSeries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AA12-48D6-B469-5D410BE432B2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AA12-48D6-B469-5D410BE432B2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AA12-48D6-B469-5D410BE432B2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1-AA12-48D6-B469-5D410BE432B2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3-AA12-48D6-B469-5D410BE432B2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AA12-48D6-B469-5D410BE432B2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Hoja3!$D$56:$D$61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14</c:v>
                      </c:pt>
                      <c:pt idx="5">
                        <c:v>23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AA12-48D6-B469-5D410BE432B2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just">
        <a:defRPr/>
      </a:pPr>
      <a:endParaRPr lang="es-CO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863437240291299"/>
          <c:y val="0.1111111111111111"/>
          <c:w val="0.43172331544424569"/>
          <c:h val="0.83796296296296291"/>
        </c:manualLayout>
      </c:layout>
      <c:pieChart>
        <c:varyColors val="1"/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00C-41FE-BB7C-A3753B04A2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00C-41FE-BB7C-A3753B04A2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00C-41FE-BB7C-A3753B04A26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00C-41FE-BB7C-A3753B04A26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B00C-41FE-BB7C-A3753B04A26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B00C-41FE-BB7C-A3753B04A265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0C-41FE-BB7C-A3753B04A265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0C-41FE-BB7C-A3753B04A265}"/>
                </c:ext>
              </c:extLst>
            </c:dLbl>
            <c:dLbl>
              <c:idx val="3"/>
              <c:layout>
                <c:manualLayout>
                  <c:x val="-2.2208762366243556E-3"/>
                  <c:y val="0.1383717588000728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00C-41FE-BB7C-A3753B04A265}"/>
                </c:ext>
              </c:extLst>
            </c:dLbl>
            <c:dLbl>
              <c:idx val="4"/>
              <c:layout>
                <c:manualLayout>
                  <c:x val="-8.6502988557557323E-2"/>
                  <c:y val="0.148571949071918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00C-41FE-BB7C-A3753B04A265}"/>
                </c:ext>
              </c:extLst>
            </c:dLbl>
            <c:dLbl>
              <c:idx val="5"/>
              <c:layout>
                <c:manualLayout>
                  <c:x val="9.6303391414176986E-2"/>
                  <c:y val="-0.2482999008157399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00C-41FE-BB7C-A3753B04A2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Hoja3!$E$68:$E$73</c:f>
              <c:numCache>
                <c:formatCode>0%</c:formatCode>
                <c:ptCount val="6"/>
                <c:pt idx="1">
                  <c:v>0</c:v>
                </c:pt>
                <c:pt idx="2">
                  <c:v>0</c:v>
                </c:pt>
                <c:pt idx="3">
                  <c:v>2.7027027027027029E-2</c:v>
                </c:pt>
                <c:pt idx="4">
                  <c:v>0.24324324324324326</c:v>
                </c:pt>
                <c:pt idx="5">
                  <c:v>0.72972972972972971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B00C-41FE-BB7C-A3753B04A26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0E-B00C-41FE-BB7C-A3753B04A265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0-B00C-41FE-BB7C-A3753B04A265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2-B00C-41FE-BB7C-A3753B04A265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4-B00C-41FE-BB7C-A3753B04A265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6-B00C-41FE-BB7C-A3753B04A265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>
                    <c:ext xmlns:c16="http://schemas.microsoft.com/office/drawing/2014/chart" uri="{C3380CC4-5D6E-409C-BE32-E72D297353CC}">
                      <c16:uniqueId val="{00000018-B00C-41FE-BB7C-A3753B04A265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val>
                  <c:numRef>
                    <c:extLst>
                      <c:ext uri="{02D57815-91ED-43cb-92C2-25804820EDAC}">
                        <c15:formulaRef>
                          <c15:sqref>Hoja3!$C$68:$C$73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1</c:v>
                      </c:pt>
                      <c:pt idx="2">
                        <c:v>2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5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B00C-41FE-BB7C-A3753B04A265}"/>
                  </c:ext>
                </c:extLst>
              </c15:ser>
            </c15:filteredPieSeries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B00C-41FE-BB7C-A3753B04A265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B00C-41FE-BB7C-A3753B04A265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B00C-41FE-BB7C-A3753B04A265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1-B00C-41FE-BB7C-A3753B04A265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3-B00C-41FE-BB7C-A3753B04A265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/>
                    <a:scene3d>
                      <a:camera prst="orthographicFront"/>
                      <a:lightRig rig="brightRoom" dir="t"/>
                    </a:scene3d>
                    <a:sp3d prstMaterial="flat">
                      <a:bevelT w="50800" h="101600" prst="angle"/>
                      <a:contourClr>
                        <a:srgbClr val="000000"/>
                      </a:contourClr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5-B00C-41FE-BB7C-A3753B04A265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CO"/>
                    </a:p>
                  </c:txPr>
                  <c:dLblPos val="inEnd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Hoja3!$D$68:$D$73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9</c:v>
                      </c:pt>
                      <c:pt idx="5">
                        <c:v>27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6-B00C-41FE-BB7C-A3753B04A265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0.66444</cdr:x>
      <cdr:y>0.37104</cdr:y>
    </cdr:from>
    <cdr:to>
      <cdr:x>0.91633</cdr:x>
      <cdr:y>0.75297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105307" y="914164"/>
          <a:ext cx="1177250" cy="941014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0.70101</cdr:x>
      <cdr:y>0.2959</cdr:y>
    </cdr:from>
    <cdr:to>
      <cdr:x>0.90153</cdr:x>
      <cdr:y>0.71599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719147" y="598268"/>
          <a:ext cx="1063868" cy="849355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0.70852</cdr:x>
      <cdr:y>0.29649</cdr:y>
    </cdr:from>
    <cdr:to>
      <cdr:x>0.91542</cdr:x>
      <cdr:y>0.71658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745522" y="722019"/>
          <a:ext cx="1093740" cy="1023014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0.71361</cdr:x>
      <cdr:y>0.2972</cdr:y>
    </cdr:from>
    <cdr:to>
      <cdr:x>0.93027</cdr:x>
      <cdr:y>0.67295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731609" y="763000"/>
          <a:ext cx="1132984" cy="964669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0.70254</cdr:x>
      <cdr:y>0.31027</cdr:y>
    </cdr:from>
    <cdr:to>
      <cdr:x>0.92473</cdr:x>
      <cdr:y>0.71544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740683" y="766411"/>
          <a:ext cx="1183009" cy="100084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5A778E445F0646836FDA9A37B8B38E" ma:contentTypeVersion="13" ma:contentTypeDescription="Crear nuevo documento." ma:contentTypeScope="" ma:versionID="25c1f62909d0e06cf59534b471074734">
  <xsd:schema xmlns:xsd="http://www.w3.org/2001/XMLSchema" xmlns:xs="http://www.w3.org/2001/XMLSchema" xmlns:p="http://schemas.microsoft.com/office/2006/metadata/properties" xmlns:ns3="76fc1fb3-cb2d-4e1c-bb73-76ecef773c07" xmlns:ns4="c898e41c-9002-4f47-9f34-ba1768535ffa" targetNamespace="http://schemas.microsoft.com/office/2006/metadata/properties" ma:root="true" ma:fieldsID="9cfdb438974dabf3b91a2d713b1792d3" ns3:_="" ns4:_="">
    <xsd:import namespace="76fc1fb3-cb2d-4e1c-bb73-76ecef773c07"/>
    <xsd:import namespace="c898e41c-9002-4f47-9f34-ba1768535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c1fb3-cb2d-4e1c-bb73-76ecef773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8e41c-9002-4f47-9f34-ba1768535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E095-4451-4146-B376-594BBE8C6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c1fb3-cb2d-4e1c-bb73-76ecef773c07"/>
    <ds:schemaRef ds:uri="c898e41c-9002-4f47-9f34-ba1768535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CFA32-3D27-42C9-B1E0-4C4813F9B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56E63-10D4-4524-8439-53A57BFA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BB24E9-1294-4FE8-808E-EA5A39E9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Perea Mena</dc:creator>
  <cp:keywords/>
  <dc:description/>
  <cp:lastModifiedBy>Andrea del Pilar Zambrano Barrios</cp:lastModifiedBy>
  <cp:revision>2</cp:revision>
  <dcterms:created xsi:type="dcterms:W3CDTF">2020-07-22T23:27:00Z</dcterms:created>
  <dcterms:modified xsi:type="dcterms:W3CDTF">2020-07-22T23:27:00Z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0x010100A55A778E445F0646836FDA9A37B8B38E</vt:lpwstr>
  </property>
</Properties>
</file>