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13C55" w14:textId="77777777" w:rsidR="0047404E" w:rsidRPr="00C73C40" w:rsidRDefault="0047404E">
      <w:pPr>
        <w:pStyle w:val="Textoindependiente"/>
        <w:rPr>
          <w:rFonts w:asciiTheme="minorHAnsi" w:hAnsiTheme="minorHAnsi" w:cstheme="minorHAnsi"/>
        </w:rPr>
      </w:pPr>
    </w:p>
    <w:p w14:paraId="45247287" w14:textId="77777777" w:rsidR="0047404E" w:rsidRPr="00C73C40" w:rsidRDefault="0047404E">
      <w:pPr>
        <w:pStyle w:val="Textoindependiente"/>
        <w:rPr>
          <w:rFonts w:asciiTheme="minorHAnsi" w:hAnsiTheme="minorHAnsi" w:cstheme="minorHAnsi"/>
        </w:rPr>
      </w:pPr>
    </w:p>
    <w:p w14:paraId="224A833B" w14:textId="77777777" w:rsidR="0047404E" w:rsidRPr="00C73C40" w:rsidRDefault="0047404E">
      <w:pPr>
        <w:pStyle w:val="Textoindependiente"/>
        <w:rPr>
          <w:rFonts w:asciiTheme="minorHAnsi" w:hAnsiTheme="minorHAnsi" w:cstheme="minorHAnsi"/>
        </w:rPr>
      </w:pPr>
    </w:p>
    <w:p w14:paraId="1F992E46" w14:textId="77777777" w:rsidR="0047404E" w:rsidRPr="00C73C40" w:rsidRDefault="0047404E">
      <w:pPr>
        <w:pStyle w:val="Textoindependiente"/>
        <w:spacing w:before="3"/>
        <w:rPr>
          <w:rFonts w:asciiTheme="minorHAnsi" w:hAnsiTheme="minorHAnsi" w:cstheme="minorHAnsi"/>
        </w:rPr>
      </w:pPr>
    </w:p>
    <w:p w14:paraId="529103FA" w14:textId="77777777" w:rsidR="0047404E" w:rsidRPr="00C73C40" w:rsidRDefault="000232DD">
      <w:pPr>
        <w:pStyle w:val="Textoindependiente"/>
        <w:ind w:left="2659"/>
        <w:rPr>
          <w:rFonts w:asciiTheme="minorHAnsi" w:hAnsiTheme="minorHAnsi" w:cstheme="minorHAnsi"/>
        </w:rPr>
      </w:pPr>
      <w:r w:rsidRPr="00C73C40">
        <w:rPr>
          <w:rFonts w:asciiTheme="minorHAnsi" w:hAnsiTheme="minorHAnsi" w:cstheme="minorHAnsi"/>
          <w:noProof/>
          <w:lang w:bidi="ar-SA"/>
        </w:rPr>
        <w:drawing>
          <wp:inline distT="0" distB="0" distL="0" distR="0" wp14:anchorId="769740C8" wp14:editId="239D3FC1">
            <wp:extent cx="3668500" cy="3542442"/>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3668500" cy="3542442"/>
                    </a:xfrm>
                    <a:prstGeom prst="rect">
                      <a:avLst/>
                    </a:prstGeom>
                  </pic:spPr>
                </pic:pic>
              </a:graphicData>
            </a:graphic>
          </wp:inline>
        </w:drawing>
      </w:r>
    </w:p>
    <w:p w14:paraId="205271C7" w14:textId="77777777" w:rsidR="0047404E" w:rsidRPr="00C73C40" w:rsidRDefault="0047404E">
      <w:pPr>
        <w:pStyle w:val="Textoindependiente"/>
        <w:rPr>
          <w:rFonts w:asciiTheme="minorHAnsi" w:hAnsiTheme="minorHAnsi" w:cstheme="minorHAnsi"/>
        </w:rPr>
      </w:pPr>
    </w:p>
    <w:p w14:paraId="15E39E9C" w14:textId="77777777" w:rsidR="0047404E" w:rsidRPr="00C73C40" w:rsidRDefault="0047404E">
      <w:pPr>
        <w:pStyle w:val="Textoindependiente"/>
        <w:spacing w:before="9"/>
        <w:rPr>
          <w:rFonts w:asciiTheme="minorHAnsi" w:hAnsiTheme="minorHAnsi" w:cstheme="minorHAnsi"/>
        </w:rPr>
      </w:pPr>
    </w:p>
    <w:p w14:paraId="58488CCE" w14:textId="2DCA0A6F" w:rsidR="0047404E" w:rsidRPr="00C73C40" w:rsidRDefault="000232DD">
      <w:pPr>
        <w:spacing w:before="90"/>
        <w:ind w:left="1368" w:right="1391"/>
        <w:jc w:val="center"/>
        <w:rPr>
          <w:rFonts w:asciiTheme="minorHAnsi" w:hAnsiTheme="minorHAnsi" w:cstheme="minorHAnsi"/>
          <w:b/>
        </w:rPr>
      </w:pPr>
      <w:r w:rsidRPr="00C73C40">
        <w:rPr>
          <w:rFonts w:asciiTheme="minorHAnsi" w:hAnsiTheme="minorHAnsi" w:cstheme="minorHAnsi"/>
          <w:b/>
        </w:rPr>
        <w:t xml:space="preserve">INFORME MENSUAL DE </w:t>
      </w:r>
      <w:r w:rsidR="005F739E" w:rsidRPr="00C73C40">
        <w:rPr>
          <w:rFonts w:asciiTheme="minorHAnsi" w:hAnsiTheme="minorHAnsi" w:cstheme="minorHAnsi"/>
          <w:b/>
        </w:rPr>
        <w:t>GESTIÓN DE PETICIONES</w:t>
      </w:r>
      <w:r w:rsidRPr="00C73C40">
        <w:rPr>
          <w:rFonts w:asciiTheme="minorHAnsi" w:hAnsiTheme="minorHAnsi" w:cstheme="minorHAnsi"/>
          <w:b/>
        </w:rPr>
        <w:t xml:space="preserve"> CIUDADAN</w:t>
      </w:r>
      <w:r w:rsidR="005F739E" w:rsidRPr="00C73C40">
        <w:rPr>
          <w:rFonts w:asciiTheme="minorHAnsi" w:hAnsiTheme="minorHAnsi" w:cstheme="minorHAnsi"/>
          <w:b/>
        </w:rPr>
        <w:t>AS</w:t>
      </w:r>
      <w:r w:rsidRPr="00C73C40">
        <w:rPr>
          <w:rFonts w:asciiTheme="minorHAnsi" w:hAnsiTheme="minorHAnsi" w:cstheme="minorHAnsi"/>
          <w:b/>
        </w:rPr>
        <w:t xml:space="preserve"> ATENDIDOS POR LA UNIDAD ADMINISTRATIVA ESPECIAL DE REHABILITACIÓN Y MANTENIMIENTO VIAL</w:t>
      </w:r>
    </w:p>
    <w:p w14:paraId="724E9546" w14:textId="77777777" w:rsidR="00DC7DD3" w:rsidRPr="00C73C40" w:rsidRDefault="00DC7DD3">
      <w:pPr>
        <w:spacing w:before="90"/>
        <w:ind w:left="1368" w:right="1391"/>
        <w:jc w:val="center"/>
        <w:rPr>
          <w:rFonts w:asciiTheme="minorHAnsi" w:hAnsiTheme="minorHAnsi" w:cstheme="minorHAnsi"/>
          <w:b/>
        </w:rPr>
      </w:pPr>
    </w:p>
    <w:p w14:paraId="4BC1817C" w14:textId="438F10A9" w:rsidR="00DC7DD3" w:rsidRPr="00C73C40" w:rsidRDefault="00295D87">
      <w:pPr>
        <w:spacing w:before="90"/>
        <w:ind w:left="1368" w:right="1391"/>
        <w:jc w:val="center"/>
        <w:rPr>
          <w:rFonts w:asciiTheme="minorHAnsi" w:hAnsiTheme="minorHAnsi" w:cstheme="minorHAnsi"/>
          <w:b/>
        </w:rPr>
      </w:pPr>
      <w:r>
        <w:rPr>
          <w:rFonts w:asciiTheme="minorHAnsi" w:hAnsiTheme="minorHAnsi" w:cstheme="minorHAnsi"/>
          <w:b/>
        </w:rPr>
        <w:t>JU</w:t>
      </w:r>
      <w:r w:rsidR="00F109CB">
        <w:rPr>
          <w:rFonts w:asciiTheme="minorHAnsi" w:hAnsiTheme="minorHAnsi" w:cstheme="minorHAnsi"/>
          <w:b/>
        </w:rPr>
        <w:t>LI</w:t>
      </w:r>
      <w:r>
        <w:rPr>
          <w:rFonts w:asciiTheme="minorHAnsi" w:hAnsiTheme="minorHAnsi" w:cstheme="minorHAnsi"/>
          <w:b/>
        </w:rPr>
        <w:t>O</w:t>
      </w:r>
      <w:r w:rsidR="00DC7DD3" w:rsidRPr="00C73C40">
        <w:rPr>
          <w:rFonts w:asciiTheme="minorHAnsi" w:hAnsiTheme="minorHAnsi" w:cstheme="minorHAnsi"/>
          <w:b/>
        </w:rPr>
        <w:t xml:space="preserve"> 2019</w:t>
      </w:r>
    </w:p>
    <w:p w14:paraId="599150FB" w14:textId="77777777" w:rsidR="0047404E" w:rsidRPr="00C73C40" w:rsidRDefault="0047404E">
      <w:pPr>
        <w:pStyle w:val="Textoindependiente"/>
        <w:rPr>
          <w:rFonts w:asciiTheme="minorHAnsi" w:hAnsiTheme="minorHAnsi" w:cstheme="minorHAnsi"/>
          <w:b/>
        </w:rPr>
      </w:pPr>
    </w:p>
    <w:p w14:paraId="36DC8C58" w14:textId="77777777" w:rsidR="0047404E" w:rsidRPr="00C73C40" w:rsidRDefault="0047404E">
      <w:pPr>
        <w:pStyle w:val="Textoindependiente"/>
        <w:spacing w:before="7"/>
        <w:rPr>
          <w:rFonts w:asciiTheme="minorHAnsi" w:hAnsiTheme="minorHAnsi" w:cstheme="minorHAnsi"/>
          <w:b/>
        </w:rPr>
      </w:pPr>
    </w:p>
    <w:p w14:paraId="4600D9AB" w14:textId="4BADA1B2" w:rsidR="000E3245" w:rsidRPr="00C73C40" w:rsidRDefault="000232DD" w:rsidP="000E3245">
      <w:pPr>
        <w:ind w:left="1102" w:right="1114"/>
        <w:jc w:val="both"/>
        <w:rPr>
          <w:rFonts w:asciiTheme="minorHAnsi" w:hAnsiTheme="minorHAnsi" w:cstheme="minorHAnsi"/>
        </w:rPr>
        <w:sectPr w:rsidR="000E3245" w:rsidRPr="00C73C40">
          <w:headerReference w:type="default" r:id="rId8"/>
          <w:footerReference w:type="default" r:id="rId9"/>
          <w:type w:val="continuous"/>
          <w:pgSz w:w="12240" w:h="15840"/>
          <w:pgMar w:top="2100" w:right="580" w:bottom="2840" w:left="600" w:header="709" w:footer="2659" w:gutter="0"/>
          <w:pgNumType w:start="1"/>
          <w:cols w:space="720"/>
        </w:sectPr>
      </w:pPr>
      <w:r w:rsidRPr="00C73C40">
        <w:rPr>
          <w:rFonts w:asciiTheme="minorHAnsi" w:hAnsiTheme="minorHAnsi" w:cstheme="minorHAnsi"/>
        </w:rPr>
        <w:t>En</w:t>
      </w:r>
      <w:r w:rsidRPr="00C73C40">
        <w:rPr>
          <w:rFonts w:asciiTheme="minorHAnsi" w:hAnsiTheme="minorHAnsi" w:cstheme="minorHAnsi"/>
          <w:spacing w:val="-5"/>
        </w:rPr>
        <w:t xml:space="preserve"> </w:t>
      </w:r>
      <w:r w:rsidRPr="00C73C40">
        <w:rPr>
          <w:rFonts w:asciiTheme="minorHAnsi" w:hAnsiTheme="minorHAnsi" w:cstheme="minorHAnsi"/>
        </w:rPr>
        <w:t>el</w:t>
      </w:r>
      <w:r w:rsidRPr="00C73C40">
        <w:rPr>
          <w:rFonts w:asciiTheme="minorHAnsi" w:hAnsiTheme="minorHAnsi" w:cstheme="minorHAnsi"/>
          <w:spacing w:val="-3"/>
        </w:rPr>
        <w:t xml:space="preserve"> </w:t>
      </w:r>
      <w:r w:rsidRPr="00C73C40">
        <w:rPr>
          <w:rFonts w:asciiTheme="minorHAnsi" w:hAnsiTheme="minorHAnsi" w:cstheme="minorHAnsi"/>
        </w:rPr>
        <w:t>actual</w:t>
      </w:r>
      <w:r w:rsidRPr="00C73C40">
        <w:rPr>
          <w:rFonts w:asciiTheme="minorHAnsi" w:hAnsiTheme="minorHAnsi" w:cstheme="minorHAnsi"/>
          <w:spacing w:val="-4"/>
        </w:rPr>
        <w:t xml:space="preserve"> </w:t>
      </w:r>
      <w:r w:rsidRPr="00C73C40">
        <w:rPr>
          <w:rFonts w:asciiTheme="minorHAnsi" w:hAnsiTheme="minorHAnsi" w:cstheme="minorHAnsi"/>
        </w:rPr>
        <w:t>informe</w:t>
      </w:r>
      <w:r w:rsidRPr="00C73C40">
        <w:rPr>
          <w:rFonts w:asciiTheme="minorHAnsi" w:hAnsiTheme="minorHAnsi" w:cstheme="minorHAnsi"/>
          <w:spacing w:val="-4"/>
        </w:rPr>
        <w:t xml:space="preserve"> </w:t>
      </w:r>
      <w:r w:rsidRPr="00C73C40">
        <w:rPr>
          <w:rFonts w:asciiTheme="minorHAnsi" w:hAnsiTheme="minorHAnsi" w:cstheme="minorHAnsi"/>
        </w:rPr>
        <w:t>se</w:t>
      </w:r>
      <w:r w:rsidRPr="00C73C40">
        <w:rPr>
          <w:rFonts w:asciiTheme="minorHAnsi" w:hAnsiTheme="minorHAnsi" w:cstheme="minorHAnsi"/>
          <w:spacing w:val="-5"/>
        </w:rPr>
        <w:t xml:space="preserve"> </w:t>
      </w:r>
      <w:r w:rsidRPr="00C73C40">
        <w:rPr>
          <w:rFonts w:asciiTheme="minorHAnsi" w:hAnsiTheme="minorHAnsi" w:cstheme="minorHAnsi"/>
        </w:rPr>
        <w:t>registra</w:t>
      </w:r>
      <w:r w:rsidRPr="00C73C40">
        <w:rPr>
          <w:rFonts w:asciiTheme="minorHAnsi" w:hAnsiTheme="minorHAnsi" w:cstheme="minorHAnsi"/>
          <w:spacing w:val="-6"/>
        </w:rPr>
        <w:t xml:space="preserve"> </w:t>
      </w:r>
      <w:r w:rsidRPr="00C73C40">
        <w:rPr>
          <w:rFonts w:asciiTheme="minorHAnsi" w:hAnsiTheme="minorHAnsi" w:cstheme="minorHAnsi"/>
        </w:rPr>
        <w:t>la</w:t>
      </w:r>
      <w:r w:rsidRPr="00C73C40">
        <w:rPr>
          <w:rFonts w:asciiTheme="minorHAnsi" w:hAnsiTheme="minorHAnsi" w:cstheme="minorHAnsi"/>
          <w:spacing w:val="-5"/>
        </w:rPr>
        <w:t xml:space="preserve"> </w:t>
      </w:r>
      <w:r w:rsidRPr="00C73C40">
        <w:rPr>
          <w:rFonts w:asciiTheme="minorHAnsi" w:hAnsiTheme="minorHAnsi" w:cstheme="minorHAnsi"/>
        </w:rPr>
        <w:t>gestión</w:t>
      </w:r>
      <w:r w:rsidRPr="00C73C40">
        <w:rPr>
          <w:rFonts w:asciiTheme="minorHAnsi" w:hAnsiTheme="minorHAnsi" w:cstheme="minorHAnsi"/>
          <w:spacing w:val="-3"/>
        </w:rPr>
        <w:t xml:space="preserve"> </w:t>
      </w:r>
      <w:r w:rsidR="003D4DE3" w:rsidRPr="00C73C40">
        <w:rPr>
          <w:rFonts w:asciiTheme="minorHAnsi" w:hAnsiTheme="minorHAnsi" w:cstheme="minorHAnsi"/>
          <w:spacing w:val="-3"/>
        </w:rPr>
        <w:t xml:space="preserve">de peticiones ciudadanas </w:t>
      </w:r>
      <w:r w:rsidRPr="00C73C40">
        <w:rPr>
          <w:rFonts w:asciiTheme="minorHAnsi" w:hAnsiTheme="minorHAnsi" w:cstheme="minorHAnsi"/>
        </w:rPr>
        <w:t>realizada</w:t>
      </w:r>
      <w:r w:rsidRPr="00C73C40">
        <w:rPr>
          <w:rFonts w:asciiTheme="minorHAnsi" w:hAnsiTheme="minorHAnsi" w:cstheme="minorHAnsi"/>
          <w:spacing w:val="-3"/>
        </w:rPr>
        <w:t xml:space="preserve"> </w:t>
      </w:r>
      <w:r w:rsidR="003D4DE3" w:rsidRPr="00C73C40">
        <w:rPr>
          <w:rFonts w:asciiTheme="minorHAnsi" w:hAnsiTheme="minorHAnsi" w:cstheme="minorHAnsi"/>
          <w:spacing w:val="-3"/>
        </w:rPr>
        <w:t>por la Entidad durante</w:t>
      </w:r>
      <w:r w:rsidRPr="00C73C40">
        <w:rPr>
          <w:rFonts w:asciiTheme="minorHAnsi" w:hAnsiTheme="minorHAnsi" w:cstheme="minorHAnsi"/>
          <w:spacing w:val="-4"/>
        </w:rPr>
        <w:t xml:space="preserve"> </w:t>
      </w:r>
      <w:r w:rsidRPr="00C73C40">
        <w:rPr>
          <w:rFonts w:asciiTheme="minorHAnsi" w:hAnsiTheme="minorHAnsi" w:cstheme="minorHAnsi"/>
        </w:rPr>
        <w:t>el</w:t>
      </w:r>
      <w:r w:rsidRPr="00C73C40">
        <w:rPr>
          <w:rFonts w:asciiTheme="minorHAnsi" w:hAnsiTheme="minorHAnsi" w:cstheme="minorHAnsi"/>
          <w:spacing w:val="-3"/>
        </w:rPr>
        <w:t xml:space="preserve"> </w:t>
      </w:r>
      <w:r w:rsidRPr="00C73C40">
        <w:rPr>
          <w:rFonts w:asciiTheme="minorHAnsi" w:hAnsiTheme="minorHAnsi" w:cstheme="minorHAnsi"/>
        </w:rPr>
        <w:t>período</w:t>
      </w:r>
      <w:r w:rsidRPr="00C73C40">
        <w:rPr>
          <w:rFonts w:asciiTheme="minorHAnsi" w:hAnsiTheme="minorHAnsi" w:cstheme="minorHAnsi"/>
          <w:spacing w:val="-4"/>
        </w:rPr>
        <w:t xml:space="preserve"> </w:t>
      </w:r>
      <w:r w:rsidRPr="00C73C40">
        <w:rPr>
          <w:rFonts w:asciiTheme="minorHAnsi" w:hAnsiTheme="minorHAnsi" w:cstheme="minorHAnsi"/>
        </w:rPr>
        <w:t>comprendido</w:t>
      </w:r>
      <w:r w:rsidRPr="00C73C40">
        <w:rPr>
          <w:rFonts w:asciiTheme="minorHAnsi" w:hAnsiTheme="minorHAnsi" w:cstheme="minorHAnsi"/>
          <w:spacing w:val="-4"/>
        </w:rPr>
        <w:t xml:space="preserve"> </w:t>
      </w:r>
      <w:r w:rsidRPr="00C73C40">
        <w:rPr>
          <w:rFonts w:asciiTheme="minorHAnsi" w:hAnsiTheme="minorHAnsi" w:cstheme="minorHAnsi"/>
        </w:rPr>
        <w:t>del</w:t>
      </w:r>
      <w:r w:rsidRPr="00C73C40">
        <w:rPr>
          <w:rFonts w:asciiTheme="minorHAnsi" w:hAnsiTheme="minorHAnsi" w:cstheme="minorHAnsi"/>
          <w:spacing w:val="-3"/>
        </w:rPr>
        <w:t xml:space="preserve"> </w:t>
      </w:r>
      <w:r w:rsidRPr="00C73C40">
        <w:rPr>
          <w:rFonts w:asciiTheme="minorHAnsi" w:hAnsiTheme="minorHAnsi" w:cstheme="minorHAnsi"/>
        </w:rPr>
        <w:t>1</w:t>
      </w:r>
      <w:r w:rsidRPr="00C73C40">
        <w:rPr>
          <w:rFonts w:asciiTheme="minorHAnsi" w:hAnsiTheme="minorHAnsi" w:cstheme="minorHAnsi"/>
          <w:spacing w:val="-4"/>
        </w:rPr>
        <w:t xml:space="preserve"> </w:t>
      </w:r>
      <w:r w:rsidRPr="00C73C40">
        <w:rPr>
          <w:rFonts w:asciiTheme="minorHAnsi" w:hAnsiTheme="minorHAnsi" w:cstheme="minorHAnsi"/>
        </w:rPr>
        <w:t>al</w:t>
      </w:r>
      <w:r w:rsidRPr="00C73C40">
        <w:rPr>
          <w:rFonts w:asciiTheme="minorHAnsi" w:hAnsiTheme="minorHAnsi" w:cstheme="minorHAnsi"/>
          <w:spacing w:val="-3"/>
        </w:rPr>
        <w:t xml:space="preserve"> </w:t>
      </w:r>
      <w:r w:rsidRPr="00C73C40">
        <w:rPr>
          <w:rFonts w:asciiTheme="minorHAnsi" w:hAnsiTheme="minorHAnsi" w:cstheme="minorHAnsi"/>
        </w:rPr>
        <w:t>3</w:t>
      </w:r>
      <w:r w:rsidR="00F109CB">
        <w:rPr>
          <w:rFonts w:asciiTheme="minorHAnsi" w:hAnsiTheme="minorHAnsi" w:cstheme="minorHAnsi"/>
        </w:rPr>
        <w:t>1</w:t>
      </w:r>
      <w:r w:rsidRPr="00C73C40">
        <w:rPr>
          <w:rFonts w:asciiTheme="minorHAnsi" w:hAnsiTheme="minorHAnsi" w:cstheme="minorHAnsi"/>
          <w:spacing w:val="-6"/>
        </w:rPr>
        <w:t xml:space="preserve"> </w:t>
      </w:r>
      <w:r w:rsidRPr="00C73C40">
        <w:rPr>
          <w:rFonts w:asciiTheme="minorHAnsi" w:hAnsiTheme="minorHAnsi" w:cstheme="minorHAnsi"/>
        </w:rPr>
        <w:t xml:space="preserve">de </w:t>
      </w:r>
      <w:r w:rsidR="00295D87">
        <w:rPr>
          <w:rFonts w:asciiTheme="minorHAnsi" w:hAnsiTheme="minorHAnsi" w:cstheme="minorHAnsi"/>
        </w:rPr>
        <w:t>ju</w:t>
      </w:r>
      <w:r w:rsidR="00F109CB">
        <w:rPr>
          <w:rFonts w:asciiTheme="minorHAnsi" w:hAnsiTheme="minorHAnsi" w:cstheme="minorHAnsi"/>
        </w:rPr>
        <w:t>l</w:t>
      </w:r>
      <w:r w:rsidR="00295D87">
        <w:rPr>
          <w:rFonts w:asciiTheme="minorHAnsi" w:hAnsiTheme="minorHAnsi" w:cstheme="minorHAnsi"/>
        </w:rPr>
        <w:t>io</w:t>
      </w:r>
      <w:r w:rsidRPr="00C73C40">
        <w:rPr>
          <w:rFonts w:asciiTheme="minorHAnsi" w:hAnsiTheme="minorHAnsi" w:cstheme="minorHAnsi"/>
          <w:spacing w:val="-8"/>
        </w:rPr>
        <w:t xml:space="preserve"> </w:t>
      </w:r>
      <w:r w:rsidRPr="00C73C40">
        <w:rPr>
          <w:rFonts w:asciiTheme="minorHAnsi" w:hAnsiTheme="minorHAnsi" w:cstheme="minorHAnsi"/>
        </w:rPr>
        <w:t>de</w:t>
      </w:r>
      <w:r w:rsidRPr="00C73C40">
        <w:rPr>
          <w:rFonts w:asciiTheme="minorHAnsi" w:hAnsiTheme="minorHAnsi" w:cstheme="minorHAnsi"/>
          <w:spacing w:val="-7"/>
        </w:rPr>
        <w:t xml:space="preserve"> </w:t>
      </w:r>
      <w:r w:rsidR="00DC7DD3" w:rsidRPr="00C73C40">
        <w:rPr>
          <w:rFonts w:asciiTheme="minorHAnsi" w:hAnsiTheme="minorHAnsi" w:cstheme="minorHAnsi"/>
        </w:rPr>
        <w:t>2019</w:t>
      </w:r>
      <w:r w:rsidRPr="00C73C40">
        <w:rPr>
          <w:rFonts w:asciiTheme="minorHAnsi" w:hAnsiTheme="minorHAnsi" w:cstheme="minorHAnsi"/>
        </w:rPr>
        <w:t>,</w:t>
      </w:r>
      <w:r w:rsidRPr="00C73C40">
        <w:rPr>
          <w:rFonts w:asciiTheme="minorHAnsi" w:hAnsiTheme="minorHAnsi" w:cstheme="minorHAnsi"/>
          <w:spacing w:val="-8"/>
        </w:rPr>
        <w:t xml:space="preserve"> </w:t>
      </w:r>
      <w:r w:rsidR="003D4DE3" w:rsidRPr="00C73C40">
        <w:rPr>
          <w:rFonts w:asciiTheme="minorHAnsi" w:hAnsiTheme="minorHAnsi" w:cstheme="minorHAnsi"/>
          <w:spacing w:val="-8"/>
        </w:rPr>
        <w:t>teniendo en cuenta el reporte “Gestión de Peticiones” d</w:t>
      </w:r>
      <w:r w:rsidRPr="00C73C40">
        <w:rPr>
          <w:rFonts w:asciiTheme="minorHAnsi" w:hAnsiTheme="minorHAnsi" w:cstheme="minorHAnsi"/>
        </w:rPr>
        <w:t>el</w:t>
      </w:r>
      <w:r w:rsidRPr="00C73C40">
        <w:rPr>
          <w:rFonts w:asciiTheme="minorHAnsi" w:hAnsiTheme="minorHAnsi" w:cstheme="minorHAnsi"/>
          <w:spacing w:val="-6"/>
        </w:rPr>
        <w:t xml:space="preserve"> </w:t>
      </w:r>
      <w:r w:rsidRPr="00C73C40">
        <w:rPr>
          <w:rFonts w:asciiTheme="minorHAnsi" w:hAnsiTheme="minorHAnsi" w:cstheme="minorHAnsi"/>
        </w:rPr>
        <w:t>Sistema</w:t>
      </w:r>
      <w:r w:rsidRPr="00C73C40">
        <w:rPr>
          <w:rFonts w:asciiTheme="minorHAnsi" w:hAnsiTheme="minorHAnsi" w:cstheme="minorHAnsi"/>
          <w:spacing w:val="-8"/>
        </w:rPr>
        <w:t xml:space="preserve"> </w:t>
      </w:r>
      <w:r w:rsidRPr="00C73C40">
        <w:rPr>
          <w:rFonts w:asciiTheme="minorHAnsi" w:hAnsiTheme="minorHAnsi" w:cstheme="minorHAnsi"/>
        </w:rPr>
        <w:t>Distrital</w:t>
      </w:r>
      <w:r w:rsidRPr="00C73C40">
        <w:rPr>
          <w:rFonts w:asciiTheme="minorHAnsi" w:hAnsiTheme="minorHAnsi" w:cstheme="minorHAnsi"/>
          <w:spacing w:val="-6"/>
        </w:rPr>
        <w:t xml:space="preserve"> </w:t>
      </w:r>
      <w:r w:rsidRPr="00C73C40">
        <w:rPr>
          <w:rFonts w:asciiTheme="minorHAnsi" w:hAnsiTheme="minorHAnsi" w:cstheme="minorHAnsi"/>
        </w:rPr>
        <w:t>de</w:t>
      </w:r>
      <w:r w:rsidRPr="00C73C40">
        <w:rPr>
          <w:rFonts w:asciiTheme="minorHAnsi" w:hAnsiTheme="minorHAnsi" w:cstheme="minorHAnsi"/>
          <w:spacing w:val="-8"/>
        </w:rPr>
        <w:t xml:space="preserve"> </w:t>
      </w:r>
      <w:r w:rsidRPr="00C73C40">
        <w:rPr>
          <w:rFonts w:asciiTheme="minorHAnsi" w:hAnsiTheme="minorHAnsi" w:cstheme="minorHAnsi"/>
        </w:rPr>
        <w:t>Quejas</w:t>
      </w:r>
      <w:r w:rsidRPr="00C73C40">
        <w:rPr>
          <w:rFonts w:asciiTheme="minorHAnsi" w:hAnsiTheme="minorHAnsi" w:cstheme="minorHAnsi"/>
          <w:spacing w:val="-5"/>
        </w:rPr>
        <w:t xml:space="preserve"> </w:t>
      </w:r>
      <w:r w:rsidRPr="00C73C40">
        <w:rPr>
          <w:rFonts w:asciiTheme="minorHAnsi" w:hAnsiTheme="minorHAnsi" w:cstheme="minorHAnsi"/>
        </w:rPr>
        <w:t>y</w:t>
      </w:r>
      <w:r w:rsidRPr="00C73C40">
        <w:rPr>
          <w:rFonts w:asciiTheme="minorHAnsi" w:hAnsiTheme="minorHAnsi" w:cstheme="minorHAnsi"/>
          <w:spacing w:val="-11"/>
        </w:rPr>
        <w:t xml:space="preserve"> </w:t>
      </w:r>
      <w:r w:rsidRPr="00C73C40">
        <w:rPr>
          <w:rFonts w:asciiTheme="minorHAnsi" w:hAnsiTheme="minorHAnsi" w:cstheme="minorHAnsi"/>
        </w:rPr>
        <w:t xml:space="preserve">Soluciones </w:t>
      </w:r>
      <w:r w:rsidR="00F109CB">
        <w:rPr>
          <w:rFonts w:asciiTheme="minorHAnsi" w:hAnsiTheme="minorHAnsi" w:cstheme="minorHAnsi"/>
        </w:rPr>
        <w:t>“</w:t>
      </w:r>
      <w:r w:rsidR="00C16CF6" w:rsidRPr="00C73C40">
        <w:rPr>
          <w:rFonts w:asciiTheme="minorHAnsi" w:hAnsiTheme="minorHAnsi" w:cstheme="minorHAnsi"/>
        </w:rPr>
        <w:t>Bogotá Te Escucha</w:t>
      </w:r>
      <w:r w:rsidR="00F109CB">
        <w:rPr>
          <w:rFonts w:asciiTheme="minorHAnsi" w:hAnsiTheme="minorHAnsi" w:cstheme="minorHAnsi"/>
        </w:rPr>
        <w:t>”</w:t>
      </w:r>
      <w:r w:rsidR="00C16CF6" w:rsidRPr="00C73C40">
        <w:rPr>
          <w:rFonts w:asciiTheme="minorHAnsi" w:hAnsiTheme="minorHAnsi" w:cstheme="minorHAnsi"/>
        </w:rPr>
        <w:t xml:space="preserve"> </w:t>
      </w:r>
      <w:r w:rsidRPr="00C73C40">
        <w:rPr>
          <w:rFonts w:asciiTheme="minorHAnsi" w:hAnsiTheme="minorHAnsi" w:cstheme="minorHAnsi"/>
        </w:rPr>
        <w:t>de la Alcaldía Mayor de Bogotá D.C.</w:t>
      </w:r>
      <w:r w:rsidR="00C16CF6" w:rsidRPr="00C73C40">
        <w:rPr>
          <w:rFonts w:asciiTheme="minorHAnsi" w:hAnsiTheme="minorHAnsi" w:cstheme="minorHAnsi"/>
        </w:rPr>
        <w:t xml:space="preserve"> y los sistemas propios</w:t>
      </w:r>
      <w:r w:rsidRPr="00C73C40">
        <w:rPr>
          <w:rFonts w:asciiTheme="minorHAnsi" w:hAnsiTheme="minorHAnsi" w:cstheme="minorHAnsi"/>
        </w:rPr>
        <w:t xml:space="preserve">, </w:t>
      </w:r>
      <w:r w:rsidR="003D4DE3" w:rsidRPr="00C73C40">
        <w:rPr>
          <w:rFonts w:asciiTheme="minorHAnsi" w:hAnsiTheme="minorHAnsi" w:cstheme="minorHAnsi"/>
        </w:rPr>
        <w:t xml:space="preserve">de conformidad con </w:t>
      </w:r>
      <w:r w:rsidRPr="00C73C40">
        <w:rPr>
          <w:rFonts w:asciiTheme="minorHAnsi" w:hAnsiTheme="minorHAnsi" w:cstheme="minorHAnsi"/>
        </w:rPr>
        <w:t>los parámetros sugeridos por la Veeduría</w:t>
      </w:r>
      <w:r w:rsidRPr="00C73C40">
        <w:rPr>
          <w:rFonts w:asciiTheme="minorHAnsi" w:hAnsiTheme="minorHAnsi" w:cstheme="minorHAnsi"/>
          <w:spacing w:val="-1"/>
        </w:rPr>
        <w:t xml:space="preserve"> </w:t>
      </w:r>
      <w:r w:rsidRPr="00C73C40">
        <w:rPr>
          <w:rFonts w:asciiTheme="minorHAnsi" w:hAnsiTheme="minorHAnsi" w:cstheme="minorHAnsi"/>
        </w:rPr>
        <w:t>Distrital</w:t>
      </w:r>
      <w:r w:rsidR="003D4DE3" w:rsidRPr="00C73C40">
        <w:rPr>
          <w:rFonts w:asciiTheme="minorHAnsi" w:hAnsiTheme="minorHAnsi" w:cstheme="minorHAnsi"/>
        </w:rPr>
        <w:t xml:space="preserve"> y lo estipulado en el</w:t>
      </w:r>
      <w:r w:rsidR="000E3245" w:rsidRPr="00C73C40">
        <w:rPr>
          <w:rFonts w:asciiTheme="minorHAnsi" w:hAnsiTheme="minorHAnsi" w:cstheme="minorHAnsi"/>
        </w:rPr>
        <w:t xml:space="preserve"> Decreto 371 de 201</w:t>
      </w:r>
      <w:r w:rsidR="003D4DE3" w:rsidRPr="00C73C40">
        <w:rPr>
          <w:rFonts w:asciiTheme="minorHAnsi" w:hAnsiTheme="minorHAnsi" w:cstheme="minorHAnsi"/>
        </w:rPr>
        <w:t>0.</w:t>
      </w:r>
    </w:p>
    <w:p w14:paraId="29AB5CD3" w14:textId="77777777" w:rsidR="0047404E" w:rsidRPr="00C73C40" w:rsidRDefault="0047404E">
      <w:pPr>
        <w:pStyle w:val="Textoindependiente"/>
        <w:rPr>
          <w:rFonts w:asciiTheme="minorHAnsi" w:hAnsiTheme="minorHAnsi" w:cstheme="minorHAnsi"/>
        </w:rPr>
      </w:pPr>
    </w:p>
    <w:p w14:paraId="2E14CD1D" w14:textId="77777777" w:rsidR="0047404E" w:rsidRPr="00C73C40" w:rsidRDefault="000232DD">
      <w:pPr>
        <w:pStyle w:val="Ttulo1"/>
        <w:spacing w:before="209"/>
        <w:rPr>
          <w:rFonts w:asciiTheme="minorHAnsi" w:hAnsiTheme="minorHAnsi" w:cstheme="minorHAnsi"/>
        </w:rPr>
      </w:pPr>
      <w:r w:rsidRPr="00C73C40">
        <w:rPr>
          <w:rFonts w:asciiTheme="minorHAnsi" w:hAnsiTheme="minorHAnsi" w:cstheme="minorHAnsi"/>
        </w:rPr>
        <w:t>1.- TOTAL PETICIONES MENSUALES RECIBIDAS POR</w:t>
      </w:r>
      <w:r w:rsidR="00C73C40" w:rsidRPr="00C73C40">
        <w:rPr>
          <w:rFonts w:asciiTheme="minorHAnsi" w:hAnsiTheme="minorHAnsi" w:cstheme="minorHAnsi"/>
        </w:rPr>
        <w:t xml:space="preserve"> LA</w:t>
      </w:r>
      <w:r w:rsidRPr="00C73C40">
        <w:rPr>
          <w:rFonts w:asciiTheme="minorHAnsi" w:hAnsiTheme="minorHAnsi" w:cstheme="minorHAnsi"/>
        </w:rPr>
        <w:t xml:space="preserve"> ENTIDAD</w:t>
      </w:r>
    </w:p>
    <w:p w14:paraId="6F0DAFCB" w14:textId="77777777" w:rsidR="00DC7DD3" w:rsidRPr="00C73C40" w:rsidRDefault="00DC7DD3">
      <w:pPr>
        <w:pStyle w:val="Ttulo1"/>
        <w:spacing w:before="209"/>
        <w:rPr>
          <w:rFonts w:asciiTheme="minorHAnsi" w:hAnsiTheme="minorHAnsi" w:cstheme="minorHAnsi"/>
        </w:rPr>
      </w:pPr>
    </w:p>
    <w:tbl>
      <w:tblPr>
        <w:tblW w:w="5260" w:type="dxa"/>
        <w:jc w:val="center"/>
        <w:tblCellMar>
          <w:left w:w="70" w:type="dxa"/>
          <w:right w:w="70" w:type="dxa"/>
        </w:tblCellMar>
        <w:tblLook w:val="04A0" w:firstRow="1" w:lastRow="0" w:firstColumn="1" w:lastColumn="0" w:noHBand="0" w:noVBand="1"/>
      </w:tblPr>
      <w:tblGrid>
        <w:gridCol w:w="2700"/>
        <w:gridCol w:w="2560"/>
      </w:tblGrid>
      <w:tr w:rsidR="00295D87" w:rsidRPr="00295D87" w14:paraId="09263B22" w14:textId="77777777" w:rsidTr="00295D87">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9CFF63" w14:textId="77777777" w:rsidR="00295D87" w:rsidRPr="00295D87" w:rsidRDefault="00295D87" w:rsidP="00295D87">
            <w:pPr>
              <w:widowControl/>
              <w:autoSpaceDE/>
              <w:autoSpaceDN/>
              <w:rPr>
                <w:rFonts w:ascii="Calibri" w:hAnsi="Calibri" w:cs="Calibri"/>
                <w:b/>
                <w:color w:val="000000"/>
                <w:lang w:val="es-CO" w:eastAsia="es-CO" w:bidi="ar-SA"/>
              </w:rPr>
            </w:pPr>
            <w:r w:rsidRPr="00295D87">
              <w:rPr>
                <w:rFonts w:ascii="Calibri" w:hAnsi="Calibri" w:cs="Calibri"/>
                <w:b/>
                <w:color w:val="000000"/>
                <w:lang w:val="es-CO" w:eastAsia="es-CO" w:bidi="ar-SA"/>
              </w:rPr>
              <w:t>Tipo de ingreso</w:t>
            </w:r>
          </w:p>
        </w:tc>
        <w:tc>
          <w:tcPr>
            <w:tcW w:w="2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FE483D" w14:textId="77777777" w:rsidR="00295D87" w:rsidRPr="00295D87" w:rsidRDefault="00295D87" w:rsidP="00295D87">
            <w:pPr>
              <w:widowControl/>
              <w:autoSpaceDE/>
              <w:autoSpaceDN/>
              <w:rPr>
                <w:rFonts w:ascii="Calibri" w:hAnsi="Calibri" w:cs="Calibri"/>
                <w:b/>
                <w:color w:val="000000"/>
                <w:lang w:val="es-CO" w:eastAsia="es-CO" w:bidi="ar-SA"/>
              </w:rPr>
            </w:pPr>
            <w:r w:rsidRPr="00295D87">
              <w:rPr>
                <w:rFonts w:ascii="Calibri" w:hAnsi="Calibri" w:cs="Calibri"/>
                <w:b/>
                <w:color w:val="000000"/>
                <w:lang w:val="es-CO" w:eastAsia="es-CO" w:bidi="ar-SA"/>
              </w:rPr>
              <w:t>Registrada</w:t>
            </w:r>
          </w:p>
        </w:tc>
      </w:tr>
      <w:tr w:rsidR="00295D87" w:rsidRPr="00295D87" w14:paraId="33F2BCAC" w14:textId="77777777" w:rsidTr="00295D87">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B73B48" w14:textId="77777777" w:rsidR="00295D87" w:rsidRPr="00295D87" w:rsidRDefault="00295D87" w:rsidP="00295D87">
            <w:pPr>
              <w:widowControl/>
              <w:autoSpaceDE/>
              <w:autoSpaceDN/>
              <w:rPr>
                <w:rFonts w:ascii="Calibri" w:hAnsi="Calibri" w:cs="Calibri"/>
                <w:b/>
                <w:color w:val="000000"/>
                <w:lang w:val="es-CO" w:eastAsia="es-CO" w:bidi="ar-SA"/>
              </w:rPr>
            </w:pPr>
            <w:r w:rsidRPr="00295D87">
              <w:rPr>
                <w:rFonts w:ascii="Calibri" w:hAnsi="Calibri" w:cs="Calibri"/>
                <w:b/>
                <w:color w:val="000000"/>
                <w:lang w:val="es-CO" w:eastAsia="es-CO" w:bidi="ar-SA"/>
              </w:rPr>
              <w:t>Periodo</w:t>
            </w:r>
          </w:p>
        </w:tc>
        <w:tc>
          <w:tcPr>
            <w:tcW w:w="2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69E7EA" w14:textId="77777777" w:rsidR="00295D87" w:rsidRPr="00295D87" w:rsidRDefault="00295D87" w:rsidP="00295D87">
            <w:pPr>
              <w:widowControl/>
              <w:autoSpaceDE/>
              <w:autoSpaceDN/>
              <w:rPr>
                <w:rFonts w:ascii="Calibri" w:hAnsi="Calibri" w:cs="Calibri"/>
                <w:b/>
                <w:color w:val="000000"/>
                <w:lang w:val="es-CO" w:eastAsia="es-CO" w:bidi="ar-SA"/>
              </w:rPr>
            </w:pPr>
            <w:r w:rsidRPr="00295D87">
              <w:rPr>
                <w:rFonts w:ascii="Calibri" w:hAnsi="Calibri" w:cs="Calibri"/>
                <w:b/>
                <w:color w:val="000000"/>
                <w:lang w:val="es-CO" w:eastAsia="es-CO" w:bidi="ar-SA"/>
              </w:rPr>
              <w:t>PERIODO ACTUAL</w:t>
            </w:r>
          </w:p>
        </w:tc>
      </w:tr>
      <w:tr w:rsidR="00295D87" w:rsidRPr="00295D87" w14:paraId="2E212502" w14:textId="77777777" w:rsidTr="00EA6899">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3CE2F7" w14:textId="56C2AE1E" w:rsidR="00295D87" w:rsidRPr="00295D87" w:rsidRDefault="00295D87" w:rsidP="00295D87">
            <w:pPr>
              <w:widowControl/>
              <w:autoSpaceDE/>
              <w:autoSpaceDN/>
              <w:rPr>
                <w:rFonts w:ascii="Calibri" w:hAnsi="Calibri" w:cs="Calibri"/>
                <w:color w:val="000000"/>
                <w:lang w:val="es-CO" w:eastAsia="es-CO" w:bidi="ar-SA"/>
              </w:rPr>
            </w:pPr>
            <w:r w:rsidRPr="00295D87">
              <w:rPr>
                <w:rFonts w:ascii="Calibri" w:hAnsi="Calibri" w:cs="Calibri"/>
                <w:b/>
                <w:bCs/>
                <w:color w:val="000000"/>
                <w:lang w:val="es-CO" w:eastAsia="es-CO" w:bidi="ar-SA"/>
              </w:rPr>
              <w:t>Cuenta de Número petición</w:t>
            </w:r>
          </w:p>
        </w:tc>
        <w:tc>
          <w:tcPr>
            <w:tcW w:w="2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DBC4FD" w14:textId="32631177" w:rsidR="00295D87" w:rsidRPr="00295D87" w:rsidRDefault="00295D87" w:rsidP="00295D87">
            <w:pPr>
              <w:widowControl/>
              <w:autoSpaceDE/>
              <w:autoSpaceDN/>
              <w:rPr>
                <w:rFonts w:ascii="Calibri" w:hAnsi="Calibri" w:cs="Calibri"/>
                <w:color w:val="000000"/>
                <w:lang w:val="es-CO" w:eastAsia="es-CO" w:bidi="ar-SA"/>
              </w:rPr>
            </w:pPr>
            <w:r w:rsidRPr="00295D87">
              <w:rPr>
                <w:rFonts w:ascii="Calibri" w:hAnsi="Calibri" w:cs="Calibri"/>
                <w:b/>
                <w:bCs/>
                <w:color w:val="000000"/>
                <w:lang w:val="es-CO" w:eastAsia="es-CO" w:bidi="ar-SA"/>
              </w:rPr>
              <w:t>Suma de Número petición</w:t>
            </w:r>
          </w:p>
        </w:tc>
      </w:tr>
      <w:tr w:rsidR="00295D87" w:rsidRPr="00295D87" w14:paraId="381E4941" w14:textId="77777777" w:rsidTr="00EA6899">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959B50" w14:textId="052DB693" w:rsidR="00295D87" w:rsidRPr="00295D87" w:rsidRDefault="00F109CB" w:rsidP="00295D87">
            <w:pPr>
              <w:widowControl/>
              <w:autoSpaceDE/>
              <w:autoSpaceDN/>
              <w:rPr>
                <w:rFonts w:ascii="Calibri" w:hAnsi="Calibri" w:cs="Calibri"/>
                <w:b/>
                <w:bCs/>
                <w:color w:val="000000"/>
                <w:lang w:val="es-CO" w:eastAsia="es-CO" w:bidi="ar-SA"/>
              </w:rPr>
            </w:pPr>
            <w:r>
              <w:rPr>
                <w:rFonts w:ascii="Calibri" w:hAnsi="Calibri" w:cs="Calibri"/>
                <w:color w:val="000000"/>
                <w:lang w:val="es-CO" w:eastAsia="es-CO" w:bidi="ar-SA"/>
              </w:rPr>
              <w:t>180</w:t>
            </w:r>
          </w:p>
        </w:tc>
        <w:tc>
          <w:tcPr>
            <w:tcW w:w="2560" w:type="dxa"/>
            <w:tcBorders>
              <w:top w:val="nil"/>
              <w:left w:val="nil"/>
              <w:bottom w:val="single" w:sz="4" w:space="0" w:color="auto"/>
              <w:right w:val="single" w:sz="4" w:space="0" w:color="auto"/>
            </w:tcBorders>
            <w:shd w:val="clear" w:color="auto" w:fill="auto"/>
            <w:noWrap/>
            <w:vAlign w:val="bottom"/>
            <w:hideMark/>
          </w:tcPr>
          <w:p w14:paraId="2E7420E2" w14:textId="61A97C69" w:rsidR="00295D87" w:rsidRPr="00295D87" w:rsidRDefault="00295D87" w:rsidP="00295D87">
            <w:pPr>
              <w:widowControl/>
              <w:autoSpaceDE/>
              <w:autoSpaceDN/>
              <w:rPr>
                <w:rFonts w:ascii="Calibri" w:hAnsi="Calibri" w:cs="Calibri"/>
                <w:b/>
                <w:bCs/>
                <w:color w:val="000000"/>
                <w:lang w:val="es-CO" w:eastAsia="es-CO" w:bidi="ar-SA"/>
              </w:rPr>
            </w:pPr>
            <w:r w:rsidRPr="00295D87">
              <w:rPr>
                <w:rFonts w:ascii="Calibri" w:hAnsi="Calibri" w:cs="Calibri"/>
                <w:color w:val="000000"/>
                <w:lang w:val="es-CO" w:eastAsia="es-CO" w:bidi="ar-SA"/>
              </w:rPr>
              <w:t>100,00%</w:t>
            </w:r>
          </w:p>
        </w:tc>
      </w:tr>
    </w:tbl>
    <w:p w14:paraId="0B3BFBB1" w14:textId="77777777" w:rsidR="00C266FA" w:rsidRPr="00C73C40" w:rsidRDefault="00C266FA" w:rsidP="00295D87">
      <w:pPr>
        <w:pStyle w:val="Ttulo1"/>
        <w:spacing w:before="209"/>
        <w:jc w:val="center"/>
        <w:rPr>
          <w:rFonts w:asciiTheme="minorHAnsi" w:hAnsiTheme="minorHAnsi" w:cstheme="minorHAnsi"/>
        </w:rPr>
      </w:pPr>
    </w:p>
    <w:p w14:paraId="17336B1A" w14:textId="75F100C4" w:rsidR="00DC7DD3" w:rsidRPr="00C73C40" w:rsidRDefault="00DC7DD3" w:rsidP="00C73C40">
      <w:pPr>
        <w:pStyle w:val="Textoindependiente"/>
        <w:ind w:left="1134" w:right="1137"/>
        <w:jc w:val="both"/>
        <w:rPr>
          <w:rFonts w:asciiTheme="minorHAnsi" w:hAnsiTheme="minorHAnsi" w:cstheme="minorHAnsi"/>
          <w:i/>
        </w:rPr>
      </w:pPr>
      <w:r w:rsidRPr="00C73C40">
        <w:rPr>
          <w:rFonts w:asciiTheme="minorHAnsi" w:hAnsiTheme="minorHAnsi" w:cstheme="minorHAnsi"/>
        </w:rPr>
        <w:t>De acuerdo con la información registrada</w:t>
      </w:r>
      <w:r w:rsidR="00C73C40" w:rsidRPr="00C73C40">
        <w:rPr>
          <w:rFonts w:asciiTheme="minorHAnsi" w:hAnsiTheme="minorHAnsi" w:cstheme="minorHAnsi"/>
        </w:rPr>
        <w:t xml:space="preserve">, </w:t>
      </w:r>
      <w:r w:rsidRPr="00C73C40">
        <w:rPr>
          <w:rFonts w:asciiTheme="minorHAnsi" w:hAnsiTheme="minorHAnsi" w:cstheme="minorHAnsi"/>
        </w:rPr>
        <w:t xml:space="preserve">se puede evidenciar un total de </w:t>
      </w:r>
      <w:r w:rsidR="00F109CB">
        <w:rPr>
          <w:rFonts w:asciiTheme="minorHAnsi" w:hAnsiTheme="minorHAnsi" w:cstheme="minorHAnsi"/>
          <w:b/>
        </w:rPr>
        <w:t>180</w:t>
      </w:r>
      <w:r w:rsidRPr="00C73C40">
        <w:rPr>
          <w:rFonts w:asciiTheme="minorHAnsi" w:hAnsiTheme="minorHAnsi" w:cstheme="minorHAnsi"/>
        </w:rPr>
        <w:t xml:space="preserve"> peticiones </w:t>
      </w:r>
      <w:r w:rsidR="00C73C40" w:rsidRPr="00C73C40">
        <w:rPr>
          <w:rFonts w:asciiTheme="minorHAnsi" w:hAnsiTheme="minorHAnsi" w:cstheme="minorHAnsi"/>
        </w:rPr>
        <w:t>registradas por la En</w:t>
      </w:r>
      <w:r w:rsidR="00C73C40">
        <w:rPr>
          <w:rFonts w:asciiTheme="minorHAnsi" w:hAnsiTheme="minorHAnsi" w:cstheme="minorHAnsi"/>
        </w:rPr>
        <w:t>tida</w:t>
      </w:r>
      <w:r w:rsidR="00C73C40" w:rsidRPr="00C73C40">
        <w:rPr>
          <w:rFonts w:asciiTheme="minorHAnsi" w:hAnsiTheme="minorHAnsi" w:cstheme="minorHAnsi"/>
        </w:rPr>
        <w:t>d</w:t>
      </w:r>
      <w:r w:rsidRPr="00C73C40">
        <w:rPr>
          <w:rFonts w:asciiTheme="minorHAnsi" w:hAnsiTheme="minorHAnsi" w:cstheme="minorHAnsi"/>
        </w:rPr>
        <w:t xml:space="preserve">, </w:t>
      </w:r>
      <w:r w:rsidR="005A1EF5">
        <w:rPr>
          <w:rFonts w:asciiTheme="minorHAnsi" w:hAnsiTheme="minorHAnsi" w:cstheme="minorHAnsi"/>
        </w:rPr>
        <w:t xml:space="preserve">como principal indicador de cumplimiento del </w:t>
      </w:r>
      <w:r w:rsidRPr="00C73C40">
        <w:rPr>
          <w:rFonts w:asciiTheme="minorHAnsi" w:hAnsiTheme="minorHAnsi" w:cstheme="minorHAnsi"/>
        </w:rPr>
        <w:t>Decreto 371 de 2010 “</w:t>
      </w:r>
      <w:r w:rsidRPr="00C73C40">
        <w:rPr>
          <w:rFonts w:asciiTheme="minorHAnsi" w:hAnsiTheme="minorHAnsi" w:cstheme="minorHAnsi"/>
          <w:i/>
        </w:rPr>
        <w:t>Por el cual se establecen los lineamientos para preservar y fortalecer la transparencia y para la prevención de la corrupción en las Entidades y Organismos del Distrito Capital”.</w:t>
      </w:r>
    </w:p>
    <w:p w14:paraId="2AA087F5" w14:textId="77777777" w:rsidR="00DC7DD3" w:rsidRPr="00C73C40" w:rsidRDefault="00DC7DD3" w:rsidP="00DC7DD3">
      <w:pPr>
        <w:pStyle w:val="Textoindependiente"/>
        <w:ind w:left="1134" w:right="1137"/>
        <w:jc w:val="both"/>
        <w:rPr>
          <w:rFonts w:asciiTheme="minorHAnsi" w:hAnsiTheme="minorHAnsi" w:cstheme="minorHAnsi"/>
          <w:i/>
        </w:rPr>
      </w:pPr>
    </w:p>
    <w:p w14:paraId="6B8C8EBA" w14:textId="77777777" w:rsidR="00DC7DD3" w:rsidRPr="00C73C40" w:rsidRDefault="00DC7DD3" w:rsidP="00DC7DD3">
      <w:pPr>
        <w:pStyle w:val="Textoindependiente"/>
        <w:ind w:left="1134" w:right="1137"/>
        <w:jc w:val="both"/>
        <w:rPr>
          <w:rFonts w:asciiTheme="minorHAnsi" w:hAnsiTheme="minorHAnsi" w:cstheme="minorHAnsi"/>
          <w:i/>
        </w:rPr>
      </w:pPr>
      <w:r w:rsidRPr="00C73C40">
        <w:rPr>
          <w:rFonts w:asciiTheme="minorHAnsi" w:hAnsiTheme="minorHAnsi" w:cstheme="minorHAnsi"/>
        </w:rPr>
        <w:t xml:space="preserve">Adicionalmente, </w:t>
      </w:r>
      <w:r w:rsidR="005A1EF5">
        <w:rPr>
          <w:rFonts w:asciiTheme="minorHAnsi" w:hAnsiTheme="minorHAnsi" w:cstheme="minorHAnsi"/>
        </w:rPr>
        <w:t>dichos requerimientos</w:t>
      </w:r>
      <w:r w:rsidR="005A1EF5" w:rsidRPr="005A1EF5">
        <w:rPr>
          <w:rFonts w:asciiTheme="minorHAnsi" w:hAnsiTheme="minorHAnsi" w:cstheme="minorHAnsi"/>
        </w:rPr>
        <w:t xml:space="preserve"> se encuentran debidamente centralizad</w:t>
      </w:r>
      <w:r w:rsidR="005A1EF5">
        <w:rPr>
          <w:rFonts w:asciiTheme="minorHAnsi" w:hAnsiTheme="minorHAnsi" w:cstheme="minorHAnsi"/>
        </w:rPr>
        <w:t>o</w:t>
      </w:r>
      <w:r w:rsidR="005A1EF5" w:rsidRPr="005A1EF5">
        <w:rPr>
          <w:rFonts w:asciiTheme="minorHAnsi" w:hAnsiTheme="minorHAnsi" w:cstheme="minorHAnsi"/>
        </w:rPr>
        <w:t>s e identificad</w:t>
      </w:r>
      <w:r w:rsidR="005A1EF5">
        <w:rPr>
          <w:rFonts w:asciiTheme="minorHAnsi" w:hAnsiTheme="minorHAnsi" w:cstheme="minorHAnsi"/>
        </w:rPr>
        <w:t>o</w:t>
      </w:r>
      <w:r w:rsidR="005A1EF5" w:rsidRPr="005A1EF5">
        <w:rPr>
          <w:rFonts w:asciiTheme="minorHAnsi" w:hAnsiTheme="minorHAnsi" w:cstheme="minorHAnsi"/>
        </w:rPr>
        <w:t>s por la Secretaría General de la UAERMV</w:t>
      </w:r>
      <w:r w:rsidR="005A1EF5">
        <w:rPr>
          <w:rFonts w:asciiTheme="minorHAnsi" w:hAnsiTheme="minorHAnsi" w:cstheme="minorHAnsi"/>
        </w:rPr>
        <w:t>, dependencia que tiene a cargo el proceso de Atención y Servicio a la Ciudadanía.</w:t>
      </w:r>
      <w:r w:rsidR="00A91480">
        <w:rPr>
          <w:rFonts w:asciiTheme="minorHAnsi" w:hAnsiTheme="minorHAnsi" w:cstheme="minorHAnsi"/>
        </w:rPr>
        <w:t xml:space="preserve"> Para este período no se reportó información sobre veedurías ciudadanas.</w:t>
      </w:r>
    </w:p>
    <w:p w14:paraId="0A4C75C7" w14:textId="77777777" w:rsidR="00DC7DD3" w:rsidRPr="00C73C40" w:rsidRDefault="00DC7DD3" w:rsidP="00DC7DD3">
      <w:pPr>
        <w:pStyle w:val="Textoindependiente"/>
        <w:ind w:left="1134" w:right="1137"/>
        <w:jc w:val="both"/>
        <w:rPr>
          <w:rFonts w:asciiTheme="minorHAnsi" w:hAnsiTheme="minorHAnsi" w:cstheme="minorHAnsi"/>
          <w:i/>
        </w:rPr>
      </w:pPr>
    </w:p>
    <w:p w14:paraId="324EFEAD" w14:textId="77777777" w:rsidR="00665CFB" w:rsidRDefault="00DC7DD3" w:rsidP="00665CFB">
      <w:pPr>
        <w:pStyle w:val="Ttulo1"/>
        <w:spacing w:before="163"/>
        <w:rPr>
          <w:rFonts w:asciiTheme="minorHAnsi" w:hAnsiTheme="minorHAnsi" w:cstheme="minorHAnsi"/>
        </w:rPr>
      </w:pPr>
      <w:r w:rsidRPr="00C73C40">
        <w:rPr>
          <w:rFonts w:asciiTheme="minorHAnsi" w:hAnsiTheme="minorHAnsi" w:cstheme="minorHAnsi"/>
        </w:rPr>
        <w:t>2.- CANALES DE INTERACCIÓN</w:t>
      </w:r>
    </w:p>
    <w:p w14:paraId="519BBA15" w14:textId="5E5DA8B1" w:rsidR="00295D87" w:rsidRDefault="00295D87" w:rsidP="00F109CB">
      <w:pPr>
        <w:pStyle w:val="Ttulo1"/>
        <w:spacing w:before="163"/>
        <w:ind w:left="0"/>
        <w:rPr>
          <w:rFonts w:asciiTheme="minorHAnsi" w:hAnsiTheme="minorHAnsi" w:cstheme="minorHAnsi"/>
        </w:rPr>
      </w:pPr>
    </w:p>
    <w:tbl>
      <w:tblPr>
        <w:tblW w:w="7360" w:type="dxa"/>
        <w:jc w:val="center"/>
        <w:tblCellMar>
          <w:left w:w="70" w:type="dxa"/>
          <w:right w:w="70" w:type="dxa"/>
        </w:tblCellMar>
        <w:tblLook w:val="04A0" w:firstRow="1" w:lastRow="0" w:firstColumn="1" w:lastColumn="0" w:noHBand="0" w:noVBand="1"/>
      </w:tblPr>
      <w:tblGrid>
        <w:gridCol w:w="1840"/>
        <w:gridCol w:w="2700"/>
        <w:gridCol w:w="2820"/>
      </w:tblGrid>
      <w:tr w:rsidR="00F109CB" w:rsidRPr="00F109CB" w14:paraId="5E0B43FD" w14:textId="77777777" w:rsidTr="00F109CB">
        <w:trPr>
          <w:trHeight w:val="300"/>
          <w:jc w:val="center"/>
        </w:trPr>
        <w:tc>
          <w:tcPr>
            <w:tcW w:w="1840" w:type="dxa"/>
            <w:tcBorders>
              <w:top w:val="nil"/>
              <w:left w:val="nil"/>
              <w:bottom w:val="nil"/>
              <w:right w:val="nil"/>
            </w:tcBorders>
            <w:shd w:val="clear" w:color="DCE6F1" w:fill="DCE6F1"/>
            <w:noWrap/>
            <w:vAlign w:val="bottom"/>
            <w:hideMark/>
          </w:tcPr>
          <w:p w14:paraId="7FD2F912"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Tipo de ingreso</w:t>
            </w:r>
          </w:p>
        </w:tc>
        <w:tc>
          <w:tcPr>
            <w:tcW w:w="2700" w:type="dxa"/>
            <w:tcBorders>
              <w:top w:val="nil"/>
              <w:left w:val="nil"/>
              <w:bottom w:val="nil"/>
              <w:right w:val="nil"/>
            </w:tcBorders>
            <w:shd w:val="clear" w:color="DCE6F1" w:fill="DCE6F1"/>
            <w:noWrap/>
            <w:vAlign w:val="bottom"/>
            <w:hideMark/>
          </w:tcPr>
          <w:p w14:paraId="5BAA2F3C"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Registrada</w:t>
            </w:r>
          </w:p>
        </w:tc>
        <w:tc>
          <w:tcPr>
            <w:tcW w:w="2820" w:type="dxa"/>
            <w:tcBorders>
              <w:top w:val="nil"/>
              <w:left w:val="nil"/>
              <w:bottom w:val="nil"/>
              <w:right w:val="nil"/>
            </w:tcBorders>
            <w:shd w:val="clear" w:color="auto" w:fill="auto"/>
            <w:noWrap/>
            <w:vAlign w:val="bottom"/>
            <w:hideMark/>
          </w:tcPr>
          <w:p w14:paraId="2AE2E8D7" w14:textId="77777777" w:rsidR="00F109CB" w:rsidRPr="00F109CB" w:rsidRDefault="00F109CB" w:rsidP="00F109CB">
            <w:pPr>
              <w:widowControl/>
              <w:autoSpaceDE/>
              <w:autoSpaceDN/>
              <w:rPr>
                <w:rFonts w:ascii="Calibri" w:hAnsi="Calibri" w:cs="Calibri"/>
                <w:color w:val="000000"/>
                <w:lang w:val="es-CO" w:eastAsia="es-CO" w:bidi="ar-SA"/>
              </w:rPr>
            </w:pPr>
          </w:p>
        </w:tc>
      </w:tr>
      <w:tr w:rsidR="00F109CB" w:rsidRPr="00F109CB" w14:paraId="49F29C27" w14:textId="77777777" w:rsidTr="00F109CB">
        <w:trPr>
          <w:trHeight w:val="300"/>
          <w:jc w:val="center"/>
        </w:trPr>
        <w:tc>
          <w:tcPr>
            <w:tcW w:w="1840" w:type="dxa"/>
            <w:tcBorders>
              <w:top w:val="nil"/>
              <w:left w:val="nil"/>
              <w:bottom w:val="single" w:sz="4" w:space="0" w:color="95B3D7"/>
              <w:right w:val="nil"/>
            </w:tcBorders>
            <w:shd w:val="clear" w:color="DCE6F1" w:fill="DCE6F1"/>
            <w:noWrap/>
            <w:vAlign w:val="bottom"/>
            <w:hideMark/>
          </w:tcPr>
          <w:p w14:paraId="713C307A"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Periodo</w:t>
            </w:r>
          </w:p>
        </w:tc>
        <w:tc>
          <w:tcPr>
            <w:tcW w:w="2700" w:type="dxa"/>
            <w:tcBorders>
              <w:top w:val="nil"/>
              <w:left w:val="nil"/>
              <w:bottom w:val="single" w:sz="4" w:space="0" w:color="95B3D7"/>
              <w:right w:val="nil"/>
            </w:tcBorders>
            <w:shd w:val="clear" w:color="DCE6F1" w:fill="DCE6F1"/>
            <w:noWrap/>
            <w:vAlign w:val="bottom"/>
            <w:hideMark/>
          </w:tcPr>
          <w:p w14:paraId="2D1CA3EB"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PERIODO ACTUAL</w:t>
            </w:r>
          </w:p>
        </w:tc>
        <w:tc>
          <w:tcPr>
            <w:tcW w:w="2820" w:type="dxa"/>
            <w:tcBorders>
              <w:top w:val="nil"/>
              <w:left w:val="nil"/>
              <w:bottom w:val="nil"/>
              <w:right w:val="nil"/>
            </w:tcBorders>
            <w:shd w:val="clear" w:color="auto" w:fill="auto"/>
            <w:noWrap/>
            <w:vAlign w:val="bottom"/>
            <w:hideMark/>
          </w:tcPr>
          <w:p w14:paraId="3EC941EB" w14:textId="77777777" w:rsidR="00F109CB" w:rsidRPr="00F109CB" w:rsidRDefault="00F109CB" w:rsidP="00F109CB">
            <w:pPr>
              <w:widowControl/>
              <w:autoSpaceDE/>
              <w:autoSpaceDN/>
              <w:rPr>
                <w:rFonts w:ascii="Calibri" w:hAnsi="Calibri" w:cs="Calibri"/>
                <w:color w:val="000000"/>
                <w:lang w:val="es-CO" w:eastAsia="es-CO" w:bidi="ar-SA"/>
              </w:rPr>
            </w:pPr>
          </w:p>
        </w:tc>
      </w:tr>
      <w:tr w:rsidR="00F109CB" w:rsidRPr="00F109CB" w14:paraId="57E182DB"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7B5D5E74" w14:textId="77777777" w:rsidR="00F109CB" w:rsidRPr="00F109CB" w:rsidRDefault="00F109CB" w:rsidP="00F109CB">
            <w:pPr>
              <w:widowControl/>
              <w:autoSpaceDE/>
              <w:autoSpaceDN/>
              <w:rPr>
                <w:sz w:val="20"/>
                <w:szCs w:val="20"/>
                <w:lang w:val="es-CO" w:eastAsia="es-CO" w:bidi="ar-SA"/>
              </w:rPr>
            </w:pPr>
          </w:p>
        </w:tc>
        <w:tc>
          <w:tcPr>
            <w:tcW w:w="2700" w:type="dxa"/>
            <w:tcBorders>
              <w:top w:val="nil"/>
              <w:left w:val="nil"/>
              <w:bottom w:val="nil"/>
              <w:right w:val="nil"/>
            </w:tcBorders>
            <w:shd w:val="clear" w:color="auto" w:fill="auto"/>
            <w:noWrap/>
            <w:vAlign w:val="bottom"/>
            <w:hideMark/>
          </w:tcPr>
          <w:p w14:paraId="47FD839F" w14:textId="77777777" w:rsidR="00F109CB" w:rsidRPr="00F109CB" w:rsidRDefault="00F109CB" w:rsidP="00F109CB">
            <w:pPr>
              <w:widowControl/>
              <w:autoSpaceDE/>
              <w:autoSpaceDN/>
              <w:rPr>
                <w:sz w:val="20"/>
                <w:szCs w:val="20"/>
                <w:lang w:val="es-CO" w:eastAsia="es-CO" w:bidi="ar-SA"/>
              </w:rPr>
            </w:pPr>
          </w:p>
        </w:tc>
        <w:tc>
          <w:tcPr>
            <w:tcW w:w="2820" w:type="dxa"/>
            <w:tcBorders>
              <w:top w:val="nil"/>
              <w:left w:val="nil"/>
              <w:bottom w:val="nil"/>
              <w:right w:val="nil"/>
            </w:tcBorders>
            <w:shd w:val="clear" w:color="auto" w:fill="auto"/>
            <w:noWrap/>
            <w:vAlign w:val="bottom"/>
            <w:hideMark/>
          </w:tcPr>
          <w:p w14:paraId="63AF51C9" w14:textId="77777777" w:rsidR="00F109CB" w:rsidRPr="00F109CB" w:rsidRDefault="00F109CB" w:rsidP="00F109CB">
            <w:pPr>
              <w:widowControl/>
              <w:autoSpaceDE/>
              <w:autoSpaceDN/>
              <w:rPr>
                <w:sz w:val="20"/>
                <w:szCs w:val="20"/>
                <w:lang w:val="es-CO" w:eastAsia="es-CO" w:bidi="ar-SA"/>
              </w:rPr>
            </w:pPr>
          </w:p>
        </w:tc>
      </w:tr>
      <w:tr w:rsidR="00F109CB" w:rsidRPr="00F109CB" w14:paraId="5DF99A92" w14:textId="77777777" w:rsidTr="00F109CB">
        <w:trPr>
          <w:trHeight w:val="300"/>
          <w:jc w:val="center"/>
        </w:trPr>
        <w:tc>
          <w:tcPr>
            <w:tcW w:w="1840" w:type="dxa"/>
            <w:tcBorders>
              <w:top w:val="nil"/>
              <w:left w:val="nil"/>
              <w:bottom w:val="single" w:sz="4" w:space="0" w:color="95B3D7"/>
              <w:right w:val="nil"/>
            </w:tcBorders>
            <w:shd w:val="clear" w:color="DCE6F1" w:fill="DCE6F1"/>
            <w:noWrap/>
            <w:vAlign w:val="bottom"/>
            <w:hideMark/>
          </w:tcPr>
          <w:p w14:paraId="0165E88C" w14:textId="77777777" w:rsidR="00F109CB" w:rsidRPr="00F109CB" w:rsidRDefault="00F109CB" w:rsidP="00F109CB">
            <w:pPr>
              <w:widowControl/>
              <w:autoSpaceDE/>
              <w:autoSpaceDN/>
              <w:rPr>
                <w:rFonts w:ascii="Calibri" w:hAnsi="Calibri" w:cs="Calibri"/>
                <w:b/>
                <w:bCs/>
                <w:color w:val="000000"/>
                <w:lang w:val="es-CO" w:eastAsia="es-CO" w:bidi="ar-SA"/>
              </w:rPr>
            </w:pPr>
            <w:r w:rsidRPr="00F109CB">
              <w:rPr>
                <w:rFonts w:ascii="Calibri" w:hAnsi="Calibri" w:cs="Calibri"/>
                <w:b/>
                <w:bCs/>
                <w:color w:val="000000"/>
                <w:lang w:val="es-CO" w:eastAsia="es-CO" w:bidi="ar-SA"/>
              </w:rPr>
              <w:t>Etiquetas de fila</w:t>
            </w:r>
          </w:p>
        </w:tc>
        <w:tc>
          <w:tcPr>
            <w:tcW w:w="2700" w:type="dxa"/>
            <w:tcBorders>
              <w:top w:val="nil"/>
              <w:left w:val="nil"/>
              <w:bottom w:val="single" w:sz="4" w:space="0" w:color="95B3D7"/>
              <w:right w:val="nil"/>
            </w:tcBorders>
            <w:shd w:val="clear" w:color="DCE6F1" w:fill="DCE6F1"/>
            <w:noWrap/>
            <w:vAlign w:val="bottom"/>
            <w:hideMark/>
          </w:tcPr>
          <w:p w14:paraId="3D97064C" w14:textId="77777777" w:rsidR="00F109CB" w:rsidRPr="00F109CB" w:rsidRDefault="00F109CB" w:rsidP="00F109CB">
            <w:pPr>
              <w:widowControl/>
              <w:autoSpaceDE/>
              <w:autoSpaceDN/>
              <w:rPr>
                <w:rFonts w:ascii="Calibri" w:hAnsi="Calibri" w:cs="Calibri"/>
                <w:b/>
                <w:bCs/>
                <w:color w:val="000000"/>
                <w:lang w:val="es-CO" w:eastAsia="es-CO" w:bidi="ar-SA"/>
              </w:rPr>
            </w:pPr>
            <w:r w:rsidRPr="00F109CB">
              <w:rPr>
                <w:rFonts w:ascii="Calibri" w:hAnsi="Calibri" w:cs="Calibri"/>
                <w:b/>
                <w:bCs/>
                <w:color w:val="000000"/>
                <w:lang w:val="es-CO" w:eastAsia="es-CO" w:bidi="ar-SA"/>
              </w:rPr>
              <w:t>Cuenta de Número petición</w:t>
            </w:r>
          </w:p>
        </w:tc>
        <w:tc>
          <w:tcPr>
            <w:tcW w:w="2820" w:type="dxa"/>
            <w:tcBorders>
              <w:top w:val="nil"/>
              <w:left w:val="nil"/>
              <w:bottom w:val="single" w:sz="4" w:space="0" w:color="95B3D7"/>
              <w:right w:val="nil"/>
            </w:tcBorders>
            <w:shd w:val="clear" w:color="DCE6F1" w:fill="DCE6F1"/>
            <w:noWrap/>
            <w:vAlign w:val="bottom"/>
            <w:hideMark/>
          </w:tcPr>
          <w:p w14:paraId="65D9575E" w14:textId="77777777" w:rsidR="00F109CB" w:rsidRPr="00F109CB" w:rsidRDefault="00F109CB" w:rsidP="00F109CB">
            <w:pPr>
              <w:widowControl/>
              <w:autoSpaceDE/>
              <w:autoSpaceDN/>
              <w:rPr>
                <w:rFonts w:ascii="Calibri" w:hAnsi="Calibri" w:cs="Calibri"/>
                <w:b/>
                <w:bCs/>
                <w:color w:val="000000"/>
                <w:lang w:val="es-CO" w:eastAsia="es-CO" w:bidi="ar-SA"/>
              </w:rPr>
            </w:pPr>
            <w:r w:rsidRPr="00F109CB">
              <w:rPr>
                <w:rFonts w:ascii="Calibri" w:hAnsi="Calibri" w:cs="Calibri"/>
                <w:b/>
                <w:bCs/>
                <w:color w:val="000000"/>
                <w:lang w:val="es-CO" w:eastAsia="es-CO" w:bidi="ar-SA"/>
              </w:rPr>
              <w:t>Cuenta de Número petición2</w:t>
            </w:r>
          </w:p>
        </w:tc>
      </w:tr>
      <w:tr w:rsidR="00F109CB" w:rsidRPr="00F109CB" w14:paraId="38C98F00"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4BABC2AF"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E-MAIL</w:t>
            </w:r>
          </w:p>
        </w:tc>
        <w:tc>
          <w:tcPr>
            <w:tcW w:w="2700" w:type="dxa"/>
            <w:tcBorders>
              <w:top w:val="nil"/>
              <w:left w:val="nil"/>
              <w:bottom w:val="nil"/>
              <w:right w:val="nil"/>
            </w:tcBorders>
            <w:shd w:val="clear" w:color="auto" w:fill="auto"/>
            <w:noWrap/>
            <w:vAlign w:val="bottom"/>
            <w:hideMark/>
          </w:tcPr>
          <w:p w14:paraId="17587FC7"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17</w:t>
            </w:r>
          </w:p>
        </w:tc>
        <w:tc>
          <w:tcPr>
            <w:tcW w:w="2820" w:type="dxa"/>
            <w:tcBorders>
              <w:top w:val="nil"/>
              <w:left w:val="nil"/>
              <w:bottom w:val="nil"/>
              <w:right w:val="nil"/>
            </w:tcBorders>
            <w:shd w:val="clear" w:color="auto" w:fill="auto"/>
            <w:noWrap/>
            <w:vAlign w:val="bottom"/>
            <w:hideMark/>
          </w:tcPr>
          <w:p w14:paraId="392AC4B8"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9,44%</w:t>
            </w:r>
          </w:p>
        </w:tc>
      </w:tr>
      <w:tr w:rsidR="00F109CB" w:rsidRPr="00F109CB" w14:paraId="55B05B7C"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277FC9C5"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ESCRITO</w:t>
            </w:r>
          </w:p>
        </w:tc>
        <w:tc>
          <w:tcPr>
            <w:tcW w:w="2700" w:type="dxa"/>
            <w:tcBorders>
              <w:top w:val="nil"/>
              <w:left w:val="nil"/>
              <w:bottom w:val="nil"/>
              <w:right w:val="nil"/>
            </w:tcBorders>
            <w:shd w:val="clear" w:color="auto" w:fill="auto"/>
            <w:noWrap/>
            <w:vAlign w:val="bottom"/>
            <w:hideMark/>
          </w:tcPr>
          <w:p w14:paraId="6C6C4B14"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106</w:t>
            </w:r>
          </w:p>
        </w:tc>
        <w:tc>
          <w:tcPr>
            <w:tcW w:w="2820" w:type="dxa"/>
            <w:tcBorders>
              <w:top w:val="nil"/>
              <w:left w:val="nil"/>
              <w:bottom w:val="nil"/>
              <w:right w:val="nil"/>
            </w:tcBorders>
            <w:shd w:val="clear" w:color="auto" w:fill="auto"/>
            <w:noWrap/>
            <w:vAlign w:val="bottom"/>
            <w:hideMark/>
          </w:tcPr>
          <w:p w14:paraId="1189272B"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58,89%</w:t>
            </w:r>
          </w:p>
        </w:tc>
      </w:tr>
      <w:tr w:rsidR="00F109CB" w:rsidRPr="00F109CB" w14:paraId="5C9FA232"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69B28D18"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PRESENCIAL</w:t>
            </w:r>
          </w:p>
        </w:tc>
        <w:tc>
          <w:tcPr>
            <w:tcW w:w="2700" w:type="dxa"/>
            <w:tcBorders>
              <w:top w:val="nil"/>
              <w:left w:val="nil"/>
              <w:bottom w:val="nil"/>
              <w:right w:val="nil"/>
            </w:tcBorders>
            <w:shd w:val="clear" w:color="auto" w:fill="auto"/>
            <w:noWrap/>
            <w:vAlign w:val="bottom"/>
            <w:hideMark/>
          </w:tcPr>
          <w:p w14:paraId="01DBC4E3"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1</w:t>
            </w:r>
          </w:p>
        </w:tc>
        <w:tc>
          <w:tcPr>
            <w:tcW w:w="2820" w:type="dxa"/>
            <w:tcBorders>
              <w:top w:val="nil"/>
              <w:left w:val="nil"/>
              <w:bottom w:val="nil"/>
              <w:right w:val="nil"/>
            </w:tcBorders>
            <w:shd w:val="clear" w:color="auto" w:fill="auto"/>
            <w:noWrap/>
            <w:vAlign w:val="bottom"/>
            <w:hideMark/>
          </w:tcPr>
          <w:p w14:paraId="671CF2E8"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0,56%</w:t>
            </w:r>
          </w:p>
        </w:tc>
      </w:tr>
      <w:tr w:rsidR="00F109CB" w:rsidRPr="00F109CB" w14:paraId="60DFDBBD"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731E48EE"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REDES SOCIALES</w:t>
            </w:r>
          </w:p>
        </w:tc>
        <w:tc>
          <w:tcPr>
            <w:tcW w:w="2700" w:type="dxa"/>
            <w:tcBorders>
              <w:top w:val="nil"/>
              <w:left w:val="nil"/>
              <w:bottom w:val="nil"/>
              <w:right w:val="nil"/>
            </w:tcBorders>
            <w:shd w:val="clear" w:color="auto" w:fill="auto"/>
            <w:noWrap/>
            <w:vAlign w:val="bottom"/>
            <w:hideMark/>
          </w:tcPr>
          <w:p w14:paraId="6BE0BA76"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11</w:t>
            </w:r>
          </w:p>
        </w:tc>
        <w:tc>
          <w:tcPr>
            <w:tcW w:w="2820" w:type="dxa"/>
            <w:tcBorders>
              <w:top w:val="nil"/>
              <w:left w:val="nil"/>
              <w:bottom w:val="nil"/>
              <w:right w:val="nil"/>
            </w:tcBorders>
            <w:shd w:val="clear" w:color="auto" w:fill="auto"/>
            <w:noWrap/>
            <w:vAlign w:val="bottom"/>
            <w:hideMark/>
          </w:tcPr>
          <w:p w14:paraId="275E1F34"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6,11%</w:t>
            </w:r>
          </w:p>
        </w:tc>
      </w:tr>
      <w:tr w:rsidR="00F109CB" w:rsidRPr="00F109CB" w14:paraId="05B62055"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06FDD74D"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TELEFONO</w:t>
            </w:r>
          </w:p>
        </w:tc>
        <w:tc>
          <w:tcPr>
            <w:tcW w:w="2700" w:type="dxa"/>
            <w:tcBorders>
              <w:top w:val="nil"/>
              <w:left w:val="nil"/>
              <w:bottom w:val="nil"/>
              <w:right w:val="nil"/>
            </w:tcBorders>
            <w:shd w:val="clear" w:color="auto" w:fill="auto"/>
            <w:noWrap/>
            <w:vAlign w:val="bottom"/>
            <w:hideMark/>
          </w:tcPr>
          <w:p w14:paraId="53395F31"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1</w:t>
            </w:r>
          </w:p>
        </w:tc>
        <w:tc>
          <w:tcPr>
            <w:tcW w:w="2820" w:type="dxa"/>
            <w:tcBorders>
              <w:top w:val="nil"/>
              <w:left w:val="nil"/>
              <w:bottom w:val="nil"/>
              <w:right w:val="nil"/>
            </w:tcBorders>
            <w:shd w:val="clear" w:color="auto" w:fill="auto"/>
            <w:noWrap/>
            <w:vAlign w:val="bottom"/>
            <w:hideMark/>
          </w:tcPr>
          <w:p w14:paraId="5B05B9CF"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0,56%</w:t>
            </w:r>
          </w:p>
        </w:tc>
      </w:tr>
      <w:tr w:rsidR="00F109CB" w:rsidRPr="00F109CB" w14:paraId="4154A961" w14:textId="77777777" w:rsidTr="00F109CB">
        <w:trPr>
          <w:trHeight w:val="300"/>
          <w:jc w:val="center"/>
        </w:trPr>
        <w:tc>
          <w:tcPr>
            <w:tcW w:w="1840" w:type="dxa"/>
            <w:tcBorders>
              <w:top w:val="nil"/>
              <w:left w:val="nil"/>
              <w:bottom w:val="nil"/>
              <w:right w:val="nil"/>
            </w:tcBorders>
            <w:shd w:val="clear" w:color="auto" w:fill="auto"/>
            <w:noWrap/>
            <w:vAlign w:val="bottom"/>
            <w:hideMark/>
          </w:tcPr>
          <w:p w14:paraId="37030019" w14:textId="77777777" w:rsidR="00F109CB" w:rsidRPr="00F109CB" w:rsidRDefault="00F109CB" w:rsidP="00F109CB">
            <w:pPr>
              <w:widowControl/>
              <w:autoSpaceDE/>
              <w:autoSpaceDN/>
              <w:rPr>
                <w:rFonts w:ascii="Calibri" w:hAnsi="Calibri" w:cs="Calibri"/>
                <w:color w:val="000000"/>
                <w:lang w:val="es-CO" w:eastAsia="es-CO" w:bidi="ar-SA"/>
              </w:rPr>
            </w:pPr>
            <w:r w:rsidRPr="00F109CB">
              <w:rPr>
                <w:rFonts w:ascii="Calibri" w:hAnsi="Calibri" w:cs="Calibri"/>
                <w:color w:val="000000"/>
                <w:lang w:val="es-CO" w:eastAsia="es-CO" w:bidi="ar-SA"/>
              </w:rPr>
              <w:t>WEB</w:t>
            </w:r>
          </w:p>
        </w:tc>
        <w:tc>
          <w:tcPr>
            <w:tcW w:w="2700" w:type="dxa"/>
            <w:tcBorders>
              <w:top w:val="nil"/>
              <w:left w:val="nil"/>
              <w:bottom w:val="nil"/>
              <w:right w:val="nil"/>
            </w:tcBorders>
            <w:shd w:val="clear" w:color="auto" w:fill="auto"/>
            <w:noWrap/>
            <w:vAlign w:val="bottom"/>
            <w:hideMark/>
          </w:tcPr>
          <w:p w14:paraId="092780CC"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44</w:t>
            </w:r>
          </w:p>
        </w:tc>
        <w:tc>
          <w:tcPr>
            <w:tcW w:w="2820" w:type="dxa"/>
            <w:tcBorders>
              <w:top w:val="nil"/>
              <w:left w:val="nil"/>
              <w:bottom w:val="nil"/>
              <w:right w:val="nil"/>
            </w:tcBorders>
            <w:shd w:val="clear" w:color="auto" w:fill="auto"/>
            <w:noWrap/>
            <w:vAlign w:val="bottom"/>
            <w:hideMark/>
          </w:tcPr>
          <w:p w14:paraId="4B84D10C" w14:textId="77777777" w:rsidR="00F109CB" w:rsidRPr="00F109CB" w:rsidRDefault="00F109CB" w:rsidP="00F109CB">
            <w:pPr>
              <w:widowControl/>
              <w:autoSpaceDE/>
              <w:autoSpaceDN/>
              <w:jc w:val="right"/>
              <w:rPr>
                <w:rFonts w:ascii="Calibri" w:hAnsi="Calibri" w:cs="Calibri"/>
                <w:color w:val="000000"/>
                <w:lang w:val="es-CO" w:eastAsia="es-CO" w:bidi="ar-SA"/>
              </w:rPr>
            </w:pPr>
            <w:r w:rsidRPr="00F109CB">
              <w:rPr>
                <w:rFonts w:ascii="Calibri" w:hAnsi="Calibri" w:cs="Calibri"/>
                <w:color w:val="000000"/>
                <w:lang w:val="es-CO" w:eastAsia="es-CO" w:bidi="ar-SA"/>
              </w:rPr>
              <w:t>24,44%</w:t>
            </w:r>
          </w:p>
        </w:tc>
      </w:tr>
      <w:tr w:rsidR="00F109CB" w:rsidRPr="00F109CB" w14:paraId="6F73058E" w14:textId="77777777" w:rsidTr="00F109CB">
        <w:trPr>
          <w:trHeight w:val="300"/>
          <w:jc w:val="center"/>
        </w:trPr>
        <w:tc>
          <w:tcPr>
            <w:tcW w:w="1840" w:type="dxa"/>
            <w:tcBorders>
              <w:top w:val="single" w:sz="4" w:space="0" w:color="95B3D7"/>
              <w:left w:val="nil"/>
              <w:bottom w:val="nil"/>
              <w:right w:val="nil"/>
            </w:tcBorders>
            <w:shd w:val="clear" w:color="DCE6F1" w:fill="DCE6F1"/>
            <w:noWrap/>
            <w:vAlign w:val="bottom"/>
            <w:hideMark/>
          </w:tcPr>
          <w:p w14:paraId="67F2B6EB" w14:textId="77777777" w:rsidR="00F109CB" w:rsidRPr="00F109CB" w:rsidRDefault="00F109CB" w:rsidP="00F109CB">
            <w:pPr>
              <w:widowControl/>
              <w:autoSpaceDE/>
              <w:autoSpaceDN/>
              <w:rPr>
                <w:rFonts w:ascii="Calibri" w:hAnsi="Calibri" w:cs="Calibri"/>
                <w:b/>
                <w:bCs/>
                <w:color w:val="000000"/>
                <w:lang w:val="es-CO" w:eastAsia="es-CO" w:bidi="ar-SA"/>
              </w:rPr>
            </w:pPr>
            <w:proofErr w:type="gramStart"/>
            <w:r w:rsidRPr="00F109CB">
              <w:rPr>
                <w:rFonts w:ascii="Calibri" w:hAnsi="Calibri" w:cs="Calibri"/>
                <w:b/>
                <w:bCs/>
                <w:color w:val="000000"/>
                <w:lang w:val="es-CO" w:eastAsia="es-CO" w:bidi="ar-SA"/>
              </w:rPr>
              <w:t>Total</w:t>
            </w:r>
            <w:proofErr w:type="gramEnd"/>
            <w:r w:rsidRPr="00F109CB">
              <w:rPr>
                <w:rFonts w:ascii="Calibri" w:hAnsi="Calibri" w:cs="Calibri"/>
                <w:b/>
                <w:bCs/>
                <w:color w:val="000000"/>
                <w:lang w:val="es-CO" w:eastAsia="es-CO" w:bidi="ar-SA"/>
              </w:rPr>
              <w:t xml:space="preserve"> general</w:t>
            </w:r>
          </w:p>
        </w:tc>
        <w:tc>
          <w:tcPr>
            <w:tcW w:w="2700" w:type="dxa"/>
            <w:tcBorders>
              <w:top w:val="single" w:sz="4" w:space="0" w:color="95B3D7"/>
              <w:left w:val="nil"/>
              <w:bottom w:val="nil"/>
              <w:right w:val="nil"/>
            </w:tcBorders>
            <w:shd w:val="clear" w:color="DCE6F1" w:fill="DCE6F1"/>
            <w:noWrap/>
            <w:vAlign w:val="bottom"/>
            <w:hideMark/>
          </w:tcPr>
          <w:p w14:paraId="6560368D" w14:textId="77777777" w:rsidR="00F109CB" w:rsidRPr="00F109CB" w:rsidRDefault="00F109CB" w:rsidP="00F109CB">
            <w:pPr>
              <w:widowControl/>
              <w:autoSpaceDE/>
              <w:autoSpaceDN/>
              <w:jc w:val="right"/>
              <w:rPr>
                <w:rFonts w:ascii="Calibri" w:hAnsi="Calibri" w:cs="Calibri"/>
                <w:b/>
                <w:bCs/>
                <w:color w:val="000000"/>
                <w:lang w:val="es-CO" w:eastAsia="es-CO" w:bidi="ar-SA"/>
              </w:rPr>
            </w:pPr>
            <w:r w:rsidRPr="00F109CB">
              <w:rPr>
                <w:rFonts w:ascii="Calibri" w:hAnsi="Calibri" w:cs="Calibri"/>
                <w:b/>
                <w:bCs/>
                <w:color w:val="000000"/>
                <w:lang w:val="es-CO" w:eastAsia="es-CO" w:bidi="ar-SA"/>
              </w:rPr>
              <w:t>180</w:t>
            </w:r>
          </w:p>
        </w:tc>
        <w:tc>
          <w:tcPr>
            <w:tcW w:w="2820" w:type="dxa"/>
            <w:tcBorders>
              <w:top w:val="single" w:sz="4" w:space="0" w:color="95B3D7"/>
              <w:left w:val="nil"/>
              <w:bottom w:val="nil"/>
              <w:right w:val="nil"/>
            </w:tcBorders>
            <w:shd w:val="clear" w:color="DCE6F1" w:fill="DCE6F1"/>
            <w:noWrap/>
            <w:vAlign w:val="bottom"/>
            <w:hideMark/>
          </w:tcPr>
          <w:p w14:paraId="3719AF9E" w14:textId="77777777" w:rsidR="00F109CB" w:rsidRPr="00F109CB" w:rsidRDefault="00F109CB" w:rsidP="00F109CB">
            <w:pPr>
              <w:widowControl/>
              <w:autoSpaceDE/>
              <w:autoSpaceDN/>
              <w:jc w:val="right"/>
              <w:rPr>
                <w:rFonts w:ascii="Calibri" w:hAnsi="Calibri" w:cs="Calibri"/>
                <w:b/>
                <w:bCs/>
                <w:color w:val="000000"/>
                <w:lang w:val="es-CO" w:eastAsia="es-CO" w:bidi="ar-SA"/>
              </w:rPr>
            </w:pPr>
            <w:r w:rsidRPr="00F109CB">
              <w:rPr>
                <w:rFonts w:ascii="Calibri" w:hAnsi="Calibri" w:cs="Calibri"/>
                <w:b/>
                <w:bCs/>
                <w:color w:val="000000"/>
                <w:lang w:val="es-CO" w:eastAsia="es-CO" w:bidi="ar-SA"/>
              </w:rPr>
              <w:t>100,00%</w:t>
            </w:r>
          </w:p>
        </w:tc>
      </w:tr>
    </w:tbl>
    <w:p w14:paraId="22FF8BC6" w14:textId="5DF2AE91" w:rsidR="00665CFB" w:rsidRPr="00C73C40" w:rsidRDefault="00665CFB" w:rsidP="00F109CB">
      <w:pPr>
        <w:pStyle w:val="Ttulo1"/>
        <w:spacing w:before="163"/>
        <w:jc w:val="center"/>
        <w:rPr>
          <w:rFonts w:asciiTheme="minorHAnsi" w:hAnsiTheme="minorHAnsi" w:cstheme="minorHAnsi"/>
        </w:rPr>
      </w:pPr>
    </w:p>
    <w:p w14:paraId="40A1F243" w14:textId="77777777" w:rsidR="00665CFB" w:rsidRPr="00C73C40" w:rsidRDefault="00665CFB" w:rsidP="00DC7DD3">
      <w:pPr>
        <w:pStyle w:val="Ttulo1"/>
        <w:spacing w:before="163"/>
        <w:rPr>
          <w:rFonts w:asciiTheme="minorHAnsi" w:hAnsiTheme="minorHAnsi" w:cstheme="minorHAnsi"/>
        </w:rPr>
      </w:pPr>
    </w:p>
    <w:p w14:paraId="1FD7CB2F" w14:textId="77777777" w:rsidR="00DC7DD3" w:rsidRPr="00C73C40" w:rsidRDefault="00DC7DD3" w:rsidP="00DC7DD3">
      <w:pPr>
        <w:pStyle w:val="Textoindependiente"/>
        <w:ind w:left="1134" w:right="1137"/>
        <w:jc w:val="both"/>
        <w:rPr>
          <w:rFonts w:asciiTheme="minorHAnsi" w:hAnsiTheme="minorHAnsi" w:cstheme="minorHAnsi"/>
          <w:i/>
        </w:rPr>
      </w:pPr>
    </w:p>
    <w:p w14:paraId="2A138490" w14:textId="77777777" w:rsidR="0047404E" w:rsidRPr="00C73C40" w:rsidRDefault="0047404E">
      <w:pPr>
        <w:pStyle w:val="Textoindependiente"/>
        <w:rPr>
          <w:rFonts w:asciiTheme="minorHAnsi" w:hAnsiTheme="minorHAnsi" w:cstheme="minorHAnsi"/>
          <w:b/>
        </w:rPr>
      </w:pPr>
    </w:p>
    <w:p w14:paraId="49D14441" w14:textId="76735947" w:rsidR="0047404E" w:rsidRPr="00C73C40" w:rsidRDefault="00A01D39" w:rsidP="00295D87">
      <w:pPr>
        <w:pStyle w:val="Textoindependiente"/>
        <w:spacing w:before="5"/>
        <w:jc w:val="center"/>
        <w:rPr>
          <w:rFonts w:asciiTheme="minorHAnsi" w:hAnsiTheme="minorHAnsi" w:cstheme="minorHAnsi"/>
          <w:b/>
        </w:rPr>
      </w:pPr>
      <w:r>
        <w:rPr>
          <w:noProof/>
        </w:rPr>
        <w:drawing>
          <wp:inline distT="0" distB="0" distL="0" distR="0" wp14:anchorId="4235012A" wp14:editId="6ACEF41B">
            <wp:extent cx="4572000" cy="3181350"/>
            <wp:effectExtent l="0" t="0" r="0" b="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0B5E1E" w14:textId="77777777" w:rsidR="000F5136" w:rsidRDefault="000F5136" w:rsidP="00D17984">
      <w:pPr>
        <w:pStyle w:val="Textoindependiente"/>
        <w:ind w:right="1137"/>
        <w:jc w:val="both"/>
        <w:rPr>
          <w:rFonts w:asciiTheme="minorHAnsi" w:hAnsiTheme="minorHAnsi" w:cstheme="minorHAnsi"/>
        </w:rPr>
      </w:pPr>
    </w:p>
    <w:p w14:paraId="16A13FA6" w14:textId="155E716A" w:rsidR="00D17984" w:rsidRDefault="00665CFB" w:rsidP="00295D87">
      <w:pPr>
        <w:pStyle w:val="Textoindependiente"/>
        <w:ind w:left="1134" w:right="1137"/>
        <w:jc w:val="both"/>
        <w:rPr>
          <w:rFonts w:asciiTheme="minorHAnsi" w:hAnsiTheme="minorHAnsi" w:cstheme="minorHAnsi"/>
        </w:rPr>
      </w:pPr>
      <w:r w:rsidRPr="00C73C40">
        <w:rPr>
          <w:rFonts w:asciiTheme="minorHAnsi" w:hAnsiTheme="minorHAnsi" w:cstheme="minorHAnsi"/>
        </w:rPr>
        <w:t xml:space="preserve">De </w:t>
      </w:r>
      <w:r w:rsidR="008004BB">
        <w:rPr>
          <w:rFonts w:asciiTheme="minorHAnsi" w:hAnsiTheme="minorHAnsi" w:cstheme="minorHAnsi"/>
        </w:rPr>
        <w:t xml:space="preserve">conformidad </w:t>
      </w:r>
      <w:r w:rsidRPr="00C73C40">
        <w:rPr>
          <w:rFonts w:asciiTheme="minorHAnsi" w:hAnsiTheme="minorHAnsi" w:cstheme="minorHAnsi"/>
        </w:rPr>
        <w:t xml:space="preserve">con la información </w:t>
      </w:r>
      <w:r w:rsidR="008004BB">
        <w:rPr>
          <w:rFonts w:asciiTheme="minorHAnsi" w:hAnsiTheme="minorHAnsi" w:cstheme="minorHAnsi"/>
        </w:rPr>
        <w:t xml:space="preserve">suministrada, </w:t>
      </w:r>
      <w:r w:rsidRPr="00C73C40">
        <w:rPr>
          <w:rFonts w:asciiTheme="minorHAnsi" w:hAnsiTheme="minorHAnsi" w:cstheme="minorHAnsi"/>
        </w:rPr>
        <w:t>se evidenci</w:t>
      </w:r>
      <w:r w:rsidR="008004BB">
        <w:rPr>
          <w:rFonts w:asciiTheme="minorHAnsi" w:hAnsiTheme="minorHAnsi" w:cstheme="minorHAnsi"/>
        </w:rPr>
        <w:t>a el</w:t>
      </w:r>
      <w:r w:rsidRPr="00C73C40">
        <w:rPr>
          <w:rFonts w:asciiTheme="minorHAnsi" w:hAnsiTheme="minorHAnsi" w:cstheme="minorHAnsi"/>
        </w:rPr>
        <w:t xml:space="preserve"> total de peticiones registradas por la En</w:t>
      </w:r>
      <w:r>
        <w:rPr>
          <w:rFonts w:asciiTheme="minorHAnsi" w:hAnsiTheme="minorHAnsi" w:cstheme="minorHAnsi"/>
        </w:rPr>
        <w:t>tida</w:t>
      </w:r>
      <w:r w:rsidRPr="00C73C40">
        <w:rPr>
          <w:rFonts w:asciiTheme="minorHAnsi" w:hAnsiTheme="minorHAnsi" w:cstheme="minorHAnsi"/>
        </w:rPr>
        <w:t>d</w:t>
      </w:r>
      <w:r w:rsidR="008004BB">
        <w:rPr>
          <w:rFonts w:asciiTheme="minorHAnsi" w:hAnsiTheme="minorHAnsi" w:cstheme="minorHAnsi"/>
        </w:rPr>
        <w:t xml:space="preserve"> de acuerdo con el canal de ingreso, indicando así el uso de los canales de recepción propios de la Entidad, por parte de la ciudadanía.</w:t>
      </w:r>
      <w:r w:rsidRPr="00C73C40">
        <w:rPr>
          <w:rFonts w:asciiTheme="minorHAnsi" w:hAnsiTheme="minorHAnsi" w:cstheme="minorHAnsi"/>
        </w:rPr>
        <w:t xml:space="preserve"> </w:t>
      </w:r>
      <w:r w:rsidR="008004BB">
        <w:rPr>
          <w:rFonts w:asciiTheme="minorHAnsi" w:hAnsiTheme="minorHAnsi" w:cstheme="minorHAnsi"/>
        </w:rPr>
        <w:t>En ese sentido</w:t>
      </w:r>
      <w:r w:rsidR="004E2CB5">
        <w:rPr>
          <w:rFonts w:asciiTheme="minorHAnsi" w:hAnsiTheme="minorHAnsi" w:cstheme="minorHAnsi"/>
        </w:rPr>
        <w:t>,</w:t>
      </w:r>
      <w:r w:rsidR="008004BB">
        <w:rPr>
          <w:rFonts w:asciiTheme="minorHAnsi" w:hAnsiTheme="minorHAnsi" w:cstheme="minorHAnsi"/>
        </w:rPr>
        <w:t xml:space="preserve"> para el período del presente informe del total de las </w:t>
      </w:r>
      <w:r w:rsidR="00A01D39">
        <w:rPr>
          <w:rFonts w:asciiTheme="minorHAnsi" w:hAnsiTheme="minorHAnsi" w:cstheme="minorHAnsi"/>
          <w:b/>
        </w:rPr>
        <w:t>180</w:t>
      </w:r>
      <w:r w:rsidR="008004BB">
        <w:rPr>
          <w:rFonts w:asciiTheme="minorHAnsi" w:hAnsiTheme="minorHAnsi" w:cstheme="minorHAnsi"/>
        </w:rPr>
        <w:t xml:space="preserve"> </w:t>
      </w:r>
      <w:r w:rsidR="004E2CB5">
        <w:rPr>
          <w:rFonts w:asciiTheme="minorHAnsi" w:hAnsiTheme="minorHAnsi" w:cstheme="minorHAnsi"/>
        </w:rPr>
        <w:t xml:space="preserve">peticiones registradas se </w:t>
      </w:r>
      <w:r w:rsidR="008004BB">
        <w:rPr>
          <w:rFonts w:asciiTheme="minorHAnsi" w:hAnsiTheme="minorHAnsi" w:cstheme="minorHAnsi"/>
        </w:rPr>
        <w:t xml:space="preserve">identifica </w:t>
      </w:r>
      <w:r w:rsidR="004E2CB5">
        <w:rPr>
          <w:rFonts w:asciiTheme="minorHAnsi" w:hAnsiTheme="minorHAnsi" w:cstheme="minorHAnsi"/>
        </w:rPr>
        <w:t>que,</w:t>
      </w:r>
      <w:r w:rsidR="008004BB">
        <w:rPr>
          <w:rFonts w:asciiTheme="minorHAnsi" w:hAnsiTheme="minorHAnsi" w:cstheme="minorHAnsi"/>
        </w:rPr>
        <w:t xml:space="preserve"> </w:t>
      </w:r>
      <w:r w:rsidR="004E2CB5">
        <w:rPr>
          <w:rFonts w:asciiTheme="minorHAnsi" w:hAnsiTheme="minorHAnsi" w:cstheme="minorHAnsi"/>
        </w:rPr>
        <w:t>los</w:t>
      </w:r>
      <w:r w:rsidR="008004BB">
        <w:rPr>
          <w:rFonts w:asciiTheme="minorHAnsi" w:hAnsiTheme="minorHAnsi" w:cstheme="minorHAnsi"/>
        </w:rPr>
        <w:t xml:space="preserve"> canal</w:t>
      </w:r>
      <w:r w:rsidR="004E2CB5">
        <w:rPr>
          <w:rFonts w:asciiTheme="minorHAnsi" w:hAnsiTheme="minorHAnsi" w:cstheme="minorHAnsi"/>
        </w:rPr>
        <w:t>es</w:t>
      </w:r>
      <w:r w:rsidR="008004BB">
        <w:rPr>
          <w:rFonts w:asciiTheme="minorHAnsi" w:hAnsiTheme="minorHAnsi" w:cstheme="minorHAnsi"/>
        </w:rPr>
        <w:t xml:space="preserve"> </w:t>
      </w:r>
      <w:r w:rsidR="004E2CB5">
        <w:rPr>
          <w:rFonts w:asciiTheme="minorHAnsi" w:hAnsiTheme="minorHAnsi" w:cstheme="minorHAnsi"/>
        </w:rPr>
        <w:t>más utilizados</w:t>
      </w:r>
      <w:r w:rsidR="008004BB">
        <w:rPr>
          <w:rFonts w:asciiTheme="minorHAnsi" w:hAnsiTheme="minorHAnsi" w:cstheme="minorHAnsi"/>
        </w:rPr>
        <w:t xml:space="preserve"> por la ciudadanía</w:t>
      </w:r>
      <w:r w:rsidR="004E2CB5">
        <w:rPr>
          <w:rFonts w:asciiTheme="minorHAnsi" w:hAnsiTheme="minorHAnsi" w:cstheme="minorHAnsi"/>
        </w:rPr>
        <w:t xml:space="preserve"> son el Escrito con un </w:t>
      </w:r>
      <w:r w:rsidR="00D17984">
        <w:rPr>
          <w:rFonts w:asciiTheme="minorHAnsi" w:hAnsiTheme="minorHAnsi" w:cstheme="minorHAnsi"/>
        </w:rPr>
        <w:t>59</w:t>
      </w:r>
      <w:r w:rsidR="004E2CB5">
        <w:rPr>
          <w:rFonts w:asciiTheme="minorHAnsi" w:hAnsiTheme="minorHAnsi" w:cstheme="minorHAnsi"/>
        </w:rPr>
        <w:t xml:space="preserve">% y el Web con un </w:t>
      </w:r>
      <w:r w:rsidR="00D17984">
        <w:rPr>
          <w:rFonts w:asciiTheme="minorHAnsi" w:hAnsiTheme="minorHAnsi" w:cstheme="minorHAnsi"/>
        </w:rPr>
        <w:t>24</w:t>
      </w:r>
      <w:r w:rsidR="004E2CB5">
        <w:rPr>
          <w:rFonts w:asciiTheme="minorHAnsi" w:hAnsiTheme="minorHAnsi" w:cstheme="minorHAnsi"/>
        </w:rPr>
        <w:t>%. Así mismo,</w:t>
      </w:r>
      <w:r w:rsidR="00295D87">
        <w:rPr>
          <w:rFonts w:asciiTheme="minorHAnsi" w:hAnsiTheme="minorHAnsi" w:cstheme="minorHAnsi"/>
        </w:rPr>
        <w:t xml:space="preserve"> </w:t>
      </w:r>
      <w:r w:rsidR="00D17984">
        <w:rPr>
          <w:rFonts w:asciiTheme="minorHAnsi" w:hAnsiTheme="minorHAnsi" w:cstheme="minorHAnsi"/>
        </w:rPr>
        <w:t>se reporta una cantidad considerable de requerimientos recibidos por el correo electrónico institucional: atencionalciudadano@umv.gov.co,</w:t>
      </w:r>
      <w:r w:rsidR="00295D87">
        <w:rPr>
          <w:rFonts w:asciiTheme="minorHAnsi" w:hAnsiTheme="minorHAnsi" w:cstheme="minorHAnsi"/>
        </w:rPr>
        <w:t xml:space="preserve"> </w:t>
      </w:r>
      <w:r w:rsidR="00D17984">
        <w:rPr>
          <w:rFonts w:asciiTheme="minorHAnsi" w:hAnsiTheme="minorHAnsi" w:cstheme="minorHAnsi"/>
        </w:rPr>
        <w:t>correspondiente al 9% y por las redes sociales mediante el Twitter institucional: @UMVbogota, correspondiente al 6%.</w:t>
      </w:r>
    </w:p>
    <w:p w14:paraId="5F3ECB9E" w14:textId="77777777" w:rsidR="00D17984" w:rsidRDefault="00D17984" w:rsidP="00295D87">
      <w:pPr>
        <w:pStyle w:val="Textoindependiente"/>
        <w:ind w:left="1134" w:right="1137"/>
        <w:jc w:val="both"/>
        <w:rPr>
          <w:rFonts w:asciiTheme="minorHAnsi" w:hAnsiTheme="minorHAnsi" w:cstheme="minorHAnsi"/>
        </w:rPr>
      </w:pPr>
    </w:p>
    <w:p w14:paraId="2A862624" w14:textId="77777777" w:rsidR="00B946A1" w:rsidRDefault="00C3533C" w:rsidP="004E2CB5">
      <w:pPr>
        <w:pStyle w:val="Textoindependiente"/>
        <w:ind w:left="1134" w:right="1137"/>
        <w:jc w:val="both"/>
        <w:rPr>
          <w:rFonts w:asciiTheme="minorHAnsi" w:hAnsiTheme="minorHAnsi" w:cstheme="minorHAnsi"/>
        </w:rPr>
      </w:pPr>
      <w:r>
        <w:rPr>
          <w:rFonts w:asciiTheme="minorHAnsi" w:hAnsiTheme="minorHAnsi" w:cstheme="minorHAnsi"/>
        </w:rPr>
        <w:t xml:space="preserve">Lo anterior permite evidenciar que, el Sistema Distrital de Quejas y Soluciones Bogotá Te Escucha es un </w:t>
      </w:r>
      <w:r w:rsidR="00173C99">
        <w:rPr>
          <w:rFonts w:asciiTheme="minorHAnsi" w:hAnsiTheme="minorHAnsi" w:cstheme="minorHAnsi"/>
        </w:rPr>
        <w:t>canal</w:t>
      </w:r>
      <w:r>
        <w:rPr>
          <w:rFonts w:asciiTheme="minorHAnsi" w:hAnsiTheme="minorHAnsi" w:cstheme="minorHAnsi"/>
        </w:rPr>
        <w:t xml:space="preserve"> fortalecido </w:t>
      </w:r>
      <w:r w:rsidR="00173C99">
        <w:rPr>
          <w:rFonts w:asciiTheme="minorHAnsi" w:hAnsiTheme="minorHAnsi" w:cstheme="minorHAnsi"/>
        </w:rPr>
        <w:t>mediante</w:t>
      </w:r>
      <w:r>
        <w:rPr>
          <w:rFonts w:asciiTheme="minorHAnsi" w:hAnsiTheme="minorHAnsi" w:cstheme="minorHAnsi"/>
        </w:rPr>
        <w:t xml:space="preserve"> el cual la ciudadanía siente confianza a la hora de interponer sus peticiones, quejas, reclamos, sugerencias, denuncias y/o felicitaciones -PQRSDF.</w:t>
      </w:r>
    </w:p>
    <w:p w14:paraId="77720E6A" w14:textId="77777777" w:rsidR="00B946A1" w:rsidRDefault="00B946A1" w:rsidP="004E2CB5">
      <w:pPr>
        <w:pStyle w:val="Textoindependiente"/>
        <w:ind w:left="1134" w:right="1137"/>
        <w:jc w:val="both"/>
        <w:rPr>
          <w:rFonts w:asciiTheme="minorHAnsi" w:hAnsiTheme="minorHAnsi" w:cstheme="minorHAnsi"/>
        </w:rPr>
      </w:pPr>
    </w:p>
    <w:p w14:paraId="6D9FE274" w14:textId="07319D7E" w:rsidR="004E2CB5" w:rsidRPr="004E2CB5" w:rsidRDefault="00173C99" w:rsidP="004E2CB5">
      <w:pPr>
        <w:pStyle w:val="Textoindependiente"/>
        <w:ind w:left="1134" w:right="1137"/>
        <w:jc w:val="both"/>
        <w:rPr>
          <w:rFonts w:asciiTheme="minorHAnsi" w:hAnsiTheme="minorHAnsi" w:cstheme="minorHAnsi"/>
        </w:rPr>
        <w:sectPr w:rsidR="004E2CB5" w:rsidRPr="004E2CB5">
          <w:pgSz w:w="12240" w:h="15840"/>
          <w:pgMar w:top="2100" w:right="580" w:bottom="2840" w:left="600" w:header="709" w:footer="2659" w:gutter="0"/>
          <w:cols w:space="720"/>
        </w:sectPr>
      </w:pPr>
      <w:r>
        <w:rPr>
          <w:rFonts w:asciiTheme="minorHAnsi" w:hAnsiTheme="minorHAnsi" w:cstheme="minorHAnsi"/>
        </w:rPr>
        <w:t>Así mismo, en aras de garantizar la centralización de las peticiones en dicho sistema, así como en el sistema interno</w:t>
      </w:r>
      <w:r w:rsidR="009C2E39">
        <w:rPr>
          <w:rFonts w:asciiTheme="minorHAnsi" w:hAnsiTheme="minorHAnsi" w:cstheme="minorHAnsi"/>
        </w:rPr>
        <w:t xml:space="preserve"> de ge</w:t>
      </w:r>
      <w:r>
        <w:rPr>
          <w:rFonts w:asciiTheme="minorHAnsi" w:hAnsiTheme="minorHAnsi" w:cstheme="minorHAnsi"/>
        </w:rPr>
        <w:t xml:space="preserve">stión documental </w:t>
      </w:r>
      <w:r w:rsidR="00C162FD">
        <w:rPr>
          <w:rFonts w:asciiTheme="minorHAnsi" w:hAnsiTheme="minorHAnsi" w:cstheme="minorHAnsi"/>
        </w:rPr>
        <w:t>de la Entidad</w:t>
      </w:r>
      <w:r>
        <w:rPr>
          <w:rFonts w:asciiTheme="minorHAnsi" w:hAnsiTheme="minorHAnsi" w:cstheme="minorHAnsi"/>
        </w:rPr>
        <w:t xml:space="preserve">, </w:t>
      </w:r>
      <w:r w:rsidR="009C2E39">
        <w:rPr>
          <w:rFonts w:asciiTheme="minorHAnsi" w:hAnsiTheme="minorHAnsi" w:cstheme="minorHAnsi"/>
        </w:rPr>
        <w:t>todas las</w:t>
      </w:r>
      <w:r>
        <w:rPr>
          <w:rFonts w:asciiTheme="minorHAnsi" w:hAnsiTheme="minorHAnsi" w:cstheme="minorHAnsi"/>
        </w:rPr>
        <w:t xml:space="preserve"> peticiones </w:t>
      </w:r>
      <w:r w:rsidR="009C2E39">
        <w:rPr>
          <w:rFonts w:asciiTheme="minorHAnsi" w:hAnsiTheme="minorHAnsi" w:cstheme="minorHAnsi"/>
        </w:rPr>
        <w:t>recibidas se radican formalmente para la asignación de un número de</w:t>
      </w:r>
      <w:r w:rsidR="00D86435">
        <w:rPr>
          <w:rFonts w:asciiTheme="minorHAnsi" w:hAnsiTheme="minorHAnsi" w:cstheme="minorHAnsi"/>
        </w:rPr>
        <w:t xml:space="preserve"> radicado</w:t>
      </w:r>
      <w:r w:rsidR="00C162FD">
        <w:rPr>
          <w:rFonts w:asciiTheme="minorHAnsi" w:hAnsiTheme="minorHAnsi" w:cstheme="minorHAnsi"/>
        </w:rPr>
        <w:t>,</w:t>
      </w:r>
      <w:r w:rsidR="009C2E39">
        <w:rPr>
          <w:rFonts w:asciiTheme="minorHAnsi" w:hAnsiTheme="minorHAnsi" w:cstheme="minorHAnsi"/>
        </w:rPr>
        <w:t xml:space="preserve"> mediante el cual las personas responsables brindar</w:t>
      </w:r>
      <w:r w:rsidR="00C162FD">
        <w:rPr>
          <w:rFonts w:asciiTheme="minorHAnsi" w:hAnsiTheme="minorHAnsi" w:cstheme="minorHAnsi"/>
        </w:rPr>
        <w:t>án</w:t>
      </w:r>
      <w:r w:rsidR="009C2E39">
        <w:rPr>
          <w:rFonts w:asciiTheme="minorHAnsi" w:hAnsiTheme="minorHAnsi" w:cstheme="minorHAnsi"/>
        </w:rPr>
        <w:t xml:space="preserve"> las respuestas correspondientes</w:t>
      </w:r>
      <w:r w:rsidR="00C162FD">
        <w:rPr>
          <w:rFonts w:asciiTheme="minorHAnsi" w:hAnsiTheme="minorHAnsi" w:cstheme="minorHAnsi"/>
        </w:rPr>
        <w:t xml:space="preserve"> a las diferentes peticiones.</w:t>
      </w:r>
      <w:r w:rsidR="001857CC">
        <w:rPr>
          <w:rFonts w:asciiTheme="minorHAnsi" w:hAnsiTheme="minorHAnsi" w:cstheme="minorHAnsi"/>
        </w:rPr>
        <w:t xml:space="preserve"> </w:t>
      </w:r>
      <w:r w:rsidR="00C0004D">
        <w:rPr>
          <w:rFonts w:asciiTheme="minorHAnsi" w:hAnsiTheme="minorHAnsi" w:cstheme="minorHAnsi"/>
        </w:rPr>
        <w:t>Dicha información se registra debidamente en el sistema Bogotá Te Escucha.</w:t>
      </w:r>
    </w:p>
    <w:p w14:paraId="29BF765A" w14:textId="77777777" w:rsidR="0047404E" w:rsidRPr="00C73C40" w:rsidRDefault="0047404E">
      <w:pPr>
        <w:pStyle w:val="Textoindependiente"/>
        <w:spacing w:before="1"/>
        <w:rPr>
          <w:rFonts w:asciiTheme="minorHAnsi" w:hAnsiTheme="minorHAnsi" w:cstheme="minorHAnsi"/>
        </w:rPr>
      </w:pPr>
    </w:p>
    <w:p w14:paraId="312C1810" w14:textId="77777777" w:rsidR="0047404E" w:rsidRPr="00C73C40" w:rsidRDefault="000232DD">
      <w:pPr>
        <w:pStyle w:val="Ttulo1"/>
        <w:spacing w:before="92"/>
        <w:rPr>
          <w:rFonts w:asciiTheme="minorHAnsi" w:hAnsiTheme="minorHAnsi" w:cstheme="minorHAnsi"/>
        </w:rPr>
      </w:pPr>
      <w:r w:rsidRPr="00C73C40">
        <w:rPr>
          <w:rFonts w:asciiTheme="minorHAnsi" w:hAnsiTheme="minorHAnsi" w:cstheme="minorHAnsi"/>
        </w:rPr>
        <w:t>3.- TIPOLOGIAS O MODALIDADES</w:t>
      </w:r>
    </w:p>
    <w:p w14:paraId="03A3EE97" w14:textId="77777777" w:rsidR="008B6EC8" w:rsidRDefault="008B6EC8">
      <w:pPr>
        <w:pStyle w:val="Ttulo1"/>
        <w:spacing w:before="92"/>
        <w:rPr>
          <w:rFonts w:asciiTheme="minorHAnsi" w:hAnsiTheme="minorHAnsi" w:cstheme="minorHAnsi"/>
        </w:rPr>
      </w:pPr>
    </w:p>
    <w:tbl>
      <w:tblPr>
        <w:tblW w:w="8364" w:type="dxa"/>
        <w:jc w:val="center"/>
        <w:tblCellMar>
          <w:left w:w="70" w:type="dxa"/>
          <w:right w:w="70" w:type="dxa"/>
        </w:tblCellMar>
        <w:tblLook w:val="04A0" w:firstRow="1" w:lastRow="0" w:firstColumn="1" w:lastColumn="0" w:noHBand="0" w:noVBand="1"/>
      </w:tblPr>
      <w:tblGrid>
        <w:gridCol w:w="3969"/>
        <w:gridCol w:w="1843"/>
        <w:gridCol w:w="2552"/>
      </w:tblGrid>
      <w:tr w:rsidR="00542B37" w:rsidRPr="00542B37" w14:paraId="5E35DF56" w14:textId="77777777" w:rsidTr="00542B37">
        <w:trPr>
          <w:trHeight w:val="300"/>
          <w:jc w:val="center"/>
        </w:trPr>
        <w:tc>
          <w:tcPr>
            <w:tcW w:w="3969" w:type="dxa"/>
            <w:tcBorders>
              <w:top w:val="nil"/>
              <w:left w:val="nil"/>
              <w:bottom w:val="nil"/>
              <w:right w:val="nil"/>
            </w:tcBorders>
            <w:shd w:val="clear" w:color="DCE6F1" w:fill="DCE6F1"/>
            <w:noWrap/>
            <w:vAlign w:val="bottom"/>
            <w:hideMark/>
          </w:tcPr>
          <w:p w14:paraId="312E94C4"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Tipo de ingreso</w:t>
            </w:r>
          </w:p>
        </w:tc>
        <w:tc>
          <w:tcPr>
            <w:tcW w:w="1843" w:type="dxa"/>
            <w:tcBorders>
              <w:top w:val="nil"/>
              <w:left w:val="nil"/>
              <w:bottom w:val="nil"/>
              <w:right w:val="nil"/>
            </w:tcBorders>
            <w:shd w:val="clear" w:color="DCE6F1" w:fill="DCE6F1"/>
            <w:noWrap/>
            <w:vAlign w:val="bottom"/>
            <w:hideMark/>
          </w:tcPr>
          <w:p w14:paraId="630DFA6B"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Registrada</w:t>
            </w:r>
          </w:p>
        </w:tc>
        <w:tc>
          <w:tcPr>
            <w:tcW w:w="2552" w:type="dxa"/>
            <w:tcBorders>
              <w:top w:val="nil"/>
              <w:left w:val="nil"/>
              <w:bottom w:val="nil"/>
              <w:right w:val="nil"/>
            </w:tcBorders>
            <w:shd w:val="clear" w:color="auto" w:fill="auto"/>
            <w:noWrap/>
            <w:vAlign w:val="bottom"/>
            <w:hideMark/>
          </w:tcPr>
          <w:p w14:paraId="2A4CC532" w14:textId="77777777" w:rsidR="00542B37" w:rsidRPr="00542B37" w:rsidRDefault="00542B37" w:rsidP="00542B37">
            <w:pPr>
              <w:widowControl/>
              <w:autoSpaceDE/>
              <w:autoSpaceDN/>
              <w:rPr>
                <w:rFonts w:ascii="Calibri" w:hAnsi="Calibri" w:cs="Calibri"/>
                <w:color w:val="000000"/>
                <w:lang w:val="es-CO" w:eastAsia="es-CO" w:bidi="ar-SA"/>
              </w:rPr>
            </w:pPr>
          </w:p>
        </w:tc>
      </w:tr>
      <w:tr w:rsidR="00542B37" w:rsidRPr="00542B37" w14:paraId="1CAA68EB" w14:textId="77777777" w:rsidTr="00542B37">
        <w:trPr>
          <w:trHeight w:val="300"/>
          <w:jc w:val="center"/>
        </w:trPr>
        <w:tc>
          <w:tcPr>
            <w:tcW w:w="3969" w:type="dxa"/>
            <w:tcBorders>
              <w:top w:val="nil"/>
              <w:left w:val="nil"/>
              <w:bottom w:val="single" w:sz="4" w:space="0" w:color="95B3D7"/>
              <w:right w:val="nil"/>
            </w:tcBorders>
            <w:shd w:val="clear" w:color="DCE6F1" w:fill="DCE6F1"/>
            <w:noWrap/>
            <w:vAlign w:val="bottom"/>
            <w:hideMark/>
          </w:tcPr>
          <w:p w14:paraId="53C5CDB8"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Periodo</w:t>
            </w:r>
          </w:p>
        </w:tc>
        <w:tc>
          <w:tcPr>
            <w:tcW w:w="1843" w:type="dxa"/>
            <w:tcBorders>
              <w:top w:val="nil"/>
              <w:left w:val="nil"/>
              <w:bottom w:val="single" w:sz="4" w:space="0" w:color="95B3D7"/>
              <w:right w:val="nil"/>
            </w:tcBorders>
            <w:shd w:val="clear" w:color="DCE6F1" w:fill="DCE6F1"/>
            <w:noWrap/>
            <w:vAlign w:val="bottom"/>
            <w:hideMark/>
          </w:tcPr>
          <w:p w14:paraId="6671DFC3"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PERIODO ACTUAL</w:t>
            </w:r>
          </w:p>
        </w:tc>
        <w:tc>
          <w:tcPr>
            <w:tcW w:w="2552" w:type="dxa"/>
            <w:tcBorders>
              <w:top w:val="nil"/>
              <w:left w:val="nil"/>
              <w:bottom w:val="nil"/>
              <w:right w:val="nil"/>
            </w:tcBorders>
            <w:shd w:val="clear" w:color="auto" w:fill="auto"/>
            <w:noWrap/>
            <w:vAlign w:val="bottom"/>
            <w:hideMark/>
          </w:tcPr>
          <w:p w14:paraId="39A22677" w14:textId="77777777" w:rsidR="00542B37" w:rsidRPr="00542B37" w:rsidRDefault="00542B37" w:rsidP="00542B37">
            <w:pPr>
              <w:widowControl/>
              <w:autoSpaceDE/>
              <w:autoSpaceDN/>
              <w:rPr>
                <w:rFonts w:ascii="Calibri" w:hAnsi="Calibri" w:cs="Calibri"/>
                <w:color w:val="000000"/>
                <w:lang w:val="es-CO" w:eastAsia="es-CO" w:bidi="ar-SA"/>
              </w:rPr>
            </w:pPr>
          </w:p>
        </w:tc>
      </w:tr>
      <w:tr w:rsidR="00542B37" w:rsidRPr="00542B37" w14:paraId="04145A23"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5087B000" w14:textId="77777777" w:rsidR="00542B37" w:rsidRPr="00542B37" w:rsidRDefault="00542B37" w:rsidP="00542B37">
            <w:pPr>
              <w:widowControl/>
              <w:autoSpaceDE/>
              <w:autoSpaceDN/>
              <w:rPr>
                <w:sz w:val="20"/>
                <w:szCs w:val="20"/>
                <w:lang w:val="es-CO" w:eastAsia="es-CO" w:bidi="ar-SA"/>
              </w:rPr>
            </w:pPr>
          </w:p>
        </w:tc>
        <w:tc>
          <w:tcPr>
            <w:tcW w:w="1843" w:type="dxa"/>
            <w:tcBorders>
              <w:top w:val="nil"/>
              <w:left w:val="nil"/>
              <w:bottom w:val="nil"/>
              <w:right w:val="nil"/>
            </w:tcBorders>
            <w:shd w:val="clear" w:color="auto" w:fill="auto"/>
            <w:noWrap/>
            <w:vAlign w:val="bottom"/>
            <w:hideMark/>
          </w:tcPr>
          <w:p w14:paraId="0077C56C" w14:textId="77777777" w:rsidR="00542B37" w:rsidRPr="00542B37" w:rsidRDefault="00542B37" w:rsidP="00542B37">
            <w:pPr>
              <w:widowControl/>
              <w:autoSpaceDE/>
              <w:autoSpaceDN/>
              <w:rPr>
                <w:sz w:val="20"/>
                <w:szCs w:val="20"/>
                <w:lang w:val="es-CO" w:eastAsia="es-CO" w:bidi="ar-SA"/>
              </w:rPr>
            </w:pPr>
          </w:p>
        </w:tc>
        <w:tc>
          <w:tcPr>
            <w:tcW w:w="2552" w:type="dxa"/>
            <w:tcBorders>
              <w:top w:val="nil"/>
              <w:left w:val="nil"/>
              <w:bottom w:val="nil"/>
              <w:right w:val="nil"/>
            </w:tcBorders>
            <w:shd w:val="clear" w:color="auto" w:fill="auto"/>
            <w:noWrap/>
            <w:vAlign w:val="bottom"/>
            <w:hideMark/>
          </w:tcPr>
          <w:p w14:paraId="0DDD7669" w14:textId="77777777" w:rsidR="00542B37" w:rsidRPr="00542B37" w:rsidRDefault="00542B37" w:rsidP="00542B37">
            <w:pPr>
              <w:widowControl/>
              <w:autoSpaceDE/>
              <w:autoSpaceDN/>
              <w:rPr>
                <w:sz w:val="20"/>
                <w:szCs w:val="20"/>
                <w:lang w:val="es-CO" w:eastAsia="es-CO" w:bidi="ar-SA"/>
              </w:rPr>
            </w:pPr>
          </w:p>
        </w:tc>
      </w:tr>
      <w:tr w:rsidR="00542B37" w:rsidRPr="00542B37" w14:paraId="18B13C5E" w14:textId="77777777" w:rsidTr="00542B37">
        <w:trPr>
          <w:trHeight w:val="300"/>
          <w:jc w:val="center"/>
        </w:trPr>
        <w:tc>
          <w:tcPr>
            <w:tcW w:w="3969" w:type="dxa"/>
            <w:tcBorders>
              <w:top w:val="nil"/>
              <w:left w:val="nil"/>
              <w:bottom w:val="single" w:sz="4" w:space="0" w:color="95B3D7"/>
              <w:right w:val="nil"/>
            </w:tcBorders>
            <w:shd w:val="clear" w:color="DCE6F1" w:fill="DCE6F1"/>
            <w:noWrap/>
            <w:vAlign w:val="bottom"/>
            <w:hideMark/>
          </w:tcPr>
          <w:p w14:paraId="1BD2B457" w14:textId="77777777" w:rsidR="00542B37" w:rsidRPr="00542B37" w:rsidRDefault="00542B37" w:rsidP="00542B37">
            <w:pPr>
              <w:widowControl/>
              <w:autoSpaceDE/>
              <w:autoSpaceDN/>
              <w:rPr>
                <w:rFonts w:ascii="Calibri" w:hAnsi="Calibri" w:cs="Calibri"/>
                <w:b/>
                <w:bCs/>
                <w:color w:val="000000"/>
                <w:lang w:val="es-CO" w:eastAsia="es-CO" w:bidi="ar-SA"/>
              </w:rPr>
            </w:pPr>
            <w:r w:rsidRPr="00542B37">
              <w:rPr>
                <w:rFonts w:ascii="Calibri" w:hAnsi="Calibri" w:cs="Calibri"/>
                <w:b/>
                <w:bCs/>
                <w:color w:val="000000"/>
                <w:lang w:val="es-CO" w:eastAsia="es-CO" w:bidi="ar-SA"/>
              </w:rPr>
              <w:t>Etiquetas de fila</w:t>
            </w:r>
          </w:p>
        </w:tc>
        <w:tc>
          <w:tcPr>
            <w:tcW w:w="1843" w:type="dxa"/>
            <w:tcBorders>
              <w:top w:val="nil"/>
              <w:left w:val="nil"/>
              <w:bottom w:val="single" w:sz="4" w:space="0" w:color="95B3D7"/>
              <w:right w:val="nil"/>
            </w:tcBorders>
            <w:shd w:val="clear" w:color="DCE6F1" w:fill="DCE6F1"/>
            <w:noWrap/>
            <w:vAlign w:val="bottom"/>
            <w:hideMark/>
          </w:tcPr>
          <w:p w14:paraId="7D5D3199" w14:textId="77777777" w:rsidR="00542B37" w:rsidRPr="00542B37" w:rsidRDefault="00542B37" w:rsidP="00542B37">
            <w:pPr>
              <w:widowControl/>
              <w:autoSpaceDE/>
              <w:autoSpaceDN/>
              <w:rPr>
                <w:rFonts w:ascii="Calibri" w:hAnsi="Calibri" w:cs="Calibri"/>
                <w:b/>
                <w:bCs/>
                <w:color w:val="000000"/>
                <w:lang w:val="es-CO" w:eastAsia="es-CO" w:bidi="ar-SA"/>
              </w:rPr>
            </w:pPr>
            <w:r w:rsidRPr="00542B37">
              <w:rPr>
                <w:rFonts w:ascii="Calibri" w:hAnsi="Calibri" w:cs="Calibri"/>
                <w:b/>
                <w:bCs/>
                <w:color w:val="000000"/>
                <w:lang w:val="es-CO" w:eastAsia="es-CO" w:bidi="ar-SA"/>
              </w:rPr>
              <w:t>Cuenta de Número petición</w:t>
            </w:r>
          </w:p>
        </w:tc>
        <w:tc>
          <w:tcPr>
            <w:tcW w:w="2552" w:type="dxa"/>
            <w:tcBorders>
              <w:top w:val="nil"/>
              <w:left w:val="nil"/>
              <w:bottom w:val="single" w:sz="4" w:space="0" w:color="95B3D7"/>
              <w:right w:val="nil"/>
            </w:tcBorders>
            <w:shd w:val="clear" w:color="DCE6F1" w:fill="DCE6F1"/>
            <w:noWrap/>
            <w:vAlign w:val="bottom"/>
            <w:hideMark/>
          </w:tcPr>
          <w:p w14:paraId="7B44C7C8" w14:textId="77777777" w:rsidR="00542B37" w:rsidRPr="00542B37" w:rsidRDefault="00542B37" w:rsidP="00542B37">
            <w:pPr>
              <w:widowControl/>
              <w:autoSpaceDE/>
              <w:autoSpaceDN/>
              <w:rPr>
                <w:rFonts w:ascii="Calibri" w:hAnsi="Calibri" w:cs="Calibri"/>
                <w:b/>
                <w:bCs/>
                <w:color w:val="000000"/>
                <w:lang w:val="es-CO" w:eastAsia="es-CO" w:bidi="ar-SA"/>
              </w:rPr>
            </w:pPr>
            <w:r w:rsidRPr="00542B37">
              <w:rPr>
                <w:rFonts w:ascii="Calibri" w:hAnsi="Calibri" w:cs="Calibri"/>
                <w:b/>
                <w:bCs/>
                <w:color w:val="000000"/>
                <w:lang w:val="es-CO" w:eastAsia="es-CO" w:bidi="ar-SA"/>
              </w:rPr>
              <w:t>Cuenta de Número petición2</w:t>
            </w:r>
          </w:p>
        </w:tc>
      </w:tr>
      <w:tr w:rsidR="00542B37" w:rsidRPr="00542B37" w14:paraId="115268B0"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6265AD99"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CONSULTA</w:t>
            </w:r>
          </w:p>
        </w:tc>
        <w:tc>
          <w:tcPr>
            <w:tcW w:w="1843" w:type="dxa"/>
            <w:tcBorders>
              <w:top w:val="nil"/>
              <w:left w:val="nil"/>
              <w:bottom w:val="nil"/>
              <w:right w:val="nil"/>
            </w:tcBorders>
            <w:shd w:val="clear" w:color="auto" w:fill="auto"/>
            <w:noWrap/>
            <w:vAlign w:val="bottom"/>
            <w:hideMark/>
          </w:tcPr>
          <w:p w14:paraId="71C1C369"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3</w:t>
            </w:r>
          </w:p>
        </w:tc>
        <w:tc>
          <w:tcPr>
            <w:tcW w:w="2552" w:type="dxa"/>
            <w:tcBorders>
              <w:top w:val="nil"/>
              <w:left w:val="nil"/>
              <w:bottom w:val="nil"/>
              <w:right w:val="nil"/>
            </w:tcBorders>
            <w:shd w:val="clear" w:color="auto" w:fill="auto"/>
            <w:noWrap/>
            <w:vAlign w:val="bottom"/>
            <w:hideMark/>
          </w:tcPr>
          <w:p w14:paraId="31728483"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1,67%</w:t>
            </w:r>
          </w:p>
        </w:tc>
      </w:tr>
      <w:tr w:rsidR="00542B37" w:rsidRPr="00542B37" w14:paraId="0FAAD24C"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2186EC46" w14:textId="02CE9D9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D</w:t>
            </w:r>
            <w:r>
              <w:rPr>
                <w:rFonts w:ascii="Calibri" w:hAnsi="Calibri" w:cs="Calibri"/>
                <w:color w:val="000000"/>
                <w:lang w:val="es-CO" w:eastAsia="es-CO" w:bidi="ar-SA"/>
              </w:rPr>
              <w:t>.</w:t>
            </w:r>
            <w:r w:rsidRPr="00542B37">
              <w:rPr>
                <w:rFonts w:ascii="Calibri" w:hAnsi="Calibri" w:cs="Calibri"/>
                <w:color w:val="000000"/>
                <w:lang w:val="es-CO" w:eastAsia="es-CO" w:bidi="ar-SA"/>
              </w:rPr>
              <w:t xml:space="preserve"> PETICION DE INTERES GENERAL</w:t>
            </w:r>
          </w:p>
        </w:tc>
        <w:tc>
          <w:tcPr>
            <w:tcW w:w="1843" w:type="dxa"/>
            <w:tcBorders>
              <w:top w:val="nil"/>
              <w:left w:val="nil"/>
              <w:bottom w:val="nil"/>
              <w:right w:val="nil"/>
            </w:tcBorders>
            <w:shd w:val="clear" w:color="auto" w:fill="auto"/>
            <w:noWrap/>
            <w:vAlign w:val="bottom"/>
            <w:hideMark/>
          </w:tcPr>
          <w:p w14:paraId="50230615"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100</w:t>
            </w:r>
          </w:p>
        </w:tc>
        <w:tc>
          <w:tcPr>
            <w:tcW w:w="2552" w:type="dxa"/>
            <w:tcBorders>
              <w:top w:val="nil"/>
              <w:left w:val="nil"/>
              <w:bottom w:val="nil"/>
              <w:right w:val="nil"/>
            </w:tcBorders>
            <w:shd w:val="clear" w:color="auto" w:fill="auto"/>
            <w:noWrap/>
            <w:vAlign w:val="bottom"/>
            <w:hideMark/>
          </w:tcPr>
          <w:p w14:paraId="6AAD267F"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55,56%</w:t>
            </w:r>
          </w:p>
        </w:tc>
      </w:tr>
      <w:tr w:rsidR="00542B37" w:rsidRPr="00542B37" w14:paraId="5F7CDECC"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27526043" w14:textId="3DE3CF34"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D</w:t>
            </w:r>
            <w:r>
              <w:rPr>
                <w:rFonts w:ascii="Calibri" w:hAnsi="Calibri" w:cs="Calibri"/>
                <w:color w:val="000000"/>
                <w:lang w:val="es-CO" w:eastAsia="es-CO" w:bidi="ar-SA"/>
              </w:rPr>
              <w:t xml:space="preserve">. </w:t>
            </w:r>
            <w:r w:rsidRPr="00542B37">
              <w:rPr>
                <w:rFonts w:ascii="Calibri" w:hAnsi="Calibri" w:cs="Calibri"/>
                <w:color w:val="000000"/>
                <w:lang w:val="es-CO" w:eastAsia="es-CO" w:bidi="ar-SA"/>
              </w:rPr>
              <w:t>PETICION DE INTERES PARTICULAR</w:t>
            </w:r>
          </w:p>
        </w:tc>
        <w:tc>
          <w:tcPr>
            <w:tcW w:w="1843" w:type="dxa"/>
            <w:tcBorders>
              <w:top w:val="nil"/>
              <w:left w:val="nil"/>
              <w:bottom w:val="nil"/>
              <w:right w:val="nil"/>
            </w:tcBorders>
            <w:shd w:val="clear" w:color="auto" w:fill="auto"/>
            <w:noWrap/>
            <w:vAlign w:val="bottom"/>
            <w:hideMark/>
          </w:tcPr>
          <w:p w14:paraId="1E43BC17"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5</w:t>
            </w:r>
          </w:p>
        </w:tc>
        <w:tc>
          <w:tcPr>
            <w:tcW w:w="2552" w:type="dxa"/>
            <w:tcBorders>
              <w:top w:val="nil"/>
              <w:left w:val="nil"/>
              <w:bottom w:val="nil"/>
              <w:right w:val="nil"/>
            </w:tcBorders>
            <w:shd w:val="clear" w:color="auto" w:fill="auto"/>
            <w:noWrap/>
            <w:vAlign w:val="bottom"/>
            <w:hideMark/>
          </w:tcPr>
          <w:p w14:paraId="2793785A"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2,78%</w:t>
            </w:r>
          </w:p>
        </w:tc>
      </w:tr>
      <w:tr w:rsidR="00542B37" w:rsidRPr="00542B37" w14:paraId="56FB800E"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547C2A99"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QUEJA</w:t>
            </w:r>
          </w:p>
        </w:tc>
        <w:tc>
          <w:tcPr>
            <w:tcW w:w="1843" w:type="dxa"/>
            <w:tcBorders>
              <w:top w:val="nil"/>
              <w:left w:val="nil"/>
              <w:bottom w:val="nil"/>
              <w:right w:val="nil"/>
            </w:tcBorders>
            <w:shd w:val="clear" w:color="auto" w:fill="auto"/>
            <w:noWrap/>
            <w:vAlign w:val="bottom"/>
            <w:hideMark/>
          </w:tcPr>
          <w:p w14:paraId="3A7B1E67"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7</w:t>
            </w:r>
          </w:p>
        </w:tc>
        <w:tc>
          <w:tcPr>
            <w:tcW w:w="2552" w:type="dxa"/>
            <w:tcBorders>
              <w:top w:val="nil"/>
              <w:left w:val="nil"/>
              <w:bottom w:val="nil"/>
              <w:right w:val="nil"/>
            </w:tcBorders>
            <w:shd w:val="clear" w:color="auto" w:fill="auto"/>
            <w:noWrap/>
            <w:vAlign w:val="bottom"/>
            <w:hideMark/>
          </w:tcPr>
          <w:p w14:paraId="204A21B2"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3,89%</w:t>
            </w:r>
          </w:p>
        </w:tc>
      </w:tr>
      <w:tr w:rsidR="00542B37" w:rsidRPr="00542B37" w14:paraId="6D4CDF0A"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096C837D"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RECLAMO</w:t>
            </w:r>
          </w:p>
        </w:tc>
        <w:tc>
          <w:tcPr>
            <w:tcW w:w="1843" w:type="dxa"/>
            <w:tcBorders>
              <w:top w:val="nil"/>
              <w:left w:val="nil"/>
              <w:bottom w:val="nil"/>
              <w:right w:val="nil"/>
            </w:tcBorders>
            <w:shd w:val="clear" w:color="auto" w:fill="auto"/>
            <w:noWrap/>
            <w:vAlign w:val="bottom"/>
            <w:hideMark/>
          </w:tcPr>
          <w:p w14:paraId="22FD0331"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10</w:t>
            </w:r>
          </w:p>
        </w:tc>
        <w:tc>
          <w:tcPr>
            <w:tcW w:w="2552" w:type="dxa"/>
            <w:tcBorders>
              <w:top w:val="nil"/>
              <w:left w:val="nil"/>
              <w:bottom w:val="nil"/>
              <w:right w:val="nil"/>
            </w:tcBorders>
            <w:shd w:val="clear" w:color="auto" w:fill="auto"/>
            <w:noWrap/>
            <w:vAlign w:val="bottom"/>
            <w:hideMark/>
          </w:tcPr>
          <w:p w14:paraId="5F702BCA"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5,56%</w:t>
            </w:r>
          </w:p>
        </w:tc>
      </w:tr>
      <w:tr w:rsidR="00542B37" w:rsidRPr="00542B37" w14:paraId="4F5505DA"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391569BC"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SOLICITUD DE ACCESO A LA INFORMACION</w:t>
            </w:r>
          </w:p>
        </w:tc>
        <w:tc>
          <w:tcPr>
            <w:tcW w:w="1843" w:type="dxa"/>
            <w:tcBorders>
              <w:top w:val="nil"/>
              <w:left w:val="nil"/>
              <w:bottom w:val="nil"/>
              <w:right w:val="nil"/>
            </w:tcBorders>
            <w:shd w:val="clear" w:color="auto" w:fill="auto"/>
            <w:noWrap/>
            <w:vAlign w:val="bottom"/>
            <w:hideMark/>
          </w:tcPr>
          <w:p w14:paraId="058628BE"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1</w:t>
            </w:r>
          </w:p>
        </w:tc>
        <w:tc>
          <w:tcPr>
            <w:tcW w:w="2552" w:type="dxa"/>
            <w:tcBorders>
              <w:top w:val="nil"/>
              <w:left w:val="nil"/>
              <w:bottom w:val="nil"/>
              <w:right w:val="nil"/>
            </w:tcBorders>
            <w:shd w:val="clear" w:color="auto" w:fill="auto"/>
            <w:noWrap/>
            <w:vAlign w:val="bottom"/>
            <w:hideMark/>
          </w:tcPr>
          <w:p w14:paraId="06D5B387"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0,56%</w:t>
            </w:r>
          </w:p>
        </w:tc>
      </w:tr>
      <w:tr w:rsidR="00542B37" w:rsidRPr="00542B37" w14:paraId="2390A9B9" w14:textId="77777777" w:rsidTr="00542B37">
        <w:trPr>
          <w:trHeight w:val="300"/>
          <w:jc w:val="center"/>
        </w:trPr>
        <w:tc>
          <w:tcPr>
            <w:tcW w:w="3969" w:type="dxa"/>
            <w:tcBorders>
              <w:top w:val="nil"/>
              <w:left w:val="nil"/>
              <w:bottom w:val="nil"/>
              <w:right w:val="nil"/>
            </w:tcBorders>
            <w:shd w:val="clear" w:color="auto" w:fill="auto"/>
            <w:noWrap/>
            <w:vAlign w:val="bottom"/>
            <w:hideMark/>
          </w:tcPr>
          <w:p w14:paraId="0BCE64CC" w14:textId="77777777" w:rsidR="00542B37" w:rsidRPr="00542B37" w:rsidRDefault="00542B37" w:rsidP="00542B37">
            <w:pPr>
              <w:widowControl/>
              <w:autoSpaceDE/>
              <w:autoSpaceDN/>
              <w:rPr>
                <w:rFonts w:ascii="Calibri" w:hAnsi="Calibri" w:cs="Calibri"/>
                <w:color w:val="000000"/>
                <w:lang w:val="es-CO" w:eastAsia="es-CO" w:bidi="ar-SA"/>
              </w:rPr>
            </w:pPr>
            <w:r w:rsidRPr="00542B37">
              <w:rPr>
                <w:rFonts w:ascii="Calibri" w:hAnsi="Calibri" w:cs="Calibri"/>
                <w:color w:val="000000"/>
                <w:lang w:val="es-CO" w:eastAsia="es-CO" w:bidi="ar-SA"/>
              </w:rPr>
              <w:t>PETICION ENTRE AUTORIDADES</w:t>
            </w:r>
          </w:p>
        </w:tc>
        <w:tc>
          <w:tcPr>
            <w:tcW w:w="1843" w:type="dxa"/>
            <w:tcBorders>
              <w:top w:val="nil"/>
              <w:left w:val="nil"/>
              <w:bottom w:val="nil"/>
              <w:right w:val="nil"/>
            </w:tcBorders>
            <w:shd w:val="clear" w:color="auto" w:fill="auto"/>
            <w:noWrap/>
            <w:vAlign w:val="bottom"/>
            <w:hideMark/>
          </w:tcPr>
          <w:p w14:paraId="07FDAF78"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54</w:t>
            </w:r>
          </w:p>
        </w:tc>
        <w:tc>
          <w:tcPr>
            <w:tcW w:w="2552" w:type="dxa"/>
            <w:tcBorders>
              <w:top w:val="nil"/>
              <w:left w:val="nil"/>
              <w:bottom w:val="nil"/>
              <w:right w:val="nil"/>
            </w:tcBorders>
            <w:shd w:val="clear" w:color="auto" w:fill="auto"/>
            <w:noWrap/>
            <w:vAlign w:val="bottom"/>
            <w:hideMark/>
          </w:tcPr>
          <w:p w14:paraId="2A413B67" w14:textId="77777777" w:rsidR="00542B37" w:rsidRPr="00542B37" w:rsidRDefault="00542B37" w:rsidP="00542B37">
            <w:pPr>
              <w:widowControl/>
              <w:autoSpaceDE/>
              <w:autoSpaceDN/>
              <w:jc w:val="right"/>
              <w:rPr>
                <w:rFonts w:ascii="Calibri" w:hAnsi="Calibri" w:cs="Calibri"/>
                <w:color w:val="000000"/>
                <w:lang w:val="es-CO" w:eastAsia="es-CO" w:bidi="ar-SA"/>
              </w:rPr>
            </w:pPr>
            <w:r w:rsidRPr="00542B37">
              <w:rPr>
                <w:rFonts w:ascii="Calibri" w:hAnsi="Calibri" w:cs="Calibri"/>
                <w:color w:val="000000"/>
                <w:lang w:val="es-CO" w:eastAsia="es-CO" w:bidi="ar-SA"/>
              </w:rPr>
              <w:t>30,00%</w:t>
            </w:r>
          </w:p>
        </w:tc>
      </w:tr>
      <w:tr w:rsidR="00542B37" w:rsidRPr="00542B37" w14:paraId="36FCF4DE" w14:textId="77777777" w:rsidTr="00542B37">
        <w:trPr>
          <w:trHeight w:val="300"/>
          <w:jc w:val="center"/>
        </w:trPr>
        <w:tc>
          <w:tcPr>
            <w:tcW w:w="3969" w:type="dxa"/>
            <w:tcBorders>
              <w:top w:val="single" w:sz="4" w:space="0" w:color="95B3D7"/>
              <w:left w:val="nil"/>
              <w:bottom w:val="nil"/>
              <w:right w:val="nil"/>
            </w:tcBorders>
            <w:shd w:val="clear" w:color="DCE6F1" w:fill="DCE6F1"/>
            <w:noWrap/>
            <w:vAlign w:val="bottom"/>
            <w:hideMark/>
          </w:tcPr>
          <w:p w14:paraId="7FCBE6BC" w14:textId="77777777" w:rsidR="00542B37" w:rsidRPr="00542B37" w:rsidRDefault="00542B37" w:rsidP="00542B37">
            <w:pPr>
              <w:widowControl/>
              <w:autoSpaceDE/>
              <w:autoSpaceDN/>
              <w:rPr>
                <w:rFonts w:ascii="Calibri" w:hAnsi="Calibri" w:cs="Calibri"/>
                <w:b/>
                <w:bCs/>
                <w:color w:val="000000"/>
                <w:lang w:val="es-CO" w:eastAsia="es-CO" w:bidi="ar-SA"/>
              </w:rPr>
            </w:pPr>
            <w:proofErr w:type="gramStart"/>
            <w:r w:rsidRPr="00542B37">
              <w:rPr>
                <w:rFonts w:ascii="Calibri" w:hAnsi="Calibri" w:cs="Calibri"/>
                <w:b/>
                <w:bCs/>
                <w:color w:val="000000"/>
                <w:lang w:val="es-CO" w:eastAsia="es-CO" w:bidi="ar-SA"/>
              </w:rPr>
              <w:t>Total</w:t>
            </w:r>
            <w:proofErr w:type="gramEnd"/>
            <w:r w:rsidRPr="00542B37">
              <w:rPr>
                <w:rFonts w:ascii="Calibri" w:hAnsi="Calibri" w:cs="Calibri"/>
                <w:b/>
                <w:bCs/>
                <w:color w:val="000000"/>
                <w:lang w:val="es-CO" w:eastAsia="es-CO" w:bidi="ar-SA"/>
              </w:rPr>
              <w:t xml:space="preserve"> general</w:t>
            </w:r>
          </w:p>
        </w:tc>
        <w:tc>
          <w:tcPr>
            <w:tcW w:w="1843" w:type="dxa"/>
            <w:tcBorders>
              <w:top w:val="single" w:sz="4" w:space="0" w:color="95B3D7"/>
              <w:left w:val="nil"/>
              <w:bottom w:val="nil"/>
              <w:right w:val="nil"/>
            </w:tcBorders>
            <w:shd w:val="clear" w:color="DCE6F1" w:fill="DCE6F1"/>
            <w:noWrap/>
            <w:vAlign w:val="bottom"/>
            <w:hideMark/>
          </w:tcPr>
          <w:p w14:paraId="4C5FB3E8" w14:textId="77777777" w:rsidR="00542B37" w:rsidRPr="00542B37" w:rsidRDefault="00542B37" w:rsidP="00542B37">
            <w:pPr>
              <w:widowControl/>
              <w:autoSpaceDE/>
              <w:autoSpaceDN/>
              <w:jc w:val="right"/>
              <w:rPr>
                <w:rFonts w:ascii="Calibri" w:hAnsi="Calibri" w:cs="Calibri"/>
                <w:b/>
                <w:bCs/>
                <w:color w:val="000000"/>
                <w:lang w:val="es-CO" w:eastAsia="es-CO" w:bidi="ar-SA"/>
              </w:rPr>
            </w:pPr>
            <w:r w:rsidRPr="00542B37">
              <w:rPr>
                <w:rFonts w:ascii="Calibri" w:hAnsi="Calibri" w:cs="Calibri"/>
                <w:b/>
                <w:bCs/>
                <w:color w:val="000000"/>
                <w:lang w:val="es-CO" w:eastAsia="es-CO" w:bidi="ar-SA"/>
              </w:rPr>
              <w:t>180</w:t>
            </w:r>
          </w:p>
        </w:tc>
        <w:tc>
          <w:tcPr>
            <w:tcW w:w="2552" w:type="dxa"/>
            <w:tcBorders>
              <w:top w:val="single" w:sz="4" w:space="0" w:color="95B3D7"/>
              <w:left w:val="nil"/>
              <w:bottom w:val="nil"/>
              <w:right w:val="nil"/>
            </w:tcBorders>
            <w:shd w:val="clear" w:color="DCE6F1" w:fill="DCE6F1"/>
            <w:noWrap/>
            <w:vAlign w:val="bottom"/>
            <w:hideMark/>
          </w:tcPr>
          <w:p w14:paraId="0E859DA1" w14:textId="77777777" w:rsidR="00542B37" w:rsidRPr="00542B37" w:rsidRDefault="00542B37" w:rsidP="00542B37">
            <w:pPr>
              <w:widowControl/>
              <w:autoSpaceDE/>
              <w:autoSpaceDN/>
              <w:jc w:val="right"/>
              <w:rPr>
                <w:rFonts w:ascii="Calibri" w:hAnsi="Calibri" w:cs="Calibri"/>
                <w:b/>
                <w:bCs/>
                <w:color w:val="000000"/>
                <w:lang w:val="es-CO" w:eastAsia="es-CO" w:bidi="ar-SA"/>
              </w:rPr>
            </w:pPr>
            <w:r w:rsidRPr="00542B37">
              <w:rPr>
                <w:rFonts w:ascii="Calibri" w:hAnsi="Calibri" w:cs="Calibri"/>
                <w:b/>
                <w:bCs/>
                <w:color w:val="000000"/>
                <w:lang w:val="es-CO" w:eastAsia="es-CO" w:bidi="ar-SA"/>
              </w:rPr>
              <w:t>100,00%</w:t>
            </w:r>
          </w:p>
        </w:tc>
      </w:tr>
    </w:tbl>
    <w:p w14:paraId="6665EBDF" w14:textId="77777777" w:rsidR="00DB492E" w:rsidRPr="00C73C40" w:rsidRDefault="00DB492E" w:rsidP="00295D87">
      <w:pPr>
        <w:pStyle w:val="Ttulo1"/>
        <w:spacing w:before="92"/>
        <w:jc w:val="center"/>
        <w:rPr>
          <w:rFonts w:asciiTheme="minorHAnsi" w:hAnsiTheme="minorHAnsi" w:cstheme="minorHAnsi"/>
        </w:rPr>
      </w:pPr>
    </w:p>
    <w:p w14:paraId="27C8CFD7" w14:textId="75FBCEBC" w:rsidR="00295D87" w:rsidRPr="00295D87" w:rsidRDefault="00542B37" w:rsidP="00295D87">
      <w:pPr>
        <w:pStyle w:val="Textoindependiente"/>
        <w:ind w:left="1134" w:right="1137"/>
        <w:jc w:val="center"/>
      </w:pPr>
      <w:r>
        <w:rPr>
          <w:noProof/>
        </w:rPr>
        <w:drawing>
          <wp:inline distT="0" distB="0" distL="0" distR="0" wp14:anchorId="5836F34A" wp14:editId="2077A200">
            <wp:extent cx="5728970" cy="3019425"/>
            <wp:effectExtent l="0" t="0" r="5080" b="9525"/>
            <wp:docPr id="1"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C0DEE" w14:textId="77777777" w:rsidR="00295D87" w:rsidRDefault="00295D87" w:rsidP="003B75D1">
      <w:pPr>
        <w:pStyle w:val="Textoindependiente"/>
        <w:ind w:left="1134" w:right="1137"/>
        <w:jc w:val="both"/>
        <w:rPr>
          <w:rFonts w:asciiTheme="minorHAnsi" w:hAnsiTheme="minorHAnsi" w:cstheme="minorHAnsi"/>
        </w:rPr>
      </w:pPr>
    </w:p>
    <w:p w14:paraId="3DFF9B5A" w14:textId="77777777" w:rsidR="00295D87" w:rsidRDefault="00295D87" w:rsidP="003B75D1">
      <w:pPr>
        <w:pStyle w:val="Textoindependiente"/>
        <w:ind w:left="1134" w:right="1137"/>
        <w:jc w:val="both"/>
        <w:rPr>
          <w:rFonts w:asciiTheme="minorHAnsi" w:hAnsiTheme="minorHAnsi" w:cstheme="minorHAnsi"/>
        </w:rPr>
      </w:pPr>
    </w:p>
    <w:p w14:paraId="614C1055" w14:textId="77777777" w:rsidR="00295D87" w:rsidRDefault="00295D87" w:rsidP="003B75D1">
      <w:pPr>
        <w:pStyle w:val="Textoindependiente"/>
        <w:ind w:left="1134" w:right="1137"/>
        <w:jc w:val="both"/>
        <w:rPr>
          <w:rFonts w:asciiTheme="minorHAnsi" w:hAnsiTheme="minorHAnsi" w:cstheme="minorHAnsi"/>
        </w:rPr>
      </w:pPr>
    </w:p>
    <w:p w14:paraId="3EE9B3DE" w14:textId="77777777" w:rsidR="00295D87" w:rsidRDefault="00295D87" w:rsidP="003B75D1">
      <w:pPr>
        <w:pStyle w:val="Textoindependiente"/>
        <w:ind w:left="1134" w:right="1137"/>
        <w:jc w:val="both"/>
        <w:rPr>
          <w:rFonts w:asciiTheme="minorHAnsi" w:hAnsiTheme="minorHAnsi" w:cstheme="minorHAnsi"/>
        </w:rPr>
      </w:pPr>
    </w:p>
    <w:p w14:paraId="6F16BBAD" w14:textId="0AEF1484" w:rsidR="003B75D1" w:rsidRDefault="009B4C21" w:rsidP="003B75D1">
      <w:pPr>
        <w:pStyle w:val="Textoindependiente"/>
        <w:ind w:left="1134" w:right="1137"/>
        <w:jc w:val="both"/>
        <w:rPr>
          <w:rFonts w:asciiTheme="minorHAnsi" w:hAnsiTheme="minorHAnsi" w:cstheme="minorHAnsi"/>
        </w:rPr>
      </w:pPr>
      <w:r>
        <w:rPr>
          <w:rFonts w:asciiTheme="minorHAnsi" w:hAnsiTheme="minorHAnsi" w:cstheme="minorHAnsi"/>
        </w:rPr>
        <w:t xml:space="preserve">En esta sección se discrimina el total de peticiones registradas por la Entidad de acuerdo con la tipología, indicando así una primera caracterización del tipo de petición. </w:t>
      </w:r>
      <w:r w:rsidR="00C17D50" w:rsidRPr="00C73C40">
        <w:rPr>
          <w:rFonts w:asciiTheme="minorHAnsi" w:hAnsiTheme="minorHAnsi" w:cstheme="minorHAnsi"/>
        </w:rPr>
        <w:t>Lo</w:t>
      </w:r>
      <w:r w:rsidR="00C17D50">
        <w:rPr>
          <w:rFonts w:asciiTheme="minorHAnsi" w:hAnsiTheme="minorHAnsi" w:cstheme="minorHAnsi"/>
        </w:rPr>
        <w:t xml:space="preserve">s datos relacionados </w:t>
      </w:r>
      <w:r w:rsidR="00C17D50" w:rsidRPr="00C73C40">
        <w:rPr>
          <w:rFonts w:asciiTheme="minorHAnsi" w:hAnsiTheme="minorHAnsi" w:cstheme="minorHAnsi"/>
        </w:rPr>
        <w:t>permite</w:t>
      </w:r>
      <w:r w:rsidR="00C17D50">
        <w:rPr>
          <w:rFonts w:asciiTheme="minorHAnsi" w:hAnsiTheme="minorHAnsi" w:cstheme="minorHAnsi"/>
        </w:rPr>
        <w:t>n</w:t>
      </w:r>
      <w:r w:rsidR="00C17D50" w:rsidRPr="00C73C40">
        <w:rPr>
          <w:rFonts w:asciiTheme="minorHAnsi" w:hAnsiTheme="minorHAnsi" w:cstheme="minorHAnsi"/>
        </w:rPr>
        <w:t xml:space="preserve"> observar que, del total de los requerimientos recibidos en la Entidad</w:t>
      </w:r>
      <w:r w:rsidR="00C17D50">
        <w:rPr>
          <w:rFonts w:asciiTheme="minorHAnsi" w:hAnsiTheme="minorHAnsi" w:cstheme="minorHAnsi"/>
        </w:rPr>
        <w:t xml:space="preserve"> (</w:t>
      </w:r>
      <w:r w:rsidR="00542B37">
        <w:rPr>
          <w:rFonts w:asciiTheme="minorHAnsi" w:hAnsiTheme="minorHAnsi" w:cstheme="minorHAnsi"/>
          <w:b/>
        </w:rPr>
        <w:t>180</w:t>
      </w:r>
      <w:r w:rsidR="00C17D50">
        <w:rPr>
          <w:rFonts w:asciiTheme="minorHAnsi" w:hAnsiTheme="minorHAnsi" w:cstheme="minorHAnsi"/>
        </w:rPr>
        <w:t>)</w:t>
      </w:r>
      <w:r w:rsidR="00C17D50" w:rsidRPr="00C73C40">
        <w:rPr>
          <w:rFonts w:asciiTheme="minorHAnsi" w:hAnsiTheme="minorHAnsi" w:cstheme="minorHAnsi"/>
        </w:rPr>
        <w:t>,</w:t>
      </w:r>
      <w:r w:rsidR="00131931">
        <w:rPr>
          <w:rFonts w:asciiTheme="minorHAnsi" w:hAnsiTheme="minorHAnsi" w:cstheme="minorHAnsi"/>
        </w:rPr>
        <w:t xml:space="preserve"> 5</w:t>
      </w:r>
      <w:r w:rsidR="00542B37">
        <w:rPr>
          <w:rFonts w:asciiTheme="minorHAnsi" w:hAnsiTheme="minorHAnsi" w:cstheme="minorHAnsi"/>
        </w:rPr>
        <w:t>6</w:t>
      </w:r>
      <w:r w:rsidR="00C17D50" w:rsidRPr="00C73C40">
        <w:rPr>
          <w:rFonts w:asciiTheme="minorHAnsi" w:hAnsiTheme="minorHAnsi" w:cstheme="minorHAnsi"/>
        </w:rPr>
        <w:t xml:space="preserve">% </w:t>
      </w:r>
      <w:r w:rsidR="00C17D50">
        <w:rPr>
          <w:rFonts w:asciiTheme="minorHAnsi" w:hAnsiTheme="minorHAnsi" w:cstheme="minorHAnsi"/>
        </w:rPr>
        <w:t>corresponde a</w:t>
      </w:r>
      <w:r w:rsidR="00C17D50" w:rsidRPr="00C73C40">
        <w:rPr>
          <w:rFonts w:asciiTheme="minorHAnsi" w:hAnsiTheme="minorHAnsi" w:cstheme="minorHAnsi"/>
        </w:rPr>
        <w:t xml:space="preserve"> </w:t>
      </w:r>
      <w:r w:rsidR="00542B37">
        <w:rPr>
          <w:rFonts w:asciiTheme="minorHAnsi" w:hAnsiTheme="minorHAnsi" w:cstheme="minorHAnsi"/>
        </w:rPr>
        <w:t>“</w:t>
      </w:r>
      <w:r w:rsidR="00542B37" w:rsidRPr="00131931">
        <w:rPr>
          <w:rFonts w:asciiTheme="minorHAnsi" w:hAnsiTheme="minorHAnsi" w:cstheme="minorHAnsi"/>
        </w:rPr>
        <w:t>Derecho de Petición de Interés General</w:t>
      </w:r>
      <w:r w:rsidR="00542B37">
        <w:rPr>
          <w:rFonts w:asciiTheme="minorHAnsi" w:hAnsiTheme="minorHAnsi" w:cstheme="minorHAnsi"/>
        </w:rPr>
        <w:t>”</w:t>
      </w:r>
      <w:r w:rsidR="00131931">
        <w:rPr>
          <w:rFonts w:asciiTheme="minorHAnsi" w:hAnsiTheme="minorHAnsi" w:cstheme="minorHAnsi"/>
        </w:rPr>
        <w:t xml:space="preserve"> </w:t>
      </w:r>
      <w:r w:rsidR="00C17D50" w:rsidRPr="00C73C40">
        <w:rPr>
          <w:rFonts w:asciiTheme="minorHAnsi" w:hAnsiTheme="minorHAnsi" w:cstheme="minorHAnsi"/>
        </w:rPr>
        <w:t>como tipología más reiterativa por parte de la ciudadaní</w:t>
      </w:r>
      <w:r w:rsidR="00C17D50">
        <w:rPr>
          <w:rFonts w:asciiTheme="minorHAnsi" w:hAnsiTheme="minorHAnsi" w:cstheme="minorHAnsi"/>
        </w:rPr>
        <w:t>a</w:t>
      </w:r>
      <w:r w:rsidR="00C17D50" w:rsidRPr="00C73C40">
        <w:rPr>
          <w:rFonts w:asciiTheme="minorHAnsi" w:hAnsiTheme="minorHAnsi" w:cstheme="minorHAnsi"/>
        </w:rPr>
        <w:t xml:space="preserve">, </w:t>
      </w:r>
      <w:r w:rsidR="00C17D50">
        <w:rPr>
          <w:rFonts w:asciiTheme="minorHAnsi" w:hAnsiTheme="minorHAnsi" w:cstheme="minorHAnsi"/>
        </w:rPr>
        <w:t>seguido por “</w:t>
      </w:r>
      <w:r w:rsidR="00542B37">
        <w:rPr>
          <w:rFonts w:asciiTheme="minorHAnsi" w:hAnsiTheme="minorHAnsi" w:cstheme="minorHAnsi"/>
        </w:rPr>
        <w:t>Petición entre Autoridades</w:t>
      </w:r>
      <w:r w:rsidR="00131931" w:rsidRPr="00131931">
        <w:rPr>
          <w:rFonts w:asciiTheme="minorHAnsi" w:hAnsiTheme="minorHAnsi" w:cstheme="minorHAnsi"/>
        </w:rPr>
        <w:t>”</w:t>
      </w:r>
      <w:r w:rsidR="00C17D50" w:rsidRPr="00C73C40">
        <w:rPr>
          <w:rFonts w:asciiTheme="minorHAnsi" w:hAnsiTheme="minorHAnsi" w:cstheme="minorHAnsi"/>
        </w:rPr>
        <w:t xml:space="preserve"> con un</w:t>
      </w:r>
      <w:r w:rsidR="00131931">
        <w:rPr>
          <w:rFonts w:asciiTheme="minorHAnsi" w:hAnsiTheme="minorHAnsi" w:cstheme="minorHAnsi"/>
        </w:rPr>
        <w:t xml:space="preserve"> </w:t>
      </w:r>
      <w:r w:rsidR="00542B37">
        <w:rPr>
          <w:rFonts w:asciiTheme="minorHAnsi" w:hAnsiTheme="minorHAnsi" w:cstheme="minorHAnsi"/>
        </w:rPr>
        <w:t>30</w:t>
      </w:r>
      <w:r w:rsidR="00C17D50" w:rsidRPr="00C73C40">
        <w:rPr>
          <w:rFonts w:asciiTheme="minorHAnsi" w:hAnsiTheme="minorHAnsi" w:cstheme="minorHAnsi"/>
        </w:rPr>
        <w:t>%</w:t>
      </w:r>
      <w:r w:rsidR="00C17D50">
        <w:rPr>
          <w:rFonts w:asciiTheme="minorHAnsi" w:hAnsiTheme="minorHAnsi" w:cstheme="minorHAnsi"/>
        </w:rPr>
        <w:t>.</w:t>
      </w:r>
      <w:r w:rsidR="00C17D50" w:rsidRPr="00C73C40">
        <w:rPr>
          <w:rFonts w:asciiTheme="minorHAnsi" w:hAnsiTheme="minorHAnsi" w:cstheme="minorHAnsi"/>
        </w:rPr>
        <w:t xml:space="preserve"> </w:t>
      </w:r>
      <w:r w:rsidR="00C17D50">
        <w:rPr>
          <w:rFonts w:asciiTheme="minorHAnsi" w:hAnsiTheme="minorHAnsi" w:cstheme="minorHAnsi"/>
        </w:rPr>
        <w:t xml:space="preserve">Igualmente, </w:t>
      </w:r>
      <w:r w:rsidR="00131931">
        <w:rPr>
          <w:rFonts w:asciiTheme="minorHAnsi" w:hAnsiTheme="minorHAnsi" w:cstheme="minorHAnsi"/>
        </w:rPr>
        <w:t xml:space="preserve">con un aporte considerable </w:t>
      </w:r>
      <w:r w:rsidR="00542B37">
        <w:rPr>
          <w:rFonts w:asciiTheme="minorHAnsi" w:hAnsiTheme="minorHAnsi" w:cstheme="minorHAnsi"/>
        </w:rPr>
        <w:t>de</w:t>
      </w:r>
      <w:r w:rsidR="00131931">
        <w:rPr>
          <w:rFonts w:asciiTheme="minorHAnsi" w:hAnsiTheme="minorHAnsi" w:cstheme="minorHAnsi"/>
        </w:rPr>
        <w:t xml:space="preserve"> la muestra, se identificó </w:t>
      </w:r>
      <w:r w:rsidR="00C17D50">
        <w:rPr>
          <w:rFonts w:asciiTheme="minorHAnsi" w:hAnsiTheme="minorHAnsi" w:cstheme="minorHAnsi"/>
        </w:rPr>
        <w:t xml:space="preserve">el </w:t>
      </w:r>
      <w:r w:rsidR="00131931">
        <w:rPr>
          <w:rFonts w:asciiTheme="minorHAnsi" w:hAnsiTheme="minorHAnsi" w:cstheme="minorHAnsi"/>
        </w:rPr>
        <w:t>“</w:t>
      </w:r>
      <w:r w:rsidR="00542B37">
        <w:rPr>
          <w:rFonts w:asciiTheme="minorHAnsi" w:hAnsiTheme="minorHAnsi" w:cstheme="minorHAnsi"/>
        </w:rPr>
        <w:t>Reclamo</w:t>
      </w:r>
      <w:r w:rsidR="00131931" w:rsidRPr="00131931">
        <w:rPr>
          <w:rFonts w:asciiTheme="minorHAnsi" w:hAnsiTheme="minorHAnsi" w:cstheme="minorHAnsi"/>
        </w:rPr>
        <w:t xml:space="preserve">” </w:t>
      </w:r>
      <w:r w:rsidR="00542B37">
        <w:rPr>
          <w:rFonts w:asciiTheme="minorHAnsi" w:hAnsiTheme="minorHAnsi" w:cstheme="minorHAnsi"/>
        </w:rPr>
        <w:t>con un porcentaje del 5</w:t>
      </w:r>
      <w:r w:rsidR="00ED2484">
        <w:rPr>
          <w:rFonts w:asciiTheme="minorHAnsi" w:hAnsiTheme="minorHAnsi" w:cstheme="minorHAnsi"/>
        </w:rPr>
        <w:t>%</w:t>
      </w:r>
      <w:r w:rsidR="00542B37">
        <w:rPr>
          <w:rFonts w:asciiTheme="minorHAnsi" w:hAnsiTheme="minorHAnsi" w:cstheme="minorHAnsi"/>
        </w:rPr>
        <w:t xml:space="preserve"> </w:t>
      </w:r>
      <w:r w:rsidR="00ED2484">
        <w:rPr>
          <w:rFonts w:asciiTheme="minorHAnsi" w:hAnsiTheme="minorHAnsi" w:cstheme="minorHAnsi"/>
        </w:rPr>
        <w:t xml:space="preserve">como </w:t>
      </w:r>
      <w:r w:rsidR="00542B37">
        <w:rPr>
          <w:rFonts w:asciiTheme="minorHAnsi" w:hAnsiTheme="minorHAnsi" w:cstheme="minorHAnsi"/>
        </w:rPr>
        <w:t xml:space="preserve">una de las tipologías </w:t>
      </w:r>
      <w:r w:rsidR="00ED2484">
        <w:rPr>
          <w:rFonts w:asciiTheme="minorHAnsi" w:hAnsiTheme="minorHAnsi" w:cstheme="minorHAnsi"/>
        </w:rPr>
        <w:t xml:space="preserve">que más se reciben en la Entidad. </w:t>
      </w:r>
      <w:r w:rsidR="00542B37">
        <w:rPr>
          <w:rFonts w:asciiTheme="minorHAnsi" w:hAnsiTheme="minorHAnsi" w:cstheme="minorHAnsi"/>
        </w:rPr>
        <w:t xml:space="preserve"> </w:t>
      </w:r>
    </w:p>
    <w:p w14:paraId="562ACABE" w14:textId="77777777" w:rsidR="003B75D1" w:rsidRDefault="003B75D1" w:rsidP="003B75D1">
      <w:pPr>
        <w:pStyle w:val="Textoindependiente"/>
        <w:ind w:left="1134" w:right="1137"/>
        <w:jc w:val="both"/>
        <w:rPr>
          <w:rFonts w:asciiTheme="minorHAnsi" w:hAnsiTheme="minorHAnsi" w:cstheme="minorHAnsi"/>
        </w:rPr>
      </w:pPr>
    </w:p>
    <w:p w14:paraId="42B0AE45" w14:textId="0E5F363C" w:rsidR="00C17D50" w:rsidRDefault="00C17D50" w:rsidP="003B75D1">
      <w:pPr>
        <w:pStyle w:val="Textoindependiente"/>
        <w:ind w:left="1134" w:right="1137"/>
        <w:jc w:val="both"/>
        <w:rPr>
          <w:rFonts w:asciiTheme="minorHAnsi" w:hAnsiTheme="minorHAnsi" w:cstheme="minorHAnsi"/>
        </w:rPr>
      </w:pPr>
      <w:r>
        <w:rPr>
          <w:rFonts w:asciiTheme="minorHAnsi" w:hAnsiTheme="minorHAnsi" w:cstheme="minorHAnsi"/>
        </w:rPr>
        <w:t>Esto permite analizar que,</w:t>
      </w:r>
      <w:r w:rsidR="00ED2484">
        <w:rPr>
          <w:rFonts w:asciiTheme="minorHAnsi" w:hAnsiTheme="minorHAnsi" w:cstheme="minorHAnsi"/>
        </w:rPr>
        <w:t xml:space="preserve"> debido a la misionalidad y competencias de la Entidad la mayoría de los requerimientos recibidos corresponden a intereses públicos que benefician a la comunidad en general. Así mismo, se evidencia</w:t>
      </w:r>
      <w:r>
        <w:rPr>
          <w:rFonts w:asciiTheme="minorHAnsi" w:hAnsiTheme="minorHAnsi" w:cstheme="minorHAnsi"/>
        </w:rPr>
        <w:t xml:space="preserve"> </w:t>
      </w:r>
      <w:r w:rsidR="00131931">
        <w:rPr>
          <w:rFonts w:asciiTheme="minorHAnsi" w:hAnsiTheme="minorHAnsi" w:cstheme="minorHAnsi"/>
        </w:rPr>
        <w:t>la relación interinstitucional</w:t>
      </w:r>
      <w:r w:rsidR="00ED2484">
        <w:rPr>
          <w:rFonts w:asciiTheme="minorHAnsi" w:hAnsiTheme="minorHAnsi" w:cstheme="minorHAnsi"/>
        </w:rPr>
        <w:t xml:space="preserve"> que existe entre la UAERMV y las demás e</w:t>
      </w:r>
      <w:r w:rsidR="00131931">
        <w:rPr>
          <w:rFonts w:asciiTheme="minorHAnsi" w:hAnsiTheme="minorHAnsi" w:cstheme="minorHAnsi"/>
        </w:rPr>
        <w:t xml:space="preserve">ntidades del sector y del Distrito Capital, </w:t>
      </w:r>
      <w:r w:rsidR="00ED2484">
        <w:rPr>
          <w:rFonts w:asciiTheme="minorHAnsi" w:hAnsiTheme="minorHAnsi" w:cstheme="minorHAnsi"/>
        </w:rPr>
        <w:t xml:space="preserve">la cual </w:t>
      </w:r>
      <w:r w:rsidR="00131931">
        <w:rPr>
          <w:rFonts w:asciiTheme="minorHAnsi" w:hAnsiTheme="minorHAnsi" w:cstheme="minorHAnsi"/>
        </w:rPr>
        <w:t xml:space="preserve">resulta fundamental en la búsqueda de respuestas claras con calidad y calidez a los diferentes derechos de petición presentados por la comunidad. </w:t>
      </w:r>
    </w:p>
    <w:p w14:paraId="0F1A5F57" w14:textId="77777777" w:rsidR="003B75D1" w:rsidRDefault="003B75D1" w:rsidP="003B75D1">
      <w:pPr>
        <w:pStyle w:val="Textoindependiente"/>
        <w:ind w:right="1137"/>
        <w:jc w:val="both"/>
        <w:rPr>
          <w:rFonts w:asciiTheme="minorHAnsi" w:hAnsiTheme="minorHAnsi" w:cstheme="minorHAnsi"/>
        </w:rPr>
      </w:pPr>
    </w:p>
    <w:p w14:paraId="01C85105" w14:textId="5AE8232F" w:rsidR="00C17D50" w:rsidRDefault="000A3DF7" w:rsidP="000A3DF7">
      <w:pPr>
        <w:pStyle w:val="Textoindependiente"/>
        <w:ind w:left="1102" w:right="1137"/>
        <w:jc w:val="both"/>
        <w:rPr>
          <w:rFonts w:asciiTheme="minorHAnsi" w:hAnsiTheme="minorHAnsi" w:cstheme="minorHAnsi"/>
        </w:rPr>
      </w:pPr>
      <w:r>
        <w:rPr>
          <w:rFonts w:asciiTheme="minorHAnsi" w:hAnsiTheme="minorHAnsi" w:cstheme="minorHAnsi"/>
        </w:rPr>
        <w:t xml:space="preserve">No obstante, en el reporte se observa un porcentaje del 4% que corresponde a “Queja”, el </w:t>
      </w:r>
      <w:r w:rsidR="00EA0E0E">
        <w:rPr>
          <w:rFonts w:asciiTheme="minorHAnsi" w:hAnsiTheme="minorHAnsi" w:cstheme="minorHAnsi"/>
        </w:rPr>
        <w:t>cual,</w:t>
      </w:r>
      <w:r>
        <w:rPr>
          <w:rFonts w:asciiTheme="minorHAnsi" w:hAnsiTheme="minorHAnsi" w:cstheme="minorHAnsi"/>
        </w:rPr>
        <w:t xml:space="preserve"> una vez consultados los sistemas propios, estos fueron retipificados por la Entidad, de allí que de los siete (7) requerimientos reportados, únicamente uno (1) fue catalogado como queja, el cual surtió el trámite correspondiente ante la dependencia competente. </w:t>
      </w:r>
    </w:p>
    <w:p w14:paraId="7CD8DA12" w14:textId="77777777" w:rsidR="00C17D50" w:rsidRDefault="00C17D50" w:rsidP="00C17D50">
      <w:pPr>
        <w:pStyle w:val="Textoindependiente"/>
        <w:ind w:left="1134" w:right="1137"/>
        <w:jc w:val="both"/>
        <w:rPr>
          <w:rFonts w:asciiTheme="minorHAnsi" w:hAnsiTheme="minorHAnsi" w:cstheme="minorHAnsi"/>
        </w:rPr>
      </w:pPr>
    </w:p>
    <w:p w14:paraId="2632D9A8" w14:textId="23450FA4" w:rsidR="00934058" w:rsidRDefault="00EA6899" w:rsidP="00EA6899">
      <w:pPr>
        <w:pStyle w:val="Ttulo1"/>
        <w:spacing w:before="92"/>
        <w:rPr>
          <w:rFonts w:asciiTheme="minorHAnsi" w:hAnsiTheme="minorHAnsi" w:cstheme="minorHAnsi"/>
        </w:rPr>
      </w:pPr>
      <w:r>
        <w:rPr>
          <w:rFonts w:asciiTheme="minorHAnsi" w:hAnsiTheme="minorHAnsi" w:cstheme="minorHAnsi"/>
        </w:rPr>
        <w:t>4</w:t>
      </w:r>
      <w:r w:rsidRPr="00C73C40">
        <w:rPr>
          <w:rFonts w:asciiTheme="minorHAnsi" w:hAnsiTheme="minorHAnsi" w:cstheme="minorHAnsi"/>
        </w:rPr>
        <w:t xml:space="preserve">.- </w:t>
      </w:r>
      <w:r>
        <w:rPr>
          <w:rFonts w:asciiTheme="minorHAnsi" w:hAnsiTheme="minorHAnsi" w:cstheme="minorHAnsi"/>
        </w:rPr>
        <w:t>SUBTEMAS MÁS REITERADOS Y/O BARRERAS DE ACCESO</w:t>
      </w:r>
    </w:p>
    <w:p w14:paraId="2B75D328" w14:textId="77777777" w:rsidR="000F7D42" w:rsidRPr="00C73C40" w:rsidRDefault="000F7D42" w:rsidP="00EA6899">
      <w:pPr>
        <w:pStyle w:val="Ttulo1"/>
        <w:spacing w:before="92"/>
        <w:rPr>
          <w:rFonts w:asciiTheme="minorHAnsi" w:hAnsiTheme="minorHAnsi" w:cstheme="minorHAnsi"/>
        </w:rPr>
      </w:pPr>
    </w:p>
    <w:tbl>
      <w:tblPr>
        <w:tblW w:w="9420" w:type="dxa"/>
        <w:jc w:val="center"/>
        <w:tblCellMar>
          <w:left w:w="70" w:type="dxa"/>
          <w:right w:w="70" w:type="dxa"/>
        </w:tblCellMar>
        <w:tblLook w:val="04A0" w:firstRow="1" w:lastRow="0" w:firstColumn="1" w:lastColumn="0" w:noHBand="0" w:noVBand="1"/>
      </w:tblPr>
      <w:tblGrid>
        <w:gridCol w:w="5840"/>
        <w:gridCol w:w="1707"/>
        <w:gridCol w:w="1873"/>
      </w:tblGrid>
      <w:tr w:rsidR="000F7D42" w:rsidRPr="000F7D42" w14:paraId="1C200F99" w14:textId="77777777" w:rsidTr="000F7D42">
        <w:trPr>
          <w:trHeight w:val="300"/>
          <w:jc w:val="center"/>
        </w:trPr>
        <w:tc>
          <w:tcPr>
            <w:tcW w:w="5840" w:type="dxa"/>
            <w:tcBorders>
              <w:top w:val="nil"/>
              <w:left w:val="nil"/>
              <w:bottom w:val="single" w:sz="4" w:space="0" w:color="95B3D7"/>
              <w:right w:val="nil"/>
            </w:tcBorders>
            <w:shd w:val="clear" w:color="DCE6F1" w:fill="DCE6F1"/>
            <w:noWrap/>
            <w:vAlign w:val="bottom"/>
            <w:hideMark/>
          </w:tcPr>
          <w:p w14:paraId="406F71B6"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Estado petición final</w:t>
            </w:r>
          </w:p>
        </w:tc>
        <w:tc>
          <w:tcPr>
            <w:tcW w:w="3580" w:type="dxa"/>
            <w:gridSpan w:val="2"/>
            <w:tcBorders>
              <w:top w:val="nil"/>
              <w:left w:val="nil"/>
              <w:bottom w:val="single" w:sz="4" w:space="0" w:color="95B3D7"/>
              <w:right w:val="nil"/>
            </w:tcBorders>
            <w:shd w:val="clear" w:color="DCE6F1" w:fill="DCE6F1"/>
            <w:noWrap/>
            <w:vAlign w:val="bottom"/>
            <w:hideMark/>
          </w:tcPr>
          <w:p w14:paraId="0E6A392C"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Solucionado - Por respuesta definitiva</w:t>
            </w:r>
          </w:p>
        </w:tc>
      </w:tr>
      <w:tr w:rsidR="000F7D42" w:rsidRPr="000F7D42" w14:paraId="0B4E1993"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1503266B" w14:textId="77777777" w:rsidR="000F7D42" w:rsidRPr="000F7D42" w:rsidRDefault="000F7D42" w:rsidP="000F7D42">
            <w:pPr>
              <w:widowControl/>
              <w:autoSpaceDE/>
              <w:autoSpaceDN/>
              <w:rPr>
                <w:rFonts w:ascii="Calibri" w:hAnsi="Calibri" w:cs="Calibri"/>
                <w:color w:val="000000"/>
                <w:lang w:val="es-CO" w:eastAsia="es-CO" w:bidi="ar-SA"/>
              </w:rPr>
            </w:pPr>
          </w:p>
        </w:tc>
        <w:tc>
          <w:tcPr>
            <w:tcW w:w="1707" w:type="dxa"/>
            <w:tcBorders>
              <w:top w:val="nil"/>
              <w:left w:val="nil"/>
              <w:bottom w:val="nil"/>
              <w:right w:val="nil"/>
            </w:tcBorders>
            <w:shd w:val="clear" w:color="auto" w:fill="auto"/>
            <w:noWrap/>
            <w:vAlign w:val="bottom"/>
            <w:hideMark/>
          </w:tcPr>
          <w:p w14:paraId="34E59570" w14:textId="77777777" w:rsidR="000F7D42" w:rsidRPr="000F7D42" w:rsidRDefault="000F7D42" w:rsidP="000F7D42">
            <w:pPr>
              <w:widowControl/>
              <w:autoSpaceDE/>
              <w:autoSpaceDN/>
              <w:rPr>
                <w:sz w:val="20"/>
                <w:szCs w:val="20"/>
                <w:lang w:val="es-CO" w:eastAsia="es-CO" w:bidi="ar-SA"/>
              </w:rPr>
            </w:pPr>
          </w:p>
        </w:tc>
        <w:tc>
          <w:tcPr>
            <w:tcW w:w="1873" w:type="dxa"/>
            <w:tcBorders>
              <w:top w:val="nil"/>
              <w:left w:val="nil"/>
              <w:bottom w:val="nil"/>
              <w:right w:val="nil"/>
            </w:tcBorders>
            <w:shd w:val="clear" w:color="auto" w:fill="auto"/>
            <w:noWrap/>
            <w:vAlign w:val="bottom"/>
            <w:hideMark/>
          </w:tcPr>
          <w:p w14:paraId="66A2B6DD" w14:textId="77777777" w:rsidR="000F7D42" w:rsidRPr="000F7D42" w:rsidRDefault="000F7D42" w:rsidP="000F7D42">
            <w:pPr>
              <w:widowControl/>
              <w:autoSpaceDE/>
              <w:autoSpaceDN/>
              <w:rPr>
                <w:sz w:val="20"/>
                <w:szCs w:val="20"/>
                <w:lang w:val="es-CO" w:eastAsia="es-CO" w:bidi="ar-SA"/>
              </w:rPr>
            </w:pPr>
          </w:p>
        </w:tc>
      </w:tr>
      <w:tr w:rsidR="000F7D42" w:rsidRPr="000F7D42" w14:paraId="4AE1F1CC" w14:textId="77777777" w:rsidTr="000F7D42">
        <w:trPr>
          <w:trHeight w:val="300"/>
          <w:jc w:val="center"/>
        </w:trPr>
        <w:tc>
          <w:tcPr>
            <w:tcW w:w="5840" w:type="dxa"/>
            <w:tcBorders>
              <w:top w:val="nil"/>
              <w:left w:val="nil"/>
              <w:bottom w:val="single" w:sz="4" w:space="0" w:color="95B3D7"/>
              <w:right w:val="nil"/>
            </w:tcBorders>
            <w:shd w:val="clear" w:color="DCE6F1" w:fill="DCE6F1"/>
            <w:noWrap/>
            <w:vAlign w:val="bottom"/>
            <w:hideMark/>
          </w:tcPr>
          <w:p w14:paraId="4E37D559" w14:textId="77777777" w:rsidR="000F7D42" w:rsidRPr="000F7D42" w:rsidRDefault="000F7D42" w:rsidP="000F7D42">
            <w:pPr>
              <w:widowControl/>
              <w:autoSpaceDE/>
              <w:autoSpaceDN/>
              <w:rPr>
                <w:rFonts w:ascii="Calibri" w:hAnsi="Calibri" w:cs="Calibri"/>
                <w:b/>
                <w:bCs/>
                <w:color w:val="000000"/>
                <w:lang w:val="es-CO" w:eastAsia="es-CO" w:bidi="ar-SA"/>
              </w:rPr>
            </w:pPr>
            <w:r w:rsidRPr="000F7D42">
              <w:rPr>
                <w:rFonts w:ascii="Calibri" w:hAnsi="Calibri" w:cs="Calibri"/>
                <w:b/>
                <w:bCs/>
                <w:color w:val="000000"/>
                <w:lang w:val="es-CO" w:eastAsia="es-CO" w:bidi="ar-SA"/>
              </w:rPr>
              <w:t>Etiquetas de fila</w:t>
            </w:r>
          </w:p>
        </w:tc>
        <w:tc>
          <w:tcPr>
            <w:tcW w:w="1707" w:type="dxa"/>
            <w:tcBorders>
              <w:top w:val="nil"/>
              <w:left w:val="nil"/>
              <w:bottom w:val="single" w:sz="4" w:space="0" w:color="95B3D7"/>
              <w:right w:val="nil"/>
            </w:tcBorders>
            <w:shd w:val="clear" w:color="DCE6F1" w:fill="DCE6F1"/>
            <w:noWrap/>
            <w:vAlign w:val="bottom"/>
            <w:hideMark/>
          </w:tcPr>
          <w:p w14:paraId="4F0092F8" w14:textId="77777777" w:rsidR="000F7D42" w:rsidRPr="000F7D42" w:rsidRDefault="000F7D42" w:rsidP="000F7D42">
            <w:pPr>
              <w:widowControl/>
              <w:autoSpaceDE/>
              <w:autoSpaceDN/>
              <w:rPr>
                <w:rFonts w:ascii="Calibri" w:hAnsi="Calibri" w:cs="Calibri"/>
                <w:b/>
                <w:bCs/>
                <w:color w:val="000000"/>
                <w:lang w:val="es-CO" w:eastAsia="es-CO" w:bidi="ar-SA"/>
              </w:rPr>
            </w:pPr>
            <w:r w:rsidRPr="000F7D42">
              <w:rPr>
                <w:rFonts w:ascii="Calibri" w:hAnsi="Calibri" w:cs="Calibri"/>
                <w:b/>
                <w:bCs/>
                <w:color w:val="000000"/>
                <w:lang w:val="es-CO" w:eastAsia="es-CO" w:bidi="ar-SA"/>
              </w:rPr>
              <w:t>No. Petición</w:t>
            </w:r>
          </w:p>
        </w:tc>
        <w:tc>
          <w:tcPr>
            <w:tcW w:w="1873" w:type="dxa"/>
            <w:tcBorders>
              <w:top w:val="nil"/>
              <w:left w:val="nil"/>
              <w:bottom w:val="single" w:sz="4" w:space="0" w:color="95B3D7"/>
              <w:right w:val="nil"/>
            </w:tcBorders>
            <w:shd w:val="clear" w:color="DCE6F1" w:fill="DCE6F1"/>
            <w:noWrap/>
            <w:vAlign w:val="bottom"/>
            <w:hideMark/>
          </w:tcPr>
          <w:p w14:paraId="6413138D" w14:textId="77777777" w:rsidR="000F7D42" w:rsidRPr="000F7D42" w:rsidRDefault="000F7D42" w:rsidP="000F7D42">
            <w:pPr>
              <w:widowControl/>
              <w:autoSpaceDE/>
              <w:autoSpaceDN/>
              <w:rPr>
                <w:rFonts w:ascii="Calibri" w:hAnsi="Calibri" w:cs="Calibri"/>
                <w:b/>
                <w:bCs/>
                <w:color w:val="000000"/>
                <w:lang w:val="es-CO" w:eastAsia="es-CO" w:bidi="ar-SA"/>
              </w:rPr>
            </w:pPr>
            <w:r w:rsidRPr="000F7D42">
              <w:rPr>
                <w:rFonts w:ascii="Calibri" w:hAnsi="Calibri" w:cs="Calibri"/>
                <w:b/>
                <w:bCs/>
                <w:color w:val="000000"/>
                <w:lang w:val="es-CO" w:eastAsia="es-CO" w:bidi="ar-SA"/>
              </w:rPr>
              <w:t>No. Petición2</w:t>
            </w:r>
          </w:p>
        </w:tc>
      </w:tr>
      <w:tr w:rsidR="000F7D42" w:rsidRPr="000F7D42" w14:paraId="5EA2F93F"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5905F653"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GESTION ADMINISTRATIVA</w:t>
            </w:r>
          </w:p>
        </w:tc>
        <w:tc>
          <w:tcPr>
            <w:tcW w:w="1707" w:type="dxa"/>
            <w:tcBorders>
              <w:top w:val="nil"/>
              <w:left w:val="nil"/>
              <w:bottom w:val="nil"/>
              <w:right w:val="nil"/>
            </w:tcBorders>
            <w:shd w:val="clear" w:color="auto" w:fill="auto"/>
            <w:noWrap/>
            <w:vAlign w:val="bottom"/>
            <w:hideMark/>
          </w:tcPr>
          <w:p w14:paraId="54C7B87A"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11</w:t>
            </w:r>
          </w:p>
        </w:tc>
        <w:tc>
          <w:tcPr>
            <w:tcW w:w="1873" w:type="dxa"/>
            <w:tcBorders>
              <w:top w:val="nil"/>
              <w:left w:val="nil"/>
              <w:bottom w:val="nil"/>
              <w:right w:val="nil"/>
            </w:tcBorders>
            <w:shd w:val="clear" w:color="auto" w:fill="auto"/>
            <w:noWrap/>
            <w:vAlign w:val="bottom"/>
            <w:hideMark/>
          </w:tcPr>
          <w:p w14:paraId="0CFCF07F"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9,32%</w:t>
            </w:r>
          </w:p>
        </w:tc>
      </w:tr>
      <w:tr w:rsidR="000F7D42" w:rsidRPr="000F7D42" w14:paraId="209BF208"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2D40E02C"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GESTION DEL TALENTO HUMANO</w:t>
            </w:r>
          </w:p>
        </w:tc>
        <w:tc>
          <w:tcPr>
            <w:tcW w:w="1707" w:type="dxa"/>
            <w:tcBorders>
              <w:top w:val="nil"/>
              <w:left w:val="nil"/>
              <w:bottom w:val="nil"/>
              <w:right w:val="nil"/>
            </w:tcBorders>
            <w:shd w:val="clear" w:color="auto" w:fill="auto"/>
            <w:noWrap/>
            <w:vAlign w:val="bottom"/>
            <w:hideMark/>
          </w:tcPr>
          <w:p w14:paraId="2CE4BC3F"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9</w:t>
            </w:r>
          </w:p>
        </w:tc>
        <w:tc>
          <w:tcPr>
            <w:tcW w:w="1873" w:type="dxa"/>
            <w:tcBorders>
              <w:top w:val="nil"/>
              <w:left w:val="nil"/>
              <w:bottom w:val="nil"/>
              <w:right w:val="nil"/>
            </w:tcBorders>
            <w:shd w:val="clear" w:color="auto" w:fill="auto"/>
            <w:noWrap/>
            <w:vAlign w:val="bottom"/>
            <w:hideMark/>
          </w:tcPr>
          <w:p w14:paraId="5E168292"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7,63%</w:t>
            </w:r>
          </w:p>
        </w:tc>
      </w:tr>
      <w:tr w:rsidR="000F7D42" w:rsidRPr="000F7D42" w14:paraId="27EDC95F"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19A0F254"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INCONFORMIDAD POR OBRA</w:t>
            </w:r>
          </w:p>
        </w:tc>
        <w:tc>
          <w:tcPr>
            <w:tcW w:w="1707" w:type="dxa"/>
            <w:tcBorders>
              <w:top w:val="nil"/>
              <w:left w:val="nil"/>
              <w:bottom w:val="nil"/>
              <w:right w:val="nil"/>
            </w:tcBorders>
            <w:shd w:val="clear" w:color="auto" w:fill="auto"/>
            <w:noWrap/>
            <w:vAlign w:val="bottom"/>
            <w:hideMark/>
          </w:tcPr>
          <w:p w14:paraId="4E7D36B0"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2</w:t>
            </w:r>
          </w:p>
        </w:tc>
        <w:tc>
          <w:tcPr>
            <w:tcW w:w="1873" w:type="dxa"/>
            <w:tcBorders>
              <w:top w:val="nil"/>
              <w:left w:val="nil"/>
              <w:bottom w:val="nil"/>
              <w:right w:val="nil"/>
            </w:tcBorders>
            <w:shd w:val="clear" w:color="auto" w:fill="auto"/>
            <w:noWrap/>
            <w:vAlign w:val="bottom"/>
            <w:hideMark/>
          </w:tcPr>
          <w:p w14:paraId="34A7E44A"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1,69%</w:t>
            </w:r>
          </w:p>
        </w:tc>
      </w:tr>
      <w:tr w:rsidR="000F7D42" w:rsidRPr="000F7D42" w14:paraId="4A2C819C"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6852F6DC"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PRIORIZACION DE VIAS</w:t>
            </w:r>
          </w:p>
        </w:tc>
        <w:tc>
          <w:tcPr>
            <w:tcW w:w="1707" w:type="dxa"/>
            <w:tcBorders>
              <w:top w:val="nil"/>
              <w:left w:val="nil"/>
              <w:bottom w:val="nil"/>
              <w:right w:val="nil"/>
            </w:tcBorders>
            <w:shd w:val="clear" w:color="auto" w:fill="auto"/>
            <w:noWrap/>
            <w:vAlign w:val="bottom"/>
            <w:hideMark/>
          </w:tcPr>
          <w:p w14:paraId="51D53C59"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w:t>
            </w:r>
          </w:p>
        </w:tc>
        <w:tc>
          <w:tcPr>
            <w:tcW w:w="1873" w:type="dxa"/>
            <w:tcBorders>
              <w:top w:val="nil"/>
              <w:left w:val="nil"/>
              <w:bottom w:val="nil"/>
              <w:right w:val="nil"/>
            </w:tcBorders>
            <w:shd w:val="clear" w:color="auto" w:fill="auto"/>
            <w:noWrap/>
            <w:vAlign w:val="bottom"/>
            <w:hideMark/>
          </w:tcPr>
          <w:p w14:paraId="7C7907C8"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0,85%</w:t>
            </w:r>
          </w:p>
        </w:tc>
      </w:tr>
      <w:tr w:rsidR="000F7D42" w:rsidRPr="000F7D42" w14:paraId="5DAC8C70"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2875248D"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SOLICITUD DE REHABILITACION Y/O MANTENIMIENTO DE VIAS</w:t>
            </w:r>
          </w:p>
        </w:tc>
        <w:tc>
          <w:tcPr>
            <w:tcW w:w="1707" w:type="dxa"/>
            <w:tcBorders>
              <w:top w:val="nil"/>
              <w:left w:val="nil"/>
              <w:bottom w:val="nil"/>
              <w:right w:val="nil"/>
            </w:tcBorders>
            <w:shd w:val="clear" w:color="auto" w:fill="auto"/>
            <w:noWrap/>
            <w:vAlign w:val="bottom"/>
            <w:hideMark/>
          </w:tcPr>
          <w:p w14:paraId="3107F7C3"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78</w:t>
            </w:r>
          </w:p>
        </w:tc>
        <w:tc>
          <w:tcPr>
            <w:tcW w:w="1873" w:type="dxa"/>
            <w:tcBorders>
              <w:top w:val="nil"/>
              <w:left w:val="nil"/>
              <w:bottom w:val="nil"/>
              <w:right w:val="nil"/>
            </w:tcBorders>
            <w:shd w:val="clear" w:color="auto" w:fill="auto"/>
            <w:noWrap/>
            <w:vAlign w:val="bottom"/>
            <w:hideMark/>
          </w:tcPr>
          <w:p w14:paraId="19B8B2B5"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66,10%</w:t>
            </w:r>
          </w:p>
        </w:tc>
      </w:tr>
      <w:tr w:rsidR="000F7D42" w:rsidRPr="000F7D42" w14:paraId="0EF410C6"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3F9497DA"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GESTION AMBIENTAL</w:t>
            </w:r>
          </w:p>
        </w:tc>
        <w:tc>
          <w:tcPr>
            <w:tcW w:w="1707" w:type="dxa"/>
            <w:tcBorders>
              <w:top w:val="nil"/>
              <w:left w:val="nil"/>
              <w:bottom w:val="nil"/>
              <w:right w:val="nil"/>
            </w:tcBorders>
            <w:shd w:val="clear" w:color="auto" w:fill="auto"/>
            <w:noWrap/>
            <w:vAlign w:val="bottom"/>
            <w:hideMark/>
          </w:tcPr>
          <w:p w14:paraId="42926701"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w:t>
            </w:r>
          </w:p>
        </w:tc>
        <w:tc>
          <w:tcPr>
            <w:tcW w:w="1873" w:type="dxa"/>
            <w:tcBorders>
              <w:top w:val="nil"/>
              <w:left w:val="nil"/>
              <w:bottom w:val="nil"/>
              <w:right w:val="nil"/>
            </w:tcBorders>
            <w:shd w:val="clear" w:color="auto" w:fill="auto"/>
            <w:noWrap/>
            <w:vAlign w:val="bottom"/>
            <w:hideMark/>
          </w:tcPr>
          <w:p w14:paraId="05865EEB"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0,85%</w:t>
            </w:r>
          </w:p>
        </w:tc>
      </w:tr>
      <w:tr w:rsidR="000F7D42" w:rsidRPr="000F7D42" w14:paraId="615C877D"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443446A2"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INFORMACION TECNICA DE OBRAS</w:t>
            </w:r>
          </w:p>
        </w:tc>
        <w:tc>
          <w:tcPr>
            <w:tcW w:w="1707" w:type="dxa"/>
            <w:tcBorders>
              <w:top w:val="nil"/>
              <w:left w:val="nil"/>
              <w:bottom w:val="nil"/>
              <w:right w:val="nil"/>
            </w:tcBorders>
            <w:shd w:val="clear" w:color="auto" w:fill="auto"/>
            <w:noWrap/>
            <w:vAlign w:val="bottom"/>
            <w:hideMark/>
          </w:tcPr>
          <w:p w14:paraId="2486925D"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15</w:t>
            </w:r>
          </w:p>
        </w:tc>
        <w:tc>
          <w:tcPr>
            <w:tcW w:w="1873" w:type="dxa"/>
            <w:tcBorders>
              <w:top w:val="nil"/>
              <w:left w:val="nil"/>
              <w:bottom w:val="nil"/>
              <w:right w:val="nil"/>
            </w:tcBorders>
            <w:shd w:val="clear" w:color="auto" w:fill="auto"/>
            <w:noWrap/>
            <w:vAlign w:val="bottom"/>
            <w:hideMark/>
          </w:tcPr>
          <w:p w14:paraId="59A9C7A2"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12,71%</w:t>
            </w:r>
          </w:p>
        </w:tc>
      </w:tr>
      <w:tr w:rsidR="000F7D42" w:rsidRPr="000F7D42" w14:paraId="4DD48F19" w14:textId="77777777" w:rsidTr="000F7D42">
        <w:trPr>
          <w:trHeight w:val="300"/>
          <w:jc w:val="center"/>
        </w:trPr>
        <w:tc>
          <w:tcPr>
            <w:tcW w:w="5840" w:type="dxa"/>
            <w:tcBorders>
              <w:top w:val="nil"/>
              <w:left w:val="nil"/>
              <w:bottom w:val="nil"/>
              <w:right w:val="nil"/>
            </w:tcBorders>
            <w:shd w:val="clear" w:color="auto" w:fill="auto"/>
            <w:noWrap/>
            <w:vAlign w:val="bottom"/>
            <w:hideMark/>
          </w:tcPr>
          <w:p w14:paraId="35C6A6FE" w14:textId="77777777" w:rsidR="000F7D42" w:rsidRPr="000F7D42" w:rsidRDefault="000F7D42" w:rsidP="000F7D42">
            <w:pPr>
              <w:widowControl/>
              <w:autoSpaceDE/>
              <w:autoSpaceDN/>
              <w:rPr>
                <w:rFonts w:ascii="Calibri" w:hAnsi="Calibri" w:cs="Calibri"/>
                <w:color w:val="000000"/>
                <w:lang w:val="es-CO" w:eastAsia="es-CO" w:bidi="ar-SA"/>
              </w:rPr>
            </w:pPr>
            <w:r w:rsidRPr="000F7D42">
              <w:rPr>
                <w:rFonts w:ascii="Calibri" w:hAnsi="Calibri" w:cs="Calibri"/>
                <w:color w:val="000000"/>
                <w:lang w:val="es-CO" w:eastAsia="es-CO" w:bidi="ar-SA"/>
              </w:rPr>
              <w:t>INFORMACION CONTRACTUAL DE OBRAS</w:t>
            </w:r>
          </w:p>
        </w:tc>
        <w:tc>
          <w:tcPr>
            <w:tcW w:w="1707" w:type="dxa"/>
            <w:tcBorders>
              <w:top w:val="nil"/>
              <w:left w:val="nil"/>
              <w:bottom w:val="nil"/>
              <w:right w:val="nil"/>
            </w:tcBorders>
            <w:shd w:val="clear" w:color="auto" w:fill="auto"/>
            <w:noWrap/>
            <w:vAlign w:val="bottom"/>
            <w:hideMark/>
          </w:tcPr>
          <w:p w14:paraId="21013D49"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1</w:t>
            </w:r>
          </w:p>
        </w:tc>
        <w:tc>
          <w:tcPr>
            <w:tcW w:w="1873" w:type="dxa"/>
            <w:tcBorders>
              <w:top w:val="nil"/>
              <w:left w:val="nil"/>
              <w:bottom w:val="nil"/>
              <w:right w:val="nil"/>
            </w:tcBorders>
            <w:shd w:val="clear" w:color="auto" w:fill="auto"/>
            <w:noWrap/>
            <w:vAlign w:val="bottom"/>
            <w:hideMark/>
          </w:tcPr>
          <w:p w14:paraId="4798D949" w14:textId="77777777" w:rsidR="000F7D42" w:rsidRPr="000F7D42" w:rsidRDefault="000F7D42" w:rsidP="000F7D42">
            <w:pPr>
              <w:widowControl/>
              <w:autoSpaceDE/>
              <w:autoSpaceDN/>
              <w:jc w:val="right"/>
              <w:rPr>
                <w:rFonts w:ascii="Calibri" w:hAnsi="Calibri" w:cs="Calibri"/>
                <w:color w:val="000000"/>
                <w:lang w:val="es-CO" w:eastAsia="es-CO" w:bidi="ar-SA"/>
              </w:rPr>
            </w:pPr>
            <w:r w:rsidRPr="000F7D42">
              <w:rPr>
                <w:rFonts w:ascii="Calibri" w:hAnsi="Calibri" w:cs="Calibri"/>
                <w:color w:val="000000"/>
                <w:lang w:val="es-CO" w:eastAsia="es-CO" w:bidi="ar-SA"/>
              </w:rPr>
              <w:t>0,85%</w:t>
            </w:r>
          </w:p>
        </w:tc>
      </w:tr>
      <w:tr w:rsidR="000F7D42" w:rsidRPr="000F7D42" w14:paraId="5231DDBC" w14:textId="77777777" w:rsidTr="000F7D42">
        <w:trPr>
          <w:trHeight w:val="300"/>
          <w:jc w:val="center"/>
        </w:trPr>
        <w:tc>
          <w:tcPr>
            <w:tcW w:w="5840" w:type="dxa"/>
            <w:tcBorders>
              <w:top w:val="single" w:sz="4" w:space="0" w:color="95B3D7"/>
              <w:left w:val="nil"/>
              <w:bottom w:val="nil"/>
              <w:right w:val="nil"/>
            </w:tcBorders>
            <w:shd w:val="clear" w:color="DCE6F1" w:fill="DCE6F1"/>
            <w:noWrap/>
            <w:vAlign w:val="bottom"/>
            <w:hideMark/>
          </w:tcPr>
          <w:p w14:paraId="6E829A28" w14:textId="77777777" w:rsidR="000F7D42" w:rsidRPr="000F7D42" w:rsidRDefault="000F7D42" w:rsidP="000F7D42">
            <w:pPr>
              <w:widowControl/>
              <w:autoSpaceDE/>
              <w:autoSpaceDN/>
              <w:rPr>
                <w:rFonts w:ascii="Calibri" w:hAnsi="Calibri" w:cs="Calibri"/>
                <w:b/>
                <w:bCs/>
                <w:color w:val="000000"/>
                <w:lang w:val="es-CO" w:eastAsia="es-CO" w:bidi="ar-SA"/>
              </w:rPr>
            </w:pPr>
            <w:proofErr w:type="gramStart"/>
            <w:r w:rsidRPr="000F7D42">
              <w:rPr>
                <w:rFonts w:ascii="Calibri" w:hAnsi="Calibri" w:cs="Calibri"/>
                <w:b/>
                <w:bCs/>
                <w:color w:val="000000"/>
                <w:lang w:val="es-CO" w:eastAsia="es-CO" w:bidi="ar-SA"/>
              </w:rPr>
              <w:t>Total</w:t>
            </w:r>
            <w:proofErr w:type="gramEnd"/>
            <w:r w:rsidRPr="000F7D42">
              <w:rPr>
                <w:rFonts w:ascii="Calibri" w:hAnsi="Calibri" w:cs="Calibri"/>
                <w:b/>
                <w:bCs/>
                <w:color w:val="000000"/>
                <w:lang w:val="es-CO" w:eastAsia="es-CO" w:bidi="ar-SA"/>
              </w:rPr>
              <w:t xml:space="preserve"> general</w:t>
            </w:r>
          </w:p>
        </w:tc>
        <w:tc>
          <w:tcPr>
            <w:tcW w:w="1707" w:type="dxa"/>
            <w:tcBorders>
              <w:top w:val="single" w:sz="4" w:space="0" w:color="95B3D7"/>
              <w:left w:val="nil"/>
              <w:bottom w:val="nil"/>
              <w:right w:val="nil"/>
            </w:tcBorders>
            <w:shd w:val="clear" w:color="DCE6F1" w:fill="DCE6F1"/>
            <w:noWrap/>
            <w:vAlign w:val="bottom"/>
            <w:hideMark/>
          </w:tcPr>
          <w:p w14:paraId="2360D5D6" w14:textId="77777777" w:rsidR="000F7D42" w:rsidRPr="000F7D42" w:rsidRDefault="000F7D42" w:rsidP="000F7D42">
            <w:pPr>
              <w:widowControl/>
              <w:autoSpaceDE/>
              <w:autoSpaceDN/>
              <w:jc w:val="right"/>
              <w:rPr>
                <w:rFonts w:ascii="Calibri" w:hAnsi="Calibri" w:cs="Calibri"/>
                <w:b/>
                <w:bCs/>
                <w:color w:val="000000"/>
                <w:lang w:val="es-CO" w:eastAsia="es-CO" w:bidi="ar-SA"/>
              </w:rPr>
            </w:pPr>
            <w:r w:rsidRPr="000F7D42">
              <w:rPr>
                <w:rFonts w:ascii="Calibri" w:hAnsi="Calibri" w:cs="Calibri"/>
                <w:b/>
                <w:bCs/>
                <w:color w:val="000000"/>
                <w:lang w:val="es-CO" w:eastAsia="es-CO" w:bidi="ar-SA"/>
              </w:rPr>
              <w:t>118</w:t>
            </w:r>
          </w:p>
        </w:tc>
        <w:tc>
          <w:tcPr>
            <w:tcW w:w="1873" w:type="dxa"/>
            <w:tcBorders>
              <w:top w:val="single" w:sz="4" w:space="0" w:color="95B3D7"/>
              <w:left w:val="nil"/>
              <w:bottom w:val="nil"/>
              <w:right w:val="nil"/>
            </w:tcBorders>
            <w:shd w:val="clear" w:color="DCE6F1" w:fill="DCE6F1"/>
            <w:noWrap/>
            <w:vAlign w:val="bottom"/>
            <w:hideMark/>
          </w:tcPr>
          <w:p w14:paraId="54F83C65" w14:textId="77777777" w:rsidR="000F7D42" w:rsidRPr="000F7D42" w:rsidRDefault="000F7D42" w:rsidP="000F7D42">
            <w:pPr>
              <w:widowControl/>
              <w:autoSpaceDE/>
              <w:autoSpaceDN/>
              <w:jc w:val="right"/>
              <w:rPr>
                <w:rFonts w:ascii="Calibri" w:hAnsi="Calibri" w:cs="Calibri"/>
                <w:b/>
                <w:bCs/>
                <w:color w:val="000000"/>
                <w:lang w:val="es-CO" w:eastAsia="es-CO" w:bidi="ar-SA"/>
              </w:rPr>
            </w:pPr>
            <w:r w:rsidRPr="000F7D42">
              <w:rPr>
                <w:rFonts w:ascii="Calibri" w:hAnsi="Calibri" w:cs="Calibri"/>
                <w:b/>
                <w:bCs/>
                <w:color w:val="000000"/>
                <w:lang w:val="es-CO" w:eastAsia="es-CO" w:bidi="ar-SA"/>
              </w:rPr>
              <w:t>100,00%</w:t>
            </w:r>
          </w:p>
        </w:tc>
      </w:tr>
    </w:tbl>
    <w:p w14:paraId="58732548" w14:textId="7863BD7D" w:rsidR="000F7D42" w:rsidRDefault="000F7D42" w:rsidP="000F7D42">
      <w:pPr>
        <w:pStyle w:val="Ttulo1"/>
        <w:spacing w:before="92"/>
        <w:ind w:left="0"/>
        <w:rPr>
          <w:rFonts w:asciiTheme="minorHAnsi" w:hAnsiTheme="minorHAnsi" w:cstheme="minorHAnsi"/>
        </w:rPr>
      </w:pPr>
    </w:p>
    <w:p w14:paraId="25695089" w14:textId="77777777" w:rsidR="000F7D42" w:rsidRDefault="000F7D42" w:rsidP="000F7D42">
      <w:pPr>
        <w:pStyle w:val="Ttulo1"/>
        <w:spacing w:before="92"/>
        <w:ind w:left="0"/>
        <w:rPr>
          <w:rFonts w:asciiTheme="minorHAnsi" w:hAnsiTheme="minorHAnsi" w:cstheme="minorHAnsi"/>
        </w:rPr>
      </w:pPr>
    </w:p>
    <w:p w14:paraId="2EE824A0" w14:textId="6709A1FC" w:rsidR="0047404E" w:rsidRDefault="00022469">
      <w:pPr>
        <w:pStyle w:val="Ttulo1"/>
        <w:spacing w:before="92"/>
        <w:rPr>
          <w:rFonts w:asciiTheme="minorHAnsi" w:hAnsiTheme="minorHAnsi" w:cstheme="minorHAnsi"/>
        </w:rPr>
      </w:pPr>
      <w:r>
        <w:rPr>
          <w:rFonts w:asciiTheme="minorHAnsi" w:hAnsiTheme="minorHAnsi" w:cstheme="minorHAnsi"/>
        </w:rPr>
        <w:t xml:space="preserve">          </w:t>
      </w:r>
      <w:r w:rsidR="000F7D42">
        <w:rPr>
          <w:noProof/>
        </w:rPr>
        <w:drawing>
          <wp:inline distT="0" distB="0" distL="0" distR="0" wp14:anchorId="77983B5A" wp14:editId="552C6C94">
            <wp:extent cx="5334000" cy="4324350"/>
            <wp:effectExtent l="0" t="0" r="0" b="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B4823">
        <w:rPr>
          <w:rFonts w:asciiTheme="minorHAnsi" w:hAnsiTheme="minorHAnsi" w:cstheme="minorHAnsi"/>
        </w:rPr>
        <w:br/>
      </w:r>
    </w:p>
    <w:p w14:paraId="642687E2" w14:textId="4B2B2616" w:rsidR="007F6B15" w:rsidRDefault="00F748A1" w:rsidP="00022469">
      <w:pPr>
        <w:pStyle w:val="Textoindependiente"/>
        <w:ind w:left="1102" w:right="1137"/>
        <w:jc w:val="both"/>
        <w:rPr>
          <w:rFonts w:asciiTheme="minorHAnsi" w:hAnsiTheme="minorHAnsi" w:cstheme="minorHAnsi"/>
        </w:rPr>
      </w:pPr>
      <w:r>
        <w:rPr>
          <w:rFonts w:asciiTheme="minorHAnsi" w:hAnsiTheme="minorHAnsi" w:cstheme="minorHAnsi"/>
        </w:rPr>
        <w:t>En esta sección se presenta el total de respuestas definitivas de la Entidad, discriminadas por los sub</w:t>
      </w:r>
      <w:r w:rsidR="00E32524">
        <w:rPr>
          <w:rFonts w:asciiTheme="minorHAnsi" w:hAnsiTheme="minorHAnsi" w:cstheme="minorHAnsi"/>
        </w:rPr>
        <w:t xml:space="preserve">temas de las peticiones. </w:t>
      </w:r>
      <w:r w:rsidR="00E32524" w:rsidRPr="00E32524">
        <w:rPr>
          <w:rFonts w:asciiTheme="minorHAnsi" w:hAnsiTheme="minorHAnsi" w:cstheme="minorHAnsi"/>
        </w:rPr>
        <w:t>Se utilizan las respuestas definitivas considerando que es el momento donde efectivamente se da una respuesta de fondo al peticionario</w:t>
      </w:r>
      <w:r w:rsidR="00E32524">
        <w:rPr>
          <w:rFonts w:asciiTheme="minorHAnsi" w:hAnsiTheme="minorHAnsi" w:cstheme="minorHAnsi"/>
        </w:rPr>
        <w:t>(a)</w:t>
      </w:r>
      <w:r w:rsidR="00E32524" w:rsidRPr="00E32524">
        <w:rPr>
          <w:rFonts w:asciiTheme="minorHAnsi" w:hAnsiTheme="minorHAnsi" w:cstheme="minorHAnsi"/>
        </w:rPr>
        <w:t xml:space="preserve"> y se cierra la petición.</w:t>
      </w:r>
      <w:r w:rsidR="00BC31EE">
        <w:rPr>
          <w:rFonts w:asciiTheme="minorHAnsi" w:hAnsiTheme="minorHAnsi" w:cstheme="minorHAnsi"/>
        </w:rPr>
        <w:t xml:space="preserve"> En ese sentido, </w:t>
      </w:r>
      <w:r w:rsidR="007F6B15">
        <w:rPr>
          <w:rFonts w:asciiTheme="minorHAnsi" w:hAnsiTheme="minorHAnsi" w:cstheme="minorHAnsi"/>
        </w:rPr>
        <w:t xml:space="preserve">según </w:t>
      </w:r>
      <w:r w:rsidR="00BC31EE">
        <w:rPr>
          <w:rFonts w:asciiTheme="minorHAnsi" w:hAnsiTheme="minorHAnsi" w:cstheme="minorHAnsi"/>
        </w:rPr>
        <w:t>l</w:t>
      </w:r>
      <w:r w:rsidR="00934058" w:rsidRPr="00C73C40">
        <w:rPr>
          <w:rFonts w:asciiTheme="minorHAnsi" w:hAnsiTheme="minorHAnsi" w:cstheme="minorHAnsi"/>
        </w:rPr>
        <w:t xml:space="preserve">os datos </w:t>
      </w:r>
      <w:r w:rsidR="00BC31EE">
        <w:rPr>
          <w:rFonts w:asciiTheme="minorHAnsi" w:hAnsiTheme="minorHAnsi" w:cstheme="minorHAnsi"/>
        </w:rPr>
        <w:t xml:space="preserve">registrados en las gráficas </w:t>
      </w:r>
      <w:r w:rsidR="007F6B15">
        <w:rPr>
          <w:rFonts w:asciiTheme="minorHAnsi" w:hAnsiTheme="minorHAnsi" w:cstheme="minorHAnsi"/>
        </w:rPr>
        <w:t xml:space="preserve">se </w:t>
      </w:r>
      <w:r w:rsidR="00934058" w:rsidRPr="00C73C40">
        <w:rPr>
          <w:rFonts w:asciiTheme="minorHAnsi" w:hAnsiTheme="minorHAnsi" w:cstheme="minorHAnsi"/>
        </w:rPr>
        <w:t>permite observar que</w:t>
      </w:r>
      <w:r w:rsidR="007F6B15">
        <w:rPr>
          <w:rFonts w:asciiTheme="minorHAnsi" w:hAnsiTheme="minorHAnsi" w:cstheme="minorHAnsi"/>
        </w:rPr>
        <w:t xml:space="preserve">, de </w:t>
      </w:r>
      <w:r w:rsidR="00FF600C">
        <w:rPr>
          <w:rFonts w:asciiTheme="minorHAnsi" w:hAnsiTheme="minorHAnsi" w:cstheme="minorHAnsi"/>
          <w:b/>
        </w:rPr>
        <w:t>118</w:t>
      </w:r>
      <w:r w:rsidR="007F6B15">
        <w:rPr>
          <w:rFonts w:asciiTheme="minorHAnsi" w:hAnsiTheme="minorHAnsi" w:cstheme="minorHAnsi"/>
          <w:b/>
        </w:rPr>
        <w:t xml:space="preserve"> </w:t>
      </w:r>
      <w:r w:rsidR="007F6B15">
        <w:rPr>
          <w:rFonts w:asciiTheme="minorHAnsi" w:hAnsiTheme="minorHAnsi" w:cstheme="minorHAnsi"/>
        </w:rPr>
        <w:t xml:space="preserve">peticiones cerradas por respuesta definitiva </w:t>
      </w:r>
      <w:r w:rsidR="00BB4425">
        <w:rPr>
          <w:rFonts w:asciiTheme="minorHAnsi" w:hAnsiTheme="minorHAnsi" w:cstheme="minorHAnsi"/>
        </w:rPr>
        <w:t xml:space="preserve">el </w:t>
      </w:r>
      <w:r w:rsidR="00FF600C">
        <w:rPr>
          <w:rFonts w:asciiTheme="minorHAnsi" w:hAnsiTheme="minorHAnsi" w:cstheme="minorHAnsi"/>
        </w:rPr>
        <w:t>66</w:t>
      </w:r>
      <w:r w:rsidR="00BB4425">
        <w:rPr>
          <w:rFonts w:asciiTheme="minorHAnsi" w:hAnsiTheme="minorHAnsi" w:cstheme="minorHAnsi"/>
        </w:rPr>
        <w:t>% de los subtemas más reiterados</w:t>
      </w:r>
      <w:r w:rsidR="007F6B15">
        <w:rPr>
          <w:rFonts w:asciiTheme="minorHAnsi" w:hAnsiTheme="minorHAnsi" w:cstheme="minorHAnsi"/>
        </w:rPr>
        <w:t xml:space="preserve"> corresponden a “</w:t>
      </w:r>
      <w:r w:rsidR="007F6B15" w:rsidRPr="007F6B15">
        <w:rPr>
          <w:rFonts w:asciiTheme="minorHAnsi" w:hAnsiTheme="minorHAnsi" w:cstheme="minorHAnsi"/>
        </w:rPr>
        <w:t xml:space="preserve">Solicitud </w:t>
      </w:r>
      <w:r w:rsidR="007F6B15">
        <w:rPr>
          <w:rFonts w:asciiTheme="minorHAnsi" w:hAnsiTheme="minorHAnsi" w:cstheme="minorHAnsi"/>
        </w:rPr>
        <w:t>d</w:t>
      </w:r>
      <w:r w:rsidR="007F6B15" w:rsidRPr="007F6B15">
        <w:rPr>
          <w:rFonts w:asciiTheme="minorHAnsi" w:hAnsiTheme="minorHAnsi" w:cstheme="minorHAnsi"/>
        </w:rPr>
        <w:t xml:space="preserve">e Rehabilitación </w:t>
      </w:r>
      <w:r w:rsidR="007F6B15">
        <w:rPr>
          <w:rFonts w:asciiTheme="minorHAnsi" w:hAnsiTheme="minorHAnsi" w:cstheme="minorHAnsi"/>
        </w:rPr>
        <w:t>y/o</w:t>
      </w:r>
      <w:r w:rsidR="007F6B15" w:rsidRPr="007F6B15">
        <w:rPr>
          <w:rFonts w:asciiTheme="minorHAnsi" w:hAnsiTheme="minorHAnsi" w:cstheme="minorHAnsi"/>
        </w:rPr>
        <w:t xml:space="preserve"> Mantenimiento </w:t>
      </w:r>
      <w:r w:rsidR="007F6B15">
        <w:rPr>
          <w:rFonts w:asciiTheme="minorHAnsi" w:hAnsiTheme="minorHAnsi" w:cstheme="minorHAnsi"/>
        </w:rPr>
        <w:t>d</w:t>
      </w:r>
      <w:r w:rsidR="007F6B15" w:rsidRPr="007F6B15">
        <w:rPr>
          <w:rFonts w:asciiTheme="minorHAnsi" w:hAnsiTheme="minorHAnsi" w:cstheme="minorHAnsi"/>
        </w:rPr>
        <w:t>e Vías</w:t>
      </w:r>
      <w:r w:rsidR="007F6B15">
        <w:rPr>
          <w:rFonts w:asciiTheme="minorHAnsi" w:hAnsiTheme="minorHAnsi" w:cstheme="minorHAnsi"/>
        </w:rPr>
        <w:t xml:space="preserve">”. </w:t>
      </w:r>
    </w:p>
    <w:p w14:paraId="3537C68A" w14:textId="77777777" w:rsidR="007F6B15" w:rsidRDefault="007F6B15" w:rsidP="007F6B15">
      <w:pPr>
        <w:pStyle w:val="Textoindependiente"/>
        <w:ind w:left="1102" w:right="1137"/>
        <w:jc w:val="both"/>
        <w:rPr>
          <w:rFonts w:asciiTheme="minorHAnsi" w:hAnsiTheme="minorHAnsi" w:cstheme="minorHAnsi"/>
        </w:rPr>
      </w:pPr>
    </w:p>
    <w:p w14:paraId="37C86304" w14:textId="77777777" w:rsidR="0047404E" w:rsidRDefault="007F6B15" w:rsidP="007F6B15">
      <w:pPr>
        <w:pStyle w:val="Textoindependiente"/>
        <w:ind w:left="1102" w:right="1137"/>
        <w:jc w:val="both"/>
        <w:rPr>
          <w:rFonts w:asciiTheme="minorHAnsi" w:hAnsiTheme="minorHAnsi" w:cstheme="minorHAnsi"/>
        </w:rPr>
      </w:pPr>
      <w:r>
        <w:rPr>
          <w:rFonts w:asciiTheme="minorHAnsi" w:hAnsiTheme="minorHAnsi" w:cstheme="minorHAnsi"/>
        </w:rPr>
        <w:t>Lo anterior, en razón del Art. 109 de la Ley 257 de 2006, mediante la cual se estipula que la UAERMV tiene por objeto programar y ejecutar las obras necesarias para garantizar rehabilitación y el mantenimiento periódico de la malla vial local, a</w:t>
      </w:r>
      <w:r w:rsidRPr="007F6B15">
        <w:rPr>
          <w:rFonts w:asciiTheme="minorHAnsi" w:hAnsiTheme="minorHAnsi" w:cstheme="minorHAnsi"/>
        </w:rPr>
        <w:t>sí como la atención</w:t>
      </w:r>
      <w:r>
        <w:rPr>
          <w:rFonts w:asciiTheme="minorHAnsi" w:hAnsiTheme="minorHAnsi" w:cstheme="minorHAnsi"/>
        </w:rPr>
        <w:t xml:space="preserve"> </w:t>
      </w:r>
      <w:r w:rsidRPr="007F6B15">
        <w:rPr>
          <w:rFonts w:asciiTheme="minorHAnsi" w:hAnsiTheme="minorHAnsi" w:cstheme="minorHAnsi"/>
        </w:rPr>
        <w:t>inmediata de todo el subsistema de la malla vial cuando se presenten situaciones imprevistas que dificulten</w:t>
      </w:r>
      <w:r>
        <w:rPr>
          <w:rFonts w:asciiTheme="minorHAnsi" w:hAnsiTheme="minorHAnsi" w:cstheme="minorHAnsi"/>
        </w:rPr>
        <w:t xml:space="preserve"> </w:t>
      </w:r>
      <w:r w:rsidRPr="007F6B15">
        <w:rPr>
          <w:rFonts w:asciiTheme="minorHAnsi" w:hAnsiTheme="minorHAnsi" w:cstheme="minorHAnsi"/>
        </w:rPr>
        <w:t>la movilidad en el Distrito Capital.</w:t>
      </w:r>
    </w:p>
    <w:p w14:paraId="1D8B63DA" w14:textId="77777777" w:rsidR="00B268C5" w:rsidRDefault="00B268C5" w:rsidP="007F6B15">
      <w:pPr>
        <w:pStyle w:val="Textoindependiente"/>
        <w:ind w:left="1102" w:right="1137"/>
        <w:jc w:val="both"/>
        <w:rPr>
          <w:rFonts w:asciiTheme="minorHAnsi" w:hAnsiTheme="minorHAnsi" w:cstheme="minorHAnsi"/>
        </w:rPr>
      </w:pPr>
    </w:p>
    <w:p w14:paraId="797645A7" w14:textId="79D6A73E" w:rsidR="00464D9C" w:rsidRDefault="00B268C5" w:rsidP="00F76D10">
      <w:pPr>
        <w:pStyle w:val="Textoindependiente"/>
        <w:ind w:left="1102" w:right="1137"/>
        <w:jc w:val="both"/>
        <w:rPr>
          <w:rFonts w:asciiTheme="minorHAnsi" w:hAnsiTheme="minorHAnsi" w:cstheme="minorHAnsi"/>
        </w:rPr>
      </w:pPr>
      <w:r>
        <w:rPr>
          <w:rFonts w:asciiTheme="minorHAnsi" w:hAnsiTheme="minorHAnsi" w:cstheme="minorHAnsi"/>
        </w:rPr>
        <w:t xml:space="preserve">Adicionalmente, dentro de </w:t>
      </w:r>
      <w:r w:rsidR="00334EF4">
        <w:rPr>
          <w:rFonts w:asciiTheme="minorHAnsi" w:hAnsiTheme="minorHAnsi" w:cstheme="minorHAnsi"/>
        </w:rPr>
        <w:t xml:space="preserve">la </w:t>
      </w:r>
      <w:r w:rsidR="00FF600C">
        <w:rPr>
          <w:rFonts w:asciiTheme="minorHAnsi" w:hAnsiTheme="minorHAnsi" w:cstheme="minorHAnsi"/>
        </w:rPr>
        <w:t>muestra</w:t>
      </w:r>
      <w:r w:rsidR="00334EF4">
        <w:rPr>
          <w:rFonts w:asciiTheme="minorHAnsi" w:hAnsiTheme="minorHAnsi" w:cstheme="minorHAnsi"/>
        </w:rPr>
        <w:t xml:space="preserve"> </w:t>
      </w:r>
      <w:r>
        <w:rPr>
          <w:rFonts w:asciiTheme="minorHAnsi" w:hAnsiTheme="minorHAnsi" w:cstheme="minorHAnsi"/>
        </w:rPr>
        <w:t xml:space="preserve">se </w:t>
      </w:r>
      <w:r w:rsidR="00334EF4">
        <w:rPr>
          <w:rFonts w:asciiTheme="minorHAnsi" w:hAnsiTheme="minorHAnsi" w:cstheme="minorHAnsi"/>
        </w:rPr>
        <w:t>observa</w:t>
      </w:r>
      <w:r w:rsidR="008843D8">
        <w:rPr>
          <w:rFonts w:asciiTheme="minorHAnsi" w:hAnsiTheme="minorHAnsi" w:cstheme="minorHAnsi"/>
        </w:rPr>
        <w:t xml:space="preserve"> la modalidad de</w:t>
      </w:r>
      <w:r w:rsidR="00334EF4">
        <w:rPr>
          <w:rFonts w:asciiTheme="minorHAnsi" w:hAnsiTheme="minorHAnsi" w:cstheme="minorHAnsi"/>
        </w:rPr>
        <w:t xml:space="preserve"> “</w:t>
      </w:r>
      <w:r w:rsidR="00B83BE4">
        <w:rPr>
          <w:rFonts w:asciiTheme="minorHAnsi" w:hAnsiTheme="minorHAnsi" w:cstheme="minorHAnsi"/>
        </w:rPr>
        <w:t>Información Técnica de Obras</w:t>
      </w:r>
      <w:r w:rsidR="00334EF4">
        <w:rPr>
          <w:rFonts w:asciiTheme="minorHAnsi" w:hAnsiTheme="minorHAnsi" w:cstheme="minorHAnsi"/>
        </w:rPr>
        <w:t>”</w:t>
      </w:r>
      <w:r w:rsidR="00DD7EBF">
        <w:rPr>
          <w:rFonts w:asciiTheme="minorHAnsi" w:hAnsiTheme="minorHAnsi" w:cstheme="minorHAnsi"/>
        </w:rPr>
        <w:t xml:space="preserve">, </w:t>
      </w:r>
      <w:r w:rsidR="00334EF4">
        <w:rPr>
          <w:rFonts w:asciiTheme="minorHAnsi" w:hAnsiTheme="minorHAnsi" w:cstheme="minorHAnsi"/>
        </w:rPr>
        <w:t>“</w:t>
      </w:r>
      <w:r w:rsidR="00FF600C">
        <w:rPr>
          <w:rFonts w:asciiTheme="minorHAnsi" w:hAnsiTheme="minorHAnsi" w:cstheme="minorHAnsi"/>
        </w:rPr>
        <w:t xml:space="preserve">Gestión </w:t>
      </w:r>
      <w:r w:rsidR="00DD7EBF">
        <w:rPr>
          <w:rFonts w:asciiTheme="minorHAnsi" w:hAnsiTheme="minorHAnsi" w:cstheme="minorHAnsi"/>
        </w:rPr>
        <w:t>Administrativa</w:t>
      </w:r>
      <w:r w:rsidR="00334EF4">
        <w:rPr>
          <w:rFonts w:asciiTheme="minorHAnsi" w:hAnsiTheme="minorHAnsi" w:cstheme="minorHAnsi"/>
        </w:rPr>
        <w:t xml:space="preserve">” </w:t>
      </w:r>
      <w:r w:rsidR="00DD7EBF">
        <w:rPr>
          <w:rFonts w:asciiTheme="minorHAnsi" w:hAnsiTheme="minorHAnsi" w:cstheme="minorHAnsi"/>
        </w:rPr>
        <w:t xml:space="preserve">y “Gestión del Talento Humano” </w:t>
      </w:r>
      <w:r w:rsidR="00334EF4">
        <w:rPr>
          <w:rFonts w:asciiTheme="minorHAnsi" w:hAnsiTheme="minorHAnsi" w:cstheme="minorHAnsi"/>
        </w:rPr>
        <w:t>con un</w:t>
      </w:r>
      <w:r w:rsidR="008843D8">
        <w:rPr>
          <w:rFonts w:asciiTheme="minorHAnsi" w:hAnsiTheme="minorHAnsi" w:cstheme="minorHAnsi"/>
        </w:rPr>
        <w:t xml:space="preserve"> porcentaje </w:t>
      </w:r>
      <w:r w:rsidR="00334EF4">
        <w:rPr>
          <w:rFonts w:asciiTheme="minorHAnsi" w:hAnsiTheme="minorHAnsi" w:cstheme="minorHAnsi"/>
        </w:rPr>
        <w:t xml:space="preserve">de </w:t>
      </w:r>
      <w:r w:rsidR="00DD7EBF">
        <w:rPr>
          <w:rFonts w:asciiTheme="minorHAnsi" w:hAnsiTheme="minorHAnsi" w:cstheme="minorHAnsi"/>
        </w:rPr>
        <w:t>13</w:t>
      </w:r>
      <w:r w:rsidR="00334EF4">
        <w:rPr>
          <w:rFonts w:asciiTheme="minorHAnsi" w:hAnsiTheme="minorHAnsi" w:cstheme="minorHAnsi"/>
        </w:rPr>
        <w:t>%</w:t>
      </w:r>
      <w:r w:rsidR="00DD7EBF">
        <w:rPr>
          <w:rFonts w:asciiTheme="minorHAnsi" w:hAnsiTheme="minorHAnsi" w:cstheme="minorHAnsi"/>
        </w:rPr>
        <w:t>, el 9</w:t>
      </w:r>
      <w:r w:rsidR="008843D8">
        <w:rPr>
          <w:rFonts w:asciiTheme="minorHAnsi" w:hAnsiTheme="minorHAnsi" w:cstheme="minorHAnsi"/>
        </w:rPr>
        <w:t>%</w:t>
      </w:r>
      <w:r w:rsidR="00DD7EBF">
        <w:rPr>
          <w:rFonts w:asciiTheme="minorHAnsi" w:hAnsiTheme="minorHAnsi" w:cstheme="minorHAnsi"/>
        </w:rPr>
        <w:t xml:space="preserve"> y el 7% </w:t>
      </w:r>
      <w:r w:rsidR="008843D8">
        <w:rPr>
          <w:rFonts w:asciiTheme="minorHAnsi" w:hAnsiTheme="minorHAnsi" w:cstheme="minorHAnsi"/>
        </w:rPr>
        <w:t xml:space="preserve">respectivamente, </w:t>
      </w:r>
      <w:r w:rsidR="00334EF4">
        <w:rPr>
          <w:rFonts w:asciiTheme="minorHAnsi" w:hAnsiTheme="minorHAnsi" w:cstheme="minorHAnsi"/>
        </w:rPr>
        <w:t xml:space="preserve">como subtemas registrados </w:t>
      </w:r>
      <w:r w:rsidR="00DD7EBF">
        <w:rPr>
          <w:rFonts w:asciiTheme="minorHAnsi" w:hAnsiTheme="minorHAnsi" w:cstheme="minorHAnsi"/>
        </w:rPr>
        <w:t xml:space="preserve">en menor medida </w:t>
      </w:r>
      <w:r w:rsidR="00334EF4">
        <w:rPr>
          <w:rFonts w:asciiTheme="minorHAnsi" w:hAnsiTheme="minorHAnsi" w:cstheme="minorHAnsi"/>
        </w:rPr>
        <w:t>pero que también son atendidos por la Entidad.</w:t>
      </w:r>
      <w:r w:rsidR="00DD7EBF">
        <w:rPr>
          <w:rFonts w:asciiTheme="minorHAnsi" w:hAnsiTheme="minorHAnsi" w:cstheme="minorHAnsi"/>
        </w:rPr>
        <w:t xml:space="preserve"> Igualmente, existe una recepción mínima de peticiones relacionadas con: “Inconformidad por Obra”, “Priorización de Vías”, “Gestión Ambiental” e “Información Contractual de Obras”, las cuales evidencian que son las menos requeridas por parte de la ciudadanía.</w:t>
      </w:r>
    </w:p>
    <w:p w14:paraId="2F11CE2A" w14:textId="77777777" w:rsidR="00A65390" w:rsidRPr="00C73C40" w:rsidRDefault="00A65390" w:rsidP="00F76D10">
      <w:pPr>
        <w:pStyle w:val="Textoindependiente"/>
        <w:ind w:left="1102" w:right="1137"/>
        <w:jc w:val="both"/>
        <w:rPr>
          <w:rFonts w:asciiTheme="minorHAnsi" w:hAnsiTheme="minorHAnsi" w:cstheme="minorHAnsi"/>
        </w:rPr>
      </w:pPr>
    </w:p>
    <w:p w14:paraId="6945189E" w14:textId="1F9D2EE7" w:rsidR="009A344B" w:rsidRDefault="000232DD" w:rsidP="008C1ACC">
      <w:pPr>
        <w:pStyle w:val="Ttulo1"/>
        <w:spacing w:before="163"/>
        <w:rPr>
          <w:rFonts w:asciiTheme="minorHAnsi" w:hAnsiTheme="minorHAnsi" w:cstheme="minorHAnsi"/>
        </w:rPr>
      </w:pPr>
      <w:r w:rsidRPr="00C73C40">
        <w:rPr>
          <w:rFonts w:asciiTheme="minorHAnsi" w:hAnsiTheme="minorHAnsi" w:cstheme="minorHAnsi"/>
        </w:rPr>
        <w:t>5.- TOTAL PETICIONES TRASLADADAS POR NO COMPETENCIA</w:t>
      </w:r>
    </w:p>
    <w:p w14:paraId="6D0873BF" w14:textId="784D4EC2" w:rsidR="00DC5053" w:rsidRDefault="00DC5053" w:rsidP="008C1ACC">
      <w:pPr>
        <w:pStyle w:val="Ttulo1"/>
        <w:spacing w:before="163"/>
        <w:rPr>
          <w:rFonts w:asciiTheme="minorHAnsi" w:hAnsiTheme="minorHAnsi" w:cstheme="minorHAnsi"/>
        </w:rPr>
      </w:pPr>
    </w:p>
    <w:p w14:paraId="48D369BA" w14:textId="77777777" w:rsidR="00DC5053" w:rsidRDefault="00DC5053" w:rsidP="008C1ACC">
      <w:pPr>
        <w:pStyle w:val="Ttulo1"/>
        <w:spacing w:before="163"/>
        <w:rPr>
          <w:rFonts w:asciiTheme="minorHAnsi" w:hAnsiTheme="minorHAnsi" w:cstheme="minorHAnsi"/>
        </w:rPr>
      </w:pPr>
    </w:p>
    <w:tbl>
      <w:tblPr>
        <w:tblW w:w="7797" w:type="dxa"/>
        <w:jc w:val="center"/>
        <w:tblCellMar>
          <w:left w:w="70" w:type="dxa"/>
          <w:right w:w="70" w:type="dxa"/>
        </w:tblCellMar>
        <w:tblLook w:val="04A0" w:firstRow="1" w:lastRow="0" w:firstColumn="1" w:lastColumn="0" w:noHBand="0" w:noVBand="1"/>
      </w:tblPr>
      <w:tblGrid>
        <w:gridCol w:w="3600"/>
        <w:gridCol w:w="1929"/>
        <w:gridCol w:w="2268"/>
      </w:tblGrid>
      <w:tr w:rsidR="00980622" w:rsidRPr="00980622" w14:paraId="2F1C6311" w14:textId="77777777" w:rsidTr="00DC5053">
        <w:trPr>
          <w:trHeight w:val="300"/>
          <w:jc w:val="center"/>
        </w:trPr>
        <w:tc>
          <w:tcPr>
            <w:tcW w:w="3600" w:type="dxa"/>
            <w:tcBorders>
              <w:top w:val="nil"/>
              <w:left w:val="nil"/>
              <w:bottom w:val="single" w:sz="4" w:space="0" w:color="95B3D7"/>
              <w:right w:val="nil"/>
            </w:tcBorders>
            <w:shd w:val="clear" w:color="DCE6F1" w:fill="DCE6F1"/>
            <w:noWrap/>
            <w:vAlign w:val="bottom"/>
            <w:hideMark/>
          </w:tcPr>
          <w:p w14:paraId="6C772E4E"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Estado petición final</w:t>
            </w:r>
          </w:p>
        </w:tc>
        <w:tc>
          <w:tcPr>
            <w:tcW w:w="1929" w:type="dxa"/>
            <w:tcBorders>
              <w:top w:val="nil"/>
              <w:left w:val="nil"/>
              <w:bottom w:val="single" w:sz="4" w:space="0" w:color="95B3D7"/>
              <w:right w:val="nil"/>
            </w:tcBorders>
            <w:shd w:val="clear" w:color="DCE6F1" w:fill="DCE6F1"/>
            <w:noWrap/>
            <w:vAlign w:val="bottom"/>
            <w:hideMark/>
          </w:tcPr>
          <w:p w14:paraId="33385348"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Solucionado - Por traslado</w:t>
            </w:r>
          </w:p>
        </w:tc>
        <w:tc>
          <w:tcPr>
            <w:tcW w:w="2268" w:type="dxa"/>
            <w:tcBorders>
              <w:top w:val="nil"/>
              <w:left w:val="nil"/>
              <w:bottom w:val="nil"/>
              <w:right w:val="nil"/>
            </w:tcBorders>
            <w:shd w:val="clear" w:color="auto" w:fill="auto"/>
            <w:noWrap/>
            <w:vAlign w:val="bottom"/>
            <w:hideMark/>
          </w:tcPr>
          <w:p w14:paraId="12DFCF32" w14:textId="77777777" w:rsidR="00980622" w:rsidRPr="00980622" w:rsidRDefault="00980622" w:rsidP="00980622">
            <w:pPr>
              <w:widowControl/>
              <w:autoSpaceDE/>
              <w:autoSpaceDN/>
              <w:rPr>
                <w:rFonts w:ascii="Calibri" w:hAnsi="Calibri" w:cs="Calibri"/>
                <w:color w:val="000000"/>
                <w:lang w:val="es-CO" w:eastAsia="es-CO" w:bidi="ar-SA"/>
              </w:rPr>
            </w:pPr>
          </w:p>
        </w:tc>
      </w:tr>
      <w:tr w:rsidR="00980622" w:rsidRPr="00980622" w14:paraId="3E4EC9D7"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6F115BF7" w14:textId="77777777" w:rsidR="00980622" w:rsidRPr="00980622" w:rsidRDefault="00980622" w:rsidP="00980622">
            <w:pPr>
              <w:widowControl/>
              <w:autoSpaceDE/>
              <w:autoSpaceDN/>
              <w:rPr>
                <w:sz w:val="20"/>
                <w:szCs w:val="20"/>
                <w:lang w:val="es-CO" w:eastAsia="es-CO" w:bidi="ar-SA"/>
              </w:rPr>
            </w:pPr>
          </w:p>
        </w:tc>
        <w:tc>
          <w:tcPr>
            <w:tcW w:w="1929" w:type="dxa"/>
            <w:tcBorders>
              <w:top w:val="nil"/>
              <w:left w:val="nil"/>
              <w:bottom w:val="nil"/>
              <w:right w:val="nil"/>
            </w:tcBorders>
            <w:shd w:val="clear" w:color="auto" w:fill="auto"/>
            <w:noWrap/>
            <w:vAlign w:val="bottom"/>
            <w:hideMark/>
          </w:tcPr>
          <w:p w14:paraId="0801F5F0" w14:textId="77777777" w:rsidR="00980622" w:rsidRPr="00980622" w:rsidRDefault="00980622" w:rsidP="00980622">
            <w:pPr>
              <w:widowControl/>
              <w:autoSpaceDE/>
              <w:autoSpaceDN/>
              <w:rPr>
                <w:sz w:val="20"/>
                <w:szCs w:val="20"/>
                <w:lang w:val="es-CO" w:eastAsia="es-CO" w:bidi="ar-SA"/>
              </w:rPr>
            </w:pPr>
          </w:p>
        </w:tc>
        <w:tc>
          <w:tcPr>
            <w:tcW w:w="2268" w:type="dxa"/>
            <w:tcBorders>
              <w:top w:val="nil"/>
              <w:left w:val="nil"/>
              <w:bottom w:val="nil"/>
              <w:right w:val="nil"/>
            </w:tcBorders>
            <w:shd w:val="clear" w:color="auto" w:fill="auto"/>
            <w:noWrap/>
            <w:vAlign w:val="bottom"/>
            <w:hideMark/>
          </w:tcPr>
          <w:p w14:paraId="4E44BE8B" w14:textId="77777777" w:rsidR="00980622" w:rsidRPr="00980622" w:rsidRDefault="00980622" w:rsidP="00980622">
            <w:pPr>
              <w:widowControl/>
              <w:autoSpaceDE/>
              <w:autoSpaceDN/>
              <w:rPr>
                <w:sz w:val="20"/>
                <w:szCs w:val="20"/>
                <w:lang w:val="es-CO" w:eastAsia="es-CO" w:bidi="ar-SA"/>
              </w:rPr>
            </w:pPr>
          </w:p>
        </w:tc>
      </w:tr>
      <w:tr w:rsidR="00980622" w:rsidRPr="00980622" w14:paraId="5D3595CF" w14:textId="77777777" w:rsidTr="00DC5053">
        <w:trPr>
          <w:trHeight w:val="300"/>
          <w:jc w:val="center"/>
        </w:trPr>
        <w:tc>
          <w:tcPr>
            <w:tcW w:w="3600" w:type="dxa"/>
            <w:tcBorders>
              <w:top w:val="nil"/>
              <w:left w:val="nil"/>
              <w:bottom w:val="single" w:sz="4" w:space="0" w:color="95B3D7"/>
              <w:right w:val="nil"/>
            </w:tcBorders>
            <w:shd w:val="clear" w:color="DCE6F1" w:fill="DCE6F1"/>
            <w:noWrap/>
            <w:vAlign w:val="bottom"/>
            <w:hideMark/>
          </w:tcPr>
          <w:p w14:paraId="6FA213CB" w14:textId="77777777" w:rsidR="00980622" w:rsidRPr="00980622" w:rsidRDefault="00980622" w:rsidP="00980622">
            <w:pPr>
              <w:widowControl/>
              <w:autoSpaceDE/>
              <w:autoSpaceDN/>
              <w:rPr>
                <w:rFonts w:ascii="Calibri" w:hAnsi="Calibri" w:cs="Calibri"/>
                <w:b/>
                <w:bCs/>
                <w:color w:val="000000"/>
                <w:lang w:val="es-CO" w:eastAsia="es-CO" w:bidi="ar-SA"/>
              </w:rPr>
            </w:pPr>
            <w:r w:rsidRPr="00980622">
              <w:rPr>
                <w:rFonts w:ascii="Calibri" w:hAnsi="Calibri" w:cs="Calibri"/>
                <w:b/>
                <w:bCs/>
                <w:color w:val="000000"/>
                <w:lang w:val="es-CO" w:eastAsia="es-CO" w:bidi="ar-SA"/>
              </w:rPr>
              <w:t>Etiquetas de fila</w:t>
            </w:r>
          </w:p>
        </w:tc>
        <w:tc>
          <w:tcPr>
            <w:tcW w:w="1929" w:type="dxa"/>
            <w:tcBorders>
              <w:top w:val="nil"/>
              <w:left w:val="nil"/>
              <w:bottom w:val="single" w:sz="4" w:space="0" w:color="95B3D7"/>
              <w:right w:val="nil"/>
            </w:tcBorders>
            <w:shd w:val="clear" w:color="DCE6F1" w:fill="DCE6F1"/>
            <w:noWrap/>
            <w:vAlign w:val="bottom"/>
            <w:hideMark/>
          </w:tcPr>
          <w:p w14:paraId="37DE5905" w14:textId="77777777" w:rsidR="00980622" w:rsidRPr="00980622" w:rsidRDefault="00980622" w:rsidP="00980622">
            <w:pPr>
              <w:widowControl/>
              <w:autoSpaceDE/>
              <w:autoSpaceDN/>
              <w:rPr>
                <w:rFonts w:ascii="Calibri" w:hAnsi="Calibri" w:cs="Calibri"/>
                <w:b/>
                <w:bCs/>
                <w:color w:val="000000"/>
                <w:lang w:val="es-CO" w:eastAsia="es-CO" w:bidi="ar-SA"/>
              </w:rPr>
            </w:pPr>
            <w:r w:rsidRPr="00980622">
              <w:rPr>
                <w:rFonts w:ascii="Calibri" w:hAnsi="Calibri" w:cs="Calibri"/>
                <w:b/>
                <w:bCs/>
                <w:color w:val="000000"/>
                <w:lang w:val="es-CO" w:eastAsia="es-CO" w:bidi="ar-SA"/>
              </w:rPr>
              <w:t>Cuenta de Número petición</w:t>
            </w:r>
          </w:p>
        </w:tc>
        <w:tc>
          <w:tcPr>
            <w:tcW w:w="2268" w:type="dxa"/>
            <w:tcBorders>
              <w:top w:val="nil"/>
              <w:left w:val="nil"/>
              <w:bottom w:val="single" w:sz="4" w:space="0" w:color="95B3D7"/>
              <w:right w:val="nil"/>
            </w:tcBorders>
            <w:shd w:val="clear" w:color="DCE6F1" w:fill="DCE6F1"/>
            <w:noWrap/>
            <w:vAlign w:val="bottom"/>
            <w:hideMark/>
          </w:tcPr>
          <w:p w14:paraId="6809DB79" w14:textId="77777777" w:rsidR="00980622" w:rsidRPr="00980622" w:rsidRDefault="00980622" w:rsidP="00980622">
            <w:pPr>
              <w:widowControl/>
              <w:autoSpaceDE/>
              <w:autoSpaceDN/>
              <w:rPr>
                <w:rFonts w:ascii="Calibri" w:hAnsi="Calibri" w:cs="Calibri"/>
                <w:b/>
                <w:bCs/>
                <w:color w:val="000000"/>
                <w:lang w:val="es-CO" w:eastAsia="es-CO" w:bidi="ar-SA"/>
              </w:rPr>
            </w:pPr>
            <w:r w:rsidRPr="00980622">
              <w:rPr>
                <w:rFonts w:ascii="Calibri" w:hAnsi="Calibri" w:cs="Calibri"/>
                <w:b/>
                <w:bCs/>
                <w:color w:val="000000"/>
                <w:lang w:val="es-CO" w:eastAsia="es-CO" w:bidi="ar-SA"/>
              </w:rPr>
              <w:t>Cuenta de Número petición2</w:t>
            </w:r>
          </w:p>
        </w:tc>
      </w:tr>
      <w:tr w:rsidR="00980622" w:rsidRPr="00980622" w14:paraId="71BE5E7C"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6BC112C5"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ACUEDUCTO - EAB</w:t>
            </w:r>
          </w:p>
        </w:tc>
        <w:tc>
          <w:tcPr>
            <w:tcW w:w="1929" w:type="dxa"/>
            <w:tcBorders>
              <w:top w:val="nil"/>
              <w:left w:val="nil"/>
              <w:bottom w:val="nil"/>
              <w:right w:val="nil"/>
            </w:tcBorders>
            <w:shd w:val="clear" w:color="auto" w:fill="auto"/>
            <w:noWrap/>
            <w:vAlign w:val="bottom"/>
            <w:hideMark/>
          </w:tcPr>
          <w:p w14:paraId="68F9F0F9"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7</w:t>
            </w:r>
          </w:p>
        </w:tc>
        <w:tc>
          <w:tcPr>
            <w:tcW w:w="2268" w:type="dxa"/>
            <w:tcBorders>
              <w:top w:val="nil"/>
              <w:left w:val="nil"/>
              <w:bottom w:val="nil"/>
              <w:right w:val="nil"/>
            </w:tcBorders>
            <w:shd w:val="clear" w:color="auto" w:fill="auto"/>
            <w:noWrap/>
            <w:vAlign w:val="bottom"/>
            <w:hideMark/>
          </w:tcPr>
          <w:p w14:paraId="579E5F64"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6,42%</w:t>
            </w:r>
          </w:p>
        </w:tc>
      </w:tr>
      <w:tr w:rsidR="00980622" w:rsidRPr="00980622" w14:paraId="1A5D8CE5"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2F3BAF1D"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IDU</w:t>
            </w:r>
          </w:p>
        </w:tc>
        <w:tc>
          <w:tcPr>
            <w:tcW w:w="1929" w:type="dxa"/>
            <w:tcBorders>
              <w:top w:val="nil"/>
              <w:left w:val="nil"/>
              <w:bottom w:val="nil"/>
              <w:right w:val="nil"/>
            </w:tcBorders>
            <w:shd w:val="clear" w:color="auto" w:fill="auto"/>
            <w:noWrap/>
            <w:vAlign w:val="bottom"/>
            <w:hideMark/>
          </w:tcPr>
          <w:p w14:paraId="1FB9ACF3"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39</w:t>
            </w:r>
          </w:p>
        </w:tc>
        <w:tc>
          <w:tcPr>
            <w:tcW w:w="2268" w:type="dxa"/>
            <w:tcBorders>
              <w:top w:val="nil"/>
              <w:left w:val="nil"/>
              <w:bottom w:val="nil"/>
              <w:right w:val="nil"/>
            </w:tcBorders>
            <w:shd w:val="clear" w:color="auto" w:fill="auto"/>
            <w:noWrap/>
            <w:vAlign w:val="bottom"/>
            <w:hideMark/>
          </w:tcPr>
          <w:p w14:paraId="312CAFB5"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35,78%</w:t>
            </w:r>
          </w:p>
        </w:tc>
      </w:tr>
      <w:tr w:rsidR="00980622" w:rsidRPr="00980622" w14:paraId="03C89C46"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11F2F460"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SECRETARIA DE GOBIERNO</w:t>
            </w:r>
          </w:p>
        </w:tc>
        <w:tc>
          <w:tcPr>
            <w:tcW w:w="1929" w:type="dxa"/>
            <w:tcBorders>
              <w:top w:val="nil"/>
              <w:left w:val="nil"/>
              <w:bottom w:val="nil"/>
              <w:right w:val="nil"/>
            </w:tcBorders>
            <w:shd w:val="clear" w:color="auto" w:fill="auto"/>
            <w:noWrap/>
            <w:vAlign w:val="bottom"/>
            <w:hideMark/>
          </w:tcPr>
          <w:p w14:paraId="3095CFC8"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47</w:t>
            </w:r>
          </w:p>
        </w:tc>
        <w:tc>
          <w:tcPr>
            <w:tcW w:w="2268" w:type="dxa"/>
            <w:tcBorders>
              <w:top w:val="nil"/>
              <w:left w:val="nil"/>
              <w:bottom w:val="nil"/>
              <w:right w:val="nil"/>
            </w:tcBorders>
            <w:shd w:val="clear" w:color="auto" w:fill="auto"/>
            <w:noWrap/>
            <w:vAlign w:val="bottom"/>
            <w:hideMark/>
          </w:tcPr>
          <w:p w14:paraId="7E50FB60"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43,12%</w:t>
            </w:r>
          </w:p>
        </w:tc>
      </w:tr>
      <w:tr w:rsidR="00980622" w:rsidRPr="00980622" w14:paraId="1F18576A"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421FC96D"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SECRETARIA MOVILIDAD</w:t>
            </w:r>
          </w:p>
        </w:tc>
        <w:tc>
          <w:tcPr>
            <w:tcW w:w="1929" w:type="dxa"/>
            <w:tcBorders>
              <w:top w:val="nil"/>
              <w:left w:val="nil"/>
              <w:bottom w:val="nil"/>
              <w:right w:val="nil"/>
            </w:tcBorders>
            <w:shd w:val="clear" w:color="auto" w:fill="auto"/>
            <w:noWrap/>
            <w:vAlign w:val="bottom"/>
            <w:hideMark/>
          </w:tcPr>
          <w:p w14:paraId="587F2394"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7</w:t>
            </w:r>
          </w:p>
        </w:tc>
        <w:tc>
          <w:tcPr>
            <w:tcW w:w="2268" w:type="dxa"/>
            <w:tcBorders>
              <w:top w:val="nil"/>
              <w:left w:val="nil"/>
              <w:bottom w:val="nil"/>
              <w:right w:val="nil"/>
            </w:tcBorders>
            <w:shd w:val="clear" w:color="auto" w:fill="auto"/>
            <w:noWrap/>
            <w:vAlign w:val="bottom"/>
            <w:hideMark/>
          </w:tcPr>
          <w:p w14:paraId="2084BB76"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6,42%</w:t>
            </w:r>
          </w:p>
        </w:tc>
      </w:tr>
      <w:tr w:rsidR="00980622" w:rsidRPr="00980622" w14:paraId="7BCD446E"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03DE442B"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FONCEP</w:t>
            </w:r>
          </w:p>
        </w:tc>
        <w:tc>
          <w:tcPr>
            <w:tcW w:w="1929" w:type="dxa"/>
            <w:tcBorders>
              <w:top w:val="nil"/>
              <w:left w:val="nil"/>
              <w:bottom w:val="nil"/>
              <w:right w:val="nil"/>
            </w:tcBorders>
            <w:shd w:val="clear" w:color="auto" w:fill="auto"/>
            <w:noWrap/>
            <w:vAlign w:val="bottom"/>
            <w:hideMark/>
          </w:tcPr>
          <w:p w14:paraId="00E9E41E"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1</w:t>
            </w:r>
          </w:p>
        </w:tc>
        <w:tc>
          <w:tcPr>
            <w:tcW w:w="2268" w:type="dxa"/>
            <w:tcBorders>
              <w:top w:val="nil"/>
              <w:left w:val="nil"/>
              <w:bottom w:val="nil"/>
              <w:right w:val="nil"/>
            </w:tcBorders>
            <w:shd w:val="clear" w:color="auto" w:fill="auto"/>
            <w:noWrap/>
            <w:vAlign w:val="bottom"/>
            <w:hideMark/>
          </w:tcPr>
          <w:p w14:paraId="27E0F2BF"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0,92%</w:t>
            </w:r>
          </w:p>
        </w:tc>
      </w:tr>
      <w:tr w:rsidR="00980622" w:rsidRPr="00980622" w14:paraId="05A0985B"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0CC71A66"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SECRETARIA DE INTEGRACION SOCIAL</w:t>
            </w:r>
          </w:p>
        </w:tc>
        <w:tc>
          <w:tcPr>
            <w:tcW w:w="1929" w:type="dxa"/>
            <w:tcBorders>
              <w:top w:val="nil"/>
              <w:left w:val="nil"/>
              <w:bottom w:val="nil"/>
              <w:right w:val="nil"/>
            </w:tcBorders>
            <w:shd w:val="clear" w:color="auto" w:fill="auto"/>
            <w:noWrap/>
            <w:vAlign w:val="bottom"/>
            <w:hideMark/>
          </w:tcPr>
          <w:p w14:paraId="4D4C829C"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2</w:t>
            </w:r>
          </w:p>
        </w:tc>
        <w:tc>
          <w:tcPr>
            <w:tcW w:w="2268" w:type="dxa"/>
            <w:tcBorders>
              <w:top w:val="nil"/>
              <w:left w:val="nil"/>
              <w:bottom w:val="nil"/>
              <w:right w:val="nil"/>
            </w:tcBorders>
            <w:shd w:val="clear" w:color="auto" w:fill="auto"/>
            <w:noWrap/>
            <w:vAlign w:val="bottom"/>
            <w:hideMark/>
          </w:tcPr>
          <w:p w14:paraId="0B3B866C"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1,83%</w:t>
            </w:r>
          </w:p>
        </w:tc>
      </w:tr>
      <w:tr w:rsidR="00980622" w:rsidRPr="00980622" w14:paraId="787C5CCA"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7D019A98"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CATASTRO</w:t>
            </w:r>
          </w:p>
        </w:tc>
        <w:tc>
          <w:tcPr>
            <w:tcW w:w="1929" w:type="dxa"/>
            <w:tcBorders>
              <w:top w:val="nil"/>
              <w:left w:val="nil"/>
              <w:bottom w:val="nil"/>
              <w:right w:val="nil"/>
            </w:tcBorders>
            <w:shd w:val="clear" w:color="auto" w:fill="auto"/>
            <w:noWrap/>
            <w:vAlign w:val="bottom"/>
            <w:hideMark/>
          </w:tcPr>
          <w:p w14:paraId="4194BA9F"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2</w:t>
            </w:r>
          </w:p>
        </w:tc>
        <w:tc>
          <w:tcPr>
            <w:tcW w:w="2268" w:type="dxa"/>
            <w:tcBorders>
              <w:top w:val="nil"/>
              <w:left w:val="nil"/>
              <w:bottom w:val="nil"/>
              <w:right w:val="nil"/>
            </w:tcBorders>
            <w:shd w:val="clear" w:color="auto" w:fill="auto"/>
            <w:noWrap/>
            <w:vAlign w:val="bottom"/>
            <w:hideMark/>
          </w:tcPr>
          <w:p w14:paraId="01C833EB"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1,83%</w:t>
            </w:r>
          </w:p>
        </w:tc>
      </w:tr>
      <w:tr w:rsidR="00980622" w:rsidRPr="00980622" w14:paraId="074025C2"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5600A7D9"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CODENSA</w:t>
            </w:r>
          </w:p>
        </w:tc>
        <w:tc>
          <w:tcPr>
            <w:tcW w:w="1929" w:type="dxa"/>
            <w:tcBorders>
              <w:top w:val="nil"/>
              <w:left w:val="nil"/>
              <w:bottom w:val="nil"/>
              <w:right w:val="nil"/>
            </w:tcBorders>
            <w:shd w:val="clear" w:color="auto" w:fill="auto"/>
            <w:noWrap/>
            <w:vAlign w:val="bottom"/>
            <w:hideMark/>
          </w:tcPr>
          <w:p w14:paraId="723400FA"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2</w:t>
            </w:r>
          </w:p>
        </w:tc>
        <w:tc>
          <w:tcPr>
            <w:tcW w:w="2268" w:type="dxa"/>
            <w:tcBorders>
              <w:top w:val="nil"/>
              <w:left w:val="nil"/>
              <w:bottom w:val="nil"/>
              <w:right w:val="nil"/>
            </w:tcBorders>
            <w:shd w:val="clear" w:color="auto" w:fill="auto"/>
            <w:noWrap/>
            <w:vAlign w:val="bottom"/>
            <w:hideMark/>
          </w:tcPr>
          <w:p w14:paraId="50166C28"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1,83%</w:t>
            </w:r>
          </w:p>
        </w:tc>
      </w:tr>
      <w:tr w:rsidR="00980622" w:rsidRPr="00980622" w14:paraId="78FA56DC"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42F5342E"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IDRD</w:t>
            </w:r>
          </w:p>
        </w:tc>
        <w:tc>
          <w:tcPr>
            <w:tcW w:w="1929" w:type="dxa"/>
            <w:tcBorders>
              <w:top w:val="nil"/>
              <w:left w:val="nil"/>
              <w:bottom w:val="nil"/>
              <w:right w:val="nil"/>
            </w:tcBorders>
            <w:shd w:val="clear" w:color="auto" w:fill="auto"/>
            <w:noWrap/>
            <w:vAlign w:val="bottom"/>
            <w:hideMark/>
          </w:tcPr>
          <w:p w14:paraId="53DFA519"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1</w:t>
            </w:r>
          </w:p>
        </w:tc>
        <w:tc>
          <w:tcPr>
            <w:tcW w:w="2268" w:type="dxa"/>
            <w:tcBorders>
              <w:top w:val="nil"/>
              <w:left w:val="nil"/>
              <w:bottom w:val="nil"/>
              <w:right w:val="nil"/>
            </w:tcBorders>
            <w:shd w:val="clear" w:color="auto" w:fill="auto"/>
            <w:noWrap/>
            <w:vAlign w:val="bottom"/>
            <w:hideMark/>
          </w:tcPr>
          <w:p w14:paraId="45CD887F"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0,92%</w:t>
            </w:r>
          </w:p>
        </w:tc>
      </w:tr>
      <w:tr w:rsidR="00980622" w:rsidRPr="00980622" w14:paraId="154BD10D" w14:textId="77777777" w:rsidTr="00DC5053">
        <w:trPr>
          <w:trHeight w:val="300"/>
          <w:jc w:val="center"/>
        </w:trPr>
        <w:tc>
          <w:tcPr>
            <w:tcW w:w="3600" w:type="dxa"/>
            <w:tcBorders>
              <w:top w:val="nil"/>
              <w:left w:val="nil"/>
              <w:bottom w:val="nil"/>
              <w:right w:val="nil"/>
            </w:tcBorders>
            <w:shd w:val="clear" w:color="auto" w:fill="auto"/>
            <w:noWrap/>
            <w:vAlign w:val="bottom"/>
            <w:hideMark/>
          </w:tcPr>
          <w:p w14:paraId="36E33740" w14:textId="77777777" w:rsidR="00980622" w:rsidRPr="00980622" w:rsidRDefault="00980622" w:rsidP="00980622">
            <w:pPr>
              <w:widowControl/>
              <w:autoSpaceDE/>
              <w:autoSpaceDN/>
              <w:rPr>
                <w:rFonts w:ascii="Calibri" w:hAnsi="Calibri" w:cs="Calibri"/>
                <w:color w:val="000000"/>
                <w:lang w:val="es-CO" w:eastAsia="es-CO" w:bidi="ar-SA"/>
              </w:rPr>
            </w:pPr>
            <w:r w:rsidRPr="00980622">
              <w:rPr>
                <w:rFonts w:ascii="Calibri" w:hAnsi="Calibri" w:cs="Calibri"/>
                <w:color w:val="000000"/>
                <w:lang w:val="es-CO" w:eastAsia="es-CO" w:bidi="ar-SA"/>
              </w:rPr>
              <w:t>SECRETARIA DE PLANEACION</w:t>
            </w:r>
          </w:p>
        </w:tc>
        <w:tc>
          <w:tcPr>
            <w:tcW w:w="1929" w:type="dxa"/>
            <w:tcBorders>
              <w:top w:val="nil"/>
              <w:left w:val="nil"/>
              <w:bottom w:val="nil"/>
              <w:right w:val="nil"/>
            </w:tcBorders>
            <w:shd w:val="clear" w:color="auto" w:fill="auto"/>
            <w:noWrap/>
            <w:vAlign w:val="bottom"/>
            <w:hideMark/>
          </w:tcPr>
          <w:p w14:paraId="45CB5982"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1</w:t>
            </w:r>
          </w:p>
        </w:tc>
        <w:tc>
          <w:tcPr>
            <w:tcW w:w="2268" w:type="dxa"/>
            <w:tcBorders>
              <w:top w:val="nil"/>
              <w:left w:val="nil"/>
              <w:bottom w:val="nil"/>
              <w:right w:val="nil"/>
            </w:tcBorders>
            <w:shd w:val="clear" w:color="auto" w:fill="auto"/>
            <w:noWrap/>
            <w:vAlign w:val="bottom"/>
            <w:hideMark/>
          </w:tcPr>
          <w:p w14:paraId="2535A01A" w14:textId="77777777" w:rsidR="00980622" w:rsidRPr="00980622" w:rsidRDefault="00980622" w:rsidP="00980622">
            <w:pPr>
              <w:widowControl/>
              <w:autoSpaceDE/>
              <w:autoSpaceDN/>
              <w:jc w:val="right"/>
              <w:rPr>
                <w:rFonts w:ascii="Calibri" w:hAnsi="Calibri" w:cs="Calibri"/>
                <w:color w:val="000000"/>
                <w:lang w:val="es-CO" w:eastAsia="es-CO" w:bidi="ar-SA"/>
              </w:rPr>
            </w:pPr>
            <w:r w:rsidRPr="00980622">
              <w:rPr>
                <w:rFonts w:ascii="Calibri" w:hAnsi="Calibri" w:cs="Calibri"/>
                <w:color w:val="000000"/>
                <w:lang w:val="es-CO" w:eastAsia="es-CO" w:bidi="ar-SA"/>
              </w:rPr>
              <w:t>0,92%</w:t>
            </w:r>
          </w:p>
        </w:tc>
      </w:tr>
      <w:tr w:rsidR="00980622" w:rsidRPr="00980622" w14:paraId="045C2031" w14:textId="77777777" w:rsidTr="00DC5053">
        <w:trPr>
          <w:trHeight w:val="300"/>
          <w:jc w:val="center"/>
        </w:trPr>
        <w:tc>
          <w:tcPr>
            <w:tcW w:w="3600" w:type="dxa"/>
            <w:tcBorders>
              <w:top w:val="single" w:sz="4" w:space="0" w:color="95B3D7"/>
              <w:left w:val="nil"/>
              <w:bottom w:val="nil"/>
              <w:right w:val="nil"/>
            </w:tcBorders>
            <w:shd w:val="clear" w:color="DCE6F1" w:fill="DCE6F1"/>
            <w:noWrap/>
            <w:vAlign w:val="bottom"/>
            <w:hideMark/>
          </w:tcPr>
          <w:p w14:paraId="189F9DC4" w14:textId="77777777" w:rsidR="00980622" w:rsidRPr="00980622" w:rsidRDefault="00980622" w:rsidP="00980622">
            <w:pPr>
              <w:widowControl/>
              <w:autoSpaceDE/>
              <w:autoSpaceDN/>
              <w:rPr>
                <w:rFonts w:ascii="Calibri" w:hAnsi="Calibri" w:cs="Calibri"/>
                <w:b/>
                <w:bCs/>
                <w:color w:val="000000"/>
                <w:lang w:val="es-CO" w:eastAsia="es-CO" w:bidi="ar-SA"/>
              </w:rPr>
            </w:pPr>
            <w:proofErr w:type="gramStart"/>
            <w:r w:rsidRPr="00980622">
              <w:rPr>
                <w:rFonts w:ascii="Calibri" w:hAnsi="Calibri" w:cs="Calibri"/>
                <w:b/>
                <w:bCs/>
                <w:color w:val="000000"/>
                <w:lang w:val="es-CO" w:eastAsia="es-CO" w:bidi="ar-SA"/>
              </w:rPr>
              <w:t>Total</w:t>
            </w:r>
            <w:proofErr w:type="gramEnd"/>
            <w:r w:rsidRPr="00980622">
              <w:rPr>
                <w:rFonts w:ascii="Calibri" w:hAnsi="Calibri" w:cs="Calibri"/>
                <w:b/>
                <w:bCs/>
                <w:color w:val="000000"/>
                <w:lang w:val="es-CO" w:eastAsia="es-CO" w:bidi="ar-SA"/>
              </w:rPr>
              <w:t xml:space="preserve"> general</w:t>
            </w:r>
          </w:p>
        </w:tc>
        <w:tc>
          <w:tcPr>
            <w:tcW w:w="1929" w:type="dxa"/>
            <w:tcBorders>
              <w:top w:val="single" w:sz="4" w:space="0" w:color="95B3D7"/>
              <w:left w:val="nil"/>
              <w:bottom w:val="nil"/>
              <w:right w:val="nil"/>
            </w:tcBorders>
            <w:shd w:val="clear" w:color="DCE6F1" w:fill="DCE6F1"/>
            <w:noWrap/>
            <w:vAlign w:val="bottom"/>
            <w:hideMark/>
          </w:tcPr>
          <w:p w14:paraId="3E742AF7" w14:textId="77777777" w:rsidR="00980622" w:rsidRPr="00980622" w:rsidRDefault="00980622" w:rsidP="00980622">
            <w:pPr>
              <w:widowControl/>
              <w:autoSpaceDE/>
              <w:autoSpaceDN/>
              <w:jc w:val="right"/>
              <w:rPr>
                <w:rFonts w:ascii="Calibri" w:hAnsi="Calibri" w:cs="Calibri"/>
                <w:b/>
                <w:bCs/>
                <w:color w:val="000000"/>
                <w:lang w:val="es-CO" w:eastAsia="es-CO" w:bidi="ar-SA"/>
              </w:rPr>
            </w:pPr>
            <w:r w:rsidRPr="00980622">
              <w:rPr>
                <w:rFonts w:ascii="Calibri" w:hAnsi="Calibri" w:cs="Calibri"/>
                <w:b/>
                <w:bCs/>
                <w:color w:val="000000"/>
                <w:lang w:val="es-CO" w:eastAsia="es-CO" w:bidi="ar-SA"/>
              </w:rPr>
              <w:t>109</w:t>
            </w:r>
          </w:p>
        </w:tc>
        <w:tc>
          <w:tcPr>
            <w:tcW w:w="2268" w:type="dxa"/>
            <w:tcBorders>
              <w:top w:val="single" w:sz="4" w:space="0" w:color="95B3D7"/>
              <w:left w:val="nil"/>
              <w:bottom w:val="nil"/>
              <w:right w:val="nil"/>
            </w:tcBorders>
            <w:shd w:val="clear" w:color="DCE6F1" w:fill="DCE6F1"/>
            <w:noWrap/>
            <w:vAlign w:val="bottom"/>
            <w:hideMark/>
          </w:tcPr>
          <w:p w14:paraId="09A11981" w14:textId="77777777" w:rsidR="00980622" w:rsidRPr="00980622" w:rsidRDefault="00980622" w:rsidP="00980622">
            <w:pPr>
              <w:widowControl/>
              <w:autoSpaceDE/>
              <w:autoSpaceDN/>
              <w:jc w:val="right"/>
              <w:rPr>
                <w:rFonts w:ascii="Calibri" w:hAnsi="Calibri" w:cs="Calibri"/>
                <w:b/>
                <w:bCs/>
                <w:color w:val="000000"/>
                <w:lang w:val="es-CO" w:eastAsia="es-CO" w:bidi="ar-SA"/>
              </w:rPr>
            </w:pPr>
            <w:r w:rsidRPr="00980622">
              <w:rPr>
                <w:rFonts w:ascii="Calibri" w:hAnsi="Calibri" w:cs="Calibri"/>
                <w:b/>
                <w:bCs/>
                <w:color w:val="000000"/>
                <w:lang w:val="es-CO" w:eastAsia="es-CO" w:bidi="ar-SA"/>
              </w:rPr>
              <w:t>100,00%</w:t>
            </w:r>
          </w:p>
        </w:tc>
      </w:tr>
    </w:tbl>
    <w:p w14:paraId="13C1E933" w14:textId="32638BD6" w:rsidR="00A65390" w:rsidRDefault="00A65390">
      <w:pPr>
        <w:pStyle w:val="Ttulo1"/>
        <w:spacing w:before="163"/>
        <w:rPr>
          <w:rFonts w:asciiTheme="minorHAnsi" w:hAnsiTheme="minorHAnsi" w:cstheme="minorHAnsi"/>
        </w:rPr>
      </w:pPr>
    </w:p>
    <w:p w14:paraId="759AFDEA" w14:textId="77777777" w:rsidR="00DC5053" w:rsidRDefault="008C1ACC" w:rsidP="008C1ACC">
      <w:pPr>
        <w:pStyle w:val="Ttulo1"/>
        <w:spacing w:before="163"/>
        <w:rPr>
          <w:rFonts w:asciiTheme="minorHAnsi" w:hAnsiTheme="minorHAnsi" w:cstheme="minorHAnsi"/>
        </w:rPr>
      </w:pPr>
      <w:r>
        <w:rPr>
          <w:rFonts w:asciiTheme="minorHAnsi" w:hAnsiTheme="minorHAnsi" w:cstheme="minorHAnsi"/>
        </w:rPr>
        <w:t xml:space="preserve">  </w:t>
      </w:r>
    </w:p>
    <w:p w14:paraId="250935AD" w14:textId="77777777" w:rsidR="00DC5053" w:rsidRDefault="00DC5053" w:rsidP="008C1ACC">
      <w:pPr>
        <w:pStyle w:val="Ttulo1"/>
        <w:spacing w:before="163"/>
        <w:rPr>
          <w:rFonts w:asciiTheme="minorHAnsi" w:hAnsiTheme="minorHAnsi" w:cstheme="minorHAnsi"/>
        </w:rPr>
      </w:pPr>
    </w:p>
    <w:p w14:paraId="3E21D599" w14:textId="560BFD82" w:rsidR="00DC5053" w:rsidRDefault="008C1ACC" w:rsidP="008C1ACC">
      <w:pPr>
        <w:pStyle w:val="Ttulo1"/>
        <w:spacing w:before="163"/>
        <w:rPr>
          <w:rFonts w:asciiTheme="minorHAnsi" w:hAnsiTheme="minorHAnsi" w:cstheme="minorHAnsi"/>
        </w:rPr>
      </w:pPr>
      <w:r>
        <w:rPr>
          <w:rFonts w:asciiTheme="minorHAnsi" w:hAnsiTheme="minorHAnsi" w:cstheme="minorHAnsi"/>
        </w:rPr>
        <w:t xml:space="preserve">               </w:t>
      </w:r>
    </w:p>
    <w:p w14:paraId="71416DE4" w14:textId="77777777" w:rsidR="00DC5053" w:rsidRDefault="00DC5053" w:rsidP="008C1ACC">
      <w:pPr>
        <w:pStyle w:val="Ttulo1"/>
        <w:spacing w:before="163"/>
        <w:rPr>
          <w:rFonts w:asciiTheme="minorHAnsi" w:hAnsiTheme="minorHAnsi" w:cstheme="minorHAnsi"/>
        </w:rPr>
      </w:pPr>
    </w:p>
    <w:p w14:paraId="2FF861BE" w14:textId="52042B88" w:rsidR="008C1ACC" w:rsidRDefault="008C1ACC" w:rsidP="008C1ACC">
      <w:pPr>
        <w:pStyle w:val="Ttulo1"/>
        <w:spacing w:before="163"/>
        <w:rPr>
          <w:rFonts w:asciiTheme="minorHAnsi" w:hAnsiTheme="minorHAnsi" w:cstheme="minorHAnsi"/>
        </w:rPr>
      </w:pPr>
    </w:p>
    <w:p w14:paraId="0506EDA8" w14:textId="77777777" w:rsidR="007E5811" w:rsidRDefault="007E5811" w:rsidP="008C1ACC">
      <w:pPr>
        <w:pStyle w:val="Ttulo1"/>
        <w:spacing w:before="163"/>
        <w:rPr>
          <w:rFonts w:asciiTheme="minorHAnsi" w:hAnsiTheme="minorHAnsi" w:cstheme="minorHAnsi"/>
        </w:rPr>
      </w:pPr>
    </w:p>
    <w:p w14:paraId="44DEB300" w14:textId="24B121C6" w:rsidR="00F76D10" w:rsidRPr="00C73C40" w:rsidRDefault="00DC5053">
      <w:pPr>
        <w:pStyle w:val="Ttulo1"/>
        <w:spacing w:before="163"/>
        <w:rPr>
          <w:rFonts w:asciiTheme="minorHAnsi" w:hAnsiTheme="minorHAnsi" w:cstheme="minorHAnsi"/>
        </w:rPr>
      </w:pPr>
      <w:r>
        <w:rPr>
          <w:noProof/>
        </w:rPr>
        <w:drawing>
          <wp:inline distT="0" distB="0" distL="0" distR="0" wp14:anchorId="3A696061" wp14:editId="244E4C39">
            <wp:extent cx="5591175" cy="3619500"/>
            <wp:effectExtent l="0" t="0" r="9525" b="0"/>
            <wp:docPr id="17" name="Gráfico 1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526CF" w14:textId="77777777" w:rsidR="00DC5053" w:rsidRDefault="00DC5053" w:rsidP="00464D9C">
      <w:pPr>
        <w:pStyle w:val="Textoindependiente"/>
        <w:spacing w:before="9"/>
        <w:ind w:left="1102" w:right="1137"/>
        <w:jc w:val="both"/>
        <w:rPr>
          <w:rFonts w:asciiTheme="minorHAnsi" w:hAnsiTheme="minorHAnsi" w:cstheme="minorHAnsi"/>
        </w:rPr>
      </w:pPr>
    </w:p>
    <w:p w14:paraId="182ED224" w14:textId="77777777" w:rsidR="004A63EA" w:rsidRDefault="004A63EA" w:rsidP="00464D9C">
      <w:pPr>
        <w:pStyle w:val="Textoindependiente"/>
        <w:spacing w:before="9"/>
        <w:ind w:left="1102" w:right="1137"/>
        <w:jc w:val="both"/>
        <w:rPr>
          <w:rFonts w:asciiTheme="minorHAnsi" w:hAnsiTheme="minorHAnsi" w:cstheme="minorHAnsi"/>
        </w:rPr>
      </w:pPr>
    </w:p>
    <w:p w14:paraId="0EACD007" w14:textId="5066F0C0" w:rsidR="0029343C" w:rsidRPr="0029343C" w:rsidRDefault="0029343C" w:rsidP="00464D9C">
      <w:pPr>
        <w:pStyle w:val="Textoindependiente"/>
        <w:spacing w:before="9"/>
        <w:ind w:left="1102" w:right="1137"/>
        <w:jc w:val="both"/>
        <w:rPr>
          <w:rFonts w:asciiTheme="minorHAnsi" w:hAnsiTheme="minorHAnsi" w:cstheme="minorHAnsi"/>
        </w:rPr>
      </w:pPr>
      <w:r w:rsidRPr="0029343C">
        <w:rPr>
          <w:rFonts w:asciiTheme="minorHAnsi" w:hAnsiTheme="minorHAnsi" w:cstheme="minorHAnsi"/>
        </w:rPr>
        <w:t xml:space="preserve">En </w:t>
      </w:r>
      <w:r w:rsidR="0037395A" w:rsidRPr="0029343C">
        <w:rPr>
          <w:rFonts w:asciiTheme="minorHAnsi" w:hAnsiTheme="minorHAnsi" w:cstheme="minorHAnsi"/>
        </w:rPr>
        <w:t>este ítem</w:t>
      </w:r>
      <w:r w:rsidR="0079676D">
        <w:rPr>
          <w:rFonts w:asciiTheme="minorHAnsi" w:hAnsiTheme="minorHAnsi" w:cstheme="minorHAnsi"/>
        </w:rPr>
        <w:t xml:space="preserve"> se evidencia </w:t>
      </w:r>
      <w:r w:rsidRPr="0029343C">
        <w:rPr>
          <w:rFonts w:asciiTheme="minorHAnsi" w:hAnsiTheme="minorHAnsi" w:cstheme="minorHAnsi"/>
        </w:rPr>
        <w:t xml:space="preserve">el total de </w:t>
      </w:r>
      <w:r w:rsidR="0079676D">
        <w:rPr>
          <w:rFonts w:asciiTheme="minorHAnsi" w:hAnsiTheme="minorHAnsi" w:cstheme="minorHAnsi"/>
        </w:rPr>
        <w:t>traslados realizados por</w:t>
      </w:r>
      <w:r w:rsidRPr="0029343C">
        <w:rPr>
          <w:rFonts w:asciiTheme="minorHAnsi" w:hAnsiTheme="minorHAnsi" w:cstheme="minorHAnsi"/>
        </w:rPr>
        <w:t xml:space="preserve"> la Entidad, discriminadas por </w:t>
      </w:r>
      <w:r w:rsidR="0079676D">
        <w:rPr>
          <w:rFonts w:asciiTheme="minorHAnsi" w:hAnsiTheme="minorHAnsi" w:cstheme="minorHAnsi"/>
        </w:rPr>
        <w:t>entidad</w:t>
      </w:r>
      <w:r w:rsidRPr="0029343C">
        <w:rPr>
          <w:rFonts w:asciiTheme="minorHAnsi" w:hAnsiTheme="minorHAnsi" w:cstheme="minorHAnsi"/>
        </w:rPr>
        <w:t xml:space="preserve"> </w:t>
      </w:r>
      <w:r w:rsidR="0079676D">
        <w:rPr>
          <w:rFonts w:asciiTheme="minorHAnsi" w:hAnsiTheme="minorHAnsi" w:cstheme="minorHAnsi"/>
        </w:rPr>
        <w:t>de destino</w:t>
      </w:r>
      <w:r w:rsidRPr="0029343C">
        <w:rPr>
          <w:rFonts w:asciiTheme="minorHAnsi" w:hAnsiTheme="minorHAnsi" w:cstheme="minorHAnsi"/>
        </w:rPr>
        <w:t>.</w:t>
      </w:r>
      <w:r w:rsidR="0037395A">
        <w:rPr>
          <w:rFonts w:asciiTheme="minorHAnsi" w:hAnsiTheme="minorHAnsi" w:cstheme="minorHAnsi"/>
        </w:rPr>
        <w:t xml:space="preserve"> </w:t>
      </w:r>
      <w:r w:rsidR="00464D9C">
        <w:rPr>
          <w:rFonts w:asciiTheme="minorHAnsi" w:hAnsiTheme="minorHAnsi" w:cstheme="minorHAnsi"/>
        </w:rPr>
        <w:t xml:space="preserve"> En consecuencia</w:t>
      </w:r>
      <w:r w:rsidR="00816B23">
        <w:rPr>
          <w:rFonts w:asciiTheme="minorHAnsi" w:hAnsiTheme="minorHAnsi" w:cstheme="minorHAnsi"/>
        </w:rPr>
        <w:t xml:space="preserve">, se logra analizar </w:t>
      </w:r>
      <w:r w:rsidR="00277A0C">
        <w:rPr>
          <w:rFonts w:asciiTheme="minorHAnsi" w:hAnsiTheme="minorHAnsi" w:cstheme="minorHAnsi"/>
        </w:rPr>
        <w:t>que,</w:t>
      </w:r>
      <w:r w:rsidR="00816B23">
        <w:rPr>
          <w:rFonts w:asciiTheme="minorHAnsi" w:hAnsiTheme="minorHAnsi" w:cstheme="minorHAnsi"/>
        </w:rPr>
        <w:t xml:space="preserve"> de las </w:t>
      </w:r>
      <w:r w:rsidR="007E5811" w:rsidRPr="00980622">
        <w:rPr>
          <w:rFonts w:ascii="Calibri" w:hAnsi="Calibri" w:cs="Calibri"/>
          <w:b/>
          <w:bCs/>
          <w:color w:val="000000"/>
          <w:lang w:val="es-CO" w:eastAsia="es-CO" w:bidi="ar-SA"/>
        </w:rPr>
        <w:t>109</w:t>
      </w:r>
      <w:r w:rsidR="007E5811">
        <w:rPr>
          <w:rFonts w:ascii="Calibri" w:hAnsi="Calibri" w:cs="Calibri"/>
          <w:b/>
          <w:bCs/>
          <w:color w:val="000000"/>
          <w:lang w:val="es-CO" w:eastAsia="es-CO" w:bidi="ar-SA"/>
        </w:rPr>
        <w:t xml:space="preserve"> </w:t>
      </w:r>
      <w:r w:rsidR="00816B23">
        <w:rPr>
          <w:rFonts w:asciiTheme="minorHAnsi" w:hAnsiTheme="minorHAnsi" w:cstheme="minorHAnsi"/>
        </w:rPr>
        <w:t xml:space="preserve">peticiones </w:t>
      </w:r>
      <w:r w:rsidR="00277A0C">
        <w:rPr>
          <w:rFonts w:asciiTheme="minorHAnsi" w:hAnsiTheme="minorHAnsi" w:cstheme="minorHAnsi"/>
        </w:rPr>
        <w:t>registradas</w:t>
      </w:r>
      <w:r w:rsidR="00816B23">
        <w:rPr>
          <w:rFonts w:asciiTheme="minorHAnsi" w:hAnsiTheme="minorHAnsi" w:cstheme="minorHAnsi"/>
        </w:rPr>
        <w:t>, las</w:t>
      </w:r>
      <w:r w:rsidR="00277A0C">
        <w:rPr>
          <w:rFonts w:asciiTheme="minorHAnsi" w:hAnsiTheme="minorHAnsi" w:cstheme="minorHAnsi"/>
        </w:rPr>
        <w:t xml:space="preserve"> entidades</w:t>
      </w:r>
      <w:r w:rsidR="00816B23">
        <w:rPr>
          <w:rFonts w:asciiTheme="minorHAnsi" w:hAnsiTheme="minorHAnsi" w:cstheme="minorHAnsi"/>
        </w:rPr>
        <w:t xml:space="preserve"> que cuentan con mayor número de traslado</w:t>
      </w:r>
      <w:r w:rsidR="00277A0C">
        <w:rPr>
          <w:rFonts w:asciiTheme="minorHAnsi" w:hAnsiTheme="minorHAnsi" w:cstheme="minorHAnsi"/>
        </w:rPr>
        <w:t>s</w:t>
      </w:r>
      <w:r w:rsidR="00816B23">
        <w:rPr>
          <w:rFonts w:asciiTheme="minorHAnsi" w:hAnsiTheme="minorHAnsi" w:cstheme="minorHAnsi"/>
        </w:rPr>
        <w:t xml:space="preserve"> recibidos por parte de la </w:t>
      </w:r>
      <w:r w:rsidR="00277A0C">
        <w:rPr>
          <w:rFonts w:asciiTheme="minorHAnsi" w:hAnsiTheme="minorHAnsi" w:cstheme="minorHAnsi"/>
        </w:rPr>
        <w:t>UAERMV</w:t>
      </w:r>
      <w:r w:rsidR="00816B23">
        <w:rPr>
          <w:rFonts w:asciiTheme="minorHAnsi" w:hAnsiTheme="minorHAnsi" w:cstheme="minorHAnsi"/>
        </w:rPr>
        <w:t xml:space="preserve"> son la Secretaría Distrital de Gobierno</w:t>
      </w:r>
      <w:r w:rsidR="007E5811">
        <w:rPr>
          <w:rFonts w:asciiTheme="minorHAnsi" w:hAnsiTheme="minorHAnsi" w:cstheme="minorHAnsi"/>
        </w:rPr>
        <w:t xml:space="preserve"> con un 43%</w:t>
      </w:r>
      <w:r w:rsidR="00816B23">
        <w:rPr>
          <w:rFonts w:asciiTheme="minorHAnsi" w:hAnsiTheme="minorHAnsi" w:cstheme="minorHAnsi"/>
        </w:rPr>
        <w:t xml:space="preserve"> y el Instituto de Desarrollo Urbano -IDU- con un porcentaje del </w:t>
      </w:r>
      <w:r w:rsidR="007E5811">
        <w:rPr>
          <w:rFonts w:asciiTheme="minorHAnsi" w:hAnsiTheme="minorHAnsi" w:cstheme="minorHAnsi"/>
        </w:rPr>
        <w:t>36</w:t>
      </w:r>
      <w:r w:rsidR="00816B23">
        <w:rPr>
          <w:rFonts w:asciiTheme="minorHAnsi" w:hAnsiTheme="minorHAnsi" w:cstheme="minorHAnsi"/>
        </w:rPr>
        <w:t xml:space="preserve">%. Esto </w:t>
      </w:r>
      <w:r w:rsidR="00277A0C">
        <w:rPr>
          <w:rFonts w:asciiTheme="minorHAnsi" w:hAnsiTheme="minorHAnsi" w:cstheme="minorHAnsi"/>
        </w:rPr>
        <w:t>teniendo en cuenta que, como se analizó el ítem anterior, la mayoría de las peticiones corresponden a so</w:t>
      </w:r>
      <w:r w:rsidR="00277A0C" w:rsidRPr="007F6B15">
        <w:rPr>
          <w:rFonts w:asciiTheme="minorHAnsi" w:hAnsiTheme="minorHAnsi" w:cstheme="minorHAnsi"/>
        </w:rPr>
        <w:t>licitud</w:t>
      </w:r>
      <w:r w:rsidR="00277A0C">
        <w:rPr>
          <w:rFonts w:asciiTheme="minorHAnsi" w:hAnsiTheme="minorHAnsi" w:cstheme="minorHAnsi"/>
        </w:rPr>
        <w:t>es</w:t>
      </w:r>
      <w:r w:rsidR="00277A0C" w:rsidRPr="007F6B15">
        <w:rPr>
          <w:rFonts w:asciiTheme="minorHAnsi" w:hAnsiTheme="minorHAnsi" w:cstheme="minorHAnsi"/>
        </w:rPr>
        <w:t xml:space="preserve"> </w:t>
      </w:r>
      <w:r w:rsidR="00277A0C">
        <w:rPr>
          <w:rFonts w:asciiTheme="minorHAnsi" w:hAnsiTheme="minorHAnsi" w:cstheme="minorHAnsi"/>
        </w:rPr>
        <w:t>d</w:t>
      </w:r>
      <w:r w:rsidR="00277A0C" w:rsidRPr="007F6B15">
        <w:rPr>
          <w:rFonts w:asciiTheme="minorHAnsi" w:hAnsiTheme="minorHAnsi" w:cstheme="minorHAnsi"/>
        </w:rPr>
        <w:t xml:space="preserve">e </w:t>
      </w:r>
      <w:r w:rsidR="00277A0C">
        <w:rPr>
          <w:rFonts w:asciiTheme="minorHAnsi" w:hAnsiTheme="minorHAnsi" w:cstheme="minorHAnsi"/>
        </w:rPr>
        <w:t>r</w:t>
      </w:r>
      <w:r w:rsidR="00277A0C" w:rsidRPr="007F6B15">
        <w:rPr>
          <w:rFonts w:asciiTheme="minorHAnsi" w:hAnsiTheme="minorHAnsi" w:cstheme="minorHAnsi"/>
        </w:rPr>
        <w:t xml:space="preserve">ehabilitación </w:t>
      </w:r>
      <w:r w:rsidR="00277A0C">
        <w:rPr>
          <w:rFonts w:asciiTheme="minorHAnsi" w:hAnsiTheme="minorHAnsi" w:cstheme="minorHAnsi"/>
        </w:rPr>
        <w:t>y/o</w:t>
      </w:r>
      <w:r w:rsidR="00277A0C" w:rsidRPr="007F6B15">
        <w:rPr>
          <w:rFonts w:asciiTheme="minorHAnsi" w:hAnsiTheme="minorHAnsi" w:cstheme="minorHAnsi"/>
        </w:rPr>
        <w:t xml:space="preserve"> </w:t>
      </w:r>
      <w:r w:rsidR="00277A0C">
        <w:rPr>
          <w:rFonts w:asciiTheme="minorHAnsi" w:hAnsiTheme="minorHAnsi" w:cstheme="minorHAnsi"/>
        </w:rPr>
        <w:t>m</w:t>
      </w:r>
      <w:r w:rsidR="00277A0C" w:rsidRPr="007F6B15">
        <w:rPr>
          <w:rFonts w:asciiTheme="minorHAnsi" w:hAnsiTheme="minorHAnsi" w:cstheme="minorHAnsi"/>
        </w:rPr>
        <w:t xml:space="preserve">antenimiento </w:t>
      </w:r>
      <w:r w:rsidR="00277A0C">
        <w:rPr>
          <w:rFonts w:asciiTheme="minorHAnsi" w:hAnsiTheme="minorHAnsi" w:cstheme="minorHAnsi"/>
        </w:rPr>
        <w:t>d</w:t>
      </w:r>
      <w:r w:rsidR="00277A0C" w:rsidRPr="007F6B15">
        <w:rPr>
          <w:rFonts w:asciiTheme="minorHAnsi" w:hAnsiTheme="minorHAnsi" w:cstheme="minorHAnsi"/>
        </w:rPr>
        <w:t xml:space="preserve">e </w:t>
      </w:r>
      <w:r w:rsidR="00277A0C">
        <w:rPr>
          <w:rFonts w:asciiTheme="minorHAnsi" w:hAnsiTheme="minorHAnsi" w:cstheme="minorHAnsi"/>
        </w:rPr>
        <w:t>ví</w:t>
      </w:r>
      <w:r w:rsidR="00277A0C" w:rsidRPr="007F6B15">
        <w:rPr>
          <w:rFonts w:asciiTheme="minorHAnsi" w:hAnsiTheme="minorHAnsi" w:cstheme="minorHAnsi"/>
        </w:rPr>
        <w:t>as</w:t>
      </w:r>
      <w:r w:rsidR="00277A0C">
        <w:rPr>
          <w:rFonts w:asciiTheme="minorHAnsi" w:hAnsiTheme="minorHAnsi" w:cstheme="minorHAnsi"/>
        </w:rPr>
        <w:t xml:space="preserve">, actividad que también desarrollan los Fondos de Desarrollo Local </w:t>
      </w:r>
      <w:r w:rsidR="007E5811">
        <w:rPr>
          <w:rFonts w:asciiTheme="minorHAnsi" w:hAnsiTheme="minorHAnsi" w:cstheme="minorHAnsi"/>
        </w:rPr>
        <w:t xml:space="preserve">-FDL- </w:t>
      </w:r>
      <w:r w:rsidR="00277A0C">
        <w:rPr>
          <w:rFonts w:asciiTheme="minorHAnsi" w:hAnsiTheme="minorHAnsi" w:cstheme="minorHAnsi"/>
        </w:rPr>
        <w:t xml:space="preserve">y el IDU. </w:t>
      </w:r>
      <w:r w:rsidR="00816B23">
        <w:rPr>
          <w:rFonts w:asciiTheme="minorHAnsi" w:hAnsiTheme="minorHAnsi" w:cstheme="minorHAnsi"/>
        </w:rPr>
        <w:t xml:space="preserve"> </w:t>
      </w:r>
    </w:p>
    <w:p w14:paraId="16B55A23" w14:textId="77777777" w:rsidR="0029343C" w:rsidRPr="0029343C" w:rsidRDefault="0029343C" w:rsidP="0029343C">
      <w:pPr>
        <w:ind w:left="1134" w:right="1137"/>
        <w:jc w:val="both"/>
        <w:rPr>
          <w:rFonts w:asciiTheme="minorHAnsi" w:hAnsiTheme="minorHAnsi" w:cstheme="minorHAnsi"/>
        </w:rPr>
      </w:pPr>
    </w:p>
    <w:p w14:paraId="464FB007" w14:textId="6A0DABC2" w:rsidR="00884E77" w:rsidRDefault="0029343C" w:rsidP="007E5811">
      <w:pPr>
        <w:ind w:left="1102" w:right="1137"/>
        <w:jc w:val="both"/>
        <w:rPr>
          <w:rFonts w:asciiTheme="minorHAnsi" w:hAnsiTheme="minorHAnsi" w:cstheme="minorHAnsi"/>
        </w:rPr>
      </w:pPr>
      <w:r w:rsidRPr="0029343C">
        <w:rPr>
          <w:rFonts w:asciiTheme="minorHAnsi" w:hAnsiTheme="minorHAnsi" w:cstheme="minorHAnsi"/>
        </w:rPr>
        <w:t xml:space="preserve">Adicionalmente, dentro de la gráfica se </w:t>
      </w:r>
      <w:r w:rsidR="00286749">
        <w:rPr>
          <w:rFonts w:asciiTheme="minorHAnsi" w:hAnsiTheme="minorHAnsi" w:cstheme="minorHAnsi"/>
        </w:rPr>
        <w:t xml:space="preserve">observan otras entidades a las que se les han realizado traslados por no </w:t>
      </w:r>
      <w:r w:rsidR="00884E77">
        <w:rPr>
          <w:rFonts w:asciiTheme="minorHAnsi" w:hAnsiTheme="minorHAnsi" w:cstheme="minorHAnsi"/>
        </w:rPr>
        <w:t>competencia,</w:t>
      </w:r>
      <w:r w:rsidR="00286749">
        <w:rPr>
          <w:rFonts w:asciiTheme="minorHAnsi" w:hAnsiTheme="minorHAnsi" w:cstheme="minorHAnsi"/>
        </w:rPr>
        <w:t xml:space="preserve"> pero con una incidencia mínima, tales como: Acueducto EAB </w:t>
      </w:r>
      <w:r w:rsidR="007E5811">
        <w:rPr>
          <w:rFonts w:asciiTheme="minorHAnsi" w:hAnsiTheme="minorHAnsi" w:cstheme="minorHAnsi"/>
        </w:rPr>
        <w:t>y la</w:t>
      </w:r>
      <w:r w:rsidR="00286749">
        <w:rPr>
          <w:rFonts w:asciiTheme="minorHAnsi" w:hAnsiTheme="minorHAnsi" w:cstheme="minorHAnsi"/>
        </w:rPr>
        <w:t xml:space="preserve"> </w:t>
      </w:r>
      <w:r w:rsidR="00BD65ED">
        <w:rPr>
          <w:rFonts w:asciiTheme="minorHAnsi" w:hAnsiTheme="minorHAnsi" w:cstheme="minorHAnsi"/>
        </w:rPr>
        <w:t>Secretaría de Movilidad,</w:t>
      </w:r>
      <w:r w:rsidR="007E5811">
        <w:rPr>
          <w:rFonts w:asciiTheme="minorHAnsi" w:hAnsiTheme="minorHAnsi" w:cstheme="minorHAnsi"/>
        </w:rPr>
        <w:t xml:space="preserve"> ambos con un porcentaje del 6%. Adicionalmente, se reportan otras entidades a las que sin ser del sector de movilidad se le trasladan peticiones porque la misionalidad de la Entidad no permite realizar </w:t>
      </w:r>
      <w:r w:rsidR="004A63EA">
        <w:rPr>
          <w:rFonts w:asciiTheme="minorHAnsi" w:hAnsiTheme="minorHAnsi" w:cstheme="minorHAnsi"/>
        </w:rPr>
        <w:t>la gestión correspondiente.</w:t>
      </w:r>
    </w:p>
    <w:p w14:paraId="7A20E909" w14:textId="2F03B7D2" w:rsidR="00884E77" w:rsidRDefault="00884E77" w:rsidP="00286749">
      <w:pPr>
        <w:ind w:left="1102" w:right="1137" w:firstLine="32"/>
        <w:jc w:val="both"/>
        <w:rPr>
          <w:rFonts w:asciiTheme="minorHAnsi" w:hAnsiTheme="minorHAnsi" w:cstheme="minorHAnsi"/>
        </w:rPr>
      </w:pPr>
    </w:p>
    <w:p w14:paraId="3CAFCB55" w14:textId="2983252B" w:rsidR="0067606B" w:rsidRDefault="0067606B" w:rsidP="00286749">
      <w:pPr>
        <w:ind w:left="1102" w:right="1137" w:firstLine="32"/>
        <w:jc w:val="both"/>
        <w:rPr>
          <w:rFonts w:asciiTheme="minorHAnsi" w:hAnsiTheme="minorHAnsi" w:cstheme="minorHAnsi"/>
        </w:rPr>
      </w:pPr>
    </w:p>
    <w:p w14:paraId="2735A77B" w14:textId="77777777" w:rsidR="004A63EA" w:rsidRDefault="004A63EA" w:rsidP="00286749">
      <w:pPr>
        <w:ind w:left="1102" w:right="1137" w:firstLine="32"/>
        <w:jc w:val="both"/>
        <w:rPr>
          <w:rFonts w:asciiTheme="minorHAnsi" w:hAnsiTheme="minorHAnsi" w:cstheme="minorHAnsi"/>
        </w:rPr>
      </w:pPr>
    </w:p>
    <w:p w14:paraId="1291C9A4" w14:textId="78E8CF1B" w:rsidR="00EF392F" w:rsidRPr="00EF392F" w:rsidRDefault="00AF4FFF" w:rsidP="005D6F1F">
      <w:pPr>
        <w:pStyle w:val="Ttulo1"/>
        <w:rPr>
          <w:rFonts w:asciiTheme="minorHAnsi" w:hAnsiTheme="minorHAnsi" w:cstheme="minorHAnsi"/>
        </w:rPr>
      </w:pPr>
      <w:r>
        <w:rPr>
          <w:rFonts w:asciiTheme="minorHAnsi" w:hAnsiTheme="minorHAnsi" w:cstheme="minorHAnsi"/>
        </w:rPr>
        <w:t>6</w:t>
      </w:r>
      <w:r w:rsidR="000232DD" w:rsidRPr="00C73C40">
        <w:rPr>
          <w:rFonts w:asciiTheme="minorHAnsi" w:hAnsiTheme="minorHAnsi" w:cstheme="minorHAnsi"/>
        </w:rPr>
        <w:t xml:space="preserve">.- </w:t>
      </w:r>
      <w:r w:rsidR="0014229D">
        <w:rPr>
          <w:rFonts w:asciiTheme="minorHAnsi" w:hAnsiTheme="minorHAnsi" w:cstheme="minorHAnsi"/>
        </w:rPr>
        <w:t>TOTAL PETICIONES CERRADAS EN EL PERIODO</w:t>
      </w:r>
    </w:p>
    <w:p w14:paraId="7DF155A4" w14:textId="77777777" w:rsidR="0014229D" w:rsidRPr="00C73C40" w:rsidRDefault="0014229D" w:rsidP="0014229D">
      <w:pPr>
        <w:pStyle w:val="Textoindependiente"/>
        <w:rPr>
          <w:rFonts w:asciiTheme="minorHAnsi" w:hAnsiTheme="minorHAnsi" w:cstheme="minorHAnsi"/>
          <w:highlight w:val="yellow"/>
        </w:rPr>
      </w:pPr>
    </w:p>
    <w:tbl>
      <w:tblPr>
        <w:tblW w:w="8222" w:type="dxa"/>
        <w:jc w:val="center"/>
        <w:tblCellMar>
          <w:left w:w="70" w:type="dxa"/>
          <w:right w:w="70" w:type="dxa"/>
        </w:tblCellMar>
        <w:tblLook w:val="04A0" w:firstRow="1" w:lastRow="0" w:firstColumn="1" w:lastColumn="0" w:noHBand="0" w:noVBand="1"/>
      </w:tblPr>
      <w:tblGrid>
        <w:gridCol w:w="2700"/>
        <w:gridCol w:w="2120"/>
        <w:gridCol w:w="1984"/>
        <w:gridCol w:w="1418"/>
      </w:tblGrid>
      <w:tr w:rsidR="00172E4D" w:rsidRPr="00172E4D" w14:paraId="19D3153A" w14:textId="77777777" w:rsidTr="00172E4D">
        <w:trPr>
          <w:trHeight w:val="300"/>
          <w:jc w:val="center"/>
        </w:trPr>
        <w:tc>
          <w:tcPr>
            <w:tcW w:w="2700" w:type="dxa"/>
            <w:tcBorders>
              <w:top w:val="nil"/>
              <w:left w:val="nil"/>
              <w:bottom w:val="single" w:sz="4" w:space="0" w:color="95B3D7"/>
              <w:right w:val="nil"/>
            </w:tcBorders>
            <w:shd w:val="clear" w:color="DCE6F1" w:fill="DCE6F1"/>
            <w:noWrap/>
            <w:vAlign w:val="bottom"/>
            <w:hideMark/>
          </w:tcPr>
          <w:p w14:paraId="29C2AD2D" w14:textId="77777777" w:rsidR="00172E4D" w:rsidRPr="00172E4D" w:rsidRDefault="00172E4D" w:rsidP="00172E4D">
            <w:pPr>
              <w:widowControl/>
              <w:autoSpaceDE/>
              <w:autoSpaceDN/>
              <w:rPr>
                <w:rFonts w:ascii="Calibri" w:hAnsi="Calibri" w:cs="Calibri"/>
                <w:color w:val="000000"/>
                <w:sz w:val="20"/>
                <w:szCs w:val="20"/>
                <w:lang w:val="es-CO" w:eastAsia="es-CO" w:bidi="ar-SA"/>
              </w:rPr>
            </w:pPr>
            <w:r w:rsidRPr="00172E4D">
              <w:rPr>
                <w:rFonts w:ascii="Calibri" w:hAnsi="Calibri" w:cs="Calibri"/>
                <w:color w:val="000000"/>
                <w:sz w:val="20"/>
                <w:szCs w:val="20"/>
                <w:lang w:val="es-CO" w:eastAsia="es-CO" w:bidi="ar-SA"/>
              </w:rPr>
              <w:t>Estado petición final</w:t>
            </w:r>
          </w:p>
        </w:tc>
        <w:tc>
          <w:tcPr>
            <w:tcW w:w="2120" w:type="dxa"/>
            <w:tcBorders>
              <w:top w:val="nil"/>
              <w:left w:val="nil"/>
              <w:bottom w:val="single" w:sz="4" w:space="0" w:color="95B3D7"/>
              <w:right w:val="nil"/>
            </w:tcBorders>
            <w:shd w:val="clear" w:color="DCE6F1" w:fill="DCE6F1"/>
            <w:noWrap/>
            <w:vAlign w:val="bottom"/>
            <w:hideMark/>
          </w:tcPr>
          <w:p w14:paraId="2C7A66B3" w14:textId="77777777" w:rsidR="00172E4D" w:rsidRPr="00172E4D" w:rsidRDefault="00172E4D" w:rsidP="00172E4D">
            <w:pPr>
              <w:widowControl/>
              <w:autoSpaceDE/>
              <w:autoSpaceDN/>
              <w:rPr>
                <w:rFonts w:ascii="Calibri" w:hAnsi="Calibri" w:cs="Calibri"/>
                <w:color w:val="000000"/>
                <w:lang w:val="es-CO" w:eastAsia="es-CO" w:bidi="ar-SA"/>
              </w:rPr>
            </w:pPr>
            <w:r w:rsidRPr="00172E4D">
              <w:rPr>
                <w:rFonts w:ascii="Calibri" w:hAnsi="Calibri" w:cs="Calibri"/>
                <w:color w:val="000000"/>
                <w:lang w:val="es-CO" w:eastAsia="es-CO" w:bidi="ar-SA"/>
              </w:rPr>
              <w:t>Solucionado - Por Resp. Definitiva</w:t>
            </w:r>
          </w:p>
        </w:tc>
        <w:tc>
          <w:tcPr>
            <w:tcW w:w="1984" w:type="dxa"/>
            <w:tcBorders>
              <w:top w:val="nil"/>
              <w:left w:val="nil"/>
              <w:bottom w:val="nil"/>
              <w:right w:val="nil"/>
            </w:tcBorders>
            <w:shd w:val="clear" w:color="auto" w:fill="auto"/>
            <w:noWrap/>
            <w:vAlign w:val="bottom"/>
            <w:hideMark/>
          </w:tcPr>
          <w:p w14:paraId="6EC2A236" w14:textId="77777777" w:rsidR="00172E4D" w:rsidRPr="00172E4D" w:rsidRDefault="00172E4D" w:rsidP="00172E4D">
            <w:pPr>
              <w:widowControl/>
              <w:autoSpaceDE/>
              <w:autoSpaceDN/>
              <w:rPr>
                <w:rFonts w:ascii="Calibri" w:hAnsi="Calibri" w:cs="Calibri"/>
                <w:color w:val="000000"/>
                <w:lang w:val="es-CO" w:eastAsia="es-CO" w:bidi="ar-SA"/>
              </w:rPr>
            </w:pPr>
          </w:p>
        </w:tc>
        <w:tc>
          <w:tcPr>
            <w:tcW w:w="1418" w:type="dxa"/>
            <w:tcBorders>
              <w:top w:val="nil"/>
              <w:left w:val="nil"/>
              <w:bottom w:val="nil"/>
              <w:right w:val="nil"/>
            </w:tcBorders>
            <w:shd w:val="clear" w:color="auto" w:fill="auto"/>
            <w:noWrap/>
            <w:vAlign w:val="bottom"/>
            <w:hideMark/>
          </w:tcPr>
          <w:p w14:paraId="3BD5F2DE" w14:textId="77777777" w:rsidR="00172E4D" w:rsidRPr="00172E4D" w:rsidRDefault="00172E4D" w:rsidP="00172E4D">
            <w:pPr>
              <w:widowControl/>
              <w:autoSpaceDE/>
              <w:autoSpaceDN/>
              <w:rPr>
                <w:sz w:val="20"/>
                <w:szCs w:val="20"/>
                <w:lang w:val="es-CO" w:eastAsia="es-CO" w:bidi="ar-SA"/>
              </w:rPr>
            </w:pPr>
          </w:p>
        </w:tc>
      </w:tr>
      <w:tr w:rsidR="00172E4D" w:rsidRPr="00172E4D" w14:paraId="55DACA90" w14:textId="77777777" w:rsidTr="00172E4D">
        <w:trPr>
          <w:trHeight w:val="300"/>
          <w:jc w:val="center"/>
        </w:trPr>
        <w:tc>
          <w:tcPr>
            <w:tcW w:w="2700" w:type="dxa"/>
            <w:tcBorders>
              <w:top w:val="nil"/>
              <w:left w:val="nil"/>
              <w:bottom w:val="nil"/>
              <w:right w:val="nil"/>
            </w:tcBorders>
            <w:shd w:val="clear" w:color="auto" w:fill="auto"/>
            <w:noWrap/>
            <w:vAlign w:val="bottom"/>
            <w:hideMark/>
          </w:tcPr>
          <w:p w14:paraId="51E21F19" w14:textId="77777777" w:rsidR="00172E4D" w:rsidRPr="00172E4D" w:rsidRDefault="00172E4D" w:rsidP="00172E4D">
            <w:pPr>
              <w:widowControl/>
              <w:autoSpaceDE/>
              <w:autoSpaceDN/>
              <w:rPr>
                <w:sz w:val="20"/>
                <w:szCs w:val="20"/>
                <w:lang w:val="es-CO" w:eastAsia="es-CO" w:bidi="ar-SA"/>
              </w:rPr>
            </w:pPr>
          </w:p>
        </w:tc>
        <w:tc>
          <w:tcPr>
            <w:tcW w:w="2120" w:type="dxa"/>
            <w:tcBorders>
              <w:top w:val="nil"/>
              <w:left w:val="nil"/>
              <w:bottom w:val="nil"/>
              <w:right w:val="nil"/>
            </w:tcBorders>
            <w:shd w:val="clear" w:color="auto" w:fill="auto"/>
            <w:noWrap/>
            <w:vAlign w:val="bottom"/>
            <w:hideMark/>
          </w:tcPr>
          <w:p w14:paraId="6ACFD16E" w14:textId="77777777" w:rsidR="00172E4D" w:rsidRPr="00172E4D" w:rsidRDefault="00172E4D" w:rsidP="00172E4D">
            <w:pPr>
              <w:widowControl/>
              <w:autoSpaceDE/>
              <w:autoSpaceDN/>
              <w:rPr>
                <w:sz w:val="20"/>
                <w:szCs w:val="20"/>
                <w:lang w:val="es-CO" w:eastAsia="es-CO" w:bidi="ar-SA"/>
              </w:rPr>
            </w:pPr>
          </w:p>
        </w:tc>
        <w:tc>
          <w:tcPr>
            <w:tcW w:w="1984" w:type="dxa"/>
            <w:tcBorders>
              <w:top w:val="nil"/>
              <w:left w:val="nil"/>
              <w:bottom w:val="nil"/>
              <w:right w:val="nil"/>
            </w:tcBorders>
            <w:shd w:val="clear" w:color="auto" w:fill="auto"/>
            <w:noWrap/>
            <w:vAlign w:val="bottom"/>
            <w:hideMark/>
          </w:tcPr>
          <w:p w14:paraId="41A25083" w14:textId="77777777" w:rsidR="00172E4D" w:rsidRPr="00172E4D" w:rsidRDefault="00172E4D" w:rsidP="00172E4D">
            <w:pPr>
              <w:widowControl/>
              <w:autoSpaceDE/>
              <w:autoSpaceDN/>
              <w:rPr>
                <w:sz w:val="20"/>
                <w:szCs w:val="20"/>
                <w:lang w:val="es-CO" w:eastAsia="es-CO" w:bidi="ar-SA"/>
              </w:rPr>
            </w:pPr>
          </w:p>
        </w:tc>
        <w:tc>
          <w:tcPr>
            <w:tcW w:w="1418" w:type="dxa"/>
            <w:tcBorders>
              <w:top w:val="nil"/>
              <w:left w:val="nil"/>
              <w:bottom w:val="nil"/>
              <w:right w:val="nil"/>
            </w:tcBorders>
            <w:shd w:val="clear" w:color="auto" w:fill="auto"/>
            <w:noWrap/>
            <w:vAlign w:val="bottom"/>
            <w:hideMark/>
          </w:tcPr>
          <w:p w14:paraId="0AF78CA2" w14:textId="77777777" w:rsidR="00172E4D" w:rsidRPr="00172E4D" w:rsidRDefault="00172E4D" w:rsidP="00172E4D">
            <w:pPr>
              <w:widowControl/>
              <w:autoSpaceDE/>
              <w:autoSpaceDN/>
              <w:rPr>
                <w:sz w:val="20"/>
                <w:szCs w:val="20"/>
                <w:lang w:val="es-CO" w:eastAsia="es-CO" w:bidi="ar-SA"/>
              </w:rPr>
            </w:pPr>
          </w:p>
        </w:tc>
      </w:tr>
      <w:tr w:rsidR="00172E4D" w:rsidRPr="00172E4D" w14:paraId="28BB0876" w14:textId="77777777" w:rsidTr="00172E4D">
        <w:trPr>
          <w:trHeight w:val="300"/>
          <w:jc w:val="center"/>
        </w:trPr>
        <w:tc>
          <w:tcPr>
            <w:tcW w:w="2700" w:type="dxa"/>
            <w:tcBorders>
              <w:top w:val="nil"/>
              <w:left w:val="nil"/>
              <w:bottom w:val="nil"/>
              <w:right w:val="nil"/>
            </w:tcBorders>
            <w:shd w:val="clear" w:color="DCE6F1" w:fill="DCE6F1"/>
            <w:noWrap/>
            <w:vAlign w:val="bottom"/>
            <w:hideMark/>
          </w:tcPr>
          <w:p w14:paraId="4599DA7E" w14:textId="77777777" w:rsidR="00172E4D" w:rsidRPr="00172E4D" w:rsidRDefault="00172E4D" w:rsidP="00172E4D">
            <w:pPr>
              <w:widowControl/>
              <w:autoSpaceDE/>
              <w:autoSpaceDN/>
              <w:rPr>
                <w:rFonts w:ascii="Calibri" w:hAnsi="Calibri" w:cs="Calibri"/>
                <w:b/>
                <w:bCs/>
                <w:color w:val="000000"/>
                <w:lang w:val="es-CO" w:eastAsia="es-CO" w:bidi="ar-SA"/>
              </w:rPr>
            </w:pPr>
            <w:r w:rsidRPr="00172E4D">
              <w:rPr>
                <w:rFonts w:ascii="Calibri" w:hAnsi="Calibri" w:cs="Calibri"/>
                <w:b/>
                <w:bCs/>
                <w:color w:val="000000"/>
                <w:lang w:val="es-CO" w:eastAsia="es-CO" w:bidi="ar-SA"/>
              </w:rPr>
              <w:t>Cuenta de Número petición</w:t>
            </w:r>
          </w:p>
        </w:tc>
        <w:tc>
          <w:tcPr>
            <w:tcW w:w="2120" w:type="dxa"/>
            <w:tcBorders>
              <w:top w:val="nil"/>
              <w:left w:val="nil"/>
              <w:bottom w:val="nil"/>
              <w:right w:val="nil"/>
            </w:tcBorders>
            <w:shd w:val="clear" w:color="DCE6F1" w:fill="DCE6F1"/>
            <w:noWrap/>
            <w:vAlign w:val="bottom"/>
            <w:hideMark/>
          </w:tcPr>
          <w:p w14:paraId="3A5FE7FE" w14:textId="77777777" w:rsidR="00172E4D" w:rsidRPr="00172E4D" w:rsidRDefault="00172E4D" w:rsidP="00172E4D">
            <w:pPr>
              <w:widowControl/>
              <w:autoSpaceDE/>
              <w:autoSpaceDN/>
              <w:rPr>
                <w:rFonts w:ascii="Calibri" w:hAnsi="Calibri" w:cs="Calibri"/>
                <w:b/>
                <w:bCs/>
                <w:color w:val="000000"/>
                <w:lang w:val="es-CO" w:eastAsia="es-CO" w:bidi="ar-SA"/>
              </w:rPr>
            </w:pPr>
            <w:r w:rsidRPr="00172E4D">
              <w:rPr>
                <w:rFonts w:ascii="Calibri" w:hAnsi="Calibri" w:cs="Calibri"/>
                <w:b/>
                <w:bCs/>
                <w:color w:val="000000"/>
                <w:lang w:val="es-CO" w:eastAsia="es-CO" w:bidi="ar-SA"/>
              </w:rPr>
              <w:t>Etiquetas de columna</w:t>
            </w:r>
          </w:p>
        </w:tc>
        <w:tc>
          <w:tcPr>
            <w:tcW w:w="1984" w:type="dxa"/>
            <w:tcBorders>
              <w:top w:val="nil"/>
              <w:left w:val="nil"/>
              <w:bottom w:val="nil"/>
              <w:right w:val="nil"/>
            </w:tcBorders>
            <w:shd w:val="clear" w:color="DCE6F1" w:fill="DCE6F1"/>
            <w:noWrap/>
            <w:vAlign w:val="bottom"/>
            <w:hideMark/>
          </w:tcPr>
          <w:p w14:paraId="0C53DB69" w14:textId="77777777" w:rsidR="00172E4D" w:rsidRPr="00172E4D" w:rsidRDefault="00172E4D" w:rsidP="00172E4D">
            <w:pPr>
              <w:widowControl/>
              <w:autoSpaceDE/>
              <w:autoSpaceDN/>
              <w:rPr>
                <w:rFonts w:ascii="Calibri" w:hAnsi="Calibri" w:cs="Calibri"/>
                <w:b/>
                <w:bCs/>
                <w:color w:val="000000"/>
                <w:lang w:val="es-CO" w:eastAsia="es-CO" w:bidi="ar-SA"/>
              </w:rPr>
            </w:pPr>
          </w:p>
        </w:tc>
        <w:tc>
          <w:tcPr>
            <w:tcW w:w="1418" w:type="dxa"/>
            <w:tcBorders>
              <w:top w:val="nil"/>
              <w:left w:val="nil"/>
              <w:bottom w:val="nil"/>
              <w:right w:val="nil"/>
            </w:tcBorders>
            <w:shd w:val="clear" w:color="DCE6F1" w:fill="DCE6F1"/>
            <w:noWrap/>
            <w:vAlign w:val="bottom"/>
            <w:hideMark/>
          </w:tcPr>
          <w:p w14:paraId="08150059" w14:textId="77777777" w:rsidR="00172E4D" w:rsidRPr="00172E4D" w:rsidRDefault="00172E4D" w:rsidP="00172E4D">
            <w:pPr>
              <w:widowControl/>
              <w:autoSpaceDE/>
              <w:autoSpaceDN/>
              <w:rPr>
                <w:sz w:val="20"/>
                <w:szCs w:val="20"/>
                <w:lang w:val="es-CO" w:eastAsia="es-CO" w:bidi="ar-SA"/>
              </w:rPr>
            </w:pPr>
          </w:p>
        </w:tc>
      </w:tr>
      <w:tr w:rsidR="00172E4D" w:rsidRPr="00172E4D" w14:paraId="10397055" w14:textId="77777777" w:rsidTr="00172E4D">
        <w:trPr>
          <w:trHeight w:val="300"/>
          <w:jc w:val="center"/>
        </w:trPr>
        <w:tc>
          <w:tcPr>
            <w:tcW w:w="2700" w:type="dxa"/>
            <w:tcBorders>
              <w:top w:val="nil"/>
              <w:left w:val="nil"/>
              <w:bottom w:val="single" w:sz="4" w:space="0" w:color="95B3D7"/>
              <w:right w:val="nil"/>
            </w:tcBorders>
            <w:shd w:val="clear" w:color="DCE6F1" w:fill="DCE6F1"/>
            <w:noWrap/>
            <w:vAlign w:val="bottom"/>
            <w:hideMark/>
          </w:tcPr>
          <w:p w14:paraId="2A405E33" w14:textId="77777777" w:rsidR="00172E4D" w:rsidRPr="00172E4D" w:rsidRDefault="00172E4D" w:rsidP="00172E4D">
            <w:pPr>
              <w:widowControl/>
              <w:autoSpaceDE/>
              <w:autoSpaceDN/>
              <w:rPr>
                <w:rFonts w:ascii="Calibri" w:hAnsi="Calibri" w:cs="Calibri"/>
                <w:b/>
                <w:bCs/>
                <w:color w:val="000000"/>
                <w:lang w:val="es-CO" w:eastAsia="es-CO" w:bidi="ar-SA"/>
              </w:rPr>
            </w:pPr>
            <w:r w:rsidRPr="00172E4D">
              <w:rPr>
                <w:rFonts w:ascii="Calibri" w:hAnsi="Calibri" w:cs="Calibri"/>
                <w:b/>
                <w:bCs/>
                <w:color w:val="000000"/>
                <w:lang w:val="es-CO" w:eastAsia="es-CO" w:bidi="ar-SA"/>
              </w:rPr>
              <w:t>Etiquetas de fila</w:t>
            </w:r>
          </w:p>
        </w:tc>
        <w:tc>
          <w:tcPr>
            <w:tcW w:w="2120" w:type="dxa"/>
            <w:tcBorders>
              <w:top w:val="nil"/>
              <w:left w:val="nil"/>
              <w:bottom w:val="single" w:sz="4" w:space="0" w:color="95B3D7"/>
              <w:right w:val="nil"/>
            </w:tcBorders>
            <w:shd w:val="clear" w:color="DCE6F1" w:fill="DCE6F1"/>
            <w:noWrap/>
            <w:vAlign w:val="bottom"/>
            <w:hideMark/>
          </w:tcPr>
          <w:p w14:paraId="026AA160" w14:textId="77777777" w:rsidR="00172E4D" w:rsidRPr="00172E4D" w:rsidRDefault="00172E4D" w:rsidP="00172E4D">
            <w:pPr>
              <w:widowControl/>
              <w:autoSpaceDE/>
              <w:autoSpaceDN/>
              <w:rPr>
                <w:rFonts w:ascii="Calibri" w:hAnsi="Calibri" w:cs="Calibri"/>
                <w:b/>
                <w:bCs/>
                <w:color w:val="000000"/>
                <w:lang w:val="es-CO" w:eastAsia="es-CO" w:bidi="ar-SA"/>
              </w:rPr>
            </w:pPr>
            <w:r w:rsidRPr="00172E4D">
              <w:rPr>
                <w:rFonts w:ascii="Calibri" w:hAnsi="Calibri" w:cs="Calibri"/>
                <w:b/>
                <w:bCs/>
                <w:color w:val="000000"/>
                <w:lang w:val="es-CO" w:eastAsia="es-CO" w:bidi="ar-SA"/>
              </w:rPr>
              <w:t>PERIODO ACTUAL</w:t>
            </w:r>
          </w:p>
        </w:tc>
        <w:tc>
          <w:tcPr>
            <w:tcW w:w="1984" w:type="dxa"/>
            <w:tcBorders>
              <w:top w:val="nil"/>
              <w:left w:val="nil"/>
              <w:bottom w:val="single" w:sz="4" w:space="0" w:color="95B3D7"/>
              <w:right w:val="nil"/>
            </w:tcBorders>
            <w:shd w:val="clear" w:color="DCE6F1" w:fill="DCE6F1"/>
            <w:noWrap/>
            <w:vAlign w:val="bottom"/>
            <w:hideMark/>
          </w:tcPr>
          <w:p w14:paraId="4FBD80FE" w14:textId="77777777" w:rsidR="00172E4D" w:rsidRPr="00172E4D" w:rsidRDefault="00172E4D" w:rsidP="00172E4D">
            <w:pPr>
              <w:widowControl/>
              <w:autoSpaceDE/>
              <w:autoSpaceDN/>
              <w:rPr>
                <w:rFonts w:ascii="Calibri" w:hAnsi="Calibri" w:cs="Calibri"/>
                <w:b/>
                <w:bCs/>
                <w:color w:val="000000"/>
                <w:lang w:val="es-CO" w:eastAsia="es-CO" w:bidi="ar-SA"/>
              </w:rPr>
            </w:pPr>
            <w:r w:rsidRPr="00172E4D">
              <w:rPr>
                <w:rFonts w:ascii="Calibri" w:hAnsi="Calibri" w:cs="Calibri"/>
                <w:b/>
                <w:bCs/>
                <w:color w:val="000000"/>
                <w:lang w:val="es-CO" w:eastAsia="es-CO" w:bidi="ar-SA"/>
              </w:rPr>
              <w:t>PERIODO ANTERIOR</w:t>
            </w:r>
          </w:p>
        </w:tc>
        <w:tc>
          <w:tcPr>
            <w:tcW w:w="1418" w:type="dxa"/>
            <w:tcBorders>
              <w:top w:val="nil"/>
              <w:left w:val="nil"/>
              <w:bottom w:val="single" w:sz="4" w:space="0" w:color="95B3D7"/>
              <w:right w:val="nil"/>
            </w:tcBorders>
            <w:shd w:val="clear" w:color="DCE6F1" w:fill="DCE6F1"/>
            <w:noWrap/>
            <w:vAlign w:val="bottom"/>
            <w:hideMark/>
          </w:tcPr>
          <w:p w14:paraId="340A750E" w14:textId="77777777" w:rsidR="00172E4D" w:rsidRPr="00172E4D" w:rsidRDefault="00172E4D" w:rsidP="00172E4D">
            <w:pPr>
              <w:widowControl/>
              <w:autoSpaceDE/>
              <w:autoSpaceDN/>
              <w:rPr>
                <w:rFonts w:ascii="Calibri" w:hAnsi="Calibri" w:cs="Calibri"/>
                <w:b/>
                <w:bCs/>
                <w:color w:val="000000"/>
                <w:lang w:val="es-CO" w:eastAsia="es-CO" w:bidi="ar-SA"/>
              </w:rPr>
            </w:pPr>
            <w:proofErr w:type="gramStart"/>
            <w:r w:rsidRPr="00172E4D">
              <w:rPr>
                <w:rFonts w:ascii="Calibri" w:hAnsi="Calibri" w:cs="Calibri"/>
                <w:b/>
                <w:bCs/>
                <w:color w:val="000000"/>
                <w:lang w:val="es-CO" w:eastAsia="es-CO" w:bidi="ar-SA"/>
              </w:rPr>
              <w:t>Total</w:t>
            </w:r>
            <w:proofErr w:type="gramEnd"/>
            <w:r w:rsidRPr="00172E4D">
              <w:rPr>
                <w:rFonts w:ascii="Calibri" w:hAnsi="Calibri" w:cs="Calibri"/>
                <w:b/>
                <w:bCs/>
                <w:color w:val="000000"/>
                <w:lang w:val="es-CO" w:eastAsia="es-CO" w:bidi="ar-SA"/>
              </w:rPr>
              <w:t xml:space="preserve"> general</w:t>
            </w:r>
          </w:p>
        </w:tc>
      </w:tr>
      <w:tr w:rsidR="00172E4D" w:rsidRPr="00172E4D" w14:paraId="7897C7E7" w14:textId="77777777" w:rsidTr="00172E4D">
        <w:trPr>
          <w:trHeight w:val="300"/>
          <w:jc w:val="center"/>
        </w:trPr>
        <w:tc>
          <w:tcPr>
            <w:tcW w:w="2700" w:type="dxa"/>
            <w:tcBorders>
              <w:top w:val="nil"/>
              <w:left w:val="nil"/>
              <w:bottom w:val="nil"/>
              <w:right w:val="nil"/>
            </w:tcBorders>
            <w:shd w:val="clear" w:color="auto" w:fill="auto"/>
            <w:noWrap/>
            <w:vAlign w:val="bottom"/>
            <w:hideMark/>
          </w:tcPr>
          <w:p w14:paraId="069722FB" w14:textId="77777777" w:rsidR="00172E4D" w:rsidRPr="00172E4D" w:rsidRDefault="00172E4D" w:rsidP="00172E4D">
            <w:pPr>
              <w:widowControl/>
              <w:autoSpaceDE/>
              <w:autoSpaceDN/>
              <w:rPr>
                <w:rFonts w:ascii="Calibri" w:hAnsi="Calibri" w:cs="Calibri"/>
                <w:color w:val="000000"/>
                <w:lang w:val="es-CO" w:eastAsia="es-CO" w:bidi="ar-SA"/>
              </w:rPr>
            </w:pPr>
            <w:r w:rsidRPr="00172E4D">
              <w:rPr>
                <w:rFonts w:ascii="Calibri" w:hAnsi="Calibri" w:cs="Calibri"/>
                <w:color w:val="000000"/>
                <w:lang w:val="es-CO" w:eastAsia="es-CO" w:bidi="ar-SA"/>
              </w:rPr>
              <w:t>SECRETARIA GENERAL</w:t>
            </w:r>
          </w:p>
        </w:tc>
        <w:tc>
          <w:tcPr>
            <w:tcW w:w="2120" w:type="dxa"/>
            <w:tcBorders>
              <w:top w:val="nil"/>
              <w:left w:val="nil"/>
              <w:bottom w:val="nil"/>
              <w:right w:val="nil"/>
            </w:tcBorders>
            <w:shd w:val="clear" w:color="auto" w:fill="auto"/>
            <w:noWrap/>
            <w:vAlign w:val="bottom"/>
            <w:hideMark/>
          </w:tcPr>
          <w:p w14:paraId="6F25B034" w14:textId="77777777" w:rsidR="00172E4D" w:rsidRPr="00172E4D" w:rsidRDefault="00172E4D" w:rsidP="00172E4D">
            <w:pPr>
              <w:widowControl/>
              <w:autoSpaceDE/>
              <w:autoSpaceDN/>
              <w:jc w:val="right"/>
              <w:rPr>
                <w:rFonts w:ascii="Calibri" w:hAnsi="Calibri" w:cs="Calibri"/>
                <w:color w:val="000000"/>
                <w:lang w:val="es-CO" w:eastAsia="es-CO" w:bidi="ar-SA"/>
              </w:rPr>
            </w:pPr>
            <w:r w:rsidRPr="00172E4D">
              <w:rPr>
                <w:rFonts w:ascii="Calibri" w:hAnsi="Calibri" w:cs="Calibri"/>
                <w:color w:val="000000"/>
                <w:lang w:val="es-CO" w:eastAsia="es-CO" w:bidi="ar-SA"/>
              </w:rPr>
              <w:t>49</w:t>
            </w:r>
          </w:p>
        </w:tc>
        <w:tc>
          <w:tcPr>
            <w:tcW w:w="1984" w:type="dxa"/>
            <w:tcBorders>
              <w:top w:val="nil"/>
              <w:left w:val="nil"/>
              <w:bottom w:val="nil"/>
              <w:right w:val="nil"/>
            </w:tcBorders>
            <w:shd w:val="clear" w:color="auto" w:fill="auto"/>
            <w:noWrap/>
            <w:vAlign w:val="bottom"/>
            <w:hideMark/>
          </w:tcPr>
          <w:p w14:paraId="13E59D80" w14:textId="77777777" w:rsidR="00172E4D" w:rsidRPr="00172E4D" w:rsidRDefault="00172E4D" w:rsidP="00172E4D">
            <w:pPr>
              <w:widowControl/>
              <w:autoSpaceDE/>
              <w:autoSpaceDN/>
              <w:jc w:val="right"/>
              <w:rPr>
                <w:rFonts w:ascii="Calibri" w:hAnsi="Calibri" w:cs="Calibri"/>
                <w:color w:val="000000"/>
                <w:lang w:val="es-CO" w:eastAsia="es-CO" w:bidi="ar-SA"/>
              </w:rPr>
            </w:pPr>
            <w:r w:rsidRPr="00172E4D">
              <w:rPr>
                <w:rFonts w:ascii="Calibri" w:hAnsi="Calibri" w:cs="Calibri"/>
                <w:color w:val="000000"/>
                <w:lang w:val="es-CO" w:eastAsia="es-CO" w:bidi="ar-SA"/>
              </w:rPr>
              <w:t>69</w:t>
            </w:r>
          </w:p>
        </w:tc>
        <w:tc>
          <w:tcPr>
            <w:tcW w:w="1418" w:type="dxa"/>
            <w:tcBorders>
              <w:top w:val="nil"/>
              <w:left w:val="nil"/>
              <w:bottom w:val="nil"/>
              <w:right w:val="nil"/>
            </w:tcBorders>
            <w:shd w:val="clear" w:color="auto" w:fill="auto"/>
            <w:noWrap/>
            <w:vAlign w:val="bottom"/>
            <w:hideMark/>
          </w:tcPr>
          <w:p w14:paraId="6AD7EC79" w14:textId="77777777" w:rsidR="00172E4D" w:rsidRPr="00172E4D" w:rsidRDefault="00172E4D" w:rsidP="00172E4D">
            <w:pPr>
              <w:widowControl/>
              <w:autoSpaceDE/>
              <w:autoSpaceDN/>
              <w:jc w:val="right"/>
              <w:rPr>
                <w:rFonts w:ascii="Calibri" w:hAnsi="Calibri" w:cs="Calibri"/>
                <w:color w:val="000000"/>
                <w:lang w:val="es-CO" w:eastAsia="es-CO" w:bidi="ar-SA"/>
              </w:rPr>
            </w:pPr>
            <w:r w:rsidRPr="00172E4D">
              <w:rPr>
                <w:rFonts w:ascii="Calibri" w:hAnsi="Calibri" w:cs="Calibri"/>
                <w:color w:val="000000"/>
                <w:lang w:val="es-CO" w:eastAsia="es-CO" w:bidi="ar-SA"/>
              </w:rPr>
              <w:t>118</w:t>
            </w:r>
          </w:p>
        </w:tc>
      </w:tr>
      <w:tr w:rsidR="00172E4D" w:rsidRPr="00172E4D" w14:paraId="72298694" w14:textId="77777777" w:rsidTr="00172E4D">
        <w:trPr>
          <w:trHeight w:val="300"/>
          <w:jc w:val="center"/>
        </w:trPr>
        <w:tc>
          <w:tcPr>
            <w:tcW w:w="2700" w:type="dxa"/>
            <w:tcBorders>
              <w:top w:val="single" w:sz="4" w:space="0" w:color="95B3D7"/>
              <w:left w:val="nil"/>
              <w:bottom w:val="nil"/>
              <w:right w:val="nil"/>
            </w:tcBorders>
            <w:shd w:val="clear" w:color="DCE6F1" w:fill="DCE6F1"/>
            <w:noWrap/>
            <w:vAlign w:val="bottom"/>
            <w:hideMark/>
          </w:tcPr>
          <w:p w14:paraId="71DCE320" w14:textId="77777777" w:rsidR="00172E4D" w:rsidRPr="00172E4D" w:rsidRDefault="00172E4D" w:rsidP="00172E4D">
            <w:pPr>
              <w:widowControl/>
              <w:autoSpaceDE/>
              <w:autoSpaceDN/>
              <w:rPr>
                <w:rFonts w:ascii="Calibri" w:hAnsi="Calibri" w:cs="Calibri"/>
                <w:b/>
                <w:bCs/>
                <w:color w:val="000000"/>
                <w:lang w:val="es-CO" w:eastAsia="es-CO" w:bidi="ar-SA"/>
              </w:rPr>
            </w:pPr>
            <w:proofErr w:type="gramStart"/>
            <w:r w:rsidRPr="00172E4D">
              <w:rPr>
                <w:rFonts w:ascii="Calibri" w:hAnsi="Calibri" w:cs="Calibri"/>
                <w:b/>
                <w:bCs/>
                <w:color w:val="000000"/>
                <w:lang w:val="es-CO" w:eastAsia="es-CO" w:bidi="ar-SA"/>
              </w:rPr>
              <w:t>Total</w:t>
            </w:r>
            <w:proofErr w:type="gramEnd"/>
            <w:r w:rsidRPr="00172E4D">
              <w:rPr>
                <w:rFonts w:ascii="Calibri" w:hAnsi="Calibri" w:cs="Calibri"/>
                <w:b/>
                <w:bCs/>
                <w:color w:val="000000"/>
                <w:lang w:val="es-CO" w:eastAsia="es-CO" w:bidi="ar-SA"/>
              </w:rPr>
              <w:t xml:space="preserve"> general</w:t>
            </w:r>
          </w:p>
        </w:tc>
        <w:tc>
          <w:tcPr>
            <w:tcW w:w="2120" w:type="dxa"/>
            <w:tcBorders>
              <w:top w:val="single" w:sz="4" w:space="0" w:color="95B3D7"/>
              <w:left w:val="nil"/>
              <w:bottom w:val="nil"/>
              <w:right w:val="nil"/>
            </w:tcBorders>
            <w:shd w:val="clear" w:color="DCE6F1" w:fill="DCE6F1"/>
            <w:noWrap/>
            <w:vAlign w:val="bottom"/>
            <w:hideMark/>
          </w:tcPr>
          <w:p w14:paraId="4202265B" w14:textId="77777777" w:rsidR="00172E4D" w:rsidRPr="00172E4D" w:rsidRDefault="00172E4D" w:rsidP="00172E4D">
            <w:pPr>
              <w:widowControl/>
              <w:autoSpaceDE/>
              <w:autoSpaceDN/>
              <w:jc w:val="right"/>
              <w:rPr>
                <w:rFonts w:ascii="Calibri" w:hAnsi="Calibri" w:cs="Calibri"/>
                <w:b/>
                <w:bCs/>
                <w:color w:val="000000"/>
                <w:lang w:val="es-CO" w:eastAsia="es-CO" w:bidi="ar-SA"/>
              </w:rPr>
            </w:pPr>
            <w:r w:rsidRPr="00172E4D">
              <w:rPr>
                <w:rFonts w:ascii="Calibri" w:hAnsi="Calibri" w:cs="Calibri"/>
                <w:b/>
                <w:bCs/>
                <w:color w:val="000000"/>
                <w:lang w:val="es-CO" w:eastAsia="es-CO" w:bidi="ar-SA"/>
              </w:rPr>
              <w:t>49</w:t>
            </w:r>
          </w:p>
        </w:tc>
        <w:tc>
          <w:tcPr>
            <w:tcW w:w="1984" w:type="dxa"/>
            <w:tcBorders>
              <w:top w:val="single" w:sz="4" w:space="0" w:color="95B3D7"/>
              <w:left w:val="nil"/>
              <w:bottom w:val="nil"/>
              <w:right w:val="nil"/>
            </w:tcBorders>
            <w:shd w:val="clear" w:color="DCE6F1" w:fill="DCE6F1"/>
            <w:noWrap/>
            <w:vAlign w:val="bottom"/>
            <w:hideMark/>
          </w:tcPr>
          <w:p w14:paraId="678641E7" w14:textId="77777777" w:rsidR="00172E4D" w:rsidRPr="00172E4D" w:rsidRDefault="00172E4D" w:rsidP="00172E4D">
            <w:pPr>
              <w:widowControl/>
              <w:autoSpaceDE/>
              <w:autoSpaceDN/>
              <w:jc w:val="right"/>
              <w:rPr>
                <w:rFonts w:ascii="Calibri" w:hAnsi="Calibri" w:cs="Calibri"/>
                <w:b/>
                <w:bCs/>
                <w:color w:val="000000"/>
                <w:lang w:val="es-CO" w:eastAsia="es-CO" w:bidi="ar-SA"/>
              </w:rPr>
            </w:pPr>
            <w:r w:rsidRPr="00172E4D">
              <w:rPr>
                <w:rFonts w:ascii="Calibri" w:hAnsi="Calibri" w:cs="Calibri"/>
                <w:b/>
                <w:bCs/>
                <w:color w:val="000000"/>
                <w:lang w:val="es-CO" w:eastAsia="es-CO" w:bidi="ar-SA"/>
              </w:rPr>
              <w:t>69</w:t>
            </w:r>
          </w:p>
        </w:tc>
        <w:tc>
          <w:tcPr>
            <w:tcW w:w="1418" w:type="dxa"/>
            <w:tcBorders>
              <w:top w:val="single" w:sz="4" w:space="0" w:color="95B3D7"/>
              <w:left w:val="nil"/>
              <w:bottom w:val="nil"/>
              <w:right w:val="nil"/>
            </w:tcBorders>
            <w:shd w:val="clear" w:color="DCE6F1" w:fill="DCE6F1"/>
            <w:noWrap/>
            <w:vAlign w:val="bottom"/>
            <w:hideMark/>
          </w:tcPr>
          <w:p w14:paraId="249B3ABF" w14:textId="77777777" w:rsidR="00172E4D" w:rsidRPr="00172E4D" w:rsidRDefault="00172E4D" w:rsidP="00172E4D">
            <w:pPr>
              <w:widowControl/>
              <w:autoSpaceDE/>
              <w:autoSpaceDN/>
              <w:jc w:val="right"/>
              <w:rPr>
                <w:rFonts w:ascii="Calibri" w:hAnsi="Calibri" w:cs="Calibri"/>
                <w:b/>
                <w:bCs/>
                <w:color w:val="000000"/>
                <w:lang w:val="es-CO" w:eastAsia="es-CO" w:bidi="ar-SA"/>
              </w:rPr>
            </w:pPr>
            <w:r w:rsidRPr="00172E4D">
              <w:rPr>
                <w:rFonts w:ascii="Calibri" w:hAnsi="Calibri" w:cs="Calibri"/>
                <w:b/>
                <w:bCs/>
                <w:color w:val="000000"/>
                <w:lang w:val="es-CO" w:eastAsia="es-CO" w:bidi="ar-SA"/>
              </w:rPr>
              <w:t>118</w:t>
            </w:r>
          </w:p>
        </w:tc>
      </w:tr>
    </w:tbl>
    <w:p w14:paraId="27395045" w14:textId="77777777" w:rsidR="003D7F98" w:rsidRDefault="003D7F98" w:rsidP="00E8518C">
      <w:pPr>
        <w:pStyle w:val="Textoindependiente"/>
        <w:ind w:left="1102"/>
        <w:jc w:val="center"/>
        <w:rPr>
          <w:rFonts w:asciiTheme="minorHAnsi" w:hAnsiTheme="minorHAnsi" w:cstheme="minorHAnsi"/>
          <w:highlight w:val="yellow"/>
        </w:rPr>
      </w:pPr>
    </w:p>
    <w:p w14:paraId="2D02F607" w14:textId="77777777" w:rsidR="006D0292" w:rsidRDefault="006D0292" w:rsidP="005D6F1F">
      <w:pPr>
        <w:pStyle w:val="Textoindependiente"/>
        <w:spacing w:before="1"/>
        <w:ind w:left="1102" w:right="1137"/>
        <w:jc w:val="both"/>
        <w:rPr>
          <w:rFonts w:asciiTheme="minorHAnsi" w:hAnsiTheme="minorHAnsi" w:cstheme="minorHAnsi"/>
        </w:rPr>
      </w:pPr>
      <w:r>
        <w:rPr>
          <w:rFonts w:asciiTheme="minorHAnsi" w:hAnsiTheme="minorHAnsi" w:cstheme="minorHAnsi"/>
        </w:rPr>
        <w:t>En este ítem se presenta el total de respuestas definitivas de la Entidad, discriminado por el periodo de ingreso de dichas peticiones. Se</w:t>
      </w:r>
      <w:r w:rsidRPr="006D0292">
        <w:t xml:space="preserve"> </w:t>
      </w:r>
      <w:r w:rsidRPr="006D0292">
        <w:rPr>
          <w:rFonts w:asciiTheme="minorHAnsi" w:hAnsiTheme="minorHAnsi" w:cstheme="minorHAnsi"/>
        </w:rPr>
        <w:t>utiliza exclusivamente el momento de respuesta en esta sección, pues es el cierre donde efectivamente se emite respuesta de fondo a la ciudadanía</w:t>
      </w:r>
      <w:r>
        <w:rPr>
          <w:rFonts w:asciiTheme="minorHAnsi" w:hAnsiTheme="minorHAnsi" w:cstheme="minorHAnsi"/>
        </w:rPr>
        <w:t xml:space="preserve">. </w:t>
      </w:r>
      <w:r w:rsidRPr="006D0292">
        <w:rPr>
          <w:rFonts w:asciiTheme="minorHAnsi" w:hAnsiTheme="minorHAnsi" w:cstheme="minorHAnsi"/>
        </w:rPr>
        <w:t>N</w:t>
      </w:r>
      <w:r>
        <w:rPr>
          <w:rFonts w:asciiTheme="minorHAnsi" w:hAnsiTheme="minorHAnsi" w:cstheme="minorHAnsi"/>
        </w:rPr>
        <w:t>o</w:t>
      </w:r>
      <w:r w:rsidRPr="006D0292">
        <w:rPr>
          <w:rFonts w:asciiTheme="minorHAnsi" w:hAnsiTheme="minorHAnsi" w:cstheme="minorHAnsi"/>
        </w:rPr>
        <w:t xml:space="preserve"> coincidirán las cifras con el momento de registro, puesto que en esta sección se incluyen peticiones recibidas por traslado, así como respuestas a peticiones de periodos anteriores. </w:t>
      </w:r>
    </w:p>
    <w:p w14:paraId="65A53625" w14:textId="77777777" w:rsidR="006D0292" w:rsidRDefault="006D0292" w:rsidP="006D0292">
      <w:pPr>
        <w:pStyle w:val="Textoindependiente"/>
        <w:spacing w:before="1"/>
        <w:ind w:left="1102" w:right="1137"/>
        <w:jc w:val="both"/>
        <w:rPr>
          <w:rFonts w:asciiTheme="minorHAnsi" w:hAnsiTheme="minorHAnsi" w:cstheme="minorHAnsi"/>
        </w:rPr>
      </w:pPr>
    </w:p>
    <w:p w14:paraId="0E1B0DD9" w14:textId="0CB438F9" w:rsidR="00024E58" w:rsidRDefault="006D0292" w:rsidP="006D0292">
      <w:pPr>
        <w:pStyle w:val="Textoindependiente"/>
        <w:spacing w:before="1"/>
        <w:ind w:left="1102" w:right="1137"/>
        <w:jc w:val="both"/>
        <w:rPr>
          <w:rFonts w:asciiTheme="minorHAnsi" w:hAnsiTheme="minorHAnsi" w:cstheme="minorHAnsi"/>
        </w:rPr>
      </w:pPr>
      <w:r>
        <w:rPr>
          <w:rFonts w:asciiTheme="minorHAnsi" w:hAnsiTheme="minorHAnsi" w:cstheme="minorHAnsi"/>
        </w:rPr>
        <w:t xml:space="preserve">En tal sentido, se evidencia en la gráfica que el total de peticiones cerradas corresponde a </w:t>
      </w:r>
      <w:r w:rsidR="00172E4D">
        <w:rPr>
          <w:rFonts w:asciiTheme="minorHAnsi" w:hAnsiTheme="minorHAnsi" w:cstheme="minorHAnsi"/>
          <w:b/>
        </w:rPr>
        <w:t>118</w:t>
      </w:r>
      <w:r w:rsidR="000D64A4">
        <w:rPr>
          <w:rFonts w:asciiTheme="minorHAnsi" w:hAnsiTheme="minorHAnsi" w:cstheme="minorHAnsi"/>
        </w:rPr>
        <w:t xml:space="preserve">, de las cuales </w:t>
      </w:r>
      <w:r w:rsidR="00172E4D">
        <w:rPr>
          <w:rFonts w:asciiTheme="minorHAnsi" w:hAnsiTheme="minorHAnsi" w:cstheme="minorHAnsi"/>
        </w:rPr>
        <w:t>69</w:t>
      </w:r>
      <w:r w:rsidR="000D64A4">
        <w:rPr>
          <w:rFonts w:asciiTheme="minorHAnsi" w:hAnsiTheme="minorHAnsi" w:cstheme="minorHAnsi"/>
        </w:rPr>
        <w:t xml:space="preserve"> fueron del periodo actual y </w:t>
      </w:r>
      <w:r w:rsidR="00172E4D">
        <w:rPr>
          <w:rFonts w:asciiTheme="minorHAnsi" w:hAnsiTheme="minorHAnsi" w:cstheme="minorHAnsi"/>
        </w:rPr>
        <w:t>49</w:t>
      </w:r>
      <w:r w:rsidR="000D64A4">
        <w:rPr>
          <w:rFonts w:asciiTheme="minorHAnsi" w:hAnsiTheme="minorHAnsi" w:cstheme="minorHAnsi"/>
        </w:rPr>
        <w:t xml:space="preserve"> de</w:t>
      </w:r>
      <w:r w:rsidR="00944708">
        <w:rPr>
          <w:rFonts w:asciiTheme="minorHAnsi" w:hAnsiTheme="minorHAnsi" w:cstheme="minorHAnsi"/>
        </w:rPr>
        <w:t>l</w:t>
      </w:r>
      <w:r w:rsidR="000D64A4">
        <w:rPr>
          <w:rFonts w:asciiTheme="minorHAnsi" w:hAnsiTheme="minorHAnsi" w:cstheme="minorHAnsi"/>
        </w:rPr>
        <w:t xml:space="preserve"> periodo anterior. Dichos requerimientos se concentran en la Secretaría General de la Entidad, toda vez que el proceso de atención y servicio a la ciudadanía está a cargo de esta dependencia. Así mismo, se cuenta con dos usuarios administradores del Sistema Bogotá Te Escucha, las mismas personas que integran dicho proceso.</w:t>
      </w:r>
    </w:p>
    <w:p w14:paraId="603AEE88" w14:textId="4FDDC6E6" w:rsidR="00172E4D" w:rsidRDefault="00172E4D" w:rsidP="006D0292">
      <w:pPr>
        <w:pStyle w:val="Textoindependiente"/>
        <w:spacing w:before="1"/>
        <w:ind w:left="1102" w:right="1137"/>
        <w:jc w:val="both"/>
        <w:rPr>
          <w:rFonts w:asciiTheme="minorHAnsi" w:hAnsiTheme="minorHAnsi" w:cstheme="minorHAnsi"/>
        </w:rPr>
      </w:pPr>
    </w:p>
    <w:p w14:paraId="20530B69" w14:textId="130CDE37" w:rsidR="0067606B" w:rsidRPr="00C73C40" w:rsidRDefault="00172E4D" w:rsidP="005D6F1F">
      <w:pPr>
        <w:pStyle w:val="Textoindependiente"/>
        <w:spacing w:before="1"/>
        <w:ind w:left="1102" w:right="1137"/>
        <w:jc w:val="both"/>
        <w:rPr>
          <w:rFonts w:asciiTheme="minorHAnsi" w:hAnsiTheme="minorHAnsi" w:cstheme="minorHAnsi"/>
        </w:rPr>
      </w:pPr>
      <w:r>
        <w:rPr>
          <w:rFonts w:asciiTheme="minorHAnsi" w:hAnsiTheme="minorHAnsi" w:cstheme="minorHAnsi"/>
        </w:rPr>
        <w:t>De lo anterior se logra deducir que, respecto al periodo anterior se aumentaron los cierres por respuesta definitiva, lo cual se considera un factor positivo en aras de aumentar las respuestas de fondo a los diferentes requerimientos y situaciones presentadas por parte de la ciudadanía.</w:t>
      </w:r>
    </w:p>
    <w:p w14:paraId="71F69AFC" w14:textId="5AF3ED08" w:rsidR="0047404E" w:rsidRDefault="008E5A52">
      <w:pPr>
        <w:pStyle w:val="Ttulo1"/>
        <w:spacing w:before="92"/>
        <w:ind w:right="966"/>
        <w:rPr>
          <w:rFonts w:asciiTheme="minorHAnsi" w:hAnsiTheme="minorHAnsi" w:cstheme="minorHAnsi"/>
        </w:rPr>
      </w:pPr>
      <w:r>
        <w:rPr>
          <w:rFonts w:asciiTheme="minorHAnsi" w:hAnsiTheme="minorHAnsi" w:cstheme="minorHAnsi"/>
        </w:rPr>
        <w:t>7</w:t>
      </w:r>
      <w:r w:rsidR="000232DD" w:rsidRPr="00C73C40">
        <w:rPr>
          <w:rFonts w:asciiTheme="minorHAnsi" w:hAnsiTheme="minorHAnsi" w:cstheme="minorHAnsi"/>
        </w:rPr>
        <w:t xml:space="preserve">.- </w:t>
      </w:r>
      <w:r>
        <w:rPr>
          <w:rFonts w:asciiTheme="minorHAnsi" w:hAnsiTheme="minorHAnsi" w:cstheme="minorHAnsi"/>
        </w:rPr>
        <w:t>TIEMPO PROMEDIO DE RESPUESTA POR TIPOLOGÍA Y DEPENDENCIA</w:t>
      </w:r>
    </w:p>
    <w:p w14:paraId="5AD94032" w14:textId="77777777" w:rsidR="005D6F1F" w:rsidRDefault="005D6F1F">
      <w:pPr>
        <w:pStyle w:val="Ttulo1"/>
        <w:spacing w:before="92"/>
        <w:ind w:right="966"/>
        <w:rPr>
          <w:rFonts w:asciiTheme="minorHAnsi" w:hAnsiTheme="minorHAnsi" w:cstheme="minorHAnsi"/>
        </w:rPr>
      </w:pPr>
    </w:p>
    <w:tbl>
      <w:tblPr>
        <w:tblW w:w="8293" w:type="dxa"/>
        <w:jc w:val="center"/>
        <w:tblCellMar>
          <w:left w:w="70" w:type="dxa"/>
          <w:right w:w="70" w:type="dxa"/>
        </w:tblCellMar>
        <w:tblLook w:val="04A0" w:firstRow="1" w:lastRow="0" w:firstColumn="1" w:lastColumn="0" w:noHBand="0" w:noVBand="1"/>
      </w:tblPr>
      <w:tblGrid>
        <w:gridCol w:w="2361"/>
        <w:gridCol w:w="651"/>
        <w:gridCol w:w="602"/>
        <w:gridCol w:w="749"/>
        <w:gridCol w:w="1056"/>
        <w:gridCol w:w="696"/>
        <w:gridCol w:w="878"/>
        <w:gridCol w:w="1300"/>
      </w:tblGrid>
      <w:tr w:rsidR="005D6F1F" w:rsidRPr="005D6F1F" w14:paraId="6167965A" w14:textId="77777777" w:rsidTr="005D6F1F">
        <w:trPr>
          <w:trHeight w:val="300"/>
          <w:jc w:val="center"/>
        </w:trPr>
        <w:tc>
          <w:tcPr>
            <w:tcW w:w="2361" w:type="dxa"/>
            <w:tcBorders>
              <w:top w:val="nil"/>
              <w:left w:val="nil"/>
              <w:bottom w:val="single" w:sz="4" w:space="0" w:color="8EA9DB"/>
              <w:right w:val="nil"/>
            </w:tcBorders>
            <w:shd w:val="clear" w:color="D9E1F2" w:fill="D9E1F2"/>
            <w:noWrap/>
            <w:vAlign w:val="bottom"/>
            <w:hideMark/>
          </w:tcPr>
          <w:p w14:paraId="33E5D443" w14:textId="77777777" w:rsidR="005D6F1F" w:rsidRPr="005D6F1F" w:rsidRDefault="005D6F1F" w:rsidP="005D6F1F">
            <w:pPr>
              <w:widowControl/>
              <w:autoSpaceDE/>
              <w:autoSpaceDN/>
              <w:rPr>
                <w:rFonts w:ascii="Calibri" w:hAnsi="Calibri" w:cs="Calibri"/>
                <w:color w:val="000000"/>
                <w:sz w:val="20"/>
                <w:szCs w:val="20"/>
                <w:lang w:val="es-CO" w:eastAsia="es-CO" w:bidi="ar-SA"/>
              </w:rPr>
            </w:pPr>
          </w:p>
          <w:p w14:paraId="589C4922" w14:textId="68D44EF4"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Estado de la petición</w:t>
            </w:r>
          </w:p>
        </w:tc>
        <w:tc>
          <w:tcPr>
            <w:tcW w:w="4632" w:type="dxa"/>
            <w:gridSpan w:val="6"/>
            <w:tcBorders>
              <w:top w:val="nil"/>
              <w:left w:val="nil"/>
              <w:bottom w:val="single" w:sz="4" w:space="0" w:color="8EA9DB"/>
              <w:right w:val="nil"/>
            </w:tcBorders>
            <w:shd w:val="clear" w:color="D9E1F2" w:fill="D9E1F2"/>
            <w:noWrap/>
            <w:vAlign w:val="bottom"/>
            <w:hideMark/>
          </w:tcPr>
          <w:p w14:paraId="7EAE86FF"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Solucionado - Por respuesta definitiva</w:t>
            </w:r>
          </w:p>
        </w:tc>
        <w:tc>
          <w:tcPr>
            <w:tcW w:w="1300" w:type="dxa"/>
            <w:tcBorders>
              <w:top w:val="nil"/>
              <w:left w:val="nil"/>
              <w:bottom w:val="nil"/>
              <w:right w:val="nil"/>
            </w:tcBorders>
            <w:shd w:val="clear" w:color="auto" w:fill="auto"/>
            <w:noWrap/>
            <w:vAlign w:val="bottom"/>
            <w:hideMark/>
          </w:tcPr>
          <w:p w14:paraId="087DE930" w14:textId="77777777" w:rsidR="005D6F1F" w:rsidRPr="005D6F1F" w:rsidRDefault="005D6F1F" w:rsidP="005D6F1F">
            <w:pPr>
              <w:widowControl/>
              <w:autoSpaceDE/>
              <w:autoSpaceDN/>
              <w:rPr>
                <w:rFonts w:ascii="Calibri" w:hAnsi="Calibri" w:cs="Calibri"/>
                <w:color w:val="000000"/>
                <w:sz w:val="20"/>
                <w:szCs w:val="20"/>
                <w:lang w:val="es-CO" w:eastAsia="es-CO" w:bidi="ar-SA"/>
              </w:rPr>
            </w:pPr>
          </w:p>
        </w:tc>
      </w:tr>
      <w:tr w:rsidR="005D6F1F" w:rsidRPr="005D6F1F" w14:paraId="6EA432D9" w14:textId="77777777" w:rsidTr="005D6F1F">
        <w:trPr>
          <w:trHeight w:val="300"/>
          <w:jc w:val="center"/>
        </w:trPr>
        <w:tc>
          <w:tcPr>
            <w:tcW w:w="2361" w:type="dxa"/>
            <w:tcBorders>
              <w:top w:val="nil"/>
              <w:left w:val="nil"/>
              <w:bottom w:val="nil"/>
              <w:right w:val="nil"/>
            </w:tcBorders>
            <w:shd w:val="clear" w:color="auto" w:fill="auto"/>
            <w:noWrap/>
            <w:vAlign w:val="bottom"/>
            <w:hideMark/>
          </w:tcPr>
          <w:p w14:paraId="5DFFD236" w14:textId="77777777" w:rsidR="005D6F1F" w:rsidRPr="005D6F1F" w:rsidRDefault="005D6F1F" w:rsidP="005D6F1F">
            <w:pPr>
              <w:widowControl/>
              <w:autoSpaceDE/>
              <w:autoSpaceDN/>
              <w:rPr>
                <w:sz w:val="20"/>
                <w:szCs w:val="20"/>
                <w:lang w:val="es-CO" w:eastAsia="es-CO" w:bidi="ar-SA"/>
              </w:rPr>
            </w:pPr>
          </w:p>
        </w:tc>
        <w:tc>
          <w:tcPr>
            <w:tcW w:w="651" w:type="dxa"/>
            <w:tcBorders>
              <w:top w:val="nil"/>
              <w:left w:val="nil"/>
              <w:bottom w:val="nil"/>
              <w:right w:val="nil"/>
            </w:tcBorders>
            <w:shd w:val="clear" w:color="auto" w:fill="auto"/>
            <w:noWrap/>
            <w:vAlign w:val="bottom"/>
            <w:hideMark/>
          </w:tcPr>
          <w:p w14:paraId="3A304173" w14:textId="77777777" w:rsidR="005D6F1F" w:rsidRPr="005D6F1F" w:rsidRDefault="005D6F1F" w:rsidP="005D6F1F">
            <w:pPr>
              <w:widowControl/>
              <w:autoSpaceDE/>
              <w:autoSpaceDN/>
              <w:rPr>
                <w:sz w:val="20"/>
                <w:szCs w:val="20"/>
                <w:lang w:val="es-CO" w:eastAsia="es-CO" w:bidi="ar-SA"/>
              </w:rPr>
            </w:pPr>
          </w:p>
        </w:tc>
        <w:tc>
          <w:tcPr>
            <w:tcW w:w="602" w:type="dxa"/>
            <w:tcBorders>
              <w:top w:val="nil"/>
              <w:left w:val="nil"/>
              <w:bottom w:val="nil"/>
              <w:right w:val="nil"/>
            </w:tcBorders>
            <w:shd w:val="clear" w:color="auto" w:fill="auto"/>
            <w:noWrap/>
            <w:vAlign w:val="bottom"/>
            <w:hideMark/>
          </w:tcPr>
          <w:p w14:paraId="684BBED4" w14:textId="77777777" w:rsidR="005D6F1F" w:rsidRPr="005D6F1F" w:rsidRDefault="005D6F1F" w:rsidP="005D6F1F">
            <w:pPr>
              <w:widowControl/>
              <w:autoSpaceDE/>
              <w:autoSpaceDN/>
              <w:rPr>
                <w:sz w:val="20"/>
                <w:szCs w:val="20"/>
                <w:lang w:val="es-CO" w:eastAsia="es-CO" w:bidi="ar-SA"/>
              </w:rPr>
            </w:pPr>
          </w:p>
        </w:tc>
        <w:tc>
          <w:tcPr>
            <w:tcW w:w="749" w:type="dxa"/>
            <w:tcBorders>
              <w:top w:val="nil"/>
              <w:left w:val="nil"/>
              <w:bottom w:val="nil"/>
              <w:right w:val="nil"/>
            </w:tcBorders>
            <w:shd w:val="clear" w:color="auto" w:fill="auto"/>
            <w:noWrap/>
            <w:vAlign w:val="bottom"/>
            <w:hideMark/>
          </w:tcPr>
          <w:p w14:paraId="3CE4B3FE" w14:textId="77777777" w:rsidR="005D6F1F" w:rsidRPr="005D6F1F" w:rsidRDefault="005D6F1F" w:rsidP="005D6F1F">
            <w:pPr>
              <w:widowControl/>
              <w:autoSpaceDE/>
              <w:autoSpaceDN/>
              <w:rPr>
                <w:sz w:val="20"/>
                <w:szCs w:val="20"/>
                <w:lang w:val="es-CO" w:eastAsia="es-CO" w:bidi="ar-SA"/>
              </w:rPr>
            </w:pPr>
          </w:p>
        </w:tc>
        <w:tc>
          <w:tcPr>
            <w:tcW w:w="1056" w:type="dxa"/>
            <w:tcBorders>
              <w:top w:val="nil"/>
              <w:left w:val="nil"/>
              <w:bottom w:val="nil"/>
              <w:right w:val="nil"/>
            </w:tcBorders>
            <w:shd w:val="clear" w:color="auto" w:fill="auto"/>
            <w:noWrap/>
            <w:vAlign w:val="bottom"/>
            <w:hideMark/>
          </w:tcPr>
          <w:p w14:paraId="2CD9DD1C" w14:textId="77777777" w:rsidR="005D6F1F" w:rsidRPr="005D6F1F" w:rsidRDefault="005D6F1F" w:rsidP="005D6F1F">
            <w:pPr>
              <w:widowControl/>
              <w:autoSpaceDE/>
              <w:autoSpaceDN/>
              <w:rPr>
                <w:sz w:val="20"/>
                <w:szCs w:val="20"/>
                <w:lang w:val="es-CO" w:eastAsia="es-CO" w:bidi="ar-SA"/>
              </w:rPr>
            </w:pPr>
          </w:p>
        </w:tc>
        <w:tc>
          <w:tcPr>
            <w:tcW w:w="696" w:type="dxa"/>
            <w:tcBorders>
              <w:top w:val="nil"/>
              <w:left w:val="nil"/>
              <w:bottom w:val="nil"/>
              <w:right w:val="nil"/>
            </w:tcBorders>
            <w:shd w:val="clear" w:color="auto" w:fill="auto"/>
            <w:noWrap/>
            <w:vAlign w:val="bottom"/>
            <w:hideMark/>
          </w:tcPr>
          <w:p w14:paraId="3D0439BD" w14:textId="77777777" w:rsidR="005D6F1F" w:rsidRPr="005D6F1F" w:rsidRDefault="005D6F1F" w:rsidP="005D6F1F">
            <w:pPr>
              <w:widowControl/>
              <w:autoSpaceDE/>
              <w:autoSpaceDN/>
              <w:rPr>
                <w:sz w:val="20"/>
                <w:szCs w:val="20"/>
                <w:lang w:val="es-CO" w:eastAsia="es-CO" w:bidi="ar-SA"/>
              </w:rPr>
            </w:pPr>
          </w:p>
        </w:tc>
        <w:tc>
          <w:tcPr>
            <w:tcW w:w="878" w:type="dxa"/>
            <w:tcBorders>
              <w:top w:val="nil"/>
              <w:left w:val="nil"/>
              <w:bottom w:val="nil"/>
              <w:right w:val="nil"/>
            </w:tcBorders>
            <w:shd w:val="clear" w:color="auto" w:fill="auto"/>
            <w:noWrap/>
            <w:vAlign w:val="bottom"/>
            <w:hideMark/>
          </w:tcPr>
          <w:p w14:paraId="6627D4D6" w14:textId="77777777" w:rsidR="005D6F1F" w:rsidRPr="005D6F1F" w:rsidRDefault="005D6F1F" w:rsidP="005D6F1F">
            <w:pPr>
              <w:widowControl/>
              <w:autoSpaceDE/>
              <w:autoSpaceDN/>
              <w:rPr>
                <w:sz w:val="20"/>
                <w:szCs w:val="20"/>
                <w:lang w:val="es-CO" w:eastAsia="es-CO" w:bidi="ar-SA"/>
              </w:rPr>
            </w:pPr>
          </w:p>
        </w:tc>
        <w:tc>
          <w:tcPr>
            <w:tcW w:w="1300" w:type="dxa"/>
            <w:tcBorders>
              <w:top w:val="nil"/>
              <w:left w:val="nil"/>
              <w:bottom w:val="nil"/>
              <w:right w:val="nil"/>
            </w:tcBorders>
            <w:shd w:val="clear" w:color="auto" w:fill="auto"/>
            <w:noWrap/>
            <w:vAlign w:val="bottom"/>
            <w:hideMark/>
          </w:tcPr>
          <w:p w14:paraId="211CF308" w14:textId="77777777" w:rsidR="005D6F1F" w:rsidRPr="005D6F1F" w:rsidRDefault="005D6F1F" w:rsidP="005D6F1F">
            <w:pPr>
              <w:widowControl/>
              <w:autoSpaceDE/>
              <w:autoSpaceDN/>
              <w:rPr>
                <w:sz w:val="20"/>
                <w:szCs w:val="20"/>
                <w:lang w:val="es-CO" w:eastAsia="es-CO" w:bidi="ar-SA"/>
              </w:rPr>
            </w:pPr>
          </w:p>
        </w:tc>
      </w:tr>
      <w:tr w:rsidR="005D6F1F" w:rsidRPr="005D6F1F" w14:paraId="2A30B976" w14:textId="77777777" w:rsidTr="005D6F1F">
        <w:trPr>
          <w:trHeight w:val="300"/>
          <w:jc w:val="center"/>
        </w:trPr>
        <w:tc>
          <w:tcPr>
            <w:tcW w:w="2361" w:type="dxa"/>
            <w:tcBorders>
              <w:top w:val="nil"/>
              <w:left w:val="nil"/>
              <w:bottom w:val="nil"/>
              <w:right w:val="nil"/>
            </w:tcBorders>
            <w:shd w:val="clear" w:color="D9E1F2" w:fill="D9E1F2"/>
            <w:noWrap/>
            <w:vAlign w:val="bottom"/>
            <w:hideMark/>
          </w:tcPr>
          <w:p w14:paraId="2C3FB0D6"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Promedio de Días gestión</w:t>
            </w:r>
          </w:p>
        </w:tc>
        <w:tc>
          <w:tcPr>
            <w:tcW w:w="3058" w:type="dxa"/>
            <w:gridSpan w:val="4"/>
            <w:tcBorders>
              <w:top w:val="nil"/>
              <w:left w:val="nil"/>
              <w:bottom w:val="nil"/>
              <w:right w:val="nil"/>
            </w:tcBorders>
            <w:shd w:val="clear" w:color="D9E1F2" w:fill="D9E1F2"/>
            <w:noWrap/>
            <w:vAlign w:val="bottom"/>
            <w:hideMark/>
          </w:tcPr>
          <w:p w14:paraId="226FBAEA"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Etiquetas de columna</w:t>
            </w:r>
          </w:p>
        </w:tc>
        <w:tc>
          <w:tcPr>
            <w:tcW w:w="696" w:type="dxa"/>
            <w:tcBorders>
              <w:top w:val="nil"/>
              <w:left w:val="nil"/>
              <w:bottom w:val="nil"/>
              <w:right w:val="nil"/>
            </w:tcBorders>
            <w:shd w:val="clear" w:color="D9E1F2" w:fill="D9E1F2"/>
            <w:noWrap/>
            <w:vAlign w:val="bottom"/>
            <w:hideMark/>
          </w:tcPr>
          <w:p w14:paraId="33626D30"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p>
        </w:tc>
        <w:tc>
          <w:tcPr>
            <w:tcW w:w="878" w:type="dxa"/>
            <w:tcBorders>
              <w:top w:val="nil"/>
              <w:left w:val="nil"/>
              <w:bottom w:val="nil"/>
              <w:right w:val="nil"/>
            </w:tcBorders>
            <w:shd w:val="clear" w:color="D9E1F2" w:fill="D9E1F2"/>
            <w:noWrap/>
            <w:vAlign w:val="bottom"/>
            <w:hideMark/>
          </w:tcPr>
          <w:p w14:paraId="62039D88" w14:textId="77777777" w:rsidR="005D6F1F" w:rsidRPr="005D6F1F" w:rsidRDefault="005D6F1F" w:rsidP="005D6F1F">
            <w:pPr>
              <w:widowControl/>
              <w:autoSpaceDE/>
              <w:autoSpaceDN/>
              <w:rPr>
                <w:sz w:val="20"/>
                <w:szCs w:val="20"/>
                <w:lang w:val="es-CO" w:eastAsia="es-CO" w:bidi="ar-SA"/>
              </w:rPr>
            </w:pPr>
          </w:p>
        </w:tc>
        <w:tc>
          <w:tcPr>
            <w:tcW w:w="1300" w:type="dxa"/>
            <w:tcBorders>
              <w:top w:val="nil"/>
              <w:left w:val="nil"/>
              <w:bottom w:val="nil"/>
              <w:right w:val="nil"/>
            </w:tcBorders>
            <w:shd w:val="clear" w:color="D9E1F2" w:fill="D9E1F2"/>
            <w:noWrap/>
            <w:vAlign w:val="bottom"/>
            <w:hideMark/>
          </w:tcPr>
          <w:p w14:paraId="3FBF551B" w14:textId="77777777" w:rsidR="005D6F1F" w:rsidRPr="005D6F1F" w:rsidRDefault="005D6F1F" w:rsidP="005D6F1F">
            <w:pPr>
              <w:widowControl/>
              <w:autoSpaceDE/>
              <w:autoSpaceDN/>
              <w:rPr>
                <w:sz w:val="20"/>
                <w:szCs w:val="20"/>
                <w:lang w:val="es-CO" w:eastAsia="es-CO" w:bidi="ar-SA"/>
              </w:rPr>
            </w:pPr>
          </w:p>
        </w:tc>
      </w:tr>
      <w:tr w:rsidR="005D6F1F" w:rsidRPr="005D6F1F" w14:paraId="06EB7E50" w14:textId="77777777" w:rsidTr="005D6F1F">
        <w:trPr>
          <w:trHeight w:val="300"/>
          <w:jc w:val="center"/>
        </w:trPr>
        <w:tc>
          <w:tcPr>
            <w:tcW w:w="2361" w:type="dxa"/>
            <w:tcBorders>
              <w:top w:val="nil"/>
              <w:left w:val="nil"/>
              <w:bottom w:val="single" w:sz="4" w:space="0" w:color="8EA9DB"/>
              <w:right w:val="nil"/>
            </w:tcBorders>
            <w:shd w:val="clear" w:color="D9E1F2" w:fill="D9E1F2"/>
            <w:noWrap/>
            <w:vAlign w:val="bottom"/>
            <w:hideMark/>
          </w:tcPr>
          <w:p w14:paraId="2A47B6BD"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Etiquetas de fila</w:t>
            </w:r>
          </w:p>
        </w:tc>
        <w:tc>
          <w:tcPr>
            <w:tcW w:w="651" w:type="dxa"/>
            <w:tcBorders>
              <w:top w:val="nil"/>
              <w:left w:val="nil"/>
              <w:bottom w:val="single" w:sz="4" w:space="0" w:color="8EA9DB"/>
              <w:right w:val="nil"/>
            </w:tcBorders>
            <w:shd w:val="clear" w:color="D9E1F2" w:fill="D9E1F2"/>
            <w:noWrap/>
            <w:vAlign w:val="bottom"/>
            <w:hideMark/>
          </w:tcPr>
          <w:p w14:paraId="1C3A4675"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DPG</w:t>
            </w:r>
          </w:p>
        </w:tc>
        <w:tc>
          <w:tcPr>
            <w:tcW w:w="602" w:type="dxa"/>
            <w:tcBorders>
              <w:top w:val="nil"/>
              <w:left w:val="nil"/>
              <w:bottom w:val="single" w:sz="4" w:space="0" w:color="8EA9DB"/>
              <w:right w:val="nil"/>
            </w:tcBorders>
            <w:shd w:val="clear" w:color="D9E1F2" w:fill="D9E1F2"/>
            <w:noWrap/>
            <w:vAlign w:val="bottom"/>
            <w:hideMark/>
          </w:tcPr>
          <w:p w14:paraId="02ADA929"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DPP</w:t>
            </w:r>
          </w:p>
        </w:tc>
        <w:tc>
          <w:tcPr>
            <w:tcW w:w="749" w:type="dxa"/>
            <w:tcBorders>
              <w:top w:val="nil"/>
              <w:left w:val="nil"/>
              <w:bottom w:val="single" w:sz="4" w:space="0" w:color="8EA9DB"/>
              <w:right w:val="nil"/>
            </w:tcBorders>
            <w:shd w:val="clear" w:color="D9E1F2" w:fill="D9E1F2"/>
            <w:noWrap/>
            <w:vAlign w:val="bottom"/>
            <w:hideMark/>
          </w:tcPr>
          <w:p w14:paraId="5B3F3547"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QUEJA</w:t>
            </w:r>
          </w:p>
        </w:tc>
        <w:tc>
          <w:tcPr>
            <w:tcW w:w="1056" w:type="dxa"/>
            <w:tcBorders>
              <w:top w:val="nil"/>
              <w:left w:val="nil"/>
              <w:bottom w:val="single" w:sz="4" w:space="0" w:color="8EA9DB"/>
              <w:right w:val="nil"/>
            </w:tcBorders>
            <w:shd w:val="clear" w:color="D9E1F2" w:fill="D9E1F2"/>
            <w:noWrap/>
            <w:vAlign w:val="bottom"/>
            <w:hideMark/>
          </w:tcPr>
          <w:p w14:paraId="22EBC528"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RECLAMO</w:t>
            </w:r>
          </w:p>
        </w:tc>
        <w:tc>
          <w:tcPr>
            <w:tcW w:w="696" w:type="dxa"/>
            <w:tcBorders>
              <w:top w:val="nil"/>
              <w:left w:val="nil"/>
              <w:bottom w:val="single" w:sz="4" w:space="0" w:color="8EA9DB"/>
              <w:right w:val="nil"/>
            </w:tcBorders>
            <w:shd w:val="clear" w:color="D9E1F2" w:fill="D9E1F2"/>
            <w:noWrap/>
            <w:vAlign w:val="bottom"/>
            <w:hideMark/>
          </w:tcPr>
          <w:p w14:paraId="49F74A46"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S. INFO</w:t>
            </w:r>
          </w:p>
        </w:tc>
        <w:tc>
          <w:tcPr>
            <w:tcW w:w="878" w:type="dxa"/>
            <w:tcBorders>
              <w:top w:val="nil"/>
              <w:left w:val="nil"/>
              <w:bottom w:val="single" w:sz="4" w:space="0" w:color="8EA9DB"/>
              <w:right w:val="nil"/>
            </w:tcBorders>
            <w:shd w:val="clear" w:color="D9E1F2" w:fill="D9E1F2"/>
            <w:noWrap/>
            <w:vAlign w:val="bottom"/>
            <w:hideMark/>
          </w:tcPr>
          <w:p w14:paraId="2EE948DB" w14:textId="0382882B" w:rsidR="005D6F1F" w:rsidRPr="005D6F1F" w:rsidRDefault="004F75AC"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S. COPIA</w:t>
            </w:r>
          </w:p>
        </w:tc>
        <w:tc>
          <w:tcPr>
            <w:tcW w:w="1300" w:type="dxa"/>
            <w:tcBorders>
              <w:top w:val="nil"/>
              <w:left w:val="nil"/>
              <w:bottom w:val="single" w:sz="4" w:space="0" w:color="8EA9DB"/>
              <w:right w:val="nil"/>
            </w:tcBorders>
            <w:shd w:val="clear" w:color="D9E1F2" w:fill="D9E1F2"/>
            <w:noWrap/>
            <w:vAlign w:val="bottom"/>
            <w:hideMark/>
          </w:tcPr>
          <w:p w14:paraId="469CC2D7"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TOTAL GRAL.</w:t>
            </w:r>
          </w:p>
        </w:tc>
      </w:tr>
      <w:tr w:rsidR="005D6F1F" w:rsidRPr="005D6F1F" w14:paraId="46DBFB64" w14:textId="77777777" w:rsidTr="005D6F1F">
        <w:trPr>
          <w:trHeight w:val="300"/>
          <w:jc w:val="center"/>
        </w:trPr>
        <w:tc>
          <w:tcPr>
            <w:tcW w:w="2361" w:type="dxa"/>
            <w:tcBorders>
              <w:top w:val="nil"/>
              <w:left w:val="nil"/>
              <w:bottom w:val="nil"/>
              <w:right w:val="nil"/>
            </w:tcBorders>
            <w:shd w:val="clear" w:color="auto" w:fill="auto"/>
            <w:noWrap/>
            <w:vAlign w:val="bottom"/>
            <w:hideMark/>
          </w:tcPr>
          <w:p w14:paraId="13596C20"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SEC. GRAL.</w:t>
            </w:r>
          </w:p>
        </w:tc>
        <w:tc>
          <w:tcPr>
            <w:tcW w:w="651" w:type="dxa"/>
            <w:tcBorders>
              <w:top w:val="nil"/>
              <w:left w:val="nil"/>
              <w:bottom w:val="nil"/>
              <w:right w:val="nil"/>
            </w:tcBorders>
            <w:shd w:val="clear" w:color="auto" w:fill="auto"/>
            <w:noWrap/>
            <w:vAlign w:val="bottom"/>
            <w:hideMark/>
          </w:tcPr>
          <w:p w14:paraId="6895CFC7"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36 </w:t>
            </w:r>
          </w:p>
        </w:tc>
        <w:tc>
          <w:tcPr>
            <w:tcW w:w="602" w:type="dxa"/>
            <w:tcBorders>
              <w:top w:val="nil"/>
              <w:left w:val="nil"/>
              <w:bottom w:val="nil"/>
              <w:right w:val="nil"/>
            </w:tcBorders>
            <w:shd w:val="clear" w:color="auto" w:fill="auto"/>
            <w:noWrap/>
            <w:vAlign w:val="bottom"/>
            <w:hideMark/>
          </w:tcPr>
          <w:p w14:paraId="5651026C"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44 </w:t>
            </w:r>
          </w:p>
        </w:tc>
        <w:tc>
          <w:tcPr>
            <w:tcW w:w="749" w:type="dxa"/>
            <w:tcBorders>
              <w:top w:val="nil"/>
              <w:left w:val="nil"/>
              <w:bottom w:val="nil"/>
              <w:right w:val="nil"/>
            </w:tcBorders>
            <w:shd w:val="clear" w:color="auto" w:fill="auto"/>
            <w:noWrap/>
            <w:vAlign w:val="bottom"/>
            <w:hideMark/>
          </w:tcPr>
          <w:p w14:paraId="7CD6D01C"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14 </w:t>
            </w:r>
          </w:p>
        </w:tc>
        <w:tc>
          <w:tcPr>
            <w:tcW w:w="1056" w:type="dxa"/>
            <w:tcBorders>
              <w:top w:val="nil"/>
              <w:left w:val="nil"/>
              <w:bottom w:val="nil"/>
              <w:right w:val="nil"/>
            </w:tcBorders>
            <w:shd w:val="clear" w:color="auto" w:fill="auto"/>
            <w:noWrap/>
            <w:vAlign w:val="bottom"/>
            <w:hideMark/>
          </w:tcPr>
          <w:p w14:paraId="57FAAB12"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42 </w:t>
            </w:r>
          </w:p>
        </w:tc>
        <w:tc>
          <w:tcPr>
            <w:tcW w:w="696" w:type="dxa"/>
            <w:tcBorders>
              <w:top w:val="nil"/>
              <w:left w:val="nil"/>
              <w:bottom w:val="nil"/>
              <w:right w:val="nil"/>
            </w:tcBorders>
            <w:shd w:val="clear" w:color="auto" w:fill="auto"/>
            <w:noWrap/>
            <w:vAlign w:val="bottom"/>
            <w:hideMark/>
          </w:tcPr>
          <w:p w14:paraId="4681B6C4"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46 </w:t>
            </w:r>
          </w:p>
        </w:tc>
        <w:tc>
          <w:tcPr>
            <w:tcW w:w="878" w:type="dxa"/>
            <w:tcBorders>
              <w:top w:val="nil"/>
              <w:left w:val="nil"/>
              <w:bottom w:val="nil"/>
              <w:right w:val="nil"/>
            </w:tcBorders>
            <w:shd w:val="clear" w:color="auto" w:fill="auto"/>
            <w:noWrap/>
            <w:vAlign w:val="bottom"/>
            <w:hideMark/>
          </w:tcPr>
          <w:p w14:paraId="794D6640"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70 </w:t>
            </w:r>
          </w:p>
        </w:tc>
        <w:tc>
          <w:tcPr>
            <w:tcW w:w="1300" w:type="dxa"/>
            <w:tcBorders>
              <w:top w:val="nil"/>
              <w:left w:val="nil"/>
              <w:bottom w:val="nil"/>
              <w:right w:val="nil"/>
            </w:tcBorders>
            <w:shd w:val="clear" w:color="auto" w:fill="auto"/>
            <w:noWrap/>
            <w:vAlign w:val="bottom"/>
            <w:hideMark/>
          </w:tcPr>
          <w:p w14:paraId="2958986B" w14:textId="77777777" w:rsidR="005D6F1F" w:rsidRPr="005D6F1F" w:rsidRDefault="005D6F1F" w:rsidP="005D6F1F">
            <w:pPr>
              <w:widowControl/>
              <w:autoSpaceDE/>
              <w:autoSpaceDN/>
              <w:rPr>
                <w:rFonts w:ascii="Calibri" w:hAnsi="Calibri" w:cs="Calibri"/>
                <w:color w:val="000000"/>
                <w:sz w:val="20"/>
                <w:szCs w:val="20"/>
                <w:lang w:val="es-CO" w:eastAsia="es-CO" w:bidi="ar-SA"/>
              </w:rPr>
            </w:pPr>
            <w:r w:rsidRPr="005D6F1F">
              <w:rPr>
                <w:rFonts w:ascii="Calibri" w:hAnsi="Calibri" w:cs="Calibri"/>
                <w:color w:val="000000"/>
                <w:sz w:val="20"/>
                <w:szCs w:val="20"/>
                <w:lang w:val="es-CO" w:eastAsia="es-CO" w:bidi="ar-SA"/>
              </w:rPr>
              <w:t xml:space="preserve">                     41 </w:t>
            </w:r>
          </w:p>
        </w:tc>
      </w:tr>
      <w:tr w:rsidR="005D6F1F" w:rsidRPr="005D6F1F" w14:paraId="6B93BEDB" w14:textId="77777777" w:rsidTr="005D6F1F">
        <w:trPr>
          <w:trHeight w:val="300"/>
          <w:jc w:val="center"/>
        </w:trPr>
        <w:tc>
          <w:tcPr>
            <w:tcW w:w="2361" w:type="dxa"/>
            <w:tcBorders>
              <w:top w:val="single" w:sz="4" w:space="0" w:color="8EA9DB"/>
              <w:left w:val="nil"/>
              <w:bottom w:val="nil"/>
              <w:right w:val="nil"/>
            </w:tcBorders>
            <w:shd w:val="clear" w:color="D9E1F2" w:fill="D9E1F2"/>
            <w:noWrap/>
            <w:vAlign w:val="bottom"/>
            <w:hideMark/>
          </w:tcPr>
          <w:p w14:paraId="0047FFDA"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TOTAL GRAL.</w:t>
            </w:r>
          </w:p>
        </w:tc>
        <w:tc>
          <w:tcPr>
            <w:tcW w:w="651" w:type="dxa"/>
            <w:tcBorders>
              <w:top w:val="single" w:sz="4" w:space="0" w:color="8EA9DB"/>
              <w:left w:val="nil"/>
              <w:bottom w:val="nil"/>
              <w:right w:val="nil"/>
            </w:tcBorders>
            <w:shd w:val="clear" w:color="D9E1F2" w:fill="D9E1F2"/>
            <w:noWrap/>
            <w:vAlign w:val="bottom"/>
            <w:hideMark/>
          </w:tcPr>
          <w:p w14:paraId="652EFD79"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36 </w:t>
            </w:r>
          </w:p>
        </w:tc>
        <w:tc>
          <w:tcPr>
            <w:tcW w:w="602" w:type="dxa"/>
            <w:tcBorders>
              <w:top w:val="single" w:sz="4" w:space="0" w:color="8EA9DB"/>
              <w:left w:val="nil"/>
              <w:bottom w:val="nil"/>
              <w:right w:val="nil"/>
            </w:tcBorders>
            <w:shd w:val="clear" w:color="D9E1F2" w:fill="D9E1F2"/>
            <w:noWrap/>
            <w:vAlign w:val="bottom"/>
            <w:hideMark/>
          </w:tcPr>
          <w:p w14:paraId="56BEFC66"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44 </w:t>
            </w:r>
          </w:p>
        </w:tc>
        <w:tc>
          <w:tcPr>
            <w:tcW w:w="749" w:type="dxa"/>
            <w:tcBorders>
              <w:top w:val="single" w:sz="4" w:space="0" w:color="8EA9DB"/>
              <w:left w:val="nil"/>
              <w:bottom w:val="nil"/>
              <w:right w:val="nil"/>
            </w:tcBorders>
            <w:shd w:val="clear" w:color="D9E1F2" w:fill="D9E1F2"/>
            <w:noWrap/>
            <w:vAlign w:val="bottom"/>
            <w:hideMark/>
          </w:tcPr>
          <w:p w14:paraId="77E5BD6D"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14 </w:t>
            </w:r>
          </w:p>
        </w:tc>
        <w:tc>
          <w:tcPr>
            <w:tcW w:w="1056" w:type="dxa"/>
            <w:tcBorders>
              <w:top w:val="single" w:sz="4" w:space="0" w:color="8EA9DB"/>
              <w:left w:val="nil"/>
              <w:bottom w:val="nil"/>
              <w:right w:val="nil"/>
            </w:tcBorders>
            <w:shd w:val="clear" w:color="D9E1F2" w:fill="D9E1F2"/>
            <w:noWrap/>
            <w:vAlign w:val="bottom"/>
            <w:hideMark/>
          </w:tcPr>
          <w:p w14:paraId="43A0FFC6"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42 </w:t>
            </w:r>
          </w:p>
        </w:tc>
        <w:tc>
          <w:tcPr>
            <w:tcW w:w="696" w:type="dxa"/>
            <w:tcBorders>
              <w:top w:val="single" w:sz="4" w:space="0" w:color="8EA9DB"/>
              <w:left w:val="nil"/>
              <w:bottom w:val="nil"/>
              <w:right w:val="nil"/>
            </w:tcBorders>
            <w:shd w:val="clear" w:color="D9E1F2" w:fill="D9E1F2"/>
            <w:noWrap/>
            <w:vAlign w:val="bottom"/>
            <w:hideMark/>
          </w:tcPr>
          <w:p w14:paraId="12812E77"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46 </w:t>
            </w:r>
          </w:p>
        </w:tc>
        <w:tc>
          <w:tcPr>
            <w:tcW w:w="878" w:type="dxa"/>
            <w:tcBorders>
              <w:top w:val="single" w:sz="4" w:space="0" w:color="8EA9DB"/>
              <w:left w:val="nil"/>
              <w:bottom w:val="nil"/>
              <w:right w:val="nil"/>
            </w:tcBorders>
            <w:shd w:val="clear" w:color="D9E1F2" w:fill="D9E1F2"/>
            <w:noWrap/>
            <w:vAlign w:val="bottom"/>
            <w:hideMark/>
          </w:tcPr>
          <w:p w14:paraId="00E0556A"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70 </w:t>
            </w:r>
          </w:p>
        </w:tc>
        <w:tc>
          <w:tcPr>
            <w:tcW w:w="1300" w:type="dxa"/>
            <w:tcBorders>
              <w:top w:val="single" w:sz="4" w:space="0" w:color="8EA9DB"/>
              <w:left w:val="nil"/>
              <w:bottom w:val="nil"/>
              <w:right w:val="nil"/>
            </w:tcBorders>
            <w:shd w:val="clear" w:color="D9E1F2" w:fill="D9E1F2"/>
            <w:noWrap/>
            <w:vAlign w:val="bottom"/>
            <w:hideMark/>
          </w:tcPr>
          <w:p w14:paraId="3939703E" w14:textId="77777777" w:rsidR="005D6F1F" w:rsidRPr="005D6F1F" w:rsidRDefault="005D6F1F" w:rsidP="005D6F1F">
            <w:pPr>
              <w:widowControl/>
              <w:autoSpaceDE/>
              <w:autoSpaceDN/>
              <w:rPr>
                <w:rFonts w:ascii="Calibri" w:hAnsi="Calibri" w:cs="Calibri"/>
                <w:b/>
                <w:bCs/>
                <w:color w:val="000000"/>
                <w:sz w:val="20"/>
                <w:szCs w:val="20"/>
                <w:lang w:val="es-CO" w:eastAsia="es-CO" w:bidi="ar-SA"/>
              </w:rPr>
            </w:pPr>
            <w:r w:rsidRPr="005D6F1F">
              <w:rPr>
                <w:rFonts w:ascii="Calibri" w:hAnsi="Calibri" w:cs="Calibri"/>
                <w:b/>
                <w:bCs/>
                <w:color w:val="000000"/>
                <w:sz w:val="20"/>
                <w:szCs w:val="20"/>
                <w:lang w:val="es-CO" w:eastAsia="es-CO" w:bidi="ar-SA"/>
              </w:rPr>
              <w:t xml:space="preserve">                     41 </w:t>
            </w:r>
          </w:p>
        </w:tc>
      </w:tr>
    </w:tbl>
    <w:p w14:paraId="67B4DF1F" w14:textId="77777777" w:rsidR="005D6F1F" w:rsidRDefault="005D6F1F">
      <w:pPr>
        <w:pStyle w:val="Ttulo1"/>
        <w:spacing w:before="92"/>
        <w:ind w:right="966"/>
        <w:rPr>
          <w:rFonts w:asciiTheme="minorHAnsi" w:hAnsiTheme="minorHAnsi" w:cstheme="minorHAnsi"/>
        </w:rPr>
      </w:pPr>
    </w:p>
    <w:p w14:paraId="0AA9C068" w14:textId="5B809468" w:rsidR="00920222" w:rsidRDefault="005D6F1F" w:rsidP="00C65F39">
      <w:pPr>
        <w:pStyle w:val="Textoindependiente"/>
        <w:spacing w:before="4"/>
        <w:ind w:left="1134" w:right="1137"/>
        <w:jc w:val="both"/>
        <w:rPr>
          <w:rFonts w:asciiTheme="minorHAnsi" w:hAnsiTheme="minorHAnsi" w:cstheme="minorHAnsi"/>
        </w:rPr>
      </w:pPr>
      <w:r>
        <w:rPr>
          <w:rFonts w:asciiTheme="minorHAnsi" w:hAnsiTheme="minorHAnsi" w:cstheme="minorHAnsi"/>
        </w:rPr>
        <w:br/>
      </w:r>
      <w:r w:rsidR="00920222">
        <w:rPr>
          <w:rFonts w:asciiTheme="minorHAnsi" w:hAnsiTheme="minorHAnsi" w:cstheme="minorHAnsi"/>
        </w:rPr>
        <w:t>Para este punto relacionado con los tiempos promedio de respuesta definitiva por tipología y dependencia de las diversas peticiones que gestiona la Entidad, debe tenerse en cuenta que, como se indicó en el numeral anterior, mediante el Sistema Distrital de Quejas y Soluciones Bogotá Te Escucha no es viable conocer las peticiones tramitadas por dependencia</w:t>
      </w:r>
      <w:r w:rsidR="006F1291">
        <w:rPr>
          <w:rFonts w:asciiTheme="minorHAnsi" w:hAnsiTheme="minorHAnsi" w:cstheme="minorHAnsi"/>
        </w:rPr>
        <w:t xml:space="preserve"> para esta Entidad</w:t>
      </w:r>
      <w:r w:rsidR="00920222">
        <w:rPr>
          <w:rFonts w:asciiTheme="minorHAnsi" w:hAnsiTheme="minorHAnsi" w:cstheme="minorHAnsi"/>
        </w:rPr>
        <w:t>, toda vez que internamente dicho sistema cuenta con dos únicos usuarios</w:t>
      </w:r>
      <w:r w:rsidR="002D108C">
        <w:rPr>
          <w:rFonts w:asciiTheme="minorHAnsi" w:hAnsiTheme="minorHAnsi" w:cstheme="minorHAnsi"/>
        </w:rPr>
        <w:t xml:space="preserve"> administradores</w:t>
      </w:r>
      <w:r w:rsidR="00920222">
        <w:rPr>
          <w:rFonts w:asciiTheme="minorHAnsi" w:hAnsiTheme="minorHAnsi" w:cstheme="minorHAnsi"/>
        </w:rPr>
        <w:t xml:space="preserve"> que gestionan lo pertinente y asisten el tema de atención y servicio a la ciudadanía</w:t>
      </w:r>
      <w:r w:rsidR="00FA627A">
        <w:rPr>
          <w:rFonts w:asciiTheme="minorHAnsi" w:hAnsiTheme="minorHAnsi" w:cstheme="minorHAnsi"/>
        </w:rPr>
        <w:t>, proceso que se encuentra a cargo de la dependencia de Secretaría General.</w:t>
      </w:r>
    </w:p>
    <w:p w14:paraId="2D47106A" w14:textId="77777777" w:rsidR="006F1291" w:rsidRDefault="006F1291" w:rsidP="00920222">
      <w:pPr>
        <w:pStyle w:val="Textoindependiente"/>
        <w:spacing w:before="4"/>
        <w:ind w:left="1134" w:right="1137"/>
        <w:jc w:val="both"/>
        <w:rPr>
          <w:rFonts w:asciiTheme="minorHAnsi" w:hAnsiTheme="minorHAnsi" w:cstheme="minorHAnsi"/>
        </w:rPr>
      </w:pPr>
    </w:p>
    <w:p w14:paraId="011502AC" w14:textId="77777777" w:rsidR="004D3C7D" w:rsidRDefault="002D108C" w:rsidP="00920222">
      <w:pPr>
        <w:pStyle w:val="Textoindependiente"/>
        <w:spacing w:before="4"/>
        <w:ind w:left="1134" w:right="1137"/>
        <w:jc w:val="both"/>
        <w:rPr>
          <w:rFonts w:asciiTheme="minorHAnsi" w:hAnsiTheme="minorHAnsi" w:cstheme="minorHAnsi"/>
        </w:rPr>
      </w:pPr>
      <w:r>
        <w:rPr>
          <w:rFonts w:asciiTheme="minorHAnsi" w:hAnsiTheme="minorHAnsi" w:cstheme="minorHAnsi"/>
        </w:rPr>
        <w:t>Realizada</w:t>
      </w:r>
      <w:r w:rsidR="00FA627A">
        <w:rPr>
          <w:rFonts w:asciiTheme="minorHAnsi" w:hAnsiTheme="minorHAnsi" w:cstheme="minorHAnsi"/>
        </w:rPr>
        <w:t xml:space="preserve"> esta aclaración, </w:t>
      </w:r>
      <w:r>
        <w:rPr>
          <w:rFonts w:asciiTheme="minorHAnsi" w:hAnsiTheme="minorHAnsi" w:cstheme="minorHAnsi"/>
        </w:rPr>
        <w:t xml:space="preserve">los datos que refleja la tabla permiten identificar que el promedio general de respuesta a las diferentes peticiones es de </w:t>
      </w:r>
      <w:r w:rsidR="004D3C7D">
        <w:rPr>
          <w:rFonts w:asciiTheme="minorHAnsi" w:hAnsiTheme="minorHAnsi" w:cstheme="minorHAnsi"/>
          <w:b/>
        </w:rPr>
        <w:t>41</w:t>
      </w:r>
      <w:r>
        <w:rPr>
          <w:rFonts w:asciiTheme="minorHAnsi" w:hAnsiTheme="minorHAnsi" w:cstheme="minorHAnsi"/>
          <w:b/>
        </w:rPr>
        <w:t xml:space="preserve"> </w:t>
      </w:r>
      <w:r>
        <w:rPr>
          <w:rFonts w:asciiTheme="minorHAnsi" w:hAnsiTheme="minorHAnsi" w:cstheme="minorHAnsi"/>
        </w:rPr>
        <w:t xml:space="preserve">días, tiempo que se tarda la Entidad en cargar </w:t>
      </w:r>
      <w:r w:rsidR="00010D1F">
        <w:rPr>
          <w:rFonts w:asciiTheme="minorHAnsi" w:hAnsiTheme="minorHAnsi" w:cstheme="minorHAnsi"/>
        </w:rPr>
        <w:t>las respuestas al</w:t>
      </w:r>
      <w:r>
        <w:rPr>
          <w:rFonts w:asciiTheme="minorHAnsi" w:hAnsiTheme="minorHAnsi" w:cstheme="minorHAnsi"/>
        </w:rPr>
        <w:t xml:space="preserve"> Sistema Bogotá Te Escucha</w:t>
      </w:r>
      <w:r w:rsidR="00010D1F">
        <w:rPr>
          <w:rFonts w:asciiTheme="minorHAnsi" w:hAnsiTheme="minorHAnsi" w:cstheme="minorHAnsi"/>
        </w:rPr>
        <w:t xml:space="preserve">, el cual a la fecha no se realiza de manera oportuna debido a la concentración del Sistema. </w:t>
      </w:r>
    </w:p>
    <w:p w14:paraId="099884D8" w14:textId="77777777" w:rsidR="004D3C7D" w:rsidRDefault="004D3C7D" w:rsidP="00920222">
      <w:pPr>
        <w:pStyle w:val="Textoindependiente"/>
        <w:spacing w:before="4"/>
        <w:ind w:left="1134" w:right="1137"/>
        <w:jc w:val="both"/>
        <w:rPr>
          <w:rFonts w:asciiTheme="minorHAnsi" w:hAnsiTheme="minorHAnsi" w:cstheme="minorHAnsi"/>
        </w:rPr>
      </w:pPr>
    </w:p>
    <w:p w14:paraId="1A4D7E4D" w14:textId="0EF166E6" w:rsidR="006F1291" w:rsidRDefault="004D3C7D" w:rsidP="00920222">
      <w:pPr>
        <w:pStyle w:val="Textoindependiente"/>
        <w:spacing w:before="4"/>
        <w:ind w:left="1134" w:right="1137"/>
        <w:jc w:val="both"/>
        <w:rPr>
          <w:rFonts w:asciiTheme="minorHAnsi" w:hAnsiTheme="minorHAnsi" w:cstheme="minorHAnsi"/>
        </w:rPr>
      </w:pPr>
      <w:r>
        <w:rPr>
          <w:rFonts w:asciiTheme="minorHAnsi" w:hAnsiTheme="minorHAnsi" w:cstheme="minorHAnsi"/>
        </w:rPr>
        <w:t xml:space="preserve">No </w:t>
      </w:r>
      <w:r w:rsidR="00297120">
        <w:rPr>
          <w:rFonts w:asciiTheme="minorHAnsi" w:hAnsiTheme="minorHAnsi" w:cstheme="minorHAnsi"/>
        </w:rPr>
        <w:t>obstante,</w:t>
      </w:r>
      <w:r>
        <w:rPr>
          <w:rFonts w:asciiTheme="minorHAnsi" w:hAnsiTheme="minorHAnsi" w:cstheme="minorHAnsi"/>
        </w:rPr>
        <w:t xml:space="preserve"> se han adelantado reuniones y mesas de trabajo con Secretaría General de la Alcaldía Mayor de Bogotá, con el fin de iniciar una prueba piloto para parametrizar el sistema al interior de la Entidad y avanzar progresivamente al cumplimiento de los objetivos propuestos que conlleven a aumentar la satisfacción y confianza ciudadana en la atención y servicio que brindan todas las entidades distritales.</w:t>
      </w:r>
    </w:p>
    <w:p w14:paraId="29F30C41" w14:textId="77777777" w:rsidR="00920222" w:rsidRPr="00920222" w:rsidRDefault="00920222" w:rsidP="00920222">
      <w:pPr>
        <w:pStyle w:val="Textoindependiente"/>
        <w:spacing w:before="4"/>
        <w:ind w:right="1137"/>
        <w:jc w:val="both"/>
        <w:rPr>
          <w:rFonts w:asciiTheme="minorHAnsi" w:hAnsiTheme="minorHAnsi" w:cstheme="minorHAnsi"/>
        </w:rPr>
      </w:pPr>
    </w:p>
    <w:p w14:paraId="66F2D42D" w14:textId="0CC2BDE8" w:rsidR="00792B26" w:rsidRDefault="00871267" w:rsidP="00792B26">
      <w:pPr>
        <w:pStyle w:val="Ttulo1"/>
        <w:spacing w:before="1"/>
        <w:ind w:right="1137"/>
        <w:jc w:val="both"/>
        <w:rPr>
          <w:rFonts w:asciiTheme="minorHAnsi" w:hAnsiTheme="minorHAnsi" w:cstheme="minorHAnsi"/>
        </w:rPr>
      </w:pPr>
      <w:r>
        <w:rPr>
          <w:rFonts w:asciiTheme="minorHAnsi" w:hAnsiTheme="minorHAnsi" w:cstheme="minorHAnsi"/>
        </w:rPr>
        <w:t>8</w:t>
      </w:r>
      <w:r w:rsidR="000232DD" w:rsidRPr="00C73C40">
        <w:rPr>
          <w:rFonts w:asciiTheme="minorHAnsi" w:hAnsiTheme="minorHAnsi" w:cstheme="minorHAnsi"/>
        </w:rPr>
        <w:t xml:space="preserve">.- </w:t>
      </w:r>
      <w:r w:rsidRPr="00871267">
        <w:rPr>
          <w:rFonts w:asciiTheme="minorHAnsi" w:hAnsiTheme="minorHAnsi" w:cstheme="minorHAnsi"/>
        </w:rPr>
        <w:t>PARTICIPACIÓN POR LOCALIDAD DE LOS REQUERIMIENTOS REGISTRADOS DURANTE EL PERÍODO</w:t>
      </w:r>
    </w:p>
    <w:p w14:paraId="1E4CC352" w14:textId="77777777" w:rsidR="006E03B8" w:rsidRDefault="006E03B8" w:rsidP="00871267">
      <w:pPr>
        <w:pStyle w:val="Ttulo1"/>
        <w:spacing w:before="1"/>
        <w:ind w:right="1137"/>
        <w:jc w:val="both"/>
        <w:rPr>
          <w:rFonts w:asciiTheme="minorHAnsi" w:hAnsiTheme="minorHAnsi" w:cstheme="minorHAnsi"/>
        </w:rPr>
      </w:pPr>
    </w:p>
    <w:tbl>
      <w:tblPr>
        <w:tblW w:w="5954" w:type="dxa"/>
        <w:jc w:val="center"/>
        <w:tblCellMar>
          <w:left w:w="70" w:type="dxa"/>
          <w:right w:w="70" w:type="dxa"/>
        </w:tblCellMar>
        <w:tblLook w:val="04A0" w:firstRow="1" w:lastRow="0" w:firstColumn="1" w:lastColumn="0" w:noHBand="0" w:noVBand="1"/>
      </w:tblPr>
      <w:tblGrid>
        <w:gridCol w:w="2380"/>
        <w:gridCol w:w="1589"/>
        <w:gridCol w:w="1985"/>
      </w:tblGrid>
      <w:tr w:rsidR="00585320" w:rsidRPr="00585320" w14:paraId="36145D3C" w14:textId="77777777" w:rsidTr="00585320">
        <w:trPr>
          <w:trHeight w:val="300"/>
          <w:jc w:val="center"/>
        </w:trPr>
        <w:tc>
          <w:tcPr>
            <w:tcW w:w="2380" w:type="dxa"/>
            <w:tcBorders>
              <w:top w:val="nil"/>
              <w:left w:val="nil"/>
              <w:bottom w:val="nil"/>
              <w:right w:val="nil"/>
            </w:tcBorders>
            <w:shd w:val="clear" w:color="DCE6F1" w:fill="DCE6F1"/>
            <w:noWrap/>
            <w:vAlign w:val="bottom"/>
            <w:hideMark/>
          </w:tcPr>
          <w:p w14:paraId="3FFE3D14"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Tipo de ingreso</w:t>
            </w:r>
          </w:p>
        </w:tc>
        <w:tc>
          <w:tcPr>
            <w:tcW w:w="1589" w:type="dxa"/>
            <w:tcBorders>
              <w:top w:val="nil"/>
              <w:left w:val="nil"/>
              <w:bottom w:val="nil"/>
              <w:right w:val="nil"/>
            </w:tcBorders>
            <w:shd w:val="clear" w:color="DCE6F1" w:fill="DCE6F1"/>
            <w:noWrap/>
            <w:vAlign w:val="bottom"/>
            <w:hideMark/>
          </w:tcPr>
          <w:p w14:paraId="177A08DA"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Registrada</w:t>
            </w:r>
          </w:p>
        </w:tc>
        <w:tc>
          <w:tcPr>
            <w:tcW w:w="1985" w:type="dxa"/>
            <w:tcBorders>
              <w:top w:val="nil"/>
              <w:left w:val="nil"/>
              <w:bottom w:val="nil"/>
              <w:right w:val="nil"/>
            </w:tcBorders>
            <w:shd w:val="clear" w:color="auto" w:fill="auto"/>
            <w:noWrap/>
            <w:vAlign w:val="bottom"/>
            <w:hideMark/>
          </w:tcPr>
          <w:p w14:paraId="3FB24BD7" w14:textId="77777777" w:rsidR="00585320" w:rsidRPr="00585320" w:rsidRDefault="00585320" w:rsidP="00585320">
            <w:pPr>
              <w:widowControl/>
              <w:autoSpaceDE/>
              <w:autoSpaceDN/>
              <w:rPr>
                <w:rFonts w:ascii="Calibri" w:hAnsi="Calibri" w:cs="Calibri"/>
                <w:color w:val="000000"/>
                <w:lang w:val="es-CO" w:eastAsia="es-CO" w:bidi="ar-SA"/>
              </w:rPr>
            </w:pPr>
          </w:p>
        </w:tc>
      </w:tr>
      <w:tr w:rsidR="00585320" w:rsidRPr="00585320" w14:paraId="79C5BAC8" w14:textId="77777777" w:rsidTr="00585320">
        <w:trPr>
          <w:trHeight w:val="300"/>
          <w:jc w:val="center"/>
        </w:trPr>
        <w:tc>
          <w:tcPr>
            <w:tcW w:w="2380" w:type="dxa"/>
            <w:tcBorders>
              <w:top w:val="nil"/>
              <w:left w:val="nil"/>
              <w:bottom w:val="single" w:sz="4" w:space="0" w:color="95B3D7"/>
              <w:right w:val="nil"/>
            </w:tcBorders>
            <w:shd w:val="clear" w:color="DCE6F1" w:fill="DCE6F1"/>
            <w:noWrap/>
            <w:vAlign w:val="bottom"/>
            <w:hideMark/>
          </w:tcPr>
          <w:p w14:paraId="46499060"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Periodo</w:t>
            </w:r>
          </w:p>
        </w:tc>
        <w:tc>
          <w:tcPr>
            <w:tcW w:w="1589" w:type="dxa"/>
            <w:tcBorders>
              <w:top w:val="nil"/>
              <w:left w:val="nil"/>
              <w:bottom w:val="single" w:sz="4" w:space="0" w:color="95B3D7"/>
              <w:right w:val="nil"/>
            </w:tcBorders>
            <w:shd w:val="clear" w:color="DCE6F1" w:fill="DCE6F1"/>
            <w:noWrap/>
            <w:vAlign w:val="bottom"/>
            <w:hideMark/>
          </w:tcPr>
          <w:p w14:paraId="0F349AF4"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PERIODO ACTUAL</w:t>
            </w:r>
          </w:p>
        </w:tc>
        <w:tc>
          <w:tcPr>
            <w:tcW w:w="1985" w:type="dxa"/>
            <w:tcBorders>
              <w:top w:val="nil"/>
              <w:left w:val="nil"/>
              <w:bottom w:val="nil"/>
              <w:right w:val="nil"/>
            </w:tcBorders>
            <w:shd w:val="clear" w:color="auto" w:fill="auto"/>
            <w:noWrap/>
            <w:vAlign w:val="bottom"/>
            <w:hideMark/>
          </w:tcPr>
          <w:p w14:paraId="70294194" w14:textId="77777777" w:rsidR="00585320" w:rsidRPr="00585320" w:rsidRDefault="00585320" w:rsidP="00585320">
            <w:pPr>
              <w:widowControl/>
              <w:autoSpaceDE/>
              <w:autoSpaceDN/>
              <w:rPr>
                <w:rFonts w:ascii="Calibri" w:hAnsi="Calibri" w:cs="Calibri"/>
                <w:color w:val="000000"/>
                <w:lang w:val="es-CO" w:eastAsia="es-CO" w:bidi="ar-SA"/>
              </w:rPr>
            </w:pPr>
          </w:p>
        </w:tc>
      </w:tr>
      <w:tr w:rsidR="00585320" w:rsidRPr="00585320" w14:paraId="1455CD8F"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319B79C7" w14:textId="6861B9A0" w:rsidR="00585320" w:rsidRPr="00585320" w:rsidRDefault="00585320" w:rsidP="00585320">
            <w:pPr>
              <w:widowControl/>
              <w:autoSpaceDE/>
              <w:autoSpaceDN/>
              <w:rPr>
                <w:sz w:val="20"/>
                <w:szCs w:val="20"/>
                <w:lang w:val="es-CO" w:eastAsia="es-CO" w:bidi="ar-SA"/>
              </w:rPr>
            </w:pPr>
          </w:p>
        </w:tc>
        <w:tc>
          <w:tcPr>
            <w:tcW w:w="1589" w:type="dxa"/>
            <w:tcBorders>
              <w:top w:val="nil"/>
              <w:left w:val="nil"/>
              <w:bottom w:val="nil"/>
              <w:right w:val="nil"/>
            </w:tcBorders>
            <w:shd w:val="clear" w:color="auto" w:fill="auto"/>
            <w:noWrap/>
            <w:vAlign w:val="bottom"/>
            <w:hideMark/>
          </w:tcPr>
          <w:p w14:paraId="349B8928" w14:textId="77777777" w:rsidR="00585320" w:rsidRPr="00585320" w:rsidRDefault="00585320" w:rsidP="00585320">
            <w:pPr>
              <w:widowControl/>
              <w:autoSpaceDE/>
              <w:autoSpaceDN/>
              <w:rPr>
                <w:sz w:val="20"/>
                <w:szCs w:val="20"/>
                <w:lang w:val="es-CO" w:eastAsia="es-CO" w:bidi="ar-SA"/>
              </w:rPr>
            </w:pPr>
          </w:p>
        </w:tc>
        <w:tc>
          <w:tcPr>
            <w:tcW w:w="1985" w:type="dxa"/>
            <w:tcBorders>
              <w:top w:val="nil"/>
              <w:left w:val="nil"/>
              <w:bottom w:val="nil"/>
              <w:right w:val="nil"/>
            </w:tcBorders>
            <w:shd w:val="clear" w:color="auto" w:fill="auto"/>
            <w:noWrap/>
            <w:vAlign w:val="bottom"/>
            <w:hideMark/>
          </w:tcPr>
          <w:p w14:paraId="4DE99068" w14:textId="77777777" w:rsidR="00585320" w:rsidRPr="00585320" w:rsidRDefault="00585320" w:rsidP="00585320">
            <w:pPr>
              <w:widowControl/>
              <w:autoSpaceDE/>
              <w:autoSpaceDN/>
              <w:rPr>
                <w:sz w:val="20"/>
                <w:szCs w:val="20"/>
                <w:lang w:val="es-CO" w:eastAsia="es-CO" w:bidi="ar-SA"/>
              </w:rPr>
            </w:pPr>
          </w:p>
        </w:tc>
      </w:tr>
      <w:tr w:rsidR="00585320" w:rsidRPr="00585320" w14:paraId="36AB3324" w14:textId="77777777" w:rsidTr="00585320">
        <w:trPr>
          <w:trHeight w:val="300"/>
          <w:jc w:val="center"/>
        </w:trPr>
        <w:tc>
          <w:tcPr>
            <w:tcW w:w="2380" w:type="dxa"/>
            <w:tcBorders>
              <w:top w:val="nil"/>
              <w:left w:val="nil"/>
              <w:bottom w:val="single" w:sz="4" w:space="0" w:color="95B3D7"/>
              <w:right w:val="nil"/>
            </w:tcBorders>
            <w:shd w:val="clear" w:color="DCE6F1" w:fill="DCE6F1"/>
            <w:noWrap/>
            <w:vAlign w:val="bottom"/>
            <w:hideMark/>
          </w:tcPr>
          <w:p w14:paraId="3ABBB061" w14:textId="77777777" w:rsidR="00585320" w:rsidRPr="00585320" w:rsidRDefault="00585320" w:rsidP="00585320">
            <w:pPr>
              <w:widowControl/>
              <w:autoSpaceDE/>
              <w:autoSpaceDN/>
              <w:rPr>
                <w:rFonts w:ascii="Calibri" w:hAnsi="Calibri" w:cs="Calibri"/>
                <w:b/>
                <w:bCs/>
                <w:color w:val="000000"/>
                <w:lang w:val="es-CO" w:eastAsia="es-CO" w:bidi="ar-SA"/>
              </w:rPr>
            </w:pPr>
            <w:r w:rsidRPr="00585320">
              <w:rPr>
                <w:rFonts w:ascii="Calibri" w:hAnsi="Calibri" w:cs="Calibri"/>
                <w:b/>
                <w:bCs/>
                <w:color w:val="000000"/>
                <w:lang w:val="es-CO" w:eastAsia="es-CO" w:bidi="ar-SA"/>
              </w:rPr>
              <w:t>Etiquetas de fila</w:t>
            </w:r>
          </w:p>
        </w:tc>
        <w:tc>
          <w:tcPr>
            <w:tcW w:w="1589" w:type="dxa"/>
            <w:tcBorders>
              <w:top w:val="nil"/>
              <w:left w:val="nil"/>
              <w:bottom w:val="single" w:sz="4" w:space="0" w:color="95B3D7"/>
              <w:right w:val="nil"/>
            </w:tcBorders>
            <w:shd w:val="clear" w:color="DCE6F1" w:fill="DCE6F1"/>
            <w:noWrap/>
            <w:vAlign w:val="bottom"/>
            <w:hideMark/>
          </w:tcPr>
          <w:p w14:paraId="4D6A5360" w14:textId="5208BFCE" w:rsidR="00585320" w:rsidRPr="00585320" w:rsidRDefault="00585320" w:rsidP="00585320">
            <w:pPr>
              <w:widowControl/>
              <w:autoSpaceDE/>
              <w:autoSpaceDN/>
              <w:rPr>
                <w:rFonts w:ascii="Calibri" w:hAnsi="Calibri" w:cs="Calibri"/>
                <w:b/>
                <w:bCs/>
                <w:color w:val="000000"/>
                <w:lang w:val="es-CO" w:eastAsia="es-CO" w:bidi="ar-SA"/>
              </w:rPr>
            </w:pPr>
            <w:r w:rsidRPr="00585320">
              <w:rPr>
                <w:rFonts w:ascii="Calibri" w:hAnsi="Calibri" w:cs="Calibri"/>
                <w:b/>
                <w:bCs/>
                <w:color w:val="000000"/>
                <w:lang w:val="es-CO" w:eastAsia="es-CO" w:bidi="ar-SA"/>
              </w:rPr>
              <w:t xml:space="preserve">Cuenta </w:t>
            </w:r>
            <w:r>
              <w:rPr>
                <w:rFonts w:ascii="Calibri" w:hAnsi="Calibri" w:cs="Calibri"/>
                <w:b/>
                <w:bCs/>
                <w:color w:val="000000"/>
                <w:lang w:val="es-CO" w:eastAsia="es-CO" w:bidi="ar-SA"/>
              </w:rPr>
              <w:t>N° P</w:t>
            </w:r>
            <w:r w:rsidRPr="00585320">
              <w:rPr>
                <w:rFonts w:ascii="Calibri" w:hAnsi="Calibri" w:cs="Calibri"/>
                <w:b/>
                <w:bCs/>
                <w:color w:val="000000"/>
                <w:lang w:val="es-CO" w:eastAsia="es-CO" w:bidi="ar-SA"/>
              </w:rPr>
              <w:t>etición</w:t>
            </w:r>
          </w:p>
        </w:tc>
        <w:tc>
          <w:tcPr>
            <w:tcW w:w="1985" w:type="dxa"/>
            <w:tcBorders>
              <w:top w:val="nil"/>
              <w:left w:val="nil"/>
              <w:bottom w:val="single" w:sz="4" w:space="0" w:color="95B3D7"/>
              <w:right w:val="nil"/>
            </w:tcBorders>
            <w:shd w:val="clear" w:color="DCE6F1" w:fill="DCE6F1"/>
            <w:noWrap/>
            <w:vAlign w:val="bottom"/>
            <w:hideMark/>
          </w:tcPr>
          <w:p w14:paraId="030D776D" w14:textId="0EC96E9B" w:rsidR="00585320" w:rsidRPr="00585320" w:rsidRDefault="00585320" w:rsidP="00585320">
            <w:pPr>
              <w:widowControl/>
              <w:autoSpaceDE/>
              <w:autoSpaceDN/>
              <w:rPr>
                <w:rFonts w:ascii="Calibri" w:hAnsi="Calibri" w:cs="Calibri"/>
                <w:b/>
                <w:bCs/>
                <w:color w:val="000000"/>
                <w:lang w:val="es-CO" w:eastAsia="es-CO" w:bidi="ar-SA"/>
              </w:rPr>
            </w:pPr>
            <w:r w:rsidRPr="00585320">
              <w:rPr>
                <w:rFonts w:ascii="Calibri" w:hAnsi="Calibri" w:cs="Calibri"/>
                <w:b/>
                <w:bCs/>
                <w:color w:val="000000"/>
                <w:lang w:val="es-CO" w:eastAsia="es-CO" w:bidi="ar-SA"/>
              </w:rPr>
              <w:t>Cuenta N</w:t>
            </w:r>
            <w:r>
              <w:rPr>
                <w:rFonts w:ascii="Calibri" w:hAnsi="Calibri" w:cs="Calibri"/>
                <w:b/>
                <w:bCs/>
                <w:color w:val="000000"/>
                <w:lang w:val="es-CO" w:eastAsia="es-CO" w:bidi="ar-SA"/>
              </w:rPr>
              <w:t>°</w:t>
            </w:r>
            <w:r w:rsidRPr="00585320">
              <w:rPr>
                <w:rFonts w:ascii="Calibri" w:hAnsi="Calibri" w:cs="Calibri"/>
                <w:b/>
                <w:bCs/>
                <w:color w:val="000000"/>
                <w:lang w:val="es-CO" w:eastAsia="es-CO" w:bidi="ar-SA"/>
              </w:rPr>
              <w:t xml:space="preserve"> </w:t>
            </w:r>
            <w:r>
              <w:rPr>
                <w:rFonts w:ascii="Calibri" w:hAnsi="Calibri" w:cs="Calibri"/>
                <w:b/>
                <w:bCs/>
                <w:color w:val="000000"/>
                <w:lang w:val="es-CO" w:eastAsia="es-CO" w:bidi="ar-SA"/>
              </w:rPr>
              <w:t>P</w:t>
            </w:r>
            <w:r w:rsidRPr="00585320">
              <w:rPr>
                <w:rFonts w:ascii="Calibri" w:hAnsi="Calibri" w:cs="Calibri"/>
                <w:b/>
                <w:bCs/>
                <w:color w:val="000000"/>
                <w:lang w:val="es-CO" w:eastAsia="es-CO" w:bidi="ar-SA"/>
              </w:rPr>
              <w:t>etición2</w:t>
            </w:r>
          </w:p>
        </w:tc>
      </w:tr>
      <w:tr w:rsidR="00585320" w:rsidRPr="00585320" w14:paraId="62DD6240"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60D5BBCD"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01 - USAQUEN</w:t>
            </w:r>
          </w:p>
        </w:tc>
        <w:tc>
          <w:tcPr>
            <w:tcW w:w="1589" w:type="dxa"/>
            <w:tcBorders>
              <w:top w:val="nil"/>
              <w:left w:val="nil"/>
              <w:bottom w:val="nil"/>
              <w:right w:val="nil"/>
            </w:tcBorders>
            <w:shd w:val="clear" w:color="auto" w:fill="auto"/>
            <w:noWrap/>
            <w:vAlign w:val="bottom"/>
            <w:hideMark/>
          </w:tcPr>
          <w:p w14:paraId="0292A282"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8</w:t>
            </w:r>
          </w:p>
        </w:tc>
        <w:tc>
          <w:tcPr>
            <w:tcW w:w="1985" w:type="dxa"/>
            <w:tcBorders>
              <w:top w:val="nil"/>
              <w:left w:val="nil"/>
              <w:bottom w:val="nil"/>
              <w:right w:val="nil"/>
            </w:tcBorders>
            <w:shd w:val="clear" w:color="auto" w:fill="auto"/>
            <w:noWrap/>
            <w:vAlign w:val="bottom"/>
            <w:hideMark/>
          </w:tcPr>
          <w:p w14:paraId="4E711271"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4,44%</w:t>
            </w:r>
          </w:p>
        </w:tc>
      </w:tr>
      <w:tr w:rsidR="00585320" w:rsidRPr="00585320" w14:paraId="552F5BBB"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620F22FD"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02 - CHAPINERO</w:t>
            </w:r>
          </w:p>
        </w:tc>
        <w:tc>
          <w:tcPr>
            <w:tcW w:w="1589" w:type="dxa"/>
            <w:tcBorders>
              <w:top w:val="nil"/>
              <w:left w:val="nil"/>
              <w:bottom w:val="nil"/>
              <w:right w:val="nil"/>
            </w:tcBorders>
            <w:shd w:val="clear" w:color="auto" w:fill="auto"/>
            <w:noWrap/>
            <w:vAlign w:val="bottom"/>
            <w:hideMark/>
          </w:tcPr>
          <w:p w14:paraId="79BE39C5"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2</w:t>
            </w:r>
          </w:p>
        </w:tc>
        <w:tc>
          <w:tcPr>
            <w:tcW w:w="1985" w:type="dxa"/>
            <w:tcBorders>
              <w:top w:val="nil"/>
              <w:left w:val="nil"/>
              <w:bottom w:val="nil"/>
              <w:right w:val="nil"/>
            </w:tcBorders>
            <w:shd w:val="clear" w:color="auto" w:fill="auto"/>
            <w:noWrap/>
            <w:vAlign w:val="bottom"/>
            <w:hideMark/>
          </w:tcPr>
          <w:p w14:paraId="11BB300F"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1,11%</w:t>
            </w:r>
          </w:p>
        </w:tc>
      </w:tr>
      <w:tr w:rsidR="00585320" w:rsidRPr="00585320" w14:paraId="4CA0A9C3"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14DEFC30"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04 - SAN CRISTOBAL</w:t>
            </w:r>
          </w:p>
        </w:tc>
        <w:tc>
          <w:tcPr>
            <w:tcW w:w="1589" w:type="dxa"/>
            <w:tcBorders>
              <w:top w:val="nil"/>
              <w:left w:val="nil"/>
              <w:bottom w:val="nil"/>
              <w:right w:val="nil"/>
            </w:tcBorders>
            <w:shd w:val="clear" w:color="auto" w:fill="auto"/>
            <w:noWrap/>
            <w:vAlign w:val="bottom"/>
            <w:hideMark/>
          </w:tcPr>
          <w:p w14:paraId="497D7C74"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w:t>
            </w:r>
          </w:p>
        </w:tc>
        <w:tc>
          <w:tcPr>
            <w:tcW w:w="1985" w:type="dxa"/>
            <w:tcBorders>
              <w:top w:val="nil"/>
              <w:left w:val="nil"/>
              <w:bottom w:val="nil"/>
              <w:right w:val="nil"/>
            </w:tcBorders>
            <w:shd w:val="clear" w:color="auto" w:fill="auto"/>
            <w:noWrap/>
            <w:vAlign w:val="bottom"/>
            <w:hideMark/>
          </w:tcPr>
          <w:p w14:paraId="6E1C3EC3"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0,56%</w:t>
            </w:r>
          </w:p>
        </w:tc>
      </w:tr>
      <w:tr w:rsidR="00585320" w:rsidRPr="00585320" w14:paraId="742B1715"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4A9D7F79"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06 - TUNJUELITO</w:t>
            </w:r>
          </w:p>
        </w:tc>
        <w:tc>
          <w:tcPr>
            <w:tcW w:w="1589" w:type="dxa"/>
            <w:tcBorders>
              <w:top w:val="nil"/>
              <w:left w:val="nil"/>
              <w:bottom w:val="nil"/>
              <w:right w:val="nil"/>
            </w:tcBorders>
            <w:shd w:val="clear" w:color="auto" w:fill="auto"/>
            <w:noWrap/>
            <w:vAlign w:val="bottom"/>
            <w:hideMark/>
          </w:tcPr>
          <w:p w14:paraId="17301270"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w:t>
            </w:r>
          </w:p>
        </w:tc>
        <w:tc>
          <w:tcPr>
            <w:tcW w:w="1985" w:type="dxa"/>
            <w:tcBorders>
              <w:top w:val="nil"/>
              <w:left w:val="nil"/>
              <w:bottom w:val="nil"/>
              <w:right w:val="nil"/>
            </w:tcBorders>
            <w:shd w:val="clear" w:color="auto" w:fill="auto"/>
            <w:noWrap/>
            <w:vAlign w:val="bottom"/>
            <w:hideMark/>
          </w:tcPr>
          <w:p w14:paraId="2A3FFF1F"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0,56%</w:t>
            </w:r>
          </w:p>
        </w:tc>
      </w:tr>
      <w:tr w:rsidR="00585320" w:rsidRPr="00585320" w14:paraId="326E5A93"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34218421"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07 - BOSA</w:t>
            </w:r>
          </w:p>
        </w:tc>
        <w:tc>
          <w:tcPr>
            <w:tcW w:w="1589" w:type="dxa"/>
            <w:tcBorders>
              <w:top w:val="nil"/>
              <w:left w:val="nil"/>
              <w:bottom w:val="nil"/>
              <w:right w:val="nil"/>
            </w:tcBorders>
            <w:shd w:val="clear" w:color="auto" w:fill="auto"/>
            <w:noWrap/>
            <w:vAlign w:val="bottom"/>
            <w:hideMark/>
          </w:tcPr>
          <w:p w14:paraId="04D6B770"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w:t>
            </w:r>
          </w:p>
        </w:tc>
        <w:tc>
          <w:tcPr>
            <w:tcW w:w="1985" w:type="dxa"/>
            <w:tcBorders>
              <w:top w:val="nil"/>
              <w:left w:val="nil"/>
              <w:bottom w:val="nil"/>
              <w:right w:val="nil"/>
            </w:tcBorders>
            <w:shd w:val="clear" w:color="auto" w:fill="auto"/>
            <w:noWrap/>
            <w:vAlign w:val="bottom"/>
            <w:hideMark/>
          </w:tcPr>
          <w:p w14:paraId="3C48082C"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0,56%</w:t>
            </w:r>
          </w:p>
        </w:tc>
      </w:tr>
      <w:tr w:rsidR="00585320" w:rsidRPr="00585320" w14:paraId="60B7F2A6"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4E958408"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08 - KENNEDY</w:t>
            </w:r>
          </w:p>
        </w:tc>
        <w:tc>
          <w:tcPr>
            <w:tcW w:w="1589" w:type="dxa"/>
            <w:tcBorders>
              <w:top w:val="nil"/>
              <w:left w:val="nil"/>
              <w:bottom w:val="nil"/>
              <w:right w:val="nil"/>
            </w:tcBorders>
            <w:shd w:val="clear" w:color="auto" w:fill="auto"/>
            <w:noWrap/>
            <w:vAlign w:val="bottom"/>
            <w:hideMark/>
          </w:tcPr>
          <w:p w14:paraId="58F6FD72"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9</w:t>
            </w:r>
          </w:p>
        </w:tc>
        <w:tc>
          <w:tcPr>
            <w:tcW w:w="1985" w:type="dxa"/>
            <w:tcBorders>
              <w:top w:val="nil"/>
              <w:left w:val="nil"/>
              <w:bottom w:val="nil"/>
              <w:right w:val="nil"/>
            </w:tcBorders>
            <w:shd w:val="clear" w:color="auto" w:fill="auto"/>
            <w:noWrap/>
            <w:vAlign w:val="bottom"/>
            <w:hideMark/>
          </w:tcPr>
          <w:p w14:paraId="1665F6C0"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5,00%</w:t>
            </w:r>
          </w:p>
        </w:tc>
      </w:tr>
      <w:tr w:rsidR="00585320" w:rsidRPr="00585320" w14:paraId="7C374419"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0BE4AE6A"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09 - FONTIBON</w:t>
            </w:r>
          </w:p>
        </w:tc>
        <w:tc>
          <w:tcPr>
            <w:tcW w:w="1589" w:type="dxa"/>
            <w:tcBorders>
              <w:top w:val="nil"/>
              <w:left w:val="nil"/>
              <w:bottom w:val="nil"/>
              <w:right w:val="nil"/>
            </w:tcBorders>
            <w:shd w:val="clear" w:color="auto" w:fill="auto"/>
            <w:noWrap/>
            <w:vAlign w:val="bottom"/>
            <w:hideMark/>
          </w:tcPr>
          <w:p w14:paraId="5F03BF65"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4</w:t>
            </w:r>
          </w:p>
        </w:tc>
        <w:tc>
          <w:tcPr>
            <w:tcW w:w="1985" w:type="dxa"/>
            <w:tcBorders>
              <w:top w:val="nil"/>
              <w:left w:val="nil"/>
              <w:bottom w:val="nil"/>
              <w:right w:val="nil"/>
            </w:tcBorders>
            <w:shd w:val="clear" w:color="auto" w:fill="auto"/>
            <w:noWrap/>
            <w:vAlign w:val="bottom"/>
            <w:hideMark/>
          </w:tcPr>
          <w:p w14:paraId="2DD269F2"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2,22%</w:t>
            </w:r>
          </w:p>
        </w:tc>
      </w:tr>
      <w:tr w:rsidR="00585320" w:rsidRPr="00585320" w14:paraId="0D3F79DB"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6F3C7574"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10 - ENGATIVA</w:t>
            </w:r>
          </w:p>
        </w:tc>
        <w:tc>
          <w:tcPr>
            <w:tcW w:w="1589" w:type="dxa"/>
            <w:tcBorders>
              <w:top w:val="nil"/>
              <w:left w:val="nil"/>
              <w:bottom w:val="nil"/>
              <w:right w:val="nil"/>
            </w:tcBorders>
            <w:shd w:val="clear" w:color="auto" w:fill="auto"/>
            <w:noWrap/>
            <w:vAlign w:val="bottom"/>
            <w:hideMark/>
          </w:tcPr>
          <w:p w14:paraId="7D72E570"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4</w:t>
            </w:r>
          </w:p>
        </w:tc>
        <w:tc>
          <w:tcPr>
            <w:tcW w:w="1985" w:type="dxa"/>
            <w:tcBorders>
              <w:top w:val="nil"/>
              <w:left w:val="nil"/>
              <w:bottom w:val="nil"/>
              <w:right w:val="nil"/>
            </w:tcBorders>
            <w:shd w:val="clear" w:color="auto" w:fill="auto"/>
            <w:noWrap/>
            <w:vAlign w:val="bottom"/>
            <w:hideMark/>
          </w:tcPr>
          <w:p w14:paraId="3BD8F518"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2,22%</w:t>
            </w:r>
          </w:p>
        </w:tc>
      </w:tr>
      <w:tr w:rsidR="00585320" w:rsidRPr="00585320" w14:paraId="46C6DA71"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57327BC2"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11 - SUBA</w:t>
            </w:r>
          </w:p>
        </w:tc>
        <w:tc>
          <w:tcPr>
            <w:tcW w:w="1589" w:type="dxa"/>
            <w:tcBorders>
              <w:top w:val="nil"/>
              <w:left w:val="nil"/>
              <w:bottom w:val="nil"/>
              <w:right w:val="nil"/>
            </w:tcBorders>
            <w:shd w:val="clear" w:color="auto" w:fill="auto"/>
            <w:noWrap/>
            <w:vAlign w:val="bottom"/>
            <w:hideMark/>
          </w:tcPr>
          <w:p w14:paraId="46C299F7"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8</w:t>
            </w:r>
          </w:p>
        </w:tc>
        <w:tc>
          <w:tcPr>
            <w:tcW w:w="1985" w:type="dxa"/>
            <w:tcBorders>
              <w:top w:val="nil"/>
              <w:left w:val="nil"/>
              <w:bottom w:val="nil"/>
              <w:right w:val="nil"/>
            </w:tcBorders>
            <w:shd w:val="clear" w:color="auto" w:fill="auto"/>
            <w:noWrap/>
            <w:vAlign w:val="bottom"/>
            <w:hideMark/>
          </w:tcPr>
          <w:p w14:paraId="3299866D"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4,44%</w:t>
            </w:r>
          </w:p>
        </w:tc>
      </w:tr>
      <w:tr w:rsidR="00585320" w:rsidRPr="00585320" w14:paraId="48A58060"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55B6E888"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12 - BARRIOS UNIDOS</w:t>
            </w:r>
          </w:p>
        </w:tc>
        <w:tc>
          <w:tcPr>
            <w:tcW w:w="1589" w:type="dxa"/>
            <w:tcBorders>
              <w:top w:val="nil"/>
              <w:left w:val="nil"/>
              <w:bottom w:val="nil"/>
              <w:right w:val="nil"/>
            </w:tcBorders>
            <w:shd w:val="clear" w:color="auto" w:fill="auto"/>
            <w:noWrap/>
            <w:vAlign w:val="bottom"/>
            <w:hideMark/>
          </w:tcPr>
          <w:p w14:paraId="65038E2F"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3</w:t>
            </w:r>
          </w:p>
        </w:tc>
        <w:tc>
          <w:tcPr>
            <w:tcW w:w="1985" w:type="dxa"/>
            <w:tcBorders>
              <w:top w:val="nil"/>
              <w:left w:val="nil"/>
              <w:bottom w:val="nil"/>
              <w:right w:val="nil"/>
            </w:tcBorders>
            <w:shd w:val="clear" w:color="auto" w:fill="auto"/>
            <w:noWrap/>
            <w:vAlign w:val="bottom"/>
            <w:hideMark/>
          </w:tcPr>
          <w:p w14:paraId="547286AD"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1,67%</w:t>
            </w:r>
          </w:p>
        </w:tc>
      </w:tr>
      <w:tr w:rsidR="00585320" w:rsidRPr="00585320" w14:paraId="795E9FF2"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103AC170"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13 - TEUSAQUILLO</w:t>
            </w:r>
          </w:p>
        </w:tc>
        <w:tc>
          <w:tcPr>
            <w:tcW w:w="1589" w:type="dxa"/>
            <w:tcBorders>
              <w:top w:val="nil"/>
              <w:left w:val="nil"/>
              <w:bottom w:val="nil"/>
              <w:right w:val="nil"/>
            </w:tcBorders>
            <w:shd w:val="clear" w:color="auto" w:fill="auto"/>
            <w:noWrap/>
            <w:vAlign w:val="bottom"/>
            <w:hideMark/>
          </w:tcPr>
          <w:p w14:paraId="391BA201"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w:t>
            </w:r>
          </w:p>
        </w:tc>
        <w:tc>
          <w:tcPr>
            <w:tcW w:w="1985" w:type="dxa"/>
            <w:tcBorders>
              <w:top w:val="nil"/>
              <w:left w:val="nil"/>
              <w:bottom w:val="nil"/>
              <w:right w:val="nil"/>
            </w:tcBorders>
            <w:shd w:val="clear" w:color="auto" w:fill="auto"/>
            <w:noWrap/>
            <w:vAlign w:val="bottom"/>
            <w:hideMark/>
          </w:tcPr>
          <w:p w14:paraId="7422E2AB"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0,56%</w:t>
            </w:r>
          </w:p>
        </w:tc>
      </w:tr>
      <w:tr w:rsidR="00585320" w:rsidRPr="00585320" w14:paraId="63EC69AA"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3E2B016C"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16 - PUENTE ARANDA</w:t>
            </w:r>
          </w:p>
        </w:tc>
        <w:tc>
          <w:tcPr>
            <w:tcW w:w="1589" w:type="dxa"/>
            <w:tcBorders>
              <w:top w:val="nil"/>
              <w:left w:val="nil"/>
              <w:bottom w:val="nil"/>
              <w:right w:val="nil"/>
            </w:tcBorders>
            <w:shd w:val="clear" w:color="auto" w:fill="auto"/>
            <w:noWrap/>
            <w:vAlign w:val="bottom"/>
            <w:hideMark/>
          </w:tcPr>
          <w:p w14:paraId="12E2657A"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3</w:t>
            </w:r>
          </w:p>
        </w:tc>
        <w:tc>
          <w:tcPr>
            <w:tcW w:w="1985" w:type="dxa"/>
            <w:tcBorders>
              <w:top w:val="nil"/>
              <w:left w:val="nil"/>
              <w:bottom w:val="nil"/>
              <w:right w:val="nil"/>
            </w:tcBorders>
            <w:shd w:val="clear" w:color="auto" w:fill="auto"/>
            <w:noWrap/>
            <w:vAlign w:val="bottom"/>
            <w:hideMark/>
          </w:tcPr>
          <w:p w14:paraId="125BB99D"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1,67%</w:t>
            </w:r>
          </w:p>
        </w:tc>
      </w:tr>
      <w:tr w:rsidR="00585320" w:rsidRPr="00585320" w14:paraId="4A1A4EBD"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7F9E9058"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17 - LA CANDELARIA</w:t>
            </w:r>
          </w:p>
        </w:tc>
        <w:tc>
          <w:tcPr>
            <w:tcW w:w="1589" w:type="dxa"/>
            <w:tcBorders>
              <w:top w:val="nil"/>
              <w:left w:val="nil"/>
              <w:bottom w:val="nil"/>
              <w:right w:val="nil"/>
            </w:tcBorders>
            <w:shd w:val="clear" w:color="auto" w:fill="auto"/>
            <w:noWrap/>
            <w:vAlign w:val="bottom"/>
            <w:hideMark/>
          </w:tcPr>
          <w:p w14:paraId="01148E43"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w:t>
            </w:r>
          </w:p>
        </w:tc>
        <w:tc>
          <w:tcPr>
            <w:tcW w:w="1985" w:type="dxa"/>
            <w:tcBorders>
              <w:top w:val="nil"/>
              <w:left w:val="nil"/>
              <w:bottom w:val="nil"/>
              <w:right w:val="nil"/>
            </w:tcBorders>
            <w:shd w:val="clear" w:color="auto" w:fill="auto"/>
            <w:noWrap/>
            <w:vAlign w:val="bottom"/>
            <w:hideMark/>
          </w:tcPr>
          <w:p w14:paraId="0CA2516C"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0,56%</w:t>
            </w:r>
          </w:p>
        </w:tc>
      </w:tr>
      <w:tr w:rsidR="00585320" w:rsidRPr="00585320" w14:paraId="32DBF88F"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6E4B77F8" w14:textId="126CA959"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18 - RAFAEL URIBE U</w:t>
            </w:r>
            <w:r w:rsidR="00B563E4">
              <w:rPr>
                <w:rFonts w:ascii="Calibri" w:hAnsi="Calibri" w:cs="Calibri"/>
                <w:color w:val="000000"/>
                <w:lang w:val="es-CO" w:eastAsia="es-CO" w:bidi="ar-SA"/>
              </w:rPr>
              <w:t>.</w:t>
            </w:r>
          </w:p>
        </w:tc>
        <w:tc>
          <w:tcPr>
            <w:tcW w:w="1589" w:type="dxa"/>
            <w:tcBorders>
              <w:top w:val="nil"/>
              <w:left w:val="nil"/>
              <w:bottom w:val="nil"/>
              <w:right w:val="nil"/>
            </w:tcBorders>
            <w:shd w:val="clear" w:color="auto" w:fill="auto"/>
            <w:noWrap/>
            <w:vAlign w:val="bottom"/>
            <w:hideMark/>
          </w:tcPr>
          <w:p w14:paraId="60465C61"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3</w:t>
            </w:r>
          </w:p>
        </w:tc>
        <w:tc>
          <w:tcPr>
            <w:tcW w:w="1985" w:type="dxa"/>
            <w:tcBorders>
              <w:top w:val="nil"/>
              <w:left w:val="nil"/>
              <w:bottom w:val="nil"/>
              <w:right w:val="nil"/>
            </w:tcBorders>
            <w:shd w:val="clear" w:color="auto" w:fill="auto"/>
            <w:noWrap/>
            <w:vAlign w:val="bottom"/>
            <w:hideMark/>
          </w:tcPr>
          <w:p w14:paraId="0652D5AD"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1,67%</w:t>
            </w:r>
          </w:p>
        </w:tc>
      </w:tr>
      <w:tr w:rsidR="00585320" w:rsidRPr="00585320" w14:paraId="3ED75A4A"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3BDB4DF5"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19 - CIUDAD BOLIVAR</w:t>
            </w:r>
          </w:p>
        </w:tc>
        <w:tc>
          <w:tcPr>
            <w:tcW w:w="1589" w:type="dxa"/>
            <w:tcBorders>
              <w:top w:val="nil"/>
              <w:left w:val="nil"/>
              <w:bottom w:val="nil"/>
              <w:right w:val="nil"/>
            </w:tcBorders>
            <w:shd w:val="clear" w:color="auto" w:fill="auto"/>
            <w:noWrap/>
            <w:vAlign w:val="bottom"/>
            <w:hideMark/>
          </w:tcPr>
          <w:p w14:paraId="674A78D5"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2</w:t>
            </w:r>
          </w:p>
        </w:tc>
        <w:tc>
          <w:tcPr>
            <w:tcW w:w="1985" w:type="dxa"/>
            <w:tcBorders>
              <w:top w:val="nil"/>
              <w:left w:val="nil"/>
              <w:bottom w:val="nil"/>
              <w:right w:val="nil"/>
            </w:tcBorders>
            <w:shd w:val="clear" w:color="auto" w:fill="auto"/>
            <w:noWrap/>
            <w:vAlign w:val="bottom"/>
            <w:hideMark/>
          </w:tcPr>
          <w:p w14:paraId="2F0A7280"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1,11%</w:t>
            </w:r>
          </w:p>
        </w:tc>
      </w:tr>
      <w:tr w:rsidR="00585320" w:rsidRPr="00585320" w14:paraId="6BEB9B5A" w14:textId="77777777" w:rsidTr="00585320">
        <w:trPr>
          <w:trHeight w:val="300"/>
          <w:jc w:val="center"/>
        </w:trPr>
        <w:tc>
          <w:tcPr>
            <w:tcW w:w="2380" w:type="dxa"/>
            <w:tcBorders>
              <w:top w:val="nil"/>
              <w:left w:val="nil"/>
              <w:bottom w:val="nil"/>
              <w:right w:val="nil"/>
            </w:tcBorders>
            <w:shd w:val="clear" w:color="auto" w:fill="auto"/>
            <w:noWrap/>
            <w:vAlign w:val="bottom"/>
            <w:hideMark/>
          </w:tcPr>
          <w:p w14:paraId="66AF8ECA" w14:textId="77777777" w:rsidR="00585320" w:rsidRPr="00585320" w:rsidRDefault="00585320" w:rsidP="00585320">
            <w:pPr>
              <w:widowControl/>
              <w:autoSpaceDE/>
              <w:autoSpaceDN/>
              <w:rPr>
                <w:rFonts w:ascii="Calibri" w:hAnsi="Calibri" w:cs="Calibri"/>
                <w:color w:val="000000"/>
                <w:lang w:val="es-CO" w:eastAsia="es-CO" w:bidi="ar-SA"/>
              </w:rPr>
            </w:pPr>
            <w:r w:rsidRPr="00585320">
              <w:rPr>
                <w:rFonts w:ascii="Calibri" w:hAnsi="Calibri" w:cs="Calibri"/>
                <w:color w:val="000000"/>
                <w:lang w:val="es-CO" w:eastAsia="es-CO" w:bidi="ar-SA"/>
              </w:rPr>
              <w:t>(en blanco)</w:t>
            </w:r>
          </w:p>
        </w:tc>
        <w:tc>
          <w:tcPr>
            <w:tcW w:w="1589" w:type="dxa"/>
            <w:tcBorders>
              <w:top w:val="nil"/>
              <w:left w:val="nil"/>
              <w:bottom w:val="nil"/>
              <w:right w:val="nil"/>
            </w:tcBorders>
            <w:shd w:val="clear" w:color="auto" w:fill="auto"/>
            <w:noWrap/>
            <w:vAlign w:val="bottom"/>
            <w:hideMark/>
          </w:tcPr>
          <w:p w14:paraId="7805C747"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129</w:t>
            </w:r>
          </w:p>
        </w:tc>
        <w:tc>
          <w:tcPr>
            <w:tcW w:w="1985" w:type="dxa"/>
            <w:tcBorders>
              <w:top w:val="nil"/>
              <w:left w:val="nil"/>
              <w:bottom w:val="nil"/>
              <w:right w:val="nil"/>
            </w:tcBorders>
            <w:shd w:val="clear" w:color="auto" w:fill="auto"/>
            <w:noWrap/>
            <w:vAlign w:val="bottom"/>
            <w:hideMark/>
          </w:tcPr>
          <w:p w14:paraId="10BADE37" w14:textId="77777777" w:rsidR="00585320" w:rsidRPr="00585320" w:rsidRDefault="00585320" w:rsidP="00585320">
            <w:pPr>
              <w:widowControl/>
              <w:autoSpaceDE/>
              <w:autoSpaceDN/>
              <w:jc w:val="right"/>
              <w:rPr>
                <w:rFonts w:ascii="Calibri" w:hAnsi="Calibri" w:cs="Calibri"/>
                <w:color w:val="000000"/>
                <w:lang w:val="es-CO" w:eastAsia="es-CO" w:bidi="ar-SA"/>
              </w:rPr>
            </w:pPr>
            <w:r w:rsidRPr="00585320">
              <w:rPr>
                <w:rFonts w:ascii="Calibri" w:hAnsi="Calibri" w:cs="Calibri"/>
                <w:color w:val="000000"/>
                <w:lang w:val="es-CO" w:eastAsia="es-CO" w:bidi="ar-SA"/>
              </w:rPr>
              <w:t>71,67%</w:t>
            </w:r>
          </w:p>
        </w:tc>
      </w:tr>
      <w:tr w:rsidR="00585320" w:rsidRPr="00585320" w14:paraId="5BF39B2F" w14:textId="77777777" w:rsidTr="00585320">
        <w:trPr>
          <w:trHeight w:val="300"/>
          <w:jc w:val="center"/>
        </w:trPr>
        <w:tc>
          <w:tcPr>
            <w:tcW w:w="2380" w:type="dxa"/>
            <w:tcBorders>
              <w:top w:val="single" w:sz="4" w:space="0" w:color="95B3D7"/>
              <w:left w:val="nil"/>
              <w:bottom w:val="nil"/>
              <w:right w:val="nil"/>
            </w:tcBorders>
            <w:shd w:val="clear" w:color="DCE6F1" w:fill="DCE6F1"/>
            <w:noWrap/>
            <w:vAlign w:val="bottom"/>
            <w:hideMark/>
          </w:tcPr>
          <w:p w14:paraId="48B3AE73" w14:textId="77777777" w:rsidR="00585320" w:rsidRPr="00585320" w:rsidRDefault="00585320" w:rsidP="00585320">
            <w:pPr>
              <w:widowControl/>
              <w:autoSpaceDE/>
              <w:autoSpaceDN/>
              <w:rPr>
                <w:rFonts w:ascii="Calibri" w:hAnsi="Calibri" w:cs="Calibri"/>
                <w:b/>
                <w:bCs/>
                <w:color w:val="000000"/>
                <w:lang w:val="es-CO" w:eastAsia="es-CO" w:bidi="ar-SA"/>
              </w:rPr>
            </w:pPr>
            <w:proofErr w:type="gramStart"/>
            <w:r w:rsidRPr="00585320">
              <w:rPr>
                <w:rFonts w:ascii="Calibri" w:hAnsi="Calibri" w:cs="Calibri"/>
                <w:b/>
                <w:bCs/>
                <w:color w:val="000000"/>
                <w:lang w:val="es-CO" w:eastAsia="es-CO" w:bidi="ar-SA"/>
              </w:rPr>
              <w:t>Total</w:t>
            </w:r>
            <w:proofErr w:type="gramEnd"/>
            <w:r w:rsidRPr="00585320">
              <w:rPr>
                <w:rFonts w:ascii="Calibri" w:hAnsi="Calibri" w:cs="Calibri"/>
                <w:b/>
                <w:bCs/>
                <w:color w:val="000000"/>
                <w:lang w:val="es-CO" w:eastAsia="es-CO" w:bidi="ar-SA"/>
              </w:rPr>
              <w:t xml:space="preserve"> general</w:t>
            </w:r>
          </w:p>
        </w:tc>
        <w:tc>
          <w:tcPr>
            <w:tcW w:w="1589" w:type="dxa"/>
            <w:tcBorders>
              <w:top w:val="single" w:sz="4" w:space="0" w:color="95B3D7"/>
              <w:left w:val="nil"/>
              <w:bottom w:val="nil"/>
              <w:right w:val="nil"/>
            </w:tcBorders>
            <w:shd w:val="clear" w:color="DCE6F1" w:fill="DCE6F1"/>
            <w:noWrap/>
            <w:vAlign w:val="bottom"/>
            <w:hideMark/>
          </w:tcPr>
          <w:p w14:paraId="30385B34" w14:textId="77777777" w:rsidR="00585320" w:rsidRPr="00585320" w:rsidRDefault="00585320" w:rsidP="00585320">
            <w:pPr>
              <w:widowControl/>
              <w:autoSpaceDE/>
              <w:autoSpaceDN/>
              <w:jc w:val="right"/>
              <w:rPr>
                <w:rFonts w:ascii="Calibri" w:hAnsi="Calibri" w:cs="Calibri"/>
                <w:b/>
                <w:bCs/>
                <w:color w:val="000000"/>
                <w:lang w:val="es-CO" w:eastAsia="es-CO" w:bidi="ar-SA"/>
              </w:rPr>
            </w:pPr>
            <w:r w:rsidRPr="00585320">
              <w:rPr>
                <w:rFonts w:ascii="Calibri" w:hAnsi="Calibri" w:cs="Calibri"/>
                <w:b/>
                <w:bCs/>
                <w:color w:val="000000"/>
                <w:lang w:val="es-CO" w:eastAsia="es-CO" w:bidi="ar-SA"/>
              </w:rPr>
              <w:t>180</w:t>
            </w:r>
          </w:p>
        </w:tc>
        <w:tc>
          <w:tcPr>
            <w:tcW w:w="1985" w:type="dxa"/>
            <w:tcBorders>
              <w:top w:val="single" w:sz="4" w:space="0" w:color="95B3D7"/>
              <w:left w:val="nil"/>
              <w:bottom w:val="nil"/>
              <w:right w:val="nil"/>
            </w:tcBorders>
            <w:shd w:val="clear" w:color="DCE6F1" w:fill="DCE6F1"/>
            <w:noWrap/>
            <w:vAlign w:val="bottom"/>
            <w:hideMark/>
          </w:tcPr>
          <w:p w14:paraId="7D0FA32B" w14:textId="77777777" w:rsidR="00585320" w:rsidRPr="00585320" w:rsidRDefault="00585320" w:rsidP="00585320">
            <w:pPr>
              <w:widowControl/>
              <w:autoSpaceDE/>
              <w:autoSpaceDN/>
              <w:jc w:val="right"/>
              <w:rPr>
                <w:rFonts w:ascii="Calibri" w:hAnsi="Calibri" w:cs="Calibri"/>
                <w:b/>
                <w:bCs/>
                <w:color w:val="000000"/>
                <w:lang w:val="es-CO" w:eastAsia="es-CO" w:bidi="ar-SA"/>
              </w:rPr>
            </w:pPr>
            <w:r w:rsidRPr="00585320">
              <w:rPr>
                <w:rFonts w:ascii="Calibri" w:hAnsi="Calibri" w:cs="Calibri"/>
                <w:b/>
                <w:bCs/>
                <w:color w:val="000000"/>
                <w:lang w:val="es-CO" w:eastAsia="es-CO" w:bidi="ar-SA"/>
              </w:rPr>
              <w:t>100,00%</w:t>
            </w:r>
          </w:p>
        </w:tc>
      </w:tr>
    </w:tbl>
    <w:p w14:paraId="1B46117A" w14:textId="25FC34EA" w:rsidR="006E03B8" w:rsidRDefault="006E03B8" w:rsidP="00871267">
      <w:pPr>
        <w:pStyle w:val="Ttulo1"/>
        <w:spacing w:before="1"/>
        <w:ind w:right="1137"/>
        <w:jc w:val="both"/>
        <w:rPr>
          <w:rFonts w:asciiTheme="minorHAnsi" w:hAnsiTheme="minorHAnsi" w:cstheme="minorHAnsi"/>
        </w:rPr>
      </w:pPr>
    </w:p>
    <w:p w14:paraId="5786C15C" w14:textId="4E1350EB" w:rsidR="00792B26" w:rsidRDefault="00792B26" w:rsidP="00792B26">
      <w:pPr>
        <w:pStyle w:val="Ttulo1"/>
        <w:spacing w:before="1"/>
        <w:ind w:right="1137"/>
        <w:jc w:val="center"/>
        <w:rPr>
          <w:rFonts w:asciiTheme="minorHAnsi" w:hAnsiTheme="minorHAnsi" w:cstheme="minorHAnsi"/>
        </w:rPr>
      </w:pPr>
      <w:r>
        <w:rPr>
          <w:rFonts w:asciiTheme="minorHAnsi" w:hAnsiTheme="minorHAnsi" w:cstheme="minorHAnsi"/>
        </w:rPr>
        <w:t xml:space="preserve">       </w:t>
      </w:r>
      <w:r w:rsidR="009E600C">
        <w:rPr>
          <w:noProof/>
        </w:rPr>
        <w:drawing>
          <wp:inline distT="0" distB="0" distL="0" distR="0" wp14:anchorId="56142674" wp14:editId="27625135">
            <wp:extent cx="5734050" cy="3467100"/>
            <wp:effectExtent l="0" t="0" r="0" b="0"/>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C7B5F0" w14:textId="349B6957" w:rsidR="00792B26" w:rsidRDefault="00792B26" w:rsidP="00871267">
      <w:pPr>
        <w:pStyle w:val="Ttulo1"/>
        <w:spacing w:before="1"/>
        <w:ind w:right="1137"/>
        <w:jc w:val="both"/>
        <w:rPr>
          <w:rFonts w:asciiTheme="minorHAnsi" w:hAnsiTheme="minorHAnsi" w:cstheme="minorHAnsi"/>
        </w:rPr>
      </w:pPr>
    </w:p>
    <w:p w14:paraId="5EB735AF" w14:textId="0AB40064" w:rsidR="009971DA" w:rsidRDefault="006E03B8" w:rsidP="009971DA">
      <w:pPr>
        <w:pStyle w:val="Textoindependiente"/>
        <w:spacing w:before="92"/>
        <w:ind w:left="1102" w:right="1115"/>
        <w:jc w:val="both"/>
        <w:rPr>
          <w:rFonts w:asciiTheme="minorHAnsi" w:hAnsiTheme="minorHAnsi" w:cstheme="minorHAnsi"/>
        </w:rPr>
      </w:pPr>
      <w:r w:rsidRPr="006E03B8">
        <w:rPr>
          <w:rFonts w:asciiTheme="minorHAnsi" w:hAnsiTheme="minorHAnsi" w:cstheme="minorHAnsi"/>
        </w:rPr>
        <w:t xml:space="preserve">En esta sección se discrimina el total de peticiones registradas por la </w:t>
      </w:r>
      <w:r>
        <w:rPr>
          <w:rFonts w:asciiTheme="minorHAnsi" w:hAnsiTheme="minorHAnsi" w:cstheme="minorHAnsi"/>
        </w:rPr>
        <w:t>E</w:t>
      </w:r>
      <w:r w:rsidRPr="006E03B8">
        <w:rPr>
          <w:rFonts w:asciiTheme="minorHAnsi" w:hAnsiTheme="minorHAnsi" w:cstheme="minorHAnsi"/>
        </w:rPr>
        <w:t xml:space="preserve">ntidad, según la localidad donde se originaron los hechos de la petición. </w:t>
      </w:r>
      <w:r>
        <w:rPr>
          <w:rFonts w:asciiTheme="minorHAnsi" w:hAnsiTheme="minorHAnsi" w:cstheme="minorHAnsi"/>
        </w:rPr>
        <w:t xml:space="preserve">Para el periodo analizado, </w:t>
      </w:r>
      <w:r w:rsidR="00584F8C">
        <w:rPr>
          <w:rFonts w:asciiTheme="minorHAnsi" w:hAnsiTheme="minorHAnsi" w:cstheme="minorHAnsi"/>
        </w:rPr>
        <w:t xml:space="preserve">de las </w:t>
      </w:r>
      <w:r w:rsidR="00B563E4">
        <w:rPr>
          <w:rFonts w:asciiTheme="minorHAnsi" w:hAnsiTheme="minorHAnsi" w:cstheme="minorHAnsi"/>
          <w:b/>
        </w:rPr>
        <w:t>180</w:t>
      </w:r>
      <w:r w:rsidR="00584F8C">
        <w:rPr>
          <w:rFonts w:asciiTheme="minorHAnsi" w:hAnsiTheme="minorHAnsi" w:cstheme="minorHAnsi"/>
          <w:b/>
        </w:rPr>
        <w:t xml:space="preserve"> </w:t>
      </w:r>
      <w:r w:rsidR="00584F8C">
        <w:rPr>
          <w:rFonts w:asciiTheme="minorHAnsi" w:hAnsiTheme="minorHAnsi" w:cstheme="minorHAnsi"/>
        </w:rPr>
        <w:t xml:space="preserve">peticiones presentadas ante la Entidad, </w:t>
      </w:r>
      <w:r>
        <w:rPr>
          <w:rFonts w:asciiTheme="minorHAnsi" w:hAnsiTheme="minorHAnsi" w:cstheme="minorHAnsi"/>
        </w:rPr>
        <w:t>se evidenci</w:t>
      </w:r>
      <w:r w:rsidR="003B7E67">
        <w:rPr>
          <w:rFonts w:asciiTheme="minorHAnsi" w:hAnsiTheme="minorHAnsi" w:cstheme="minorHAnsi"/>
        </w:rPr>
        <w:t>ó</w:t>
      </w:r>
      <w:r>
        <w:rPr>
          <w:rFonts w:asciiTheme="minorHAnsi" w:hAnsiTheme="minorHAnsi" w:cstheme="minorHAnsi"/>
        </w:rPr>
        <w:t xml:space="preserve"> </w:t>
      </w:r>
      <w:r w:rsidR="003B7E67">
        <w:rPr>
          <w:rFonts w:asciiTheme="minorHAnsi" w:hAnsiTheme="minorHAnsi" w:cstheme="minorHAnsi"/>
        </w:rPr>
        <w:t>la</w:t>
      </w:r>
      <w:r>
        <w:rPr>
          <w:rFonts w:asciiTheme="minorHAnsi" w:hAnsiTheme="minorHAnsi" w:cstheme="minorHAnsi"/>
        </w:rPr>
        <w:t xml:space="preserve"> localid</w:t>
      </w:r>
      <w:r w:rsidR="003B7E67">
        <w:rPr>
          <w:rFonts w:asciiTheme="minorHAnsi" w:hAnsiTheme="minorHAnsi" w:cstheme="minorHAnsi"/>
        </w:rPr>
        <w:t>ad</w:t>
      </w:r>
      <w:r>
        <w:rPr>
          <w:rFonts w:asciiTheme="minorHAnsi" w:hAnsiTheme="minorHAnsi" w:cstheme="minorHAnsi"/>
        </w:rPr>
        <w:t xml:space="preserve"> con el mayor número de peticiones </w:t>
      </w:r>
      <w:r w:rsidR="003B7E67">
        <w:rPr>
          <w:rFonts w:asciiTheme="minorHAnsi" w:hAnsiTheme="minorHAnsi" w:cstheme="minorHAnsi"/>
        </w:rPr>
        <w:t>siendo</w:t>
      </w:r>
      <w:r>
        <w:rPr>
          <w:rFonts w:asciiTheme="minorHAnsi" w:hAnsiTheme="minorHAnsi" w:cstheme="minorHAnsi"/>
        </w:rPr>
        <w:t xml:space="preserve"> </w:t>
      </w:r>
      <w:r w:rsidR="00B563E4">
        <w:rPr>
          <w:rFonts w:asciiTheme="minorHAnsi" w:hAnsiTheme="minorHAnsi" w:cstheme="minorHAnsi"/>
        </w:rPr>
        <w:t>Kennedy</w:t>
      </w:r>
      <w:r>
        <w:rPr>
          <w:rFonts w:asciiTheme="minorHAnsi" w:hAnsiTheme="minorHAnsi" w:cstheme="minorHAnsi"/>
        </w:rPr>
        <w:t xml:space="preserve"> con </w:t>
      </w:r>
      <w:r w:rsidR="003B7E67">
        <w:rPr>
          <w:rFonts w:asciiTheme="minorHAnsi" w:hAnsiTheme="minorHAnsi" w:cstheme="minorHAnsi"/>
        </w:rPr>
        <w:t xml:space="preserve">el </w:t>
      </w:r>
      <w:r w:rsidR="00B563E4">
        <w:rPr>
          <w:rFonts w:asciiTheme="minorHAnsi" w:hAnsiTheme="minorHAnsi" w:cstheme="minorHAnsi"/>
        </w:rPr>
        <w:t>5</w:t>
      </w:r>
      <w:r>
        <w:rPr>
          <w:rFonts w:asciiTheme="minorHAnsi" w:hAnsiTheme="minorHAnsi" w:cstheme="minorHAnsi"/>
        </w:rPr>
        <w:t>%</w:t>
      </w:r>
      <w:r w:rsidR="00B563E4">
        <w:rPr>
          <w:rFonts w:asciiTheme="minorHAnsi" w:hAnsiTheme="minorHAnsi" w:cstheme="minorHAnsi"/>
        </w:rPr>
        <w:t>, seguido por Usaquén y Suba ambos con un 4%</w:t>
      </w:r>
      <w:r w:rsidR="00E04888">
        <w:rPr>
          <w:rFonts w:asciiTheme="minorHAnsi" w:hAnsiTheme="minorHAnsi" w:cstheme="minorHAnsi"/>
        </w:rPr>
        <w:t xml:space="preserve">. </w:t>
      </w:r>
      <w:r w:rsidR="003B7E67">
        <w:rPr>
          <w:rFonts w:asciiTheme="minorHAnsi" w:hAnsiTheme="minorHAnsi" w:cstheme="minorHAnsi"/>
        </w:rPr>
        <w:t xml:space="preserve">No </w:t>
      </w:r>
      <w:r w:rsidR="00503B81">
        <w:rPr>
          <w:rFonts w:asciiTheme="minorHAnsi" w:hAnsiTheme="minorHAnsi" w:cstheme="minorHAnsi"/>
        </w:rPr>
        <w:t>obstante,</w:t>
      </w:r>
      <w:r w:rsidR="003B7E67">
        <w:rPr>
          <w:rFonts w:asciiTheme="minorHAnsi" w:hAnsiTheme="minorHAnsi" w:cstheme="minorHAnsi"/>
        </w:rPr>
        <w:t xml:space="preserve"> e</w:t>
      </w:r>
      <w:r w:rsidR="00E26D12">
        <w:rPr>
          <w:rFonts w:asciiTheme="minorHAnsi" w:hAnsiTheme="minorHAnsi" w:cstheme="minorHAnsi"/>
        </w:rPr>
        <w:t xml:space="preserve">xiste un porcentaje de </w:t>
      </w:r>
      <w:r w:rsidR="009971DA">
        <w:rPr>
          <w:rFonts w:asciiTheme="minorHAnsi" w:hAnsiTheme="minorHAnsi" w:cstheme="minorHAnsi"/>
        </w:rPr>
        <w:t>72</w:t>
      </w:r>
      <w:r w:rsidR="00E26D12">
        <w:rPr>
          <w:rFonts w:asciiTheme="minorHAnsi" w:hAnsiTheme="minorHAnsi" w:cstheme="minorHAnsi"/>
        </w:rPr>
        <w:t xml:space="preserve">% que no cuenta con </w:t>
      </w:r>
      <w:r w:rsidR="003B7E67">
        <w:rPr>
          <w:rFonts w:asciiTheme="minorHAnsi" w:hAnsiTheme="minorHAnsi" w:cstheme="minorHAnsi"/>
        </w:rPr>
        <w:t>registr</w:t>
      </w:r>
      <w:r w:rsidR="009971DA">
        <w:rPr>
          <w:rFonts w:asciiTheme="minorHAnsi" w:hAnsiTheme="minorHAnsi" w:cstheme="minorHAnsi"/>
        </w:rPr>
        <w:t>o de</w:t>
      </w:r>
      <w:r w:rsidR="00E26D12">
        <w:rPr>
          <w:rFonts w:asciiTheme="minorHAnsi" w:hAnsiTheme="minorHAnsi" w:cstheme="minorHAnsi"/>
        </w:rPr>
        <w:t xml:space="preserve"> información</w:t>
      </w:r>
      <w:r w:rsidR="003B7E67">
        <w:rPr>
          <w:rFonts w:asciiTheme="minorHAnsi" w:hAnsiTheme="minorHAnsi" w:cstheme="minorHAnsi"/>
        </w:rPr>
        <w:t xml:space="preserve"> de </w:t>
      </w:r>
      <w:r w:rsidR="009971DA">
        <w:rPr>
          <w:rFonts w:asciiTheme="minorHAnsi" w:hAnsiTheme="minorHAnsi" w:cstheme="minorHAnsi"/>
        </w:rPr>
        <w:t xml:space="preserve">la </w:t>
      </w:r>
      <w:r w:rsidR="003B7E67">
        <w:rPr>
          <w:rFonts w:asciiTheme="minorHAnsi" w:hAnsiTheme="minorHAnsi" w:cstheme="minorHAnsi"/>
        </w:rPr>
        <w:t>localidad de los hechos.</w:t>
      </w:r>
    </w:p>
    <w:p w14:paraId="66525CD5" w14:textId="146C4396" w:rsidR="005B2CF9" w:rsidRDefault="00E26D12" w:rsidP="005B2CF9">
      <w:pPr>
        <w:pStyle w:val="Textoindependiente"/>
        <w:spacing w:before="92"/>
        <w:ind w:left="1102" w:right="1115"/>
        <w:jc w:val="both"/>
        <w:rPr>
          <w:rFonts w:asciiTheme="minorHAnsi" w:hAnsiTheme="minorHAnsi" w:cstheme="minorHAnsi"/>
        </w:rPr>
      </w:pPr>
      <w:r>
        <w:rPr>
          <w:rFonts w:asciiTheme="minorHAnsi" w:hAnsiTheme="minorHAnsi" w:cstheme="minorHAnsi"/>
        </w:rPr>
        <w:t xml:space="preserve">En este punto se hace necesario revisar con Secretaría General de la Alcaldía Mayor de Bogotá, las acciones pertinentes y/o pasos a seguir para reportar dicha información y conocer detalladamente la </w:t>
      </w:r>
      <w:r w:rsidR="00D9616F">
        <w:rPr>
          <w:rFonts w:asciiTheme="minorHAnsi" w:hAnsiTheme="minorHAnsi" w:cstheme="minorHAnsi"/>
        </w:rPr>
        <w:t xml:space="preserve">participación de las </w:t>
      </w:r>
      <w:r>
        <w:rPr>
          <w:rFonts w:asciiTheme="minorHAnsi" w:hAnsiTheme="minorHAnsi" w:cstheme="minorHAnsi"/>
        </w:rPr>
        <w:t>localidad</w:t>
      </w:r>
      <w:r w:rsidR="00D9616F">
        <w:rPr>
          <w:rFonts w:asciiTheme="minorHAnsi" w:hAnsiTheme="minorHAnsi" w:cstheme="minorHAnsi"/>
        </w:rPr>
        <w:t xml:space="preserve">es </w:t>
      </w:r>
      <w:r w:rsidR="00584F8C">
        <w:rPr>
          <w:rFonts w:asciiTheme="minorHAnsi" w:hAnsiTheme="minorHAnsi" w:cstheme="minorHAnsi"/>
        </w:rPr>
        <w:t>correspondientes a las peticiones presentadas</w:t>
      </w:r>
      <w:r>
        <w:rPr>
          <w:rFonts w:asciiTheme="minorHAnsi" w:hAnsiTheme="minorHAnsi" w:cstheme="minorHAnsi"/>
        </w:rPr>
        <w:t>.</w:t>
      </w:r>
      <w:r w:rsidR="006E03B8">
        <w:rPr>
          <w:rFonts w:asciiTheme="minorHAnsi" w:hAnsiTheme="minorHAnsi" w:cstheme="minorHAnsi"/>
        </w:rPr>
        <w:t xml:space="preserve">  </w:t>
      </w:r>
    </w:p>
    <w:p w14:paraId="00C0575C" w14:textId="77777777" w:rsidR="0069166A" w:rsidRDefault="0069166A" w:rsidP="0069166A">
      <w:pPr>
        <w:pStyle w:val="Ttulo1"/>
        <w:ind w:left="0"/>
        <w:jc w:val="both"/>
        <w:rPr>
          <w:rFonts w:asciiTheme="minorHAnsi" w:hAnsiTheme="minorHAnsi" w:cstheme="minorHAnsi"/>
          <w:b w:val="0"/>
          <w:bCs w:val="0"/>
        </w:rPr>
      </w:pPr>
    </w:p>
    <w:p w14:paraId="6DE42130" w14:textId="5C6517B8" w:rsidR="0047404E" w:rsidRDefault="0069166A" w:rsidP="0069166A">
      <w:pPr>
        <w:pStyle w:val="Ttulo1"/>
        <w:ind w:left="382" w:firstLine="720"/>
        <w:jc w:val="both"/>
        <w:rPr>
          <w:rFonts w:asciiTheme="minorHAnsi" w:hAnsiTheme="minorHAnsi" w:cstheme="minorHAnsi"/>
        </w:rPr>
      </w:pPr>
      <w:r>
        <w:rPr>
          <w:rFonts w:asciiTheme="minorHAnsi" w:hAnsiTheme="minorHAnsi" w:cstheme="minorHAnsi"/>
        </w:rPr>
        <w:t>9</w:t>
      </w:r>
      <w:r w:rsidR="000232DD" w:rsidRPr="00C73C40">
        <w:rPr>
          <w:rFonts w:asciiTheme="minorHAnsi" w:hAnsiTheme="minorHAnsi" w:cstheme="minorHAnsi"/>
        </w:rPr>
        <w:t xml:space="preserve">.- </w:t>
      </w:r>
      <w:r w:rsidR="002A611A">
        <w:rPr>
          <w:rFonts w:asciiTheme="minorHAnsi" w:hAnsiTheme="minorHAnsi" w:cstheme="minorHAnsi"/>
        </w:rPr>
        <w:t>PARTICIPACIÓN POR ESTRATO Y TIPO DE REQUIRENTE</w:t>
      </w:r>
    </w:p>
    <w:p w14:paraId="2D4BE3B5" w14:textId="77777777" w:rsidR="00F764C0" w:rsidRDefault="00F764C0" w:rsidP="0069166A">
      <w:pPr>
        <w:pStyle w:val="Ttulo1"/>
        <w:ind w:left="382" w:firstLine="720"/>
        <w:jc w:val="both"/>
        <w:rPr>
          <w:rFonts w:asciiTheme="minorHAnsi" w:hAnsiTheme="minorHAnsi" w:cstheme="minorHAnsi"/>
        </w:rPr>
      </w:pPr>
    </w:p>
    <w:p w14:paraId="63DA1430" w14:textId="77777777" w:rsidR="002A611A" w:rsidRDefault="002A611A" w:rsidP="005B2CF9">
      <w:pPr>
        <w:pStyle w:val="Ttulo1"/>
        <w:ind w:left="0"/>
        <w:jc w:val="both"/>
        <w:rPr>
          <w:rFonts w:asciiTheme="minorHAnsi" w:hAnsiTheme="minorHAnsi" w:cstheme="minorHAnsi"/>
        </w:rPr>
      </w:pPr>
    </w:p>
    <w:tbl>
      <w:tblPr>
        <w:tblW w:w="7360" w:type="dxa"/>
        <w:jc w:val="center"/>
        <w:tblCellMar>
          <w:left w:w="70" w:type="dxa"/>
          <w:right w:w="70" w:type="dxa"/>
        </w:tblCellMar>
        <w:tblLook w:val="04A0" w:firstRow="1" w:lastRow="0" w:firstColumn="1" w:lastColumn="0" w:noHBand="0" w:noVBand="1"/>
      </w:tblPr>
      <w:tblGrid>
        <w:gridCol w:w="1840"/>
        <w:gridCol w:w="2700"/>
        <w:gridCol w:w="2820"/>
      </w:tblGrid>
      <w:tr w:rsidR="009B7A28" w:rsidRPr="009B7A28" w14:paraId="4287F944" w14:textId="77777777" w:rsidTr="009B7A28">
        <w:trPr>
          <w:trHeight w:val="300"/>
          <w:jc w:val="center"/>
        </w:trPr>
        <w:tc>
          <w:tcPr>
            <w:tcW w:w="1840" w:type="dxa"/>
            <w:tcBorders>
              <w:top w:val="nil"/>
              <w:left w:val="nil"/>
              <w:bottom w:val="nil"/>
              <w:right w:val="nil"/>
            </w:tcBorders>
            <w:shd w:val="clear" w:color="DCE6F1" w:fill="DCE6F1"/>
            <w:noWrap/>
            <w:vAlign w:val="bottom"/>
            <w:hideMark/>
          </w:tcPr>
          <w:p w14:paraId="1A5C2A6B"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Tipo de ingreso</w:t>
            </w:r>
          </w:p>
        </w:tc>
        <w:tc>
          <w:tcPr>
            <w:tcW w:w="2700" w:type="dxa"/>
            <w:tcBorders>
              <w:top w:val="nil"/>
              <w:left w:val="nil"/>
              <w:bottom w:val="nil"/>
              <w:right w:val="nil"/>
            </w:tcBorders>
            <w:shd w:val="clear" w:color="DCE6F1" w:fill="DCE6F1"/>
            <w:noWrap/>
            <w:vAlign w:val="bottom"/>
            <w:hideMark/>
          </w:tcPr>
          <w:p w14:paraId="5CD3F7D4"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Registrada</w:t>
            </w:r>
          </w:p>
        </w:tc>
        <w:tc>
          <w:tcPr>
            <w:tcW w:w="2820" w:type="dxa"/>
            <w:tcBorders>
              <w:top w:val="nil"/>
              <w:left w:val="nil"/>
              <w:bottom w:val="nil"/>
              <w:right w:val="nil"/>
            </w:tcBorders>
            <w:shd w:val="clear" w:color="auto" w:fill="auto"/>
            <w:noWrap/>
            <w:vAlign w:val="bottom"/>
            <w:hideMark/>
          </w:tcPr>
          <w:p w14:paraId="4AD75941" w14:textId="77777777" w:rsidR="009B7A28" w:rsidRPr="009B7A28" w:rsidRDefault="009B7A28" w:rsidP="009B7A28">
            <w:pPr>
              <w:widowControl/>
              <w:autoSpaceDE/>
              <w:autoSpaceDN/>
              <w:rPr>
                <w:rFonts w:ascii="Calibri" w:hAnsi="Calibri" w:cs="Calibri"/>
                <w:color w:val="000000"/>
                <w:lang w:val="es-CO" w:eastAsia="es-CO" w:bidi="ar-SA"/>
              </w:rPr>
            </w:pPr>
          </w:p>
        </w:tc>
      </w:tr>
      <w:tr w:rsidR="009B7A28" w:rsidRPr="009B7A28" w14:paraId="375EE180" w14:textId="77777777" w:rsidTr="009B7A28">
        <w:trPr>
          <w:trHeight w:val="300"/>
          <w:jc w:val="center"/>
        </w:trPr>
        <w:tc>
          <w:tcPr>
            <w:tcW w:w="1840" w:type="dxa"/>
            <w:tcBorders>
              <w:top w:val="nil"/>
              <w:left w:val="nil"/>
              <w:bottom w:val="single" w:sz="4" w:space="0" w:color="95B3D7"/>
              <w:right w:val="nil"/>
            </w:tcBorders>
            <w:shd w:val="clear" w:color="DCE6F1" w:fill="DCE6F1"/>
            <w:noWrap/>
            <w:vAlign w:val="bottom"/>
            <w:hideMark/>
          </w:tcPr>
          <w:p w14:paraId="757279B2"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Periodo</w:t>
            </w:r>
          </w:p>
        </w:tc>
        <w:tc>
          <w:tcPr>
            <w:tcW w:w="2700" w:type="dxa"/>
            <w:tcBorders>
              <w:top w:val="nil"/>
              <w:left w:val="nil"/>
              <w:bottom w:val="single" w:sz="4" w:space="0" w:color="95B3D7"/>
              <w:right w:val="nil"/>
            </w:tcBorders>
            <w:shd w:val="clear" w:color="DCE6F1" w:fill="DCE6F1"/>
            <w:noWrap/>
            <w:vAlign w:val="bottom"/>
            <w:hideMark/>
          </w:tcPr>
          <w:p w14:paraId="43B39341"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PERIODO ACTUAL</w:t>
            </w:r>
          </w:p>
        </w:tc>
        <w:tc>
          <w:tcPr>
            <w:tcW w:w="2820" w:type="dxa"/>
            <w:tcBorders>
              <w:top w:val="nil"/>
              <w:left w:val="nil"/>
              <w:bottom w:val="nil"/>
              <w:right w:val="nil"/>
            </w:tcBorders>
            <w:shd w:val="clear" w:color="auto" w:fill="auto"/>
            <w:noWrap/>
            <w:vAlign w:val="bottom"/>
            <w:hideMark/>
          </w:tcPr>
          <w:p w14:paraId="5B250C8A" w14:textId="77777777" w:rsidR="009B7A28" w:rsidRPr="009B7A28" w:rsidRDefault="009B7A28" w:rsidP="009B7A28">
            <w:pPr>
              <w:widowControl/>
              <w:autoSpaceDE/>
              <w:autoSpaceDN/>
              <w:rPr>
                <w:rFonts w:ascii="Calibri" w:hAnsi="Calibri" w:cs="Calibri"/>
                <w:color w:val="000000"/>
                <w:lang w:val="es-CO" w:eastAsia="es-CO" w:bidi="ar-SA"/>
              </w:rPr>
            </w:pPr>
          </w:p>
        </w:tc>
      </w:tr>
      <w:tr w:rsidR="009B7A28" w:rsidRPr="009B7A28" w14:paraId="7B69D8CE"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4DFDBD65" w14:textId="77777777" w:rsidR="009B7A28" w:rsidRPr="009B7A28" w:rsidRDefault="009B7A28" w:rsidP="009B7A28">
            <w:pPr>
              <w:widowControl/>
              <w:autoSpaceDE/>
              <w:autoSpaceDN/>
              <w:rPr>
                <w:sz w:val="20"/>
                <w:szCs w:val="20"/>
                <w:lang w:val="es-CO" w:eastAsia="es-CO" w:bidi="ar-SA"/>
              </w:rPr>
            </w:pPr>
          </w:p>
        </w:tc>
        <w:tc>
          <w:tcPr>
            <w:tcW w:w="2700" w:type="dxa"/>
            <w:tcBorders>
              <w:top w:val="nil"/>
              <w:left w:val="nil"/>
              <w:bottom w:val="nil"/>
              <w:right w:val="nil"/>
            </w:tcBorders>
            <w:shd w:val="clear" w:color="auto" w:fill="auto"/>
            <w:noWrap/>
            <w:vAlign w:val="bottom"/>
            <w:hideMark/>
          </w:tcPr>
          <w:p w14:paraId="1A57B9FD" w14:textId="77777777" w:rsidR="009B7A28" w:rsidRPr="009B7A28" w:rsidRDefault="009B7A28" w:rsidP="009B7A28">
            <w:pPr>
              <w:widowControl/>
              <w:autoSpaceDE/>
              <w:autoSpaceDN/>
              <w:rPr>
                <w:sz w:val="20"/>
                <w:szCs w:val="20"/>
                <w:lang w:val="es-CO" w:eastAsia="es-CO" w:bidi="ar-SA"/>
              </w:rPr>
            </w:pPr>
          </w:p>
        </w:tc>
        <w:tc>
          <w:tcPr>
            <w:tcW w:w="2820" w:type="dxa"/>
            <w:tcBorders>
              <w:top w:val="nil"/>
              <w:left w:val="nil"/>
              <w:bottom w:val="nil"/>
              <w:right w:val="nil"/>
            </w:tcBorders>
            <w:shd w:val="clear" w:color="auto" w:fill="auto"/>
            <w:noWrap/>
            <w:vAlign w:val="bottom"/>
            <w:hideMark/>
          </w:tcPr>
          <w:p w14:paraId="3286E0C6" w14:textId="77777777" w:rsidR="009B7A28" w:rsidRPr="009B7A28" w:rsidRDefault="009B7A28" w:rsidP="009B7A28">
            <w:pPr>
              <w:widowControl/>
              <w:autoSpaceDE/>
              <w:autoSpaceDN/>
              <w:rPr>
                <w:sz w:val="20"/>
                <w:szCs w:val="20"/>
                <w:lang w:val="es-CO" w:eastAsia="es-CO" w:bidi="ar-SA"/>
              </w:rPr>
            </w:pPr>
          </w:p>
        </w:tc>
      </w:tr>
      <w:tr w:rsidR="009B7A28" w:rsidRPr="009B7A28" w14:paraId="03F00697" w14:textId="77777777" w:rsidTr="009B7A28">
        <w:trPr>
          <w:trHeight w:val="300"/>
          <w:jc w:val="center"/>
        </w:trPr>
        <w:tc>
          <w:tcPr>
            <w:tcW w:w="1840" w:type="dxa"/>
            <w:tcBorders>
              <w:top w:val="nil"/>
              <w:left w:val="nil"/>
              <w:bottom w:val="single" w:sz="4" w:space="0" w:color="95B3D7"/>
              <w:right w:val="nil"/>
            </w:tcBorders>
            <w:shd w:val="clear" w:color="DCE6F1" w:fill="DCE6F1"/>
            <w:noWrap/>
            <w:vAlign w:val="bottom"/>
            <w:hideMark/>
          </w:tcPr>
          <w:p w14:paraId="26AF3E9D" w14:textId="77777777" w:rsidR="009B7A28" w:rsidRPr="009B7A28" w:rsidRDefault="009B7A28" w:rsidP="009B7A28">
            <w:pPr>
              <w:widowControl/>
              <w:autoSpaceDE/>
              <w:autoSpaceDN/>
              <w:rPr>
                <w:rFonts w:ascii="Calibri" w:hAnsi="Calibri" w:cs="Calibri"/>
                <w:b/>
                <w:bCs/>
                <w:color w:val="000000"/>
                <w:lang w:val="es-CO" w:eastAsia="es-CO" w:bidi="ar-SA"/>
              </w:rPr>
            </w:pPr>
            <w:r w:rsidRPr="009B7A28">
              <w:rPr>
                <w:rFonts w:ascii="Calibri" w:hAnsi="Calibri" w:cs="Calibri"/>
                <w:b/>
                <w:bCs/>
                <w:color w:val="000000"/>
                <w:lang w:val="es-CO" w:eastAsia="es-CO" w:bidi="ar-SA"/>
              </w:rPr>
              <w:t>Etiquetas de fila</w:t>
            </w:r>
          </w:p>
        </w:tc>
        <w:tc>
          <w:tcPr>
            <w:tcW w:w="2700" w:type="dxa"/>
            <w:tcBorders>
              <w:top w:val="nil"/>
              <w:left w:val="nil"/>
              <w:bottom w:val="single" w:sz="4" w:space="0" w:color="95B3D7"/>
              <w:right w:val="nil"/>
            </w:tcBorders>
            <w:shd w:val="clear" w:color="DCE6F1" w:fill="DCE6F1"/>
            <w:noWrap/>
            <w:vAlign w:val="bottom"/>
            <w:hideMark/>
          </w:tcPr>
          <w:p w14:paraId="2C01D68B" w14:textId="77777777" w:rsidR="009B7A28" w:rsidRPr="009B7A28" w:rsidRDefault="009B7A28" w:rsidP="009B7A28">
            <w:pPr>
              <w:widowControl/>
              <w:autoSpaceDE/>
              <w:autoSpaceDN/>
              <w:rPr>
                <w:rFonts w:ascii="Calibri" w:hAnsi="Calibri" w:cs="Calibri"/>
                <w:b/>
                <w:bCs/>
                <w:color w:val="000000"/>
                <w:lang w:val="es-CO" w:eastAsia="es-CO" w:bidi="ar-SA"/>
              </w:rPr>
            </w:pPr>
            <w:r w:rsidRPr="009B7A28">
              <w:rPr>
                <w:rFonts w:ascii="Calibri" w:hAnsi="Calibri" w:cs="Calibri"/>
                <w:b/>
                <w:bCs/>
                <w:color w:val="000000"/>
                <w:lang w:val="es-CO" w:eastAsia="es-CO" w:bidi="ar-SA"/>
              </w:rPr>
              <w:t>Cuenta de Número petición</w:t>
            </w:r>
          </w:p>
        </w:tc>
        <w:tc>
          <w:tcPr>
            <w:tcW w:w="2820" w:type="dxa"/>
            <w:tcBorders>
              <w:top w:val="nil"/>
              <w:left w:val="nil"/>
              <w:bottom w:val="single" w:sz="4" w:space="0" w:color="95B3D7"/>
              <w:right w:val="nil"/>
            </w:tcBorders>
            <w:shd w:val="clear" w:color="DCE6F1" w:fill="DCE6F1"/>
            <w:noWrap/>
            <w:vAlign w:val="bottom"/>
            <w:hideMark/>
          </w:tcPr>
          <w:p w14:paraId="5D904D3D" w14:textId="77777777" w:rsidR="009B7A28" w:rsidRPr="009B7A28" w:rsidRDefault="009B7A28" w:rsidP="009B7A28">
            <w:pPr>
              <w:widowControl/>
              <w:autoSpaceDE/>
              <w:autoSpaceDN/>
              <w:rPr>
                <w:rFonts w:ascii="Calibri" w:hAnsi="Calibri" w:cs="Calibri"/>
                <w:b/>
                <w:bCs/>
                <w:color w:val="000000"/>
                <w:lang w:val="es-CO" w:eastAsia="es-CO" w:bidi="ar-SA"/>
              </w:rPr>
            </w:pPr>
            <w:r w:rsidRPr="009B7A28">
              <w:rPr>
                <w:rFonts w:ascii="Calibri" w:hAnsi="Calibri" w:cs="Calibri"/>
                <w:b/>
                <w:bCs/>
                <w:color w:val="000000"/>
                <w:lang w:val="es-CO" w:eastAsia="es-CO" w:bidi="ar-SA"/>
              </w:rPr>
              <w:t>Cuenta de Número petición2</w:t>
            </w:r>
          </w:p>
        </w:tc>
      </w:tr>
      <w:tr w:rsidR="009B7A28" w:rsidRPr="009B7A28" w14:paraId="264CF273"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2A3971C6"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1</w:t>
            </w:r>
          </w:p>
        </w:tc>
        <w:tc>
          <w:tcPr>
            <w:tcW w:w="2700" w:type="dxa"/>
            <w:tcBorders>
              <w:top w:val="nil"/>
              <w:left w:val="nil"/>
              <w:bottom w:val="nil"/>
              <w:right w:val="nil"/>
            </w:tcBorders>
            <w:shd w:val="clear" w:color="auto" w:fill="auto"/>
            <w:noWrap/>
            <w:vAlign w:val="bottom"/>
            <w:hideMark/>
          </w:tcPr>
          <w:p w14:paraId="78CE8521"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3</w:t>
            </w:r>
          </w:p>
        </w:tc>
        <w:tc>
          <w:tcPr>
            <w:tcW w:w="2820" w:type="dxa"/>
            <w:tcBorders>
              <w:top w:val="nil"/>
              <w:left w:val="nil"/>
              <w:bottom w:val="nil"/>
              <w:right w:val="nil"/>
            </w:tcBorders>
            <w:shd w:val="clear" w:color="auto" w:fill="auto"/>
            <w:noWrap/>
            <w:vAlign w:val="bottom"/>
            <w:hideMark/>
          </w:tcPr>
          <w:p w14:paraId="25D638C7"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1,67%</w:t>
            </w:r>
          </w:p>
        </w:tc>
      </w:tr>
      <w:tr w:rsidR="009B7A28" w:rsidRPr="009B7A28" w14:paraId="0ADAB13F"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70FDFC8B"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2</w:t>
            </w:r>
          </w:p>
        </w:tc>
        <w:tc>
          <w:tcPr>
            <w:tcW w:w="2700" w:type="dxa"/>
            <w:tcBorders>
              <w:top w:val="nil"/>
              <w:left w:val="nil"/>
              <w:bottom w:val="nil"/>
              <w:right w:val="nil"/>
            </w:tcBorders>
            <w:shd w:val="clear" w:color="auto" w:fill="auto"/>
            <w:noWrap/>
            <w:vAlign w:val="bottom"/>
            <w:hideMark/>
          </w:tcPr>
          <w:p w14:paraId="5ACE475F"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9</w:t>
            </w:r>
          </w:p>
        </w:tc>
        <w:tc>
          <w:tcPr>
            <w:tcW w:w="2820" w:type="dxa"/>
            <w:tcBorders>
              <w:top w:val="nil"/>
              <w:left w:val="nil"/>
              <w:bottom w:val="nil"/>
              <w:right w:val="nil"/>
            </w:tcBorders>
            <w:shd w:val="clear" w:color="auto" w:fill="auto"/>
            <w:noWrap/>
            <w:vAlign w:val="bottom"/>
            <w:hideMark/>
          </w:tcPr>
          <w:p w14:paraId="3694F07D"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5,00%</w:t>
            </w:r>
          </w:p>
        </w:tc>
      </w:tr>
      <w:tr w:rsidR="009B7A28" w:rsidRPr="009B7A28" w14:paraId="608B8F6D"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02CE7C75"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3</w:t>
            </w:r>
          </w:p>
        </w:tc>
        <w:tc>
          <w:tcPr>
            <w:tcW w:w="2700" w:type="dxa"/>
            <w:tcBorders>
              <w:top w:val="nil"/>
              <w:left w:val="nil"/>
              <w:bottom w:val="nil"/>
              <w:right w:val="nil"/>
            </w:tcBorders>
            <w:shd w:val="clear" w:color="auto" w:fill="auto"/>
            <w:noWrap/>
            <w:vAlign w:val="bottom"/>
            <w:hideMark/>
          </w:tcPr>
          <w:p w14:paraId="46893B51"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15</w:t>
            </w:r>
          </w:p>
        </w:tc>
        <w:tc>
          <w:tcPr>
            <w:tcW w:w="2820" w:type="dxa"/>
            <w:tcBorders>
              <w:top w:val="nil"/>
              <w:left w:val="nil"/>
              <w:bottom w:val="nil"/>
              <w:right w:val="nil"/>
            </w:tcBorders>
            <w:shd w:val="clear" w:color="auto" w:fill="auto"/>
            <w:noWrap/>
            <w:vAlign w:val="bottom"/>
            <w:hideMark/>
          </w:tcPr>
          <w:p w14:paraId="19B56FB7"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8,33%</w:t>
            </w:r>
          </w:p>
        </w:tc>
      </w:tr>
      <w:tr w:rsidR="009B7A28" w:rsidRPr="009B7A28" w14:paraId="354D6BF0"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650A4188"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4</w:t>
            </w:r>
          </w:p>
        </w:tc>
        <w:tc>
          <w:tcPr>
            <w:tcW w:w="2700" w:type="dxa"/>
            <w:tcBorders>
              <w:top w:val="nil"/>
              <w:left w:val="nil"/>
              <w:bottom w:val="nil"/>
              <w:right w:val="nil"/>
            </w:tcBorders>
            <w:shd w:val="clear" w:color="auto" w:fill="auto"/>
            <w:noWrap/>
            <w:vAlign w:val="bottom"/>
            <w:hideMark/>
          </w:tcPr>
          <w:p w14:paraId="5580DEB0"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8</w:t>
            </w:r>
          </w:p>
        </w:tc>
        <w:tc>
          <w:tcPr>
            <w:tcW w:w="2820" w:type="dxa"/>
            <w:tcBorders>
              <w:top w:val="nil"/>
              <w:left w:val="nil"/>
              <w:bottom w:val="nil"/>
              <w:right w:val="nil"/>
            </w:tcBorders>
            <w:shd w:val="clear" w:color="auto" w:fill="auto"/>
            <w:noWrap/>
            <w:vAlign w:val="bottom"/>
            <w:hideMark/>
          </w:tcPr>
          <w:p w14:paraId="4BEBEF70"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4,44%</w:t>
            </w:r>
          </w:p>
        </w:tc>
      </w:tr>
      <w:tr w:rsidR="009B7A28" w:rsidRPr="009B7A28" w14:paraId="1AD1C38E"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76329E44"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5</w:t>
            </w:r>
          </w:p>
        </w:tc>
        <w:tc>
          <w:tcPr>
            <w:tcW w:w="2700" w:type="dxa"/>
            <w:tcBorders>
              <w:top w:val="nil"/>
              <w:left w:val="nil"/>
              <w:bottom w:val="nil"/>
              <w:right w:val="nil"/>
            </w:tcBorders>
            <w:shd w:val="clear" w:color="auto" w:fill="auto"/>
            <w:noWrap/>
            <w:vAlign w:val="bottom"/>
            <w:hideMark/>
          </w:tcPr>
          <w:p w14:paraId="0EEE8CDE"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2</w:t>
            </w:r>
          </w:p>
        </w:tc>
        <w:tc>
          <w:tcPr>
            <w:tcW w:w="2820" w:type="dxa"/>
            <w:tcBorders>
              <w:top w:val="nil"/>
              <w:left w:val="nil"/>
              <w:bottom w:val="nil"/>
              <w:right w:val="nil"/>
            </w:tcBorders>
            <w:shd w:val="clear" w:color="auto" w:fill="auto"/>
            <w:noWrap/>
            <w:vAlign w:val="bottom"/>
            <w:hideMark/>
          </w:tcPr>
          <w:p w14:paraId="709EE55B"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1,11%</w:t>
            </w:r>
          </w:p>
        </w:tc>
      </w:tr>
      <w:tr w:rsidR="009B7A28" w:rsidRPr="009B7A28" w14:paraId="1DD3B2EE"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7C47DCD9"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6</w:t>
            </w:r>
          </w:p>
        </w:tc>
        <w:tc>
          <w:tcPr>
            <w:tcW w:w="2700" w:type="dxa"/>
            <w:tcBorders>
              <w:top w:val="nil"/>
              <w:left w:val="nil"/>
              <w:bottom w:val="nil"/>
              <w:right w:val="nil"/>
            </w:tcBorders>
            <w:shd w:val="clear" w:color="auto" w:fill="auto"/>
            <w:noWrap/>
            <w:vAlign w:val="bottom"/>
            <w:hideMark/>
          </w:tcPr>
          <w:p w14:paraId="6BF06EDC"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7</w:t>
            </w:r>
          </w:p>
        </w:tc>
        <w:tc>
          <w:tcPr>
            <w:tcW w:w="2820" w:type="dxa"/>
            <w:tcBorders>
              <w:top w:val="nil"/>
              <w:left w:val="nil"/>
              <w:bottom w:val="nil"/>
              <w:right w:val="nil"/>
            </w:tcBorders>
            <w:shd w:val="clear" w:color="auto" w:fill="auto"/>
            <w:noWrap/>
            <w:vAlign w:val="bottom"/>
            <w:hideMark/>
          </w:tcPr>
          <w:p w14:paraId="01D9DBD9"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3,89%</w:t>
            </w:r>
          </w:p>
        </w:tc>
      </w:tr>
      <w:tr w:rsidR="009B7A28" w:rsidRPr="009B7A28" w14:paraId="5C56F742" w14:textId="77777777" w:rsidTr="009B7A28">
        <w:trPr>
          <w:trHeight w:val="300"/>
          <w:jc w:val="center"/>
        </w:trPr>
        <w:tc>
          <w:tcPr>
            <w:tcW w:w="1840" w:type="dxa"/>
            <w:tcBorders>
              <w:top w:val="nil"/>
              <w:left w:val="nil"/>
              <w:bottom w:val="nil"/>
              <w:right w:val="nil"/>
            </w:tcBorders>
            <w:shd w:val="clear" w:color="auto" w:fill="auto"/>
            <w:noWrap/>
            <w:vAlign w:val="bottom"/>
            <w:hideMark/>
          </w:tcPr>
          <w:p w14:paraId="5D84168C" w14:textId="77777777" w:rsidR="009B7A28" w:rsidRPr="009B7A28" w:rsidRDefault="009B7A28" w:rsidP="009B7A28">
            <w:pPr>
              <w:widowControl/>
              <w:autoSpaceDE/>
              <w:autoSpaceDN/>
              <w:rPr>
                <w:rFonts w:ascii="Calibri" w:hAnsi="Calibri" w:cs="Calibri"/>
                <w:color w:val="000000"/>
                <w:lang w:val="es-CO" w:eastAsia="es-CO" w:bidi="ar-SA"/>
              </w:rPr>
            </w:pPr>
            <w:r w:rsidRPr="009B7A28">
              <w:rPr>
                <w:rFonts w:ascii="Calibri" w:hAnsi="Calibri" w:cs="Calibri"/>
                <w:color w:val="000000"/>
                <w:lang w:val="es-CO" w:eastAsia="es-CO" w:bidi="ar-SA"/>
              </w:rPr>
              <w:t>(en blanco)</w:t>
            </w:r>
          </w:p>
        </w:tc>
        <w:tc>
          <w:tcPr>
            <w:tcW w:w="2700" w:type="dxa"/>
            <w:tcBorders>
              <w:top w:val="nil"/>
              <w:left w:val="nil"/>
              <w:bottom w:val="nil"/>
              <w:right w:val="nil"/>
            </w:tcBorders>
            <w:shd w:val="clear" w:color="auto" w:fill="auto"/>
            <w:noWrap/>
            <w:vAlign w:val="bottom"/>
            <w:hideMark/>
          </w:tcPr>
          <w:p w14:paraId="2F61F1A5"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136</w:t>
            </w:r>
          </w:p>
        </w:tc>
        <w:tc>
          <w:tcPr>
            <w:tcW w:w="2820" w:type="dxa"/>
            <w:tcBorders>
              <w:top w:val="nil"/>
              <w:left w:val="nil"/>
              <w:bottom w:val="nil"/>
              <w:right w:val="nil"/>
            </w:tcBorders>
            <w:shd w:val="clear" w:color="auto" w:fill="auto"/>
            <w:noWrap/>
            <w:vAlign w:val="bottom"/>
            <w:hideMark/>
          </w:tcPr>
          <w:p w14:paraId="5B801949" w14:textId="77777777" w:rsidR="009B7A28" w:rsidRPr="009B7A28" w:rsidRDefault="009B7A28" w:rsidP="009B7A28">
            <w:pPr>
              <w:widowControl/>
              <w:autoSpaceDE/>
              <w:autoSpaceDN/>
              <w:jc w:val="right"/>
              <w:rPr>
                <w:rFonts w:ascii="Calibri" w:hAnsi="Calibri" w:cs="Calibri"/>
                <w:color w:val="000000"/>
                <w:lang w:val="es-CO" w:eastAsia="es-CO" w:bidi="ar-SA"/>
              </w:rPr>
            </w:pPr>
            <w:r w:rsidRPr="009B7A28">
              <w:rPr>
                <w:rFonts w:ascii="Calibri" w:hAnsi="Calibri" w:cs="Calibri"/>
                <w:color w:val="000000"/>
                <w:lang w:val="es-CO" w:eastAsia="es-CO" w:bidi="ar-SA"/>
              </w:rPr>
              <w:t>75,56%</w:t>
            </w:r>
          </w:p>
        </w:tc>
      </w:tr>
      <w:tr w:rsidR="009B7A28" w:rsidRPr="009B7A28" w14:paraId="730B0B84" w14:textId="77777777" w:rsidTr="009B7A28">
        <w:trPr>
          <w:trHeight w:val="300"/>
          <w:jc w:val="center"/>
        </w:trPr>
        <w:tc>
          <w:tcPr>
            <w:tcW w:w="1840" w:type="dxa"/>
            <w:tcBorders>
              <w:top w:val="single" w:sz="4" w:space="0" w:color="95B3D7"/>
              <w:left w:val="nil"/>
              <w:bottom w:val="nil"/>
              <w:right w:val="nil"/>
            </w:tcBorders>
            <w:shd w:val="clear" w:color="DCE6F1" w:fill="DCE6F1"/>
            <w:noWrap/>
            <w:vAlign w:val="bottom"/>
            <w:hideMark/>
          </w:tcPr>
          <w:p w14:paraId="0F5894D8" w14:textId="77777777" w:rsidR="009B7A28" w:rsidRPr="009B7A28" w:rsidRDefault="009B7A28" w:rsidP="009B7A28">
            <w:pPr>
              <w:widowControl/>
              <w:autoSpaceDE/>
              <w:autoSpaceDN/>
              <w:rPr>
                <w:rFonts w:ascii="Calibri" w:hAnsi="Calibri" w:cs="Calibri"/>
                <w:b/>
                <w:bCs/>
                <w:color w:val="000000"/>
                <w:lang w:val="es-CO" w:eastAsia="es-CO" w:bidi="ar-SA"/>
              </w:rPr>
            </w:pPr>
            <w:proofErr w:type="gramStart"/>
            <w:r w:rsidRPr="009B7A28">
              <w:rPr>
                <w:rFonts w:ascii="Calibri" w:hAnsi="Calibri" w:cs="Calibri"/>
                <w:b/>
                <w:bCs/>
                <w:color w:val="000000"/>
                <w:lang w:val="es-CO" w:eastAsia="es-CO" w:bidi="ar-SA"/>
              </w:rPr>
              <w:t>Total</w:t>
            </w:r>
            <w:proofErr w:type="gramEnd"/>
            <w:r w:rsidRPr="009B7A28">
              <w:rPr>
                <w:rFonts w:ascii="Calibri" w:hAnsi="Calibri" w:cs="Calibri"/>
                <w:b/>
                <w:bCs/>
                <w:color w:val="000000"/>
                <w:lang w:val="es-CO" w:eastAsia="es-CO" w:bidi="ar-SA"/>
              </w:rPr>
              <w:t xml:space="preserve"> general</w:t>
            </w:r>
          </w:p>
        </w:tc>
        <w:tc>
          <w:tcPr>
            <w:tcW w:w="2700" w:type="dxa"/>
            <w:tcBorders>
              <w:top w:val="single" w:sz="4" w:space="0" w:color="95B3D7"/>
              <w:left w:val="nil"/>
              <w:bottom w:val="nil"/>
              <w:right w:val="nil"/>
            </w:tcBorders>
            <w:shd w:val="clear" w:color="DCE6F1" w:fill="DCE6F1"/>
            <w:noWrap/>
            <w:vAlign w:val="bottom"/>
            <w:hideMark/>
          </w:tcPr>
          <w:p w14:paraId="5452CB3B" w14:textId="77777777" w:rsidR="009B7A28" w:rsidRPr="009B7A28" w:rsidRDefault="009B7A28" w:rsidP="009B7A28">
            <w:pPr>
              <w:widowControl/>
              <w:autoSpaceDE/>
              <w:autoSpaceDN/>
              <w:jc w:val="right"/>
              <w:rPr>
                <w:rFonts w:ascii="Calibri" w:hAnsi="Calibri" w:cs="Calibri"/>
                <w:b/>
                <w:bCs/>
                <w:color w:val="000000"/>
                <w:lang w:val="es-CO" w:eastAsia="es-CO" w:bidi="ar-SA"/>
              </w:rPr>
            </w:pPr>
            <w:r w:rsidRPr="009B7A28">
              <w:rPr>
                <w:rFonts w:ascii="Calibri" w:hAnsi="Calibri" w:cs="Calibri"/>
                <w:b/>
                <w:bCs/>
                <w:color w:val="000000"/>
                <w:lang w:val="es-CO" w:eastAsia="es-CO" w:bidi="ar-SA"/>
              </w:rPr>
              <w:t>180</w:t>
            </w:r>
          </w:p>
        </w:tc>
        <w:tc>
          <w:tcPr>
            <w:tcW w:w="2820" w:type="dxa"/>
            <w:tcBorders>
              <w:top w:val="single" w:sz="4" w:space="0" w:color="95B3D7"/>
              <w:left w:val="nil"/>
              <w:bottom w:val="nil"/>
              <w:right w:val="nil"/>
            </w:tcBorders>
            <w:shd w:val="clear" w:color="DCE6F1" w:fill="DCE6F1"/>
            <w:noWrap/>
            <w:vAlign w:val="bottom"/>
            <w:hideMark/>
          </w:tcPr>
          <w:p w14:paraId="074B6915" w14:textId="77777777" w:rsidR="009B7A28" w:rsidRPr="009B7A28" w:rsidRDefault="009B7A28" w:rsidP="009B7A28">
            <w:pPr>
              <w:widowControl/>
              <w:autoSpaceDE/>
              <w:autoSpaceDN/>
              <w:jc w:val="right"/>
              <w:rPr>
                <w:rFonts w:ascii="Calibri" w:hAnsi="Calibri" w:cs="Calibri"/>
                <w:b/>
                <w:bCs/>
                <w:color w:val="000000"/>
                <w:lang w:val="es-CO" w:eastAsia="es-CO" w:bidi="ar-SA"/>
              </w:rPr>
            </w:pPr>
            <w:r w:rsidRPr="009B7A28">
              <w:rPr>
                <w:rFonts w:ascii="Calibri" w:hAnsi="Calibri" w:cs="Calibri"/>
                <w:b/>
                <w:bCs/>
                <w:color w:val="000000"/>
                <w:lang w:val="es-CO" w:eastAsia="es-CO" w:bidi="ar-SA"/>
              </w:rPr>
              <w:t>100,00%</w:t>
            </w:r>
          </w:p>
        </w:tc>
      </w:tr>
    </w:tbl>
    <w:p w14:paraId="378BB882" w14:textId="54F49AB3" w:rsidR="005B2CF9" w:rsidRDefault="005B2CF9" w:rsidP="00281B70">
      <w:pPr>
        <w:pStyle w:val="Ttulo1"/>
        <w:ind w:left="382" w:right="1137" w:firstLine="720"/>
        <w:jc w:val="center"/>
        <w:rPr>
          <w:rFonts w:asciiTheme="minorHAnsi" w:hAnsiTheme="minorHAnsi" w:cstheme="minorHAnsi"/>
        </w:rPr>
      </w:pPr>
    </w:p>
    <w:p w14:paraId="46DF9606" w14:textId="5960B62F" w:rsidR="001C5A10" w:rsidRDefault="009B7A28" w:rsidP="009B7A28">
      <w:pPr>
        <w:pStyle w:val="Ttulo1"/>
        <w:ind w:left="382" w:right="1137" w:firstLine="720"/>
        <w:jc w:val="center"/>
        <w:rPr>
          <w:rFonts w:asciiTheme="minorHAnsi" w:hAnsiTheme="minorHAnsi" w:cstheme="minorHAnsi"/>
        </w:rPr>
      </w:pPr>
      <w:r>
        <w:rPr>
          <w:noProof/>
        </w:rPr>
        <w:drawing>
          <wp:inline distT="0" distB="0" distL="0" distR="0" wp14:anchorId="6E3A0130" wp14:editId="424C7FA8">
            <wp:extent cx="5253038" cy="3533775"/>
            <wp:effectExtent l="0" t="0" r="5080" b="9525"/>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9D043" w14:textId="2F577814" w:rsidR="001C5A10" w:rsidRDefault="001C5A10" w:rsidP="00281B70">
      <w:pPr>
        <w:pStyle w:val="Ttulo1"/>
        <w:ind w:left="382" w:right="1137" w:firstLine="720"/>
        <w:jc w:val="center"/>
        <w:rPr>
          <w:rFonts w:asciiTheme="minorHAnsi" w:hAnsiTheme="minorHAnsi" w:cstheme="minorHAnsi"/>
        </w:rPr>
      </w:pPr>
    </w:p>
    <w:p w14:paraId="49A653A8" w14:textId="0CE43D4F" w:rsidR="001C5A10" w:rsidRDefault="001C5A10" w:rsidP="00281B70">
      <w:pPr>
        <w:pStyle w:val="Ttulo1"/>
        <w:ind w:left="382" w:right="1137" w:firstLine="720"/>
        <w:jc w:val="center"/>
        <w:rPr>
          <w:rFonts w:asciiTheme="minorHAnsi" w:hAnsiTheme="minorHAnsi" w:cstheme="minorHAnsi"/>
        </w:rPr>
      </w:pPr>
    </w:p>
    <w:p w14:paraId="1B45CC55" w14:textId="4515A389" w:rsidR="009B7A28" w:rsidRDefault="00EF18E4" w:rsidP="009B7A28">
      <w:pPr>
        <w:pStyle w:val="Textoindependiente"/>
        <w:spacing w:before="7"/>
        <w:ind w:left="1102" w:right="1137"/>
        <w:jc w:val="both"/>
        <w:rPr>
          <w:rFonts w:asciiTheme="minorHAnsi" w:hAnsiTheme="minorHAnsi" w:cstheme="minorHAnsi"/>
        </w:rPr>
      </w:pPr>
      <w:r w:rsidRPr="006E03B8">
        <w:rPr>
          <w:rFonts w:asciiTheme="minorHAnsi" w:hAnsiTheme="minorHAnsi" w:cstheme="minorHAnsi"/>
        </w:rPr>
        <w:t xml:space="preserve">En </w:t>
      </w:r>
      <w:r>
        <w:rPr>
          <w:rFonts w:asciiTheme="minorHAnsi" w:hAnsiTheme="minorHAnsi" w:cstheme="minorHAnsi"/>
        </w:rPr>
        <w:t xml:space="preserve">este ítem </w:t>
      </w:r>
      <w:r w:rsidRPr="006E03B8">
        <w:rPr>
          <w:rFonts w:asciiTheme="minorHAnsi" w:hAnsiTheme="minorHAnsi" w:cstheme="minorHAnsi"/>
        </w:rPr>
        <w:t xml:space="preserve">se discrimina el total de peticiones registradas por la </w:t>
      </w:r>
      <w:r>
        <w:rPr>
          <w:rFonts w:asciiTheme="minorHAnsi" w:hAnsiTheme="minorHAnsi" w:cstheme="minorHAnsi"/>
        </w:rPr>
        <w:t>E</w:t>
      </w:r>
      <w:r w:rsidRPr="006E03B8">
        <w:rPr>
          <w:rFonts w:asciiTheme="minorHAnsi" w:hAnsiTheme="minorHAnsi" w:cstheme="minorHAnsi"/>
        </w:rPr>
        <w:t xml:space="preserve">ntidad, según </w:t>
      </w:r>
      <w:r w:rsidRPr="00EF18E4">
        <w:rPr>
          <w:rFonts w:asciiTheme="minorHAnsi" w:hAnsiTheme="minorHAnsi" w:cstheme="minorHAnsi"/>
        </w:rPr>
        <w:t xml:space="preserve">el estrato y tipo de requirente, caracterizando así los usuarios de los canales de recepción de la </w:t>
      </w:r>
      <w:r w:rsidR="00360A34">
        <w:rPr>
          <w:rFonts w:asciiTheme="minorHAnsi" w:hAnsiTheme="minorHAnsi" w:cstheme="minorHAnsi"/>
        </w:rPr>
        <w:t>E</w:t>
      </w:r>
      <w:r w:rsidRPr="00EF18E4">
        <w:rPr>
          <w:rFonts w:asciiTheme="minorHAnsi" w:hAnsiTheme="minorHAnsi" w:cstheme="minorHAnsi"/>
        </w:rPr>
        <w:t>ntidad.</w:t>
      </w:r>
      <w:r w:rsidRPr="006E03B8">
        <w:rPr>
          <w:rFonts w:asciiTheme="minorHAnsi" w:hAnsiTheme="minorHAnsi" w:cstheme="minorHAnsi"/>
        </w:rPr>
        <w:t xml:space="preserve"> </w:t>
      </w:r>
      <w:r>
        <w:rPr>
          <w:rFonts w:asciiTheme="minorHAnsi" w:hAnsiTheme="minorHAnsi" w:cstheme="minorHAnsi"/>
        </w:rPr>
        <w:t xml:space="preserve">Para el periodo analizado, de las </w:t>
      </w:r>
      <w:r w:rsidR="009B7A28">
        <w:rPr>
          <w:rFonts w:asciiTheme="minorHAnsi" w:hAnsiTheme="minorHAnsi" w:cstheme="minorHAnsi"/>
          <w:b/>
        </w:rPr>
        <w:t>180</w:t>
      </w:r>
      <w:r>
        <w:rPr>
          <w:rFonts w:asciiTheme="minorHAnsi" w:hAnsiTheme="minorHAnsi" w:cstheme="minorHAnsi"/>
          <w:b/>
        </w:rPr>
        <w:t xml:space="preserve"> </w:t>
      </w:r>
      <w:r>
        <w:rPr>
          <w:rFonts w:asciiTheme="minorHAnsi" w:hAnsiTheme="minorHAnsi" w:cstheme="minorHAnsi"/>
        </w:rPr>
        <w:t xml:space="preserve">peticiones presentadas ante la Entidad, se evidencian </w:t>
      </w:r>
      <w:r w:rsidR="00360A34">
        <w:rPr>
          <w:rFonts w:asciiTheme="minorHAnsi" w:hAnsiTheme="minorHAnsi" w:cstheme="minorHAnsi"/>
        </w:rPr>
        <w:t>que</w:t>
      </w:r>
      <w:r w:rsidR="0052038C">
        <w:rPr>
          <w:rFonts w:asciiTheme="minorHAnsi" w:hAnsiTheme="minorHAnsi" w:cstheme="minorHAnsi"/>
        </w:rPr>
        <w:t xml:space="preserve"> el</w:t>
      </w:r>
      <w:r w:rsidR="00360A34">
        <w:rPr>
          <w:rFonts w:asciiTheme="minorHAnsi" w:hAnsiTheme="minorHAnsi" w:cstheme="minorHAnsi"/>
        </w:rPr>
        <w:t xml:space="preserve"> estrato </w:t>
      </w:r>
      <w:r w:rsidR="0052038C">
        <w:rPr>
          <w:rFonts w:asciiTheme="minorHAnsi" w:hAnsiTheme="minorHAnsi" w:cstheme="minorHAnsi"/>
        </w:rPr>
        <w:t>con</w:t>
      </w:r>
      <w:r w:rsidR="00360A34">
        <w:rPr>
          <w:rFonts w:asciiTheme="minorHAnsi" w:hAnsiTheme="minorHAnsi" w:cstheme="minorHAnsi"/>
        </w:rPr>
        <w:t xml:space="preserve"> más incidencia </w:t>
      </w:r>
      <w:r w:rsidR="0052038C">
        <w:rPr>
          <w:rFonts w:asciiTheme="minorHAnsi" w:hAnsiTheme="minorHAnsi" w:cstheme="minorHAnsi"/>
        </w:rPr>
        <w:t xml:space="preserve">en la muestra </w:t>
      </w:r>
      <w:r w:rsidR="00360A34">
        <w:rPr>
          <w:rFonts w:asciiTheme="minorHAnsi" w:hAnsiTheme="minorHAnsi" w:cstheme="minorHAnsi"/>
        </w:rPr>
        <w:t>pertenece al</w:t>
      </w:r>
      <w:r w:rsidR="009B7A28">
        <w:rPr>
          <w:rFonts w:asciiTheme="minorHAnsi" w:hAnsiTheme="minorHAnsi" w:cstheme="minorHAnsi"/>
        </w:rPr>
        <w:t xml:space="preserve"> estrato</w:t>
      </w:r>
      <w:r w:rsidR="00360A34">
        <w:rPr>
          <w:rFonts w:asciiTheme="minorHAnsi" w:hAnsiTheme="minorHAnsi" w:cstheme="minorHAnsi"/>
        </w:rPr>
        <w:t xml:space="preserve"> 3 con un </w:t>
      </w:r>
      <w:r w:rsidR="009B7A28">
        <w:rPr>
          <w:rFonts w:asciiTheme="minorHAnsi" w:hAnsiTheme="minorHAnsi" w:cstheme="minorHAnsi"/>
        </w:rPr>
        <w:t>8</w:t>
      </w:r>
      <w:r w:rsidR="00360A34">
        <w:rPr>
          <w:rFonts w:asciiTheme="minorHAnsi" w:hAnsiTheme="minorHAnsi" w:cstheme="minorHAnsi"/>
        </w:rPr>
        <w:t>%</w:t>
      </w:r>
      <w:r w:rsidR="004E6388">
        <w:rPr>
          <w:rFonts w:asciiTheme="minorHAnsi" w:hAnsiTheme="minorHAnsi" w:cstheme="minorHAnsi"/>
        </w:rPr>
        <w:t>, seguido del estrato 2</w:t>
      </w:r>
      <w:r w:rsidR="009B7A28">
        <w:rPr>
          <w:rFonts w:asciiTheme="minorHAnsi" w:hAnsiTheme="minorHAnsi" w:cstheme="minorHAnsi"/>
        </w:rPr>
        <w:t xml:space="preserve"> con un 5%. Los estratos 4 y 6 aportan un porcentaje importante a la muestra. </w:t>
      </w:r>
      <w:r w:rsidR="00360A34">
        <w:rPr>
          <w:rFonts w:asciiTheme="minorHAnsi" w:hAnsiTheme="minorHAnsi" w:cstheme="minorHAnsi"/>
        </w:rPr>
        <w:t xml:space="preserve">No obstante, </w:t>
      </w:r>
      <w:r>
        <w:rPr>
          <w:rFonts w:asciiTheme="minorHAnsi" w:hAnsiTheme="minorHAnsi" w:cstheme="minorHAnsi"/>
        </w:rPr>
        <w:t xml:space="preserve">existe un </w:t>
      </w:r>
      <w:r w:rsidR="00A22AA0">
        <w:rPr>
          <w:rFonts w:asciiTheme="minorHAnsi" w:hAnsiTheme="minorHAnsi" w:cstheme="minorHAnsi"/>
        </w:rPr>
        <w:t>83</w:t>
      </w:r>
      <w:r>
        <w:rPr>
          <w:rFonts w:asciiTheme="minorHAnsi" w:hAnsiTheme="minorHAnsi" w:cstheme="minorHAnsi"/>
        </w:rPr>
        <w:t>% que no cuenta con dicha información.</w:t>
      </w:r>
    </w:p>
    <w:p w14:paraId="6A2F9C0E" w14:textId="3F82A465" w:rsidR="009B7A28" w:rsidRDefault="009B7A28" w:rsidP="009B7A28">
      <w:pPr>
        <w:pStyle w:val="Textoindependiente"/>
        <w:spacing w:before="7"/>
        <w:ind w:left="1102" w:right="1137"/>
        <w:jc w:val="both"/>
        <w:rPr>
          <w:rFonts w:asciiTheme="minorHAnsi" w:hAnsiTheme="minorHAnsi" w:cstheme="minorHAnsi"/>
        </w:rPr>
      </w:pPr>
    </w:p>
    <w:p w14:paraId="11E99255" w14:textId="6D27B15C" w:rsidR="009B7A28" w:rsidRDefault="009B7A28" w:rsidP="009B7A28">
      <w:pPr>
        <w:pStyle w:val="Textoindependiente"/>
        <w:spacing w:before="7"/>
        <w:ind w:left="1102" w:right="1137"/>
        <w:jc w:val="both"/>
        <w:rPr>
          <w:rFonts w:asciiTheme="minorHAnsi" w:hAnsiTheme="minorHAnsi" w:cstheme="minorHAnsi"/>
        </w:rPr>
      </w:pPr>
      <w:r>
        <w:rPr>
          <w:rFonts w:asciiTheme="minorHAnsi" w:hAnsiTheme="minorHAnsi" w:cstheme="minorHAnsi"/>
        </w:rPr>
        <w:t xml:space="preserve">Lo anterior permite observar que, para el periodo del presente informe los estratos más bajos </w:t>
      </w:r>
      <w:r w:rsidR="00870CAA">
        <w:rPr>
          <w:rFonts w:asciiTheme="minorHAnsi" w:hAnsiTheme="minorHAnsi" w:cstheme="minorHAnsi"/>
        </w:rPr>
        <w:t>son los que más requerimientos presentan a la Entidad, evidenciándose una mayor necesidad de intervención y/o presencia en estos sectores de la ciudad.</w:t>
      </w:r>
    </w:p>
    <w:p w14:paraId="5F24F372" w14:textId="77777777" w:rsidR="009B7A28" w:rsidRDefault="009B7A28" w:rsidP="009B7A28">
      <w:pPr>
        <w:pStyle w:val="Textoindependiente"/>
        <w:spacing w:before="7"/>
        <w:ind w:left="1102" w:right="1137"/>
        <w:jc w:val="both"/>
        <w:rPr>
          <w:rFonts w:asciiTheme="minorHAnsi" w:hAnsiTheme="minorHAnsi" w:cstheme="minorHAnsi"/>
        </w:rPr>
      </w:pPr>
    </w:p>
    <w:p w14:paraId="0FE95644" w14:textId="259D23F2" w:rsidR="00EF18E4" w:rsidRDefault="00870CAA" w:rsidP="009B7A28">
      <w:pPr>
        <w:pStyle w:val="Textoindependiente"/>
        <w:spacing w:before="7"/>
        <w:ind w:left="1102" w:right="1137"/>
        <w:jc w:val="both"/>
        <w:rPr>
          <w:rFonts w:asciiTheme="minorHAnsi" w:hAnsiTheme="minorHAnsi" w:cstheme="minorHAnsi"/>
        </w:rPr>
      </w:pPr>
      <w:r>
        <w:rPr>
          <w:rFonts w:asciiTheme="minorHAnsi" w:hAnsiTheme="minorHAnsi" w:cstheme="minorHAnsi"/>
        </w:rPr>
        <w:t>Igualmente, e</w:t>
      </w:r>
      <w:r w:rsidR="00EF18E4">
        <w:rPr>
          <w:rFonts w:asciiTheme="minorHAnsi" w:hAnsiTheme="minorHAnsi" w:cstheme="minorHAnsi"/>
        </w:rPr>
        <w:t xml:space="preserve">n este punto se hace necesario revisar con Secretaría General de la Alcaldía Mayor de Bogotá, las acciones pertinentes y/o pasos a seguir para reportar dicha información y conocer detalladamente la participación de las localidades correspondientes a las peticiones presentadas.  </w:t>
      </w:r>
    </w:p>
    <w:p w14:paraId="479E1179" w14:textId="6BDB0FA1" w:rsidR="0047404E" w:rsidRDefault="0047404E">
      <w:pPr>
        <w:pStyle w:val="Textoindependiente"/>
        <w:spacing w:before="4"/>
        <w:rPr>
          <w:rFonts w:asciiTheme="minorHAnsi" w:hAnsiTheme="minorHAnsi" w:cstheme="minorHAnsi"/>
        </w:rPr>
      </w:pPr>
    </w:p>
    <w:p w14:paraId="4DF389F3" w14:textId="77777777" w:rsidR="00051884" w:rsidRPr="00C73C40" w:rsidRDefault="00051884">
      <w:pPr>
        <w:pStyle w:val="Textoindependiente"/>
        <w:spacing w:before="4"/>
        <w:rPr>
          <w:rFonts w:asciiTheme="minorHAnsi" w:hAnsiTheme="minorHAnsi" w:cstheme="minorHAnsi"/>
        </w:rPr>
      </w:pPr>
    </w:p>
    <w:p w14:paraId="161134DD" w14:textId="119A4706" w:rsidR="0047404E" w:rsidRDefault="000232DD">
      <w:pPr>
        <w:pStyle w:val="Ttulo1"/>
        <w:rPr>
          <w:rFonts w:asciiTheme="minorHAnsi" w:hAnsiTheme="minorHAnsi" w:cstheme="minorHAnsi"/>
        </w:rPr>
      </w:pPr>
      <w:r w:rsidRPr="00C73C40">
        <w:rPr>
          <w:rFonts w:asciiTheme="minorHAnsi" w:hAnsiTheme="minorHAnsi" w:cstheme="minorHAnsi"/>
        </w:rPr>
        <w:t>1</w:t>
      </w:r>
      <w:r w:rsidR="0036494F">
        <w:rPr>
          <w:rFonts w:asciiTheme="minorHAnsi" w:hAnsiTheme="minorHAnsi" w:cstheme="minorHAnsi"/>
        </w:rPr>
        <w:t>0</w:t>
      </w:r>
      <w:r w:rsidRPr="00C73C40">
        <w:rPr>
          <w:rFonts w:asciiTheme="minorHAnsi" w:hAnsiTheme="minorHAnsi" w:cstheme="minorHAnsi"/>
        </w:rPr>
        <w:t>.- CALIDAD DEL REQUIRIENTE</w:t>
      </w:r>
    </w:p>
    <w:p w14:paraId="66A36C72" w14:textId="77777777" w:rsidR="00DC4B0B" w:rsidRDefault="00DC4B0B">
      <w:pPr>
        <w:pStyle w:val="Ttulo1"/>
        <w:rPr>
          <w:rFonts w:asciiTheme="minorHAnsi" w:hAnsiTheme="minorHAnsi" w:cstheme="minorHAnsi"/>
        </w:rPr>
      </w:pPr>
    </w:p>
    <w:p w14:paraId="16C1EC6A" w14:textId="28974CAA" w:rsidR="00051884" w:rsidRDefault="00051884">
      <w:pPr>
        <w:pStyle w:val="Ttulo1"/>
        <w:rPr>
          <w:rFonts w:asciiTheme="minorHAnsi" w:hAnsiTheme="minorHAnsi" w:cstheme="minorHAnsi"/>
        </w:rPr>
      </w:pPr>
    </w:p>
    <w:tbl>
      <w:tblPr>
        <w:tblW w:w="8100" w:type="dxa"/>
        <w:jc w:val="center"/>
        <w:tblCellMar>
          <w:left w:w="70" w:type="dxa"/>
          <w:right w:w="70" w:type="dxa"/>
        </w:tblCellMar>
        <w:tblLook w:val="04A0" w:firstRow="1" w:lastRow="0" w:firstColumn="1" w:lastColumn="0" w:noHBand="0" w:noVBand="1"/>
      </w:tblPr>
      <w:tblGrid>
        <w:gridCol w:w="2580"/>
        <w:gridCol w:w="2700"/>
        <w:gridCol w:w="2820"/>
      </w:tblGrid>
      <w:tr w:rsidR="00DC4B0B" w:rsidRPr="00DC4B0B" w14:paraId="4C7BEBD2" w14:textId="77777777" w:rsidTr="00DC4B0B">
        <w:trPr>
          <w:trHeight w:val="300"/>
          <w:jc w:val="center"/>
        </w:trPr>
        <w:tc>
          <w:tcPr>
            <w:tcW w:w="2580" w:type="dxa"/>
            <w:tcBorders>
              <w:top w:val="nil"/>
              <w:left w:val="nil"/>
              <w:bottom w:val="nil"/>
              <w:right w:val="nil"/>
            </w:tcBorders>
            <w:shd w:val="clear" w:color="DCE6F1" w:fill="DCE6F1"/>
            <w:noWrap/>
            <w:vAlign w:val="bottom"/>
            <w:hideMark/>
          </w:tcPr>
          <w:p w14:paraId="30862D77"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Tipo de ingreso</w:t>
            </w:r>
          </w:p>
        </w:tc>
        <w:tc>
          <w:tcPr>
            <w:tcW w:w="2700" w:type="dxa"/>
            <w:tcBorders>
              <w:top w:val="nil"/>
              <w:left w:val="nil"/>
              <w:bottom w:val="nil"/>
              <w:right w:val="nil"/>
            </w:tcBorders>
            <w:shd w:val="clear" w:color="DCE6F1" w:fill="DCE6F1"/>
            <w:noWrap/>
            <w:vAlign w:val="bottom"/>
            <w:hideMark/>
          </w:tcPr>
          <w:p w14:paraId="268B0E5E"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Registrada</w:t>
            </w:r>
          </w:p>
        </w:tc>
        <w:tc>
          <w:tcPr>
            <w:tcW w:w="2820" w:type="dxa"/>
            <w:tcBorders>
              <w:top w:val="nil"/>
              <w:left w:val="nil"/>
              <w:bottom w:val="nil"/>
              <w:right w:val="nil"/>
            </w:tcBorders>
            <w:shd w:val="clear" w:color="auto" w:fill="auto"/>
            <w:noWrap/>
            <w:vAlign w:val="bottom"/>
            <w:hideMark/>
          </w:tcPr>
          <w:p w14:paraId="3FB2E159" w14:textId="77777777" w:rsidR="00DC4B0B" w:rsidRPr="00DC4B0B" w:rsidRDefault="00DC4B0B" w:rsidP="00DC4B0B">
            <w:pPr>
              <w:widowControl/>
              <w:autoSpaceDE/>
              <w:autoSpaceDN/>
              <w:rPr>
                <w:rFonts w:ascii="Calibri" w:hAnsi="Calibri" w:cs="Calibri"/>
                <w:color w:val="000000"/>
                <w:lang w:val="es-CO" w:eastAsia="es-CO" w:bidi="ar-SA"/>
              </w:rPr>
            </w:pPr>
          </w:p>
        </w:tc>
      </w:tr>
      <w:tr w:rsidR="00DC4B0B" w:rsidRPr="00DC4B0B" w14:paraId="521E7F20" w14:textId="77777777" w:rsidTr="00DC4B0B">
        <w:trPr>
          <w:trHeight w:val="300"/>
          <w:jc w:val="center"/>
        </w:trPr>
        <w:tc>
          <w:tcPr>
            <w:tcW w:w="2580" w:type="dxa"/>
            <w:tcBorders>
              <w:top w:val="nil"/>
              <w:left w:val="nil"/>
              <w:bottom w:val="single" w:sz="4" w:space="0" w:color="95B3D7"/>
              <w:right w:val="nil"/>
            </w:tcBorders>
            <w:shd w:val="clear" w:color="DCE6F1" w:fill="DCE6F1"/>
            <w:noWrap/>
            <w:vAlign w:val="bottom"/>
            <w:hideMark/>
          </w:tcPr>
          <w:p w14:paraId="4912C4FC"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Periodo</w:t>
            </w:r>
          </w:p>
        </w:tc>
        <w:tc>
          <w:tcPr>
            <w:tcW w:w="2700" w:type="dxa"/>
            <w:tcBorders>
              <w:top w:val="nil"/>
              <w:left w:val="nil"/>
              <w:bottom w:val="single" w:sz="4" w:space="0" w:color="95B3D7"/>
              <w:right w:val="nil"/>
            </w:tcBorders>
            <w:shd w:val="clear" w:color="DCE6F1" w:fill="DCE6F1"/>
            <w:noWrap/>
            <w:vAlign w:val="bottom"/>
            <w:hideMark/>
          </w:tcPr>
          <w:p w14:paraId="701BCE63"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PERIODO ACTUAL</w:t>
            </w:r>
          </w:p>
        </w:tc>
        <w:tc>
          <w:tcPr>
            <w:tcW w:w="2820" w:type="dxa"/>
            <w:tcBorders>
              <w:top w:val="nil"/>
              <w:left w:val="nil"/>
              <w:bottom w:val="nil"/>
              <w:right w:val="nil"/>
            </w:tcBorders>
            <w:shd w:val="clear" w:color="auto" w:fill="auto"/>
            <w:noWrap/>
            <w:vAlign w:val="bottom"/>
            <w:hideMark/>
          </w:tcPr>
          <w:p w14:paraId="75C999CF" w14:textId="77777777" w:rsidR="00DC4B0B" w:rsidRPr="00DC4B0B" w:rsidRDefault="00DC4B0B" w:rsidP="00DC4B0B">
            <w:pPr>
              <w:widowControl/>
              <w:autoSpaceDE/>
              <w:autoSpaceDN/>
              <w:rPr>
                <w:rFonts w:ascii="Calibri" w:hAnsi="Calibri" w:cs="Calibri"/>
                <w:color w:val="000000"/>
                <w:lang w:val="es-CO" w:eastAsia="es-CO" w:bidi="ar-SA"/>
              </w:rPr>
            </w:pPr>
          </w:p>
        </w:tc>
      </w:tr>
      <w:tr w:rsidR="00DC4B0B" w:rsidRPr="00DC4B0B" w14:paraId="3A6FA36B" w14:textId="77777777" w:rsidTr="00DC4B0B">
        <w:trPr>
          <w:trHeight w:val="300"/>
          <w:jc w:val="center"/>
        </w:trPr>
        <w:tc>
          <w:tcPr>
            <w:tcW w:w="2580" w:type="dxa"/>
            <w:tcBorders>
              <w:top w:val="nil"/>
              <w:left w:val="nil"/>
              <w:bottom w:val="nil"/>
              <w:right w:val="nil"/>
            </w:tcBorders>
            <w:shd w:val="clear" w:color="auto" w:fill="auto"/>
            <w:noWrap/>
            <w:vAlign w:val="bottom"/>
            <w:hideMark/>
          </w:tcPr>
          <w:p w14:paraId="76FFE23C" w14:textId="77777777" w:rsidR="00DC4B0B" w:rsidRPr="00DC4B0B" w:rsidRDefault="00DC4B0B" w:rsidP="00DC4B0B">
            <w:pPr>
              <w:widowControl/>
              <w:autoSpaceDE/>
              <w:autoSpaceDN/>
              <w:rPr>
                <w:sz w:val="20"/>
                <w:szCs w:val="20"/>
                <w:lang w:val="es-CO" w:eastAsia="es-CO" w:bidi="ar-SA"/>
              </w:rPr>
            </w:pPr>
          </w:p>
        </w:tc>
        <w:tc>
          <w:tcPr>
            <w:tcW w:w="2700" w:type="dxa"/>
            <w:tcBorders>
              <w:top w:val="nil"/>
              <w:left w:val="nil"/>
              <w:bottom w:val="nil"/>
              <w:right w:val="nil"/>
            </w:tcBorders>
            <w:shd w:val="clear" w:color="auto" w:fill="auto"/>
            <w:noWrap/>
            <w:vAlign w:val="bottom"/>
            <w:hideMark/>
          </w:tcPr>
          <w:p w14:paraId="5197226A" w14:textId="77777777" w:rsidR="00DC4B0B" w:rsidRPr="00DC4B0B" w:rsidRDefault="00DC4B0B" w:rsidP="00DC4B0B">
            <w:pPr>
              <w:widowControl/>
              <w:autoSpaceDE/>
              <w:autoSpaceDN/>
              <w:rPr>
                <w:sz w:val="20"/>
                <w:szCs w:val="20"/>
                <w:lang w:val="es-CO" w:eastAsia="es-CO" w:bidi="ar-SA"/>
              </w:rPr>
            </w:pPr>
          </w:p>
        </w:tc>
        <w:tc>
          <w:tcPr>
            <w:tcW w:w="2820" w:type="dxa"/>
            <w:tcBorders>
              <w:top w:val="nil"/>
              <w:left w:val="nil"/>
              <w:bottom w:val="nil"/>
              <w:right w:val="nil"/>
            </w:tcBorders>
            <w:shd w:val="clear" w:color="auto" w:fill="auto"/>
            <w:noWrap/>
            <w:vAlign w:val="bottom"/>
            <w:hideMark/>
          </w:tcPr>
          <w:p w14:paraId="2E1017D9" w14:textId="77777777" w:rsidR="00DC4B0B" w:rsidRPr="00DC4B0B" w:rsidRDefault="00DC4B0B" w:rsidP="00DC4B0B">
            <w:pPr>
              <w:widowControl/>
              <w:autoSpaceDE/>
              <w:autoSpaceDN/>
              <w:rPr>
                <w:sz w:val="20"/>
                <w:szCs w:val="20"/>
                <w:lang w:val="es-CO" w:eastAsia="es-CO" w:bidi="ar-SA"/>
              </w:rPr>
            </w:pPr>
          </w:p>
        </w:tc>
      </w:tr>
      <w:tr w:rsidR="00DC4B0B" w:rsidRPr="00DC4B0B" w14:paraId="44253B87" w14:textId="77777777" w:rsidTr="00DC4B0B">
        <w:trPr>
          <w:trHeight w:val="300"/>
          <w:jc w:val="center"/>
        </w:trPr>
        <w:tc>
          <w:tcPr>
            <w:tcW w:w="2580" w:type="dxa"/>
            <w:tcBorders>
              <w:top w:val="nil"/>
              <w:left w:val="nil"/>
              <w:bottom w:val="single" w:sz="4" w:space="0" w:color="95B3D7"/>
              <w:right w:val="nil"/>
            </w:tcBorders>
            <w:shd w:val="clear" w:color="DCE6F1" w:fill="DCE6F1"/>
            <w:noWrap/>
            <w:vAlign w:val="bottom"/>
            <w:hideMark/>
          </w:tcPr>
          <w:p w14:paraId="67DD1390" w14:textId="77777777" w:rsidR="00DC4B0B" w:rsidRPr="00DC4B0B" w:rsidRDefault="00DC4B0B" w:rsidP="00DC4B0B">
            <w:pPr>
              <w:widowControl/>
              <w:autoSpaceDE/>
              <w:autoSpaceDN/>
              <w:rPr>
                <w:rFonts w:ascii="Calibri" w:hAnsi="Calibri" w:cs="Calibri"/>
                <w:b/>
                <w:bCs/>
                <w:color w:val="000000"/>
                <w:lang w:val="es-CO" w:eastAsia="es-CO" w:bidi="ar-SA"/>
              </w:rPr>
            </w:pPr>
            <w:r w:rsidRPr="00DC4B0B">
              <w:rPr>
                <w:rFonts w:ascii="Calibri" w:hAnsi="Calibri" w:cs="Calibri"/>
                <w:b/>
                <w:bCs/>
                <w:color w:val="000000"/>
                <w:lang w:val="es-CO" w:eastAsia="es-CO" w:bidi="ar-SA"/>
              </w:rPr>
              <w:t>Etiquetas de fila</w:t>
            </w:r>
          </w:p>
        </w:tc>
        <w:tc>
          <w:tcPr>
            <w:tcW w:w="2700" w:type="dxa"/>
            <w:tcBorders>
              <w:top w:val="nil"/>
              <w:left w:val="nil"/>
              <w:bottom w:val="single" w:sz="4" w:space="0" w:color="95B3D7"/>
              <w:right w:val="nil"/>
            </w:tcBorders>
            <w:shd w:val="clear" w:color="DCE6F1" w:fill="DCE6F1"/>
            <w:noWrap/>
            <w:vAlign w:val="bottom"/>
            <w:hideMark/>
          </w:tcPr>
          <w:p w14:paraId="27447765" w14:textId="77777777" w:rsidR="00DC4B0B" w:rsidRPr="00DC4B0B" w:rsidRDefault="00DC4B0B" w:rsidP="00DC4B0B">
            <w:pPr>
              <w:widowControl/>
              <w:autoSpaceDE/>
              <w:autoSpaceDN/>
              <w:rPr>
                <w:rFonts w:ascii="Calibri" w:hAnsi="Calibri" w:cs="Calibri"/>
                <w:b/>
                <w:bCs/>
                <w:color w:val="000000"/>
                <w:lang w:val="es-CO" w:eastAsia="es-CO" w:bidi="ar-SA"/>
              </w:rPr>
            </w:pPr>
            <w:r w:rsidRPr="00DC4B0B">
              <w:rPr>
                <w:rFonts w:ascii="Calibri" w:hAnsi="Calibri" w:cs="Calibri"/>
                <w:b/>
                <w:bCs/>
                <w:color w:val="000000"/>
                <w:lang w:val="es-CO" w:eastAsia="es-CO" w:bidi="ar-SA"/>
              </w:rPr>
              <w:t>Cuenta de Número petición</w:t>
            </w:r>
          </w:p>
        </w:tc>
        <w:tc>
          <w:tcPr>
            <w:tcW w:w="2820" w:type="dxa"/>
            <w:tcBorders>
              <w:top w:val="nil"/>
              <w:left w:val="nil"/>
              <w:bottom w:val="single" w:sz="4" w:space="0" w:color="95B3D7"/>
              <w:right w:val="nil"/>
            </w:tcBorders>
            <w:shd w:val="clear" w:color="DCE6F1" w:fill="DCE6F1"/>
            <w:noWrap/>
            <w:vAlign w:val="bottom"/>
            <w:hideMark/>
          </w:tcPr>
          <w:p w14:paraId="08A52FBE" w14:textId="77777777" w:rsidR="00DC4B0B" w:rsidRPr="00DC4B0B" w:rsidRDefault="00DC4B0B" w:rsidP="00DC4B0B">
            <w:pPr>
              <w:widowControl/>
              <w:autoSpaceDE/>
              <w:autoSpaceDN/>
              <w:rPr>
                <w:rFonts w:ascii="Calibri" w:hAnsi="Calibri" w:cs="Calibri"/>
                <w:b/>
                <w:bCs/>
                <w:color w:val="000000"/>
                <w:lang w:val="es-CO" w:eastAsia="es-CO" w:bidi="ar-SA"/>
              </w:rPr>
            </w:pPr>
            <w:r w:rsidRPr="00DC4B0B">
              <w:rPr>
                <w:rFonts w:ascii="Calibri" w:hAnsi="Calibri" w:cs="Calibri"/>
                <w:b/>
                <w:bCs/>
                <w:color w:val="000000"/>
                <w:lang w:val="es-CO" w:eastAsia="es-CO" w:bidi="ar-SA"/>
              </w:rPr>
              <w:t>Cuenta de Número petición2</w:t>
            </w:r>
          </w:p>
        </w:tc>
      </w:tr>
      <w:tr w:rsidR="00DC4B0B" w:rsidRPr="00DC4B0B" w14:paraId="0FFD0FA5" w14:textId="77777777" w:rsidTr="00DC4B0B">
        <w:trPr>
          <w:trHeight w:val="300"/>
          <w:jc w:val="center"/>
        </w:trPr>
        <w:tc>
          <w:tcPr>
            <w:tcW w:w="2580" w:type="dxa"/>
            <w:tcBorders>
              <w:top w:val="nil"/>
              <w:left w:val="nil"/>
              <w:bottom w:val="nil"/>
              <w:right w:val="nil"/>
            </w:tcBorders>
            <w:shd w:val="clear" w:color="auto" w:fill="auto"/>
            <w:noWrap/>
            <w:vAlign w:val="bottom"/>
            <w:hideMark/>
          </w:tcPr>
          <w:p w14:paraId="63698A06"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Establecimiento comercial</w:t>
            </w:r>
          </w:p>
        </w:tc>
        <w:tc>
          <w:tcPr>
            <w:tcW w:w="2700" w:type="dxa"/>
            <w:tcBorders>
              <w:top w:val="nil"/>
              <w:left w:val="nil"/>
              <w:bottom w:val="nil"/>
              <w:right w:val="nil"/>
            </w:tcBorders>
            <w:shd w:val="clear" w:color="auto" w:fill="auto"/>
            <w:noWrap/>
            <w:vAlign w:val="bottom"/>
            <w:hideMark/>
          </w:tcPr>
          <w:p w14:paraId="62E0FC2B"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1</w:t>
            </w:r>
          </w:p>
        </w:tc>
        <w:tc>
          <w:tcPr>
            <w:tcW w:w="2820" w:type="dxa"/>
            <w:tcBorders>
              <w:top w:val="nil"/>
              <w:left w:val="nil"/>
              <w:bottom w:val="nil"/>
              <w:right w:val="nil"/>
            </w:tcBorders>
            <w:shd w:val="clear" w:color="auto" w:fill="auto"/>
            <w:noWrap/>
            <w:vAlign w:val="bottom"/>
            <w:hideMark/>
          </w:tcPr>
          <w:p w14:paraId="6C36DE5A"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0,56%</w:t>
            </w:r>
          </w:p>
        </w:tc>
      </w:tr>
      <w:tr w:rsidR="00DC4B0B" w:rsidRPr="00DC4B0B" w14:paraId="45EE80C9" w14:textId="77777777" w:rsidTr="00DC4B0B">
        <w:trPr>
          <w:trHeight w:val="300"/>
          <w:jc w:val="center"/>
        </w:trPr>
        <w:tc>
          <w:tcPr>
            <w:tcW w:w="2580" w:type="dxa"/>
            <w:tcBorders>
              <w:top w:val="nil"/>
              <w:left w:val="nil"/>
              <w:bottom w:val="nil"/>
              <w:right w:val="nil"/>
            </w:tcBorders>
            <w:shd w:val="clear" w:color="auto" w:fill="auto"/>
            <w:noWrap/>
            <w:vAlign w:val="bottom"/>
            <w:hideMark/>
          </w:tcPr>
          <w:p w14:paraId="7A4DE49C" w14:textId="769D6BB4"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Jurídica</w:t>
            </w:r>
          </w:p>
        </w:tc>
        <w:tc>
          <w:tcPr>
            <w:tcW w:w="2700" w:type="dxa"/>
            <w:tcBorders>
              <w:top w:val="nil"/>
              <w:left w:val="nil"/>
              <w:bottom w:val="nil"/>
              <w:right w:val="nil"/>
            </w:tcBorders>
            <w:shd w:val="clear" w:color="auto" w:fill="auto"/>
            <w:noWrap/>
            <w:vAlign w:val="bottom"/>
            <w:hideMark/>
          </w:tcPr>
          <w:p w14:paraId="1948334E"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68</w:t>
            </w:r>
          </w:p>
        </w:tc>
        <w:tc>
          <w:tcPr>
            <w:tcW w:w="2820" w:type="dxa"/>
            <w:tcBorders>
              <w:top w:val="nil"/>
              <w:left w:val="nil"/>
              <w:bottom w:val="nil"/>
              <w:right w:val="nil"/>
            </w:tcBorders>
            <w:shd w:val="clear" w:color="auto" w:fill="auto"/>
            <w:noWrap/>
            <w:vAlign w:val="bottom"/>
            <w:hideMark/>
          </w:tcPr>
          <w:p w14:paraId="01E4E9EB"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37,78%</w:t>
            </w:r>
          </w:p>
        </w:tc>
      </w:tr>
      <w:tr w:rsidR="00DC4B0B" w:rsidRPr="00DC4B0B" w14:paraId="7DBFF11F" w14:textId="77777777" w:rsidTr="00DC4B0B">
        <w:trPr>
          <w:trHeight w:val="300"/>
          <w:jc w:val="center"/>
        </w:trPr>
        <w:tc>
          <w:tcPr>
            <w:tcW w:w="2580" w:type="dxa"/>
            <w:tcBorders>
              <w:top w:val="nil"/>
              <w:left w:val="nil"/>
              <w:bottom w:val="nil"/>
              <w:right w:val="nil"/>
            </w:tcBorders>
            <w:shd w:val="clear" w:color="auto" w:fill="auto"/>
            <w:noWrap/>
            <w:vAlign w:val="bottom"/>
            <w:hideMark/>
          </w:tcPr>
          <w:p w14:paraId="69CF8380"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Natural</w:t>
            </w:r>
          </w:p>
        </w:tc>
        <w:tc>
          <w:tcPr>
            <w:tcW w:w="2700" w:type="dxa"/>
            <w:tcBorders>
              <w:top w:val="nil"/>
              <w:left w:val="nil"/>
              <w:bottom w:val="nil"/>
              <w:right w:val="nil"/>
            </w:tcBorders>
            <w:shd w:val="clear" w:color="auto" w:fill="auto"/>
            <w:noWrap/>
            <w:vAlign w:val="bottom"/>
            <w:hideMark/>
          </w:tcPr>
          <w:p w14:paraId="58F4A63B"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98</w:t>
            </w:r>
          </w:p>
        </w:tc>
        <w:tc>
          <w:tcPr>
            <w:tcW w:w="2820" w:type="dxa"/>
            <w:tcBorders>
              <w:top w:val="nil"/>
              <w:left w:val="nil"/>
              <w:bottom w:val="nil"/>
              <w:right w:val="nil"/>
            </w:tcBorders>
            <w:shd w:val="clear" w:color="auto" w:fill="auto"/>
            <w:noWrap/>
            <w:vAlign w:val="bottom"/>
            <w:hideMark/>
          </w:tcPr>
          <w:p w14:paraId="3C9A1261"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54,44%</w:t>
            </w:r>
          </w:p>
        </w:tc>
      </w:tr>
      <w:tr w:rsidR="00DC4B0B" w:rsidRPr="00DC4B0B" w14:paraId="74D555F3" w14:textId="77777777" w:rsidTr="00DC4B0B">
        <w:trPr>
          <w:trHeight w:val="300"/>
          <w:jc w:val="center"/>
        </w:trPr>
        <w:tc>
          <w:tcPr>
            <w:tcW w:w="2580" w:type="dxa"/>
            <w:tcBorders>
              <w:top w:val="nil"/>
              <w:left w:val="nil"/>
              <w:bottom w:val="nil"/>
              <w:right w:val="nil"/>
            </w:tcBorders>
            <w:shd w:val="clear" w:color="auto" w:fill="auto"/>
            <w:noWrap/>
            <w:vAlign w:val="bottom"/>
            <w:hideMark/>
          </w:tcPr>
          <w:p w14:paraId="479222F4" w14:textId="77777777" w:rsidR="00DC4B0B" w:rsidRPr="00DC4B0B" w:rsidRDefault="00DC4B0B" w:rsidP="00DC4B0B">
            <w:pPr>
              <w:widowControl/>
              <w:autoSpaceDE/>
              <w:autoSpaceDN/>
              <w:rPr>
                <w:rFonts w:ascii="Calibri" w:hAnsi="Calibri" w:cs="Calibri"/>
                <w:color w:val="000000"/>
                <w:lang w:val="es-CO" w:eastAsia="es-CO" w:bidi="ar-SA"/>
              </w:rPr>
            </w:pPr>
            <w:r w:rsidRPr="00DC4B0B">
              <w:rPr>
                <w:rFonts w:ascii="Calibri" w:hAnsi="Calibri" w:cs="Calibri"/>
                <w:color w:val="000000"/>
                <w:lang w:val="es-CO" w:eastAsia="es-CO" w:bidi="ar-SA"/>
              </w:rPr>
              <w:t>(en blanco)</w:t>
            </w:r>
          </w:p>
        </w:tc>
        <w:tc>
          <w:tcPr>
            <w:tcW w:w="2700" w:type="dxa"/>
            <w:tcBorders>
              <w:top w:val="nil"/>
              <w:left w:val="nil"/>
              <w:bottom w:val="nil"/>
              <w:right w:val="nil"/>
            </w:tcBorders>
            <w:shd w:val="clear" w:color="auto" w:fill="auto"/>
            <w:noWrap/>
            <w:vAlign w:val="bottom"/>
            <w:hideMark/>
          </w:tcPr>
          <w:p w14:paraId="4C53CBAC"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13</w:t>
            </w:r>
          </w:p>
        </w:tc>
        <w:tc>
          <w:tcPr>
            <w:tcW w:w="2820" w:type="dxa"/>
            <w:tcBorders>
              <w:top w:val="nil"/>
              <w:left w:val="nil"/>
              <w:bottom w:val="nil"/>
              <w:right w:val="nil"/>
            </w:tcBorders>
            <w:shd w:val="clear" w:color="auto" w:fill="auto"/>
            <w:noWrap/>
            <w:vAlign w:val="bottom"/>
            <w:hideMark/>
          </w:tcPr>
          <w:p w14:paraId="45B967F1" w14:textId="77777777" w:rsidR="00DC4B0B" w:rsidRPr="00DC4B0B" w:rsidRDefault="00DC4B0B" w:rsidP="00DC4B0B">
            <w:pPr>
              <w:widowControl/>
              <w:autoSpaceDE/>
              <w:autoSpaceDN/>
              <w:jc w:val="right"/>
              <w:rPr>
                <w:rFonts w:ascii="Calibri" w:hAnsi="Calibri" w:cs="Calibri"/>
                <w:color w:val="000000"/>
                <w:lang w:val="es-CO" w:eastAsia="es-CO" w:bidi="ar-SA"/>
              </w:rPr>
            </w:pPr>
            <w:r w:rsidRPr="00DC4B0B">
              <w:rPr>
                <w:rFonts w:ascii="Calibri" w:hAnsi="Calibri" w:cs="Calibri"/>
                <w:color w:val="000000"/>
                <w:lang w:val="es-CO" w:eastAsia="es-CO" w:bidi="ar-SA"/>
              </w:rPr>
              <w:t>7,22%</w:t>
            </w:r>
          </w:p>
        </w:tc>
      </w:tr>
      <w:tr w:rsidR="00DC4B0B" w:rsidRPr="00DC4B0B" w14:paraId="6F54373C" w14:textId="77777777" w:rsidTr="00DC4B0B">
        <w:trPr>
          <w:trHeight w:val="300"/>
          <w:jc w:val="center"/>
        </w:trPr>
        <w:tc>
          <w:tcPr>
            <w:tcW w:w="2580" w:type="dxa"/>
            <w:tcBorders>
              <w:top w:val="single" w:sz="4" w:space="0" w:color="95B3D7"/>
              <w:left w:val="nil"/>
              <w:bottom w:val="nil"/>
              <w:right w:val="nil"/>
            </w:tcBorders>
            <w:shd w:val="clear" w:color="DCE6F1" w:fill="DCE6F1"/>
            <w:noWrap/>
            <w:vAlign w:val="bottom"/>
            <w:hideMark/>
          </w:tcPr>
          <w:p w14:paraId="374F3D78" w14:textId="77777777" w:rsidR="00DC4B0B" w:rsidRPr="00DC4B0B" w:rsidRDefault="00DC4B0B" w:rsidP="00DC4B0B">
            <w:pPr>
              <w:widowControl/>
              <w:autoSpaceDE/>
              <w:autoSpaceDN/>
              <w:rPr>
                <w:rFonts w:ascii="Calibri" w:hAnsi="Calibri" w:cs="Calibri"/>
                <w:b/>
                <w:bCs/>
                <w:color w:val="000000"/>
                <w:lang w:val="es-CO" w:eastAsia="es-CO" w:bidi="ar-SA"/>
              </w:rPr>
            </w:pPr>
            <w:proofErr w:type="gramStart"/>
            <w:r w:rsidRPr="00DC4B0B">
              <w:rPr>
                <w:rFonts w:ascii="Calibri" w:hAnsi="Calibri" w:cs="Calibri"/>
                <w:b/>
                <w:bCs/>
                <w:color w:val="000000"/>
                <w:lang w:val="es-CO" w:eastAsia="es-CO" w:bidi="ar-SA"/>
              </w:rPr>
              <w:t>Total</w:t>
            </w:r>
            <w:proofErr w:type="gramEnd"/>
            <w:r w:rsidRPr="00DC4B0B">
              <w:rPr>
                <w:rFonts w:ascii="Calibri" w:hAnsi="Calibri" w:cs="Calibri"/>
                <w:b/>
                <w:bCs/>
                <w:color w:val="000000"/>
                <w:lang w:val="es-CO" w:eastAsia="es-CO" w:bidi="ar-SA"/>
              </w:rPr>
              <w:t xml:space="preserve"> general</w:t>
            </w:r>
          </w:p>
        </w:tc>
        <w:tc>
          <w:tcPr>
            <w:tcW w:w="2700" w:type="dxa"/>
            <w:tcBorders>
              <w:top w:val="single" w:sz="4" w:space="0" w:color="95B3D7"/>
              <w:left w:val="nil"/>
              <w:bottom w:val="nil"/>
              <w:right w:val="nil"/>
            </w:tcBorders>
            <w:shd w:val="clear" w:color="DCE6F1" w:fill="DCE6F1"/>
            <w:noWrap/>
            <w:vAlign w:val="bottom"/>
            <w:hideMark/>
          </w:tcPr>
          <w:p w14:paraId="75F5F789" w14:textId="77777777" w:rsidR="00DC4B0B" w:rsidRPr="00DC4B0B" w:rsidRDefault="00DC4B0B" w:rsidP="00DC4B0B">
            <w:pPr>
              <w:widowControl/>
              <w:autoSpaceDE/>
              <w:autoSpaceDN/>
              <w:jc w:val="right"/>
              <w:rPr>
                <w:rFonts w:ascii="Calibri" w:hAnsi="Calibri" w:cs="Calibri"/>
                <w:b/>
                <w:bCs/>
                <w:color w:val="000000"/>
                <w:lang w:val="es-CO" w:eastAsia="es-CO" w:bidi="ar-SA"/>
              </w:rPr>
            </w:pPr>
            <w:r w:rsidRPr="00DC4B0B">
              <w:rPr>
                <w:rFonts w:ascii="Calibri" w:hAnsi="Calibri" w:cs="Calibri"/>
                <w:b/>
                <w:bCs/>
                <w:color w:val="000000"/>
                <w:lang w:val="es-CO" w:eastAsia="es-CO" w:bidi="ar-SA"/>
              </w:rPr>
              <w:t>180</w:t>
            </w:r>
          </w:p>
        </w:tc>
        <w:tc>
          <w:tcPr>
            <w:tcW w:w="2820" w:type="dxa"/>
            <w:tcBorders>
              <w:top w:val="single" w:sz="4" w:space="0" w:color="95B3D7"/>
              <w:left w:val="nil"/>
              <w:bottom w:val="nil"/>
              <w:right w:val="nil"/>
            </w:tcBorders>
            <w:shd w:val="clear" w:color="DCE6F1" w:fill="DCE6F1"/>
            <w:noWrap/>
            <w:vAlign w:val="bottom"/>
            <w:hideMark/>
          </w:tcPr>
          <w:p w14:paraId="782645E4" w14:textId="77777777" w:rsidR="00DC4B0B" w:rsidRPr="00DC4B0B" w:rsidRDefault="00DC4B0B" w:rsidP="00DC4B0B">
            <w:pPr>
              <w:widowControl/>
              <w:autoSpaceDE/>
              <w:autoSpaceDN/>
              <w:jc w:val="right"/>
              <w:rPr>
                <w:rFonts w:ascii="Calibri" w:hAnsi="Calibri" w:cs="Calibri"/>
                <w:b/>
                <w:bCs/>
                <w:color w:val="000000"/>
                <w:lang w:val="es-CO" w:eastAsia="es-CO" w:bidi="ar-SA"/>
              </w:rPr>
            </w:pPr>
            <w:r w:rsidRPr="00DC4B0B">
              <w:rPr>
                <w:rFonts w:ascii="Calibri" w:hAnsi="Calibri" w:cs="Calibri"/>
                <w:b/>
                <w:bCs/>
                <w:color w:val="000000"/>
                <w:lang w:val="es-CO" w:eastAsia="es-CO" w:bidi="ar-SA"/>
              </w:rPr>
              <w:t>100,00%</w:t>
            </w:r>
          </w:p>
        </w:tc>
      </w:tr>
    </w:tbl>
    <w:p w14:paraId="6DDDA5A6" w14:textId="77777777" w:rsidR="00051884" w:rsidRDefault="00051884">
      <w:pPr>
        <w:pStyle w:val="Ttulo1"/>
        <w:rPr>
          <w:rFonts w:asciiTheme="minorHAnsi" w:hAnsiTheme="minorHAnsi" w:cstheme="minorHAnsi"/>
        </w:rPr>
      </w:pPr>
    </w:p>
    <w:p w14:paraId="35271B7A" w14:textId="54A918B1" w:rsidR="00E52092" w:rsidRDefault="007C7484" w:rsidP="00051884">
      <w:pPr>
        <w:pStyle w:val="Textoindependiente"/>
        <w:spacing w:before="92"/>
        <w:ind w:left="1102" w:right="1137"/>
        <w:jc w:val="both"/>
        <w:rPr>
          <w:rFonts w:asciiTheme="minorHAnsi" w:hAnsiTheme="minorHAnsi" w:cstheme="minorHAnsi"/>
        </w:rPr>
      </w:pPr>
      <w:r w:rsidRPr="007C7484">
        <w:rPr>
          <w:rFonts w:asciiTheme="minorHAnsi" w:hAnsiTheme="minorHAnsi" w:cstheme="minorHAnsi"/>
        </w:rPr>
        <w:t xml:space="preserve">En esta sección se discrimina el total de peticiones registradas, según la calidad del requirente, caracterizando así los usuarios de los canales de recepción de la </w:t>
      </w:r>
      <w:r w:rsidR="00E52092">
        <w:rPr>
          <w:rFonts w:asciiTheme="minorHAnsi" w:hAnsiTheme="minorHAnsi" w:cstheme="minorHAnsi"/>
        </w:rPr>
        <w:t>E</w:t>
      </w:r>
      <w:r w:rsidRPr="007C7484">
        <w:rPr>
          <w:rFonts w:asciiTheme="minorHAnsi" w:hAnsiTheme="minorHAnsi" w:cstheme="minorHAnsi"/>
        </w:rPr>
        <w:t>ntidad.</w:t>
      </w:r>
      <w:r w:rsidR="00E52092">
        <w:rPr>
          <w:rFonts w:asciiTheme="minorHAnsi" w:hAnsiTheme="minorHAnsi" w:cstheme="minorHAnsi"/>
        </w:rPr>
        <w:t xml:space="preserve"> En ese sentido, </w:t>
      </w:r>
      <w:r w:rsidR="008A6F6D">
        <w:rPr>
          <w:rFonts w:asciiTheme="minorHAnsi" w:hAnsiTheme="minorHAnsi" w:cstheme="minorHAnsi"/>
        </w:rPr>
        <w:t xml:space="preserve">de los </w:t>
      </w:r>
      <w:r w:rsidR="00DC4B0B">
        <w:rPr>
          <w:rFonts w:asciiTheme="minorHAnsi" w:hAnsiTheme="minorHAnsi" w:cstheme="minorHAnsi"/>
          <w:b/>
        </w:rPr>
        <w:t>180</w:t>
      </w:r>
      <w:r w:rsidR="008A6F6D">
        <w:rPr>
          <w:rFonts w:asciiTheme="minorHAnsi" w:hAnsiTheme="minorHAnsi" w:cstheme="minorHAnsi"/>
          <w:b/>
        </w:rPr>
        <w:t xml:space="preserve"> </w:t>
      </w:r>
      <w:r w:rsidR="008A6F6D">
        <w:rPr>
          <w:rFonts w:asciiTheme="minorHAnsi" w:hAnsiTheme="minorHAnsi" w:cstheme="minorHAnsi"/>
        </w:rPr>
        <w:t xml:space="preserve">requerimientos recibidos, </w:t>
      </w:r>
      <w:r w:rsidR="008A6F6D" w:rsidRPr="00C73C40">
        <w:rPr>
          <w:rFonts w:asciiTheme="minorHAnsi" w:hAnsiTheme="minorHAnsi" w:cstheme="minorHAnsi"/>
        </w:rPr>
        <w:t xml:space="preserve">la calidad de los peticionarios </w:t>
      </w:r>
      <w:r w:rsidR="008A6F6D">
        <w:rPr>
          <w:rFonts w:asciiTheme="minorHAnsi" w:hAnsiTheme="minorHAnsi" w:cstheme="minorHAnsi"/>
        </w:rPr>
        <w:t>corresponde</w:t>
      </w:r>
      <w:r w:rsidR="00E52092">
        <w:rPr>
          <w:rFonts w:asciiTheme="minorHAnsi" w:hAnsiTheme="minorHAnsi" w:cstheme="minorHAnsi"/>
        </w:rPr>
        <w:t xml:space="preserve"> </w:t>
      </w:r>
      <w:r w:rsidR="008A6F6D">
        <w:rPr>
          <w:rFonts w:asciiTheme="minorHAnsi" w:hAnsiTheme="minorHAnsi" w:cstheme="minorHAnsi"/>
        </w:rPr>
        <w:t>en su</w:t>
      </w:r>
      <w:r w:rsidR="00E52092">
        <w:rPr>
          <w:rFonts w:asciiTheme="minorHAnsi" w:hAnsiTheme="minorHAnsi" w:cstheme="minorHAnsi"/>
        </w:rPr>
        <w:t xml:space="preserve"> mayoría a personas </w:t>
      </w:r>
      <w:r w:rsidR="00051884">
        <w:rPr>
          <w:rFonts w:asciiTheme="minorHAnsi" w:hAnsiTheme="minorHAnsi" w:cstheme="minorHAnsi"/>
        </w:rPr>
        <w:t>jurídicas</w:t>
      </w:r>
      <w:r w:rsidR="00E52092">
        <w:rPr>
          <w:rFonts w:asciiTheme="minorHAnsi" w:hAnsiTheme="minorHAnsi" w:cstheme="minorHAnsi"/>
        </w:rPr>
        <w:t xml:space="preserve"> </w:t>
      </w:r>
      <w:r w:rsidR="008A6F6D">
        <w:rPr>
          <w:rFonts w:asciiTheme="minorHAnsi" w:hAnsiTheme="minorHAnsi" w:cstheme="minorHAnsi"/>
        </w:rPr>
        <w:t>con un</w:t>
      </w:r>
      <w:r w:rsidR="00E52092">
        <w:rPr>
          <w:rFonts w:asciiTheme="minorHAnsi" w:hAnsiTheme="minorHAnsi" w:cstheme="minorHAnsi"/>
        </w:rPr>
        <w:t xml:space="preserve"> 5</w:t>
      </w:r>
      <w:r w:rsidR="00DC4B0B">
        <w:rPr>
          <w:rFonts w:asciiTheme="minorHAnsi" w:hAnsiTheme="minorHAnsi" w:cstheme="minorHAnsi"/>
        </w:rPr>
        <w:t>4</w:t>
      </w:r>
      <w:r w:rsidR="00051884">
        <w:rPr>
          <w:rFonts w:asciiTheme="minorHAnsi" w:hAnsiTheme="minorHAnsi" w:cstheme="minorHAnsi"/>
        </w:rPr>
        <w:t>.</w:t>
      </w:r>
      <w:r w:rsidR="00DC4B0B">
        <w:rPr>
          <w:rFonts w:asciiTheme="minorHAnsi" w:hAnsiTheme="minorHAnsi" w:cstheme="minorHAnsi"/>
        </w:rPr>
        <w:t>4</w:t>
      </w:r>
      <w:r w:rsidR="00E52092">
        <w:rPr>
          <w:rFonts w:asciiTheme="minorHAnsi" w:hAnsiTheme="minorHAnsi" w:cstheme="minorHAnsi"/>
        </w:rPr>
        <w:t>% y el 3</w:t>
      </w:r>
      <w:r w:rsidR="00DC4B0B">
        <w:rPr>
          <w:rFonts w:asciiTheme="minorHAnsi" w:hAnsiTheme="minorHAnsi" w:cstheme="minorHAnsi"/>
        </w:rPr>
        <w:t>7</w:t>
      </w:r>
      <w:r w:rsidR="00051884">
        <w:rPr>
          <w:rFonts w:asciiTheme="minorHAnsi" w:hAnsiTheme="minorHAnsi" w:cstheme="minorHAnsi"/>
        </w:rPr>
        <w:t>.</w:t>
      </w:r>
      <w:r w:rsidR="00DC4B0B">
        <w:rPr>
          <w:rFonts w:asciiTheme="minorHAnsi" w:hAnsiTheme="minorHAnsi" w:cstheme="minorHAnsi"/>
        </w:rPr>
        <w:t>7</w:t>
      </w:r>
      <w:r w:rsidR="00E52092">
        <w:rPr>
          <w:rFonts w:asciiTheme="minorHAnsi" w:hAnsiTheme="minorHAnsi" w:cstheme="minorHAnsi"/>
        </w:rPr>
        <w:t xml:space="preserve">% corresponde a personas </w:t>
      </w:r>
      <w:r w:rsidR="00051884">
        <w:rPr>
          <w:rFonts w:asciiTheme="minorHAnsi" w:hAnsiTheme="minorHAnsi" w:cstheme="minorHAnsi"/>
        </w:rPr>
        <w:t>naturales</w:t>
      </w:r>
      <w:r w:rsidR="00E52092">
        <w:rPr>
          <w:rFonts w:asciiTheme="minorHAnsi" w:hAnsiTheme="minorHAnsi" w:cstheme="minorHAnsi"/>
        </w:rPr>
        <w:t xml:space="preserve">. Así mismo, existe un </w:t>
      </w:r>
      <w:r w:rsidR="00051884">
        <w:rPr>
          <w:rFonts w:asciiTheme="minorHAnsi" w:hAnsiTheme="minorHAnsi" w:cstheme="minorHAnsi"/>
        </w:rPr>
        <w:t>4.6</w:t>
      </w:r>
      <w:r w:rsidR="00E52092">
        <w:rPr>
          <w:rFonts w:asciiTheme="minorHAnsi" w:hAnsiTheme="minorHAnsi" w:cstheme="minorHAnsi"/>
        </w:rPr>
        <w:t>% que no registró dicha información.</w:t>
      </w:r>
    </w:p>
    <w:p w14:paraId="762524BA" w14:textId="09FED907" w:rsidR="00DC4B0B" w:rsidRDefault="00DC4B0B" w:rsidP="00051884">
      <w:pPr>
        <w:pStyle w:val="Textoindependiente"/>
        <w:spacing w:before="92"/>
        <w:ind w:left="1102" w:right="1137"/>
        <w:jc w:val="both"/>
        <w:rPr>
          <w:rFonts w:asciiTheme="minorHAnsi" w:hAnsiTheme="minorHAnsi" w:cstheme="minorHAnsi"/>
        </w:rPr>
      </w:pPr>
    </w:p>
    <w:p w14:paraId="10D892ED" w14:textId="5F89361C" w:rsidR="00DC4B0B" w:rsidRDefault="00DC4B0B" w:rsidP="00051884">
      <w:pPr>
        <w:pStyle w:val="Textoindependiente"/>
        <w:spacing w:before="92"/>
        <w:ind w:left="1102" w:right="1137"/>
        <w:jc w:val="both"/>
        <w:rPr>
          <w:rFonts w:asciiTheme="minorHAnsi" w:hAnsiTheme="minorHAnsi" w:cstheme="minorHAnsi"/>
        </w:rPr>
      </w:pPr>
    </w:p>
    <w:p w14:paraId="2DEDA9DD" w14:textId="77777777" w:rsidR="00DC4B0B" w:rsidRDefault="00DC4B0B" w:rsidP="00051884">
      <w:pPr>
        <w:pStyle w:val="Textoindependiente"/>
        <w:spacing w:before="92"/>
        <w:ind w:left="1102" w:right="1137"/>
        <w:jc w:val="both"/>
        <w:rPr>
          <w:rFonts w:asciiTheme="minorHAnsi" w:hAnsiTheme="minorHAnsi" w:cstheme="minorHAnsi"/>
        </w:rPr>
      </w:pPr>
    </w:p>
    <w:p w14:paraId="2AAB77C8" w14:textId="77777777" w:rsidR="009D64E8" w:rsidRPr="00C73C40" w:rsidRDefault="000232DD" w:rsidP="009D64E8">
      <w:pPr>
        <w:pStyle w:val="Ttulo1"/>
        <w:spacing w:before="209"/>
        <w:rPr>
          <w:rFonts w:asciiTheme="minorHAnsi" w:hAnsiTheme="minorHAnsi" w:cstheme="minorHAnsi"/>
        </w:rPr>
      </w:pPr>
      <w:r w:rsidRPr="00C73C40">
        <w:rPr>
          <w:rFonts w:asciiTheme="minorHAnsi" w:hAnsiTheme="minorHAnsi" w:cstheme="minorHAnsi"/>
        </w:rPr>
        <w:t>1</w:t>
      </w:r>
      <w:r w:rsidR="006824A3">
        <w:rPr>
          <w:rFonts w:asciiTheme="minorHAnsi" w:hAnsiTheme="minorHAnsi" w:cstheme="minorHAnsi"/>
        </w:rPr>
        <w:t>1</w:t>
      </w:r>
      <w:r w:rsidRPr="00C73C40">
        <w:rPr>
          <w:rFonts w:asciiTheme="minorHAnsi" w:hAnsiTheme="minorHAnsi" w:cstheme="minorHAnsi"/>
        </w:rPr>
        <w:t>.- CONCLUSIONES</w:t>
      </w:r>
    </w:p>
    <w:p w14:paraId="0F1EF539" w14:textId="77777777" w:rsidR="00DA653A" w:rsidRPr="00C73C40" w:rsidRDefault="00DA653A" w:rsidP="00DA653A">
      <w:pPr>
        <w:pStyle w:val="Textoindependiente"/>
        <w:rPr>
          <w:rFonts w:asciiTheme="minorHAnsi" w:hAnsiTheme="minorHAnsi" w:cstheme="minorHAnsi"/>
          <w:b/>
        </w:rPr>
      </w:pPr>
    </w:p>
    <w:p w14:paraId="31B23CB6" w14:textId="400D0C4C" w:rsidR="000E5FB8" w:rsidRDefault="00DA653A" w:rsidP="00EA6899">
      <w:pPr>
        <w:pStyle w:val="Prrafodelista"/>
        <w:numPr>
          <w:ilvl w:val="0"/>
          <w:numId w:val="3"/>
        </w:numPr>
        <w:tabs>
          <w:tab w:val="left" w:pos="1822"/>
        </w:tabs>
        <w:rPr>
          <w:rFonts w:asciiTheme="minorHAnsi" w:hAnsiTheme="minorHAnsi" w:cstheme="minorHAnsi"/>
        </w:rPr>
      </w:pPr>
      <w:r w:rsidRPr="000E5FB8">
        <w:rPr>
          <w:rFonts w:asciiTheme="minorHAnsi" w:hAnsiTheme="minorHAnsi" w:cstheme="minorHAnsi"/>
        </w:rPr>
        <w:t>Se puede concluir respecto a</w:t>
      </w:r>
      <w:r w:rsidR="003D6703">
        <w:rPr>
          <w:rFonts w:asciiTheme="minorHAnsi" w:hAnsiTheme="minorHAnsi" w:cstheme="minorHAnsi"/>
        </w:rPr>
        <w:t>l</w:t>
      </w:r>
      <w:r w:rsidRPr="000E5FB8">
        <w:rPr>
          <w:rFonts w:asciiTheme="minorHAnsi" w:hAnsiTheme="minorHAnsi" w:cstheme="minorHAnsi"/>
        </w:rPr>
        <w:t xml:space="preserve"> </w:t>
      </w:r>
      <w:r w:rsidR="003D6703" w:rsidRPr="000E5FB8">
        <w:rPr>
          <w:rFonts w:asciiTheme="minorHAnsi" w:hAnsiTheme="minorHAnsi" w:cstheme="minorHAnsi"/>
        </w:rPr>
        <w:t>informe mensual</w:t>
      </w:r>
      <w:r w:rsidRPr="000E5FB8">
        <w:rPr>
          <w:rFonts w:asciiTheme="minorHAnsi" w:hAnsiTheme="minorHAnsi" w:cstheme="minorHAnsi"/>
        </w:rPr>
        <w:t xml:space="preserve"> de</w:t>
      </w:r>
      <w:r w:rsidR="003D6703">
        <w:rPr>
          <w:rFonts w:asciiTheme="minorHAnsi" w:hAnsiTheme="minorHAnsi" w:cstheme="minorHAnsi"/>
        </w:rPr>
        <w:t>l</w:t>
      </w:r>
      <w:r w:rsidRPr="000E5FB8">
        <w:rPr>
          <w:rFonts w:asciiTheme="minorHAnsi" w:hAnsiTheme="minorHAnsi" w:cstheme="minorHAnsi"/>
        </w:rPr>
        <w:t xml:space="preserve"> periodo anterior</w:t>
      </w:r>
      <w:r w:rsidR="003D6703">
        <w:rPr>
          <w:rFonts w:asciiTheme="minorHAnsi" w:hAnsiTheme="minorHAnsi" w:cstheme="minorHAnsi"/>
        </w:rPr>
        <w:t xml:space="preserve"> </w:t>
      </w:r>
      <w:r w:rsidRPr="000E5FB8">
        <w:rPr>
          <w:rFonts w:asciiTheme="minorHAnsi" w:hAnsiTheme="minorHAnsi" w:cstheme="minorHAnsi"/>
        </w:rPr>
        <w:t>que, el número de peticiones presentadas</w:t>
      </w:r>
      <w:r w:rsidR="000E5FB8">
        <w:rPr>
          <w:rFonts w:asciiTheme="minorHAnsi" w:hAnsiTheme="minorHAnsi" w:cstheme="minorHAnsi"/>
        </w:rPr>
        <w:t xml:space="preserve"> </w:t>
      </w:r>
      <w:r w:rsidR="000E5FB8" w:rsidRPr="000E5FB8">
        <w:rPr>
          <w:rFonts w:asciiTheme="minorHAnsi" w:hAnsiTheme="minorHAnsi" w:cstheme="minorHAnsi"/>
        </w:rPr>
        <w:t xml:space="preserve">para este período </w:t>
      </w:r>
      <w:r w:rsidR="003D6703">
        <w:rPr>
          <w:rFonts w:asciiTheme="minorHAnsi" w:hAnsiTheme="minorHAnsi" w:cstheme="minorHAnsi"/>
        </w:rPr>
        <w:t>aumentó</w:t>
      </w:r>
      <w:r w:rsidR="000E5FB8" w:rsidRPr="000E5FB8">
        <w:rPr>
          <w:rFonts w:asciiTheme="minorHAnsi" w:hAnsiTheme="minorHAnsi" w:cstheme="minorHAnsi"/>
        </w:rPr>
        <w:t xml:space="preserve">, </w:t>
      </w:r>
      <w:r w:rsidR="000E5FB8">
        <w:rPr>
          <w:rFonts w:asciiTheme="minorHAnsi" w:hAnsiTheme="minorHAnsi" w:cstheme="minorHAnsi"/>
        </w:rPr>
        <w:t>lo que significa</w:t>
      </w:r>
      <w:r w:rsidR="003D6703">
        <w:rPr>
          <w:rFonts w:asciiTheme="minorHAnsi" w:hAnsiTheme="minorHAnsi" w:cstheme="minorHAnsi"/>
        </w:rPr>
        <w:t xml:space="preserve"> que la ci</w:t>
      </w:r>
      <w:r w:rsidR="000E5FB8">
        <w:rPr>
          <w:rFonts w:asciiTheme="minorHAnsi" w:hAnsiTheme="minorHAnsi" w:cstheme="minorHAnsi"/>
        </w:rPr>
        <w:t>udadan</w:t>
      </w:r>
      <w:r w:rsidR="003D6703">
        <w:rPr>
          <w:rFonts w:asciiTheme="minorHAnsi" w:hAnsiTheme="minorHAnsi" w:cstheme="minorHAnsi"/>
        </w:rPr>
        <w:t>í</w:t>
      </w:r>
      <w:r w:rsidR="000E5FB8">
        <w:rPr>
          <w:rFonts w:asciiTheme="minorHAnsi" w:hAnsiTheme="minorHAnsi" w:cstheme="minorHAnsi"/>
        </w:rPr>
        <w:t>a</w:t>
      </w:r>
      <w:r w:rsidR="003D6703">
        <w:rPr>
          <w:rFonts w:asciiTheme="minorHAnsi" w:hAnsiTheme="minorHAnsi" w:cstheme="minorHAnsi"/>
        </w:rPr>
        <w:t xml:space="preserve"> tuvo mayor necesidad de dirigirse a la Entidad teniendo en cuenta </w:t>
      </w:r>
      <w:r w:rsidR="000E5FB8">
        <w:rPr>
          <w:rFonts w:asciiTheme="minorHAnsi" w:hAnsiTheme="minorHAnsi" w:cstheme="minorHAnsi"/>
        </w:rPr>
        <w:t xml:space="preserve">la misionalidad de </w:t>
      </w:r>
      <w:r w:rsidR="003D6703">
        <w:rPr>
          <w:rFonts w:asciiTheme="minorHAnsi" w:hAnsiTheme="minorHAnsi" w:cstheme="minorHAnsi"/>
        </w:rPr>
        <w:t>esta</w:t>
      </w:r>
      <w:r w:rsidR="000E5FB8">
        <w:rPr>
          <w:rFonts w:asciiTheme="minorHAnsi" w:hAnsiTheme="minorHAnsi" w:cstheme="minorHAnsi"/>
        </w:rPr>
        <w:t>.</w:t>
      </w:r>
    </w:p>
    <w:p w14:paraId="1DCFE404" w14:textId="4F9D9301" w:rsidR="00DA653A" w:rsidRPr="000E5FB8" w:rsidRDefault="00DA653A" w:rsidP="00EA6899">
      <w:pPr>
        <w:pStyle w:val="Prrafodelista"/>
        <w:numPr>
          <w:ilvl w:val="0"/>
          <w:numId w:val="3"/>
        </w:numPr>
        <w:tabs>
          <w:tab w:val="left" w:pos="1822"/>
        </w:tabs>
        <w:rPr>
          <w:rFonts w:asciiTheme="minorHAnsi" w:hAnsiTheme="minorHAnsi" w:cstheme="minorHAnsi"/>
        </w:rPr>
      </w:pPr>
      <w:r w:rsidRPr="000E5FB8">
        <w:rPr>
          <w:rFonts w:asciiTheme="minorHAnsi" w:hAnsiTheme="minorHAnsi" w:cstheme="minorHAnsi"/>
        </w:rPr>
        <w:t xml:space="preserve">El Sistema Bogotá Te Escucha continúa siendo </w:t>
      </w:r>
      <w:r w:rsidR="00DA2939">
        <w:rPr>
          <w:rFonts w:asciiTheme="minorHAnsi" w:hAnsiTheme="minorHAnsi" w:cstheme="minorHAnsi"/>
        </w:rPr>
        <w:t>un</w:t>
      </w:r>
      <w:r w:rsidRPr="000E5FB8">
        <w:rPr>
          <w:rFonts w:asciiTheme="minorHAnsi" w:hAnsiTheme="minorHAnsi" w:cstheme="minorHAnsi"/>
        </w:rPr>
        <w:t xml:space="preserve"> sistema</w:t>
      </w:r>
      <w:r w:rsidR="00DA2939">
        <w:rPr>
          <w:rFonts w:asciiTheme="minorHAnsi" w:hAnsiTheme="minorHAnsi" w:cstheme="minorHAnsi"/>
        </w:rPr>
        <w:t xml:space="preserve"> fortalecido</w:t>
      </w:r>
      <w:r w:rsidRPr="000E5FB8">
        <w:rPr>
          <w:rFonts w:asciiTheme="minorHAnsi" w:hAnsiTheme="minorHAnsi" w:cstheme="minorHAnsi"/>
        </w:rPr>
        <w:t xml:space="preserve"> en el que se registra</w:t>
      </w:r>
      <w:r w:rsidR="00DA2939">
        <w:rPr>
          <w:rFonts w:asciiTheme="minorHAnsi" w:hAnsiTheme="minorHAnsi" w:cstheme="minorHAnsi"/>
        </w:rPr>
        <w:t>n las</w:t>
      </w:r>
      <w:r w:rsidRPr="000E5FB8">
        <w:rPr>
          <w:rFonts w:asciiTheme="minorHAnsi" w:hAnsiTheme="minorHAnsi" w:cstheme="minorHAnsi"/>
        </w:rPr>
        <w:t xml:space="preserve"> peticiones</w:t>
      </w:r>
      <w:r w:rsidR="00DA2939">
        <w:rPr>
          <w:rFonts w:asciiTheme="minorHAnsi" w:hAnsiTheme="minorHAnsi" w:cstheme="minorHAnsi"/>
        </w:rPr>
        <w:t xml:space="preserve"> ciudada</w:t>
      </w:r>
      <w:r w:rsidR="00965A0C">
        <w:rPr>
          <w:rFonts w:asciiTheme="minorHAnsi" w:hAnsiTheme="minorHAnsi" w:cstheme="minorHAnsi"/>
        </w:rPr>
        <w:t>n</w:t>
      </w:r>
      <w:r w:rsidR="00DA2939">
        <w:rPr>
          <w:rFonts w:asciiTheme="minorHAnsi" w:hAnsiTheme="minorHAnsi" w:cstheme="minorHAnsi"/>
        </w:rPr>
        <w:t>as</w:t>
      </w:r>
      <w:r w:rsidRPr="000E5FB8">
        <w:rPr>
          <w:rFonts w:asciiTheme="minorHAnsi" w:hAnsiTheme="minorHAnsi" w:cstheme="minorHAnsi"/>
        </w:rPr>
        <w:t>, lo que contribuye a la centralización de la información para el óptimo seguimiento por parte de Secretaría General de la Alcaldía Mayor de Bogotá, en articulación con la Veeduría Distrital.</w:t>
      </w:r>
    </w:p>
    <w:p w14:paraId="4B6B3562" w14:textId="4D77D7B1" w:rsidR="009D64E8" w:rsidRPr="009D64E8" w:rsidRDefault="0066001D" w:rsidP="009D64E8">
      <w:pPr>
        <w:pStyle w:val="Prrafodelista"/>
        <w:numPr>
          <w:ilvl w:val="0"/>
          <w:numId w:val="3"/>
        </w:numPr>
        <w:tabs>
          <w:tab w:val="left" w:pos="1822"/>
        </w:tabs>
        <w:rPr>
          <w:rFonts w:asciiTheme="minorHAnsi" w:hAnsiTheme="minorHAnsi" w:cstheme="minorHAnsi"/>
        </w:rPr>
      </w:pPr>
      <w:r>
        <w:rPr>
          <w:rFonts w:asciiTheme="minorHAnsi" w:hAnsiTheme="minorHAnsi" w:cstheme="minorHAnsi"/>
        </w:rPr>
        <w:t>Se han establecido estrategias por parte de la Entidad para</w:t>
      </w:r>
      <w:r w:rsidR="00DA653A" w:rsidRPr="001908DC">
        <w:rPr>
          <w:rFonts w:asciiTheme="minorHAnsi" w:hAnsiTheme="minorHAnsi" w:cstheme="minorHAnsi"/>
        </w:rPr>
        <w:t xml:space="preserve"> continuar fortaleciendo </w:t>
      </w:r>
      <w:r w:rsidR="001908DC">
        <w:rPr>
          <w:rFonts w:asciiTheme="minorHAnsi" w:hAnsiTheme="minorHAnsi" w:cstheme="minorHAnsi"/>
        </w:rPr>
        <w:t>el cargue de</w:t>
      </w:r>
      <w:r w:rsidR="009D64E8">
        <w:rPr>
          <w:rFonts w:asciiTheme="minorHAnsi" w:hAnsiTheme="minorHAnsi" w:cstheme="minorHAnsi"/>
        </w:rPr>
        <w:t xml:space="preserve">l </w:t>
      </w:r>
      <w:r w:rsidR="001908DC">
        <w:rPr>
          <w:rFonts w:asciiTheme="minorHAnsi" w:hAnsiTheme="minorHAnsi" w:cstheme="minorHAnsi"/>
        </w:rPr>
        <w:t xml:space="preserve">cierre de </w:t>
      </w:r>
      <w:r w:rsidR="009D64E8">
        <w:rPr>
          <w:rFonts w:asciiTheme="minorHAnsi" w:hAnsiTheme="minorHAnsi" w:cstheme="minorHAnsi"/>
        </w:rPr>
        <w:t xml:space="preserve">las </w:t>
      </w:r>
      <w:r w:rsidR="001908DC">
        <w:rPr>
          <w:rFonts w:asciiTheme="minorHAnsi" w:hAnsiTheme="minorHAnsi" w:cstheme="minorHAnsi"/>
        </w:rPr>
        <w:t xml:space="preserve">peticiones en el </w:t>
      </w:r>
      <w:r w:rsidR="009D64E8" w:rsidRPr="000E5FB8">
        <w:rPr>
          <w:rFonts w:asciiTheme="minorHAnsi" w:hAnsiTheme="minorHAnsi" w:cstheme="minorHAnsi"/>
        </w:rPr>
        <w:t>Sistema Bogotá Te Escucha</w:t>
      </w:r>
      <w:r w:rsidR="009D64E8">
        <w:rPr>
          <w:rFonts w:asciiTheme="minorHAnsi" w:hAnsiTheme="minorHAnsi" w:cstheme="minorHAnsi"/>
        </w:rPr>
        <w:t>, con el propósito de reflejar el promedio real del tiempo de respuesta, de conformidad con los términos legales establecidos.</w:t>
      </w:r>
    </w:p>
    <w:p w14:paraId="6AEBD8D3" w14:textId="77777777" w:rsidR="00DA653A" w:rsidRDefault="009D64E8" w:rsidP="00A400E6">
      <w:pPr>
        <w:pStyle w:val="Prrafodelista"/>
        <w:numPr>
          <w:ilvl w:val="0"/>
          <w:numId w:val="3"/>
        </w:numPr>
        <w:tabs>
          <w:tab w:val="left" w:pos="1822"/>
        </w:tabs>
        <w:rPr>
          <w:rFonts w:asciiTheme="minorHAnsi" w:hAnsiTheme="minorHAnsi" w:cstheme="minorHAnsi"/>
        </w:rPr>
      </w:pPr>
      <w:r>
        <w:rPr>
          <w:rFonts w:asciiTheme="minorHAnsi" w:hAnsiTheme="minorHAnsi" w:cstheme="minorHAnsi"/>
        </w:rPr>
        <w:t xml:space="preserve">Es </w:t>
      </w:r>
      <w:r w:rsidR="00DA653A" w:rsidRPr="001908DC">
        <w:rPr>
          <w:rFonts w:asciiTheme="minorHAnsi" w:hAnsiTheme="minorHAnsi" w:cstheme="minorHAnsi"/>
        </w:rPr>
        <w:t>necesario continu</w:t>
      </w:r>
      <w:bookmarkStart w:id="0" w:name="_GoBack"/>
      <w:bookmarkEnd w:id="0"/>
      <w:r w:rsidR="00DA653A" w:rsidRPr="001908DC">
        <w:rPr>
          <w:rFonts w:asciiTheme="minorHAnsi" w:hAnsiTheme="minorHAnsi" w:cstheme="minorHAnsi"/>
        </w:rPr>
        <w:t>ar trabajando en la construcción del web máster,</w:t>
      </w:r>
      <w:r>
        <w:rPr>
          <w:rFonts w:asciiTheme="minorHAnsi" w:hAnsiTheme="minorHAnsi" w:cstheme="minorHAnsi"/>
        </w:rPr>
        <w:t xml:space="preserve"> herramienta que</w:t>
      </w:r>
      <w:r w:rsidR="00DA653A" w:rsidRPr="001908DC">
        <w:rPr>
          <w:rFonts w:asciiTheme="minorHAnsi" w:hAnsiTheme="minorHAnsi" w:cstheme="minorHAnsi"/>
        </w:rPr>
        <w:t xml:space="preserve"> contribuirá a la articulación entre el Orfeo y el </w:t>
      </w:r>
      <w:r>
        <w:rPr>
          <w:rFonts w:asciiTheme="minorHAnsi" w:hAnsiTheme="minorHAnsi" w:cstheme="minorHAnsi"/>
        </w:rPr>
        <w:t>Bogotá Te Escucha</w:t>
      </w:r>
      <w:r w:rsidR="00DA653A" w:rsidRPr="001908DC">
        <w:rPr>
          <w:rFonts w:asciiTheme="minorHAnsi" w:hAnsiTheme="minorHAnsi" w:cstheme="minorHAnsi"/>
        </w:rPr>
        <w:t>, lo que repercutirá en la disminución de los subregistros actualmente existentes.</w:t>
      </w:r>
    </w:p>
    <w:p w14:paraId="518A57C1" w14:textId="77777777" w:rsidR="007B0B5D" w:rsidRDefault="007B0B5D" w:rsidP="007B0B5D">
      <w:pPr>
        <w:pStyle w:val="Textoindependiente"/>
        <w:numPr>
          <w:ilvl w:val="0"/>
          <w:numId w:val="3"/>
        </w:numPr>
        <w:ind w:right="1137"/>
        <w:jc w:val="both"/>
        <w:rPr>
          <w:rFonts w:asciiTheme="minorHAnsi" w:hAnsiTheme="minorHAnsi" w:cstheme="minorHAnsi"/>
        </w:rPr>
      </w:pPr>
      <w:r>
        <w:rPr>
          <w:rFonts w:asciiTheme="minorHAnsi" w:hAnsiTheme="minorHAnsi" w:cstheme="minorHAnsi"/>
        </w:rPr>
        <w:t>Por la naturaleza de la Entidad, las peticiones que reiterativamente se reciben, corresponden a necesidades colectivas en las diferentes localidades del Distrito Capital, concluyendo así</w:t>
      </w:r>
      <w:r w:rsidR="006824A3">
        <w:rPr>
          <w:rFonts w:asciiTheme="minorHAnsi" w:hAnsiTheme="minorHAnsi" w:cstheme="minorHAnsi"/>
        </w:rPr>
        <w:t>,</w:t>
      </w:r>
      <w:r>
        <w:rPr>
          <w:rFonts w:asciiTheme="minorHAnsi" w:hAnsiTheme="minorHAnsi" w:cstheme="minorHAnsi"/>
        </w:rPr>
        <w:t xml:space="preserve"> que la gestión realizada genera un impacto en la calidad de vida de las personas, motivo por el cual es importante brindar una atención y servicio de calidad.   </w:t>
      </w:r>
    </w:p>
    <w:p w14:paraId="43555E8E" w14:textId="77777777" w:rsidR="007B0B5D" w:rsidRPr="00A400E6" w:rsidRDefault="007B0B5D" w:rsidP="006824A3">
      <w:pPr>
        <w:pStyle w:val="Prrafodelista"/>
        <w:tabs>
          <w:tab w:val="left" w:pos="1822"/>
        </w:tabs>
        <w:ind w:firstLine="0"/>
        <w:rPr>
          <w:rFonts w:asciiTheme="minorHAnsi" w:hAnsiTheme="minorHAnsi" w:cstheme="minorHAnsi"/>
        </w:rPr>
      </w:pPr>
    </w:p>
    <w:p w14:paraId="3D194674" w14:textId="77777777" w:rsidR="0047404E" w:rsidRPr="00C73C40" w:rsidRDefault="0047404E" w:rsidP="00DA653A">
      <w:pPr>
        <w:pStyle w:val="Textoindependiente"/>
        <w:rPr>
          <w:rFonts w:asciiTheme="minorHAnsi" w:hAnsiTheme="minorHAnsi" w:cstheme="minorHAnsi"/>
        </w:rPr>
      </w:pPr>
    </w:p>
    <w:sectPr w:rsidR="0047404E" w:rsidRPr="00C73C40">
      <w:pgSz w:w="12240" w:h="15840"/>
      <w:pgMar w:top="2100" w:right="580" w:bottom="2840" w:left="600" w:header="709" w:footer="2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5F976" w14:textId="77777777" w:rsidR="000A0916" w:rsidRDefault="000A0916">
      <w:r>
        <w:separator/>
      </w:r>
    </w:p>
  </w:endnote>
  <w:endnote w:type="continuationSeparator" w:id="0">
    <w:p w14:paraId="6A839B33" w14:textId="77777777" w:rsidR="000A0916" w:rsidRDefault="000A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D039" w14:textId="77777777" w:rsidR="006740E7" w:rsidRDefault="006740E7">
    <w:pPr>
      <w:pStyle w:val="Textoindependiente"/>
      <w:spacing w:line="14" w:lineRule="auto"/>
      <w:rPr>
        <w:sz w:val="20"/>
      </w:rPr>
    </w:pPr>
    <w:r>
      <w:rPr>
        <w:noProof/>
        <w:lang w:bidi="ar-SA"/>
      </w:rPr>
      <w:drawing>
        <wp:anchor distT="0" distB="0" distL="0" distR="0" simplePos="0" relativeHeight="250099712" behindDoc="1" locked="0" layoutInCell="1" allowOverlap="1" wp14:anchorId="73E9E793" wp14:editId="6F65EACF">
          <wp:simplePos x="0" y="0"/>
          <wp:positionH relativeFrom="page">
            <wp:posOffset>5913403</wp:posOffset>
          </wp:positionH>
          <wp:positionV relativeFrom="page">
            <wp:posOffset>8377003</wp:posOffset>
          </wp:positionV>
          <wp:extent cx="949353" cy="687160"/>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49353" cy="687160"/>
                  </a:xfrm>
                  <a:prstGeom prst="rect">
                    <a:avLst/>
                  </a:prstGeom>
                </pic:spPr>
              </pic:pic>
            </a:graphicData>
          </a:graphic>
        </wp:anchor>
      </w:drawing>
    </w:r>
    <w:r>
      <w:rPr>
        <w:noProof/>
        <w:lang w:bidi="ar-SA"/>
      </w:rPr>
      <mc:AlternateContent>
        <mc:Choice Requires="wps">
          <w:drawing>
            <wp:anchor distT="0" distB="0" distL="114300" distR="114300" simplePos="0" relativeHeight="250100736" behindDoc="1" locked="0" layoutInCell="1" allowOverlap="1" wp14:anchorId="33EE0382" wp14:editId="4D0952E4">
              <wp:simplePos x="0" y="0"/>
              <wp:positionH relativeFrom="page">
                <wp:posOffset>2818765</wp:posOffset>
              </wp:positionH>
              <wp:positionV relativeFrom="page">
                <wp:posOffset>8242935</wp:posOffset>
              </wp:positionV>
              <wp:extent cx="0" cy="56197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E3C7A" id="Line 3" o:spid="_x0000_s1026" style="position:absolute;z-index:-2532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1.95pt,649.05pt" to="221.95pt,6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" strokeweight="1.25pt">
              <w10:wrap anchorx="page" anchory="page"/>
            </v:line>
          </w:pict>
        </mc:Fallback>
      </mc:AlternateContent>
    </w:r>
    <w:r>
      <w:rPr>
        <w:noProof/>
        <w:lang w:bidi="ar-SA"/>
      </w:rPr>
      <mc:AlternateContent>
        <mc:Choice Requires="wps">
          <w:drawing>
            <wp:anchor distT="0" distB="0" distL="114300" distR="114300" simplePos="0" relativeHeight="250101760" behindDoc="1" locked="0" layoutInCell="1" allowOverlap="1" wp14:anchorId="79BDC54C" wp14:editId="0046F7F6">
              <wp:simplePos x="0" y="0"/>
              <wp:positionH relativeFrom="page">
                <wp:posOffset>1068070</wp:posOffset>
              </wp:positionH>
              <wp:positionV relativeFrom="page">
                <wp:posOffset>8257540</wp:posOffset>
              </wp:positionV>
              <wp:extent cx="1666875" cy="4997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1F49A" w14:textId="77777777" w:rsidR="006740E7" w:rsidRDefault="006740E7">
                          <w:pPr>
                            <w:spacing w:before="41" w:line="208" w:lineRule="auto"/>
                            <w:ind w:left="20" w:right="139"/>
                            <w:rPr>
                              <w:rFonts w:ascii="Arial Narrow" w:hAnsi="Arial Narrow"/>
                              <w:sz w:val="18"/>
                            </w:rPr>
                          </w:pPr>
                          <w:r>
                            <w:rPr>
                              <w:rFonts w:ascii="Arial Narrow" w:hAnsi="Arial Narrow"/>
                              <w:sz w:val="18"/>
                            </w:rPr>
                            <w:t>Calle 26 No.57 – 41 Torre 8, Piso 7-8 CEMCA – C.P. 111321</w:t>
                          </w:r>
                        </w:p>
                        <w:p w14:paraId="01E17E9B" w14:textId="77777777" w:rsidR="006740E7" w:rsidRDefault="006740E7">
                          <w:pPr>
                            <w:spacing w:before="1" w:line="208" w:lineRule="auto"/>
                            <w:ind w:left="20" w:right="-1"/>
                            <w:rPr>
                              <w:rFonts w:ascii="Arial Narrow" w:hAnsi="Arial Narrow"/>
                              <w:sz w:val="18"/>
                            </w:rPr>
                          </w:pPr>
                          <w:r>
                            <w:rPr>
                              <w:rFonts w:ascii="Arial Narrow" w:hAnsi="Arial Narrow"/>
                              <w:sz w:val="18"/>
                            </w:rPr>
                            <w:t xml:space="preserve">PBX:3779555 – Información: Línea 195 </w:t>
                          </w:r>
                          <w:hyperlink r:id="rId2">
                            <w:r>
                              <w:rPr>
                                <w:rFonts w:ascii="Arial Narrow" w:hAnsi="Arial Narrow"/>
                                <w:color w:val="0000FF"/>
                                <w:sz w:val="18"/>
                                <w:u w:val="single" w:color="0000FF"/>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DC54C" id="_x0000_t202" coordsize="21600,21600" o:spt="202" path="m,l,21600r21600,l21600,xe">
              <v:stroke joinstyle="miter"/>
              <v:path gradientshapeok="t" o:connecttype="rect"/>
            </v:shapetype>
            <v:shape id="Text Box 2" o:spid="_x0000_s1026" type="#_x0000_t202" style="position:absolute;margin-left:84.1pt;margin-top:650.2pt;width:131.25pt;height:39.35pt;z-index:-2532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rArAIAAKk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" filled="f" stroked="f">
              <v:textbox inset="0,0,0,0">
                <w:txbxContent>
                  <w:p w14:paraId="2E11F49A" w14:textId="77777777" w:rsidR="006740E7" w:rsidRDefault="006740E7">
                    <w:pPr>
                      <w:spacing w:before="41" w:line="208" w:lineRule="auto"/>
                      <w:ind w:left="20" w:right="139"/>
                      <w:rPr>
                        <w:rFonts w:ascii="Arial Narrow" w:hAnsi="Arial Narrow"/>
                        <w:sz w:val="18"/>
                      </w:rPr>
                    </w:pPr>
                    <w:r>
                      <w:rPr>
                        <w:rFonts w:ascii="Arial Narrow" w:hAnsi="Arial Narrow"/>
                        <w:sz w:val="18"/>
                      </w:rPr>
                      <w:t>Calle 26 No.57 – 41 Torre 8, Piso 7-8 CEMCA – C.P. 111321</w:t>
                    </w:r>
                  </w:p>
                  <w:p w14:paraId="01E17E9B" w14:textId="77777777" w:rsidR="006740E7" w:rsidRDefault="006740E7">
                    <w:pPr>
                      <w:spacing w:before="1" w:line="208" w:lineRule="auto"/>
                      <w:ind w:left="20" w:right="-1"/>
                      <w:rPr>
                        <w:rFonts w:ascii="Arial Narrow" w:hAnsi="Arial Narrow"/>
                        <w:sz w:val="18"/>
                      </w:rPr>
                    </w:pPr>
                    <w:r>
                      <w:rPr>
                        <w:rFonts w:ascii="Arial Narrow" w:hAnsi="Arial Narrow"/>
                        <w:sz w:val="18"/>
                      </w:rPr>
                      <w:t xml:space="preserve">PBX:3779555 – Información: Línea 195 </w:t>
                    </w:r>
                    <w:hyperlink r:id="rId3">
                      <w:r>
                        <w:rPr>
                          <w:rFonts w:ascii="Arial Narrow" w:hAnsi="Arial Narrow"/>
                          <w:color w:val="0000FF"/>
                          <w:sz w:val="18"/>
                          <w:u w:val="single" w:color="0000FF"/>
                        </w:rPr>
                        <w:t>www.umv.gov.co</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0102784" behindDoc="1" locked="0" layoutInCell="1" allowOverlap="1" wp14:anchorId="3DA35BE1" wp14:editId="3F089377">
              <wp:simplePos x="0" y="0"/>
              <wp:positionH relativeFrom="page">
                <wp:posOffset>2844165</wp:posOffset>
              </wp:positionH>
              <wp:positionV relativeFrom="page">
                <wp:posOffset>8611870</wp:posOffset>
              </wp:positionV>
              <wp:extent cx="762000"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E84AF" w14:textId="77777777" w:rsidR="006740E7" w:rsidRDefault="006740E7">
                          <w:pPr>
                            <w:spacing w:before="20" w:line="182" w:lineRule="exact"/>
                            <w:ind w:left="20"/>
                            <w:rPr>
                              <w:rFonts w:ascii="Arial Narrow"/>
                              <w:sz w:val="16"/>
                            </w:rPr>
                          </w:pPr>
                          <w:r>
                            <w:rPr>
                              <w:rFonts w:ascii="Arial Narrow"/>
                              <w:sz w:val="16"/>
                            </w:rPr>
                            <w:t>GDO-FM-005 V</w:t>
                          </w:r>
                          <w:r>
                            <w:rPr>
                              <w:rFonts w:ascii="Arial Narrow"/>
                              <w:spacing w:val="-5"/>
                              <w:sz w:val="16"/>
                            </w:rPr>
                            <w:t xml:space="preserve"> </w:t>
                          </w:r>
                          <w:r>
                            <w:rPr>
                              <w:rFonts w:ascii="Arial Narrow"/>
                              <w:sz w:val="16"/>
                            </w:rPr>
                            <w:t>3.0</w:t>
                          </w:r>
                        </w:p>
                        <w:p w14:paraId="61D4FF9E" w14:textId="77777777" w:rsidR="006740E7" w:rsidRDefault="006740E7">
                          <w:pPr>
                            <w:spacing w:line="182" w:lineRule="exact"/>
                            <w:ind w:left="219"/>
                            <w:rPr>
                              <w:rFonts w:ascii="Arial Narrow" w:hAnsi="Arial Narrow"/>
                              <w:sz w:val="16"/>
                            </w:rPr>
                          </w:pPr>
                          <w:r>
                            <w:rPr>
                              <w:rFonts w:ascii="Arial Narrow" w:hAnsi="Arial Narrow"/>
                              <w:sz w:val="16"/>
                            </w:rPr>
                            <w:t xml:space="preserve">Página </w:t>
                          </w:r>
                          <w:r>
                            <w:fldChar w:fldCharType="begin"/>
                          </w:r>
                          <w:r>
                            <w:rPr>
                              <w:rFonts w:ascii="Arial Narrow" w:hAnsi="Arial Narrow"/>
                              <w:sz w:val="16"/>
                            </w:rPr>
                            <w:instrText xml:space="preserve"> PAGE </w:instrText>
                          </w:r>
                          <w:r>
                            <w:fldChar w:fldCharType="separate"/>
                          </w:r>
                          <w:r>
                            <w:rPr>
                              <w:rFonts w:ascii="Arial Narrow" w:hAnsi="Arial Narrow"/>
                              <w:noProof/>
                              <w:sz w:val="16"/>
                            </w:rPr>
                            <w:t>11</w:t>
                          </w:r>
                          <w:r>
                            <w:fldChar w:fldCharType="end"/>
                          </w:r>
                          <w:r>
                            <w:rPr>
                              <w:rFonts w:ascii="Arial Narrow" w:hAnsi="Arial Narrow"/>
                              <w:sz w:val="16"/>
                            </w:rPr>
                            <w:t xml:space="preserve"> de</w:t>
                          </w:r>
                          <w:r>
                            <w:rPr>
                              <w:rFonts w:ascii="Arial Narrow" w:hAnsi="Arial Narrow"/>
                              <w:spacing w:val="-2"/>
                              <w:sz w:val="16"/>
                            </w:rPr>
                            <w:t xml:space="preserve"> </w:t>
                          </w:r>
                          <w:r>
                            <w:rPr>
                              <w:rFonts w:ascii="Arial Narrow" w:hAnsi="Arial Narrow"/>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35BE1" id="Text Box 1" o:spid="_x0000_s1027" type="#_x0000_t202" style="position:absolute;margin-left:223.95pt;margin-top:678.1pt;width:60pt;height:20.25pt;z-index:-2532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" filled="f" stroked="f">
              <v:textbox inset="0,0,0,0">
                <w:txbxContent>
                  <w:p w14:paraId="441E84AF" w14:textId="77777777" w:rsidR="006740E7" w:rsidRDefault="006740E7">
                    <w:pPr>
                      <w:spacing w:before="20" w:line="182" w:lineRule="exact"/>
                      <w:ind w:left="20"/>
                      <w:rPr>
                        <w:rFonts w:ascii="Arial Narrow"/>
                        <w:sz w:val="16"/>
                      </w:rPr>
                    </w:pPr>
                    <w:r>
                      <w:rPr>
                        <w:rFonts w:ascii="Arial Narrow"/>
                        <w:sz w:val="16"/>
                      </w:rPr>
                      <w:t>GDO-FM-005 V</w:t>
                    </w:r>
                    <w:r>
                      <w:rPr>
                        <w:rFonts w:ascii="Arial Narrow"/>
                        <w:spacing w:val="-5"/>
                        <w:sz w:val="16"/>
                      </w:rPr>
                      <w:t xml:space="preserve"> </w:t>
                    </w:r>
                    <w:r>
                      <w:rPr>
                        <w:rFonts w:ascii="Arial Narrow"/>
                        <w:sz w:val="16"/>
                      </w:rPr>
                      <w:t>3.0</w:t>
                    </w:r>
                  </w:p>
                  <w:p w14:paraId="61D4FF9E" w14:textId="77777777" w:rsidR="006740E7" w:rsidRDefault="006740E7">
                    <w:pPr>
                      <w:spacing w:line="182" w:lineRule="exact"/>
                      <w:ind w:left="219"/>
                      <w:rPr>
                        <w:rFonts w:ascii="Arial Narrow" w:hAnsi="Arial Narrow"/>
                        <w:sz w:val="16"/>
                      </w:rPr>
                    </w:pPr>
                    <w:r>
                      <w:rPr>
                        <w:rFonts w:ascii="Arial Narrow" w:hAnsi="Arial Narrow"/>
                        <w:sz w:val="16"/>
                      </w:rPr>
                      <w:t xml:space="preserve">Página </w:t>
                    </w:r>
                    <w:r>
                      <w:fldChar w:fldCharType="begin"/>
                    </w:r>
                    <w:r>
                      <w:rPr>
                        <w:rFonts w:ascii="Arial Narrow" w:hAnsi="Arial Narrow"/>
                        <w:sz w:val="16"/>
                      </w:rPr>
                      <w:instrText xml:space="preserve"> PAGE </w:instrText>
                    </w:r>
                    <w:r>
                      <w:fldChar w:fldCharType="separate"/>
                    </w:r>
                    <w:r>
                      <w:rPr>
                        <w:rFonts w:ascii="Arial Narrow" w:hAnsi="Arial Narrow"/>
                        <w:noProof/>
                        <w:sz w:val="16"/>
                      </w:rPr>
                      <w:t>11</w:t>
                    </w:r>
                    <w:r>
                      <w:fldChar w:fldCharType="end"/>
                    </w:r>
                    <w:r>
                      <w:rPr>
                        <w:rFonts w:ascii="Arial Narrow" w:hAnsi="Arial Narrow"/>
                        <w:sz w:val="16"/>
                      </w:rPr>
                      <w:t xml:space="preserve"> de</w:t>
                    </w:r>
                    <w:r>
                      <w:rPr>
                        <w:rFonts w:ascii="Arial Narrow" w:hAnsi="Arial Narrow"/>
                        <w:spacing w:val="-2"/>
                        <w:sz w:val="16"/>
                      </w:rPr>
                      <w:t xml:space="preserve"> </w:t>
                    </w:r>
                    <w:r>
                      <w:rPr>
                        <w:rFonts w:ascii="Arial Narrow" w:hAnsi="Arial Narrow"/>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0B36" w14:textId="77777777" w:rsidR="000A0916" w:rsidRDefault="000A0916">
      <w:r>
        <w:separator/>
      </w:r>
    </w:p>
  </w:footnote>
  <w:footnote w:type="continuationSeparator" w:id="0">
    <w:p w14:paraId="4B43F0B7" w14:textId="77777777" w:rsidR="000A0916" w:rsidRDefault="000A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04A2" w14:textId="77777777" w:rsidR="006740E7" w:rsidRDefault="006740E7">
    <w:pPr>
      <w:pStyle w:val="Textoindependiente"/>
      <w:spacing w:line="14" w:lineRule="auto"/>
      <w:rPr>
        <w:sz w:val="20"/>
      </w:rPr>
    </w:pPr>
    <w:r>
      <w:rPr>
        <w:noProof/>
        <w:lang w:bidi="ar-SA"/>
      </w:rPr>
      <w:drawing>
        <wp:anchor distT="0" distB="0" distL="0" distR="0" simplePos="0" relativeHeight="250098688" behindDoc="1" locked="0" layoutInCell="1" allowOverlap="1" wp14:anchorId="65D2FDA1" wp14:editId="6A59038B">
          <wp:simplePos x="0" y="0"/>
          <wp:positionH relativeFrom="page">
            <wp:posOffset>3435587</wp:posOffset>
          </wp:positionH>
          <wp:positionV relativeFrom="page">
            <wp:posOffset>450215</wp:posOffset>
          </wp:positionV>
          <wp:extent cx="917337" cy="8858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7337" cy="885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BFD"/>
    <w:multiLevelType w:val="hybridMultilevel"/>
    <w:tmpl w:val="10ECAC46"/>
    <w:lvl w:ilvl="0" w:tplc="0C0A000F">
      <w:start w:val="1"/>
      <w:numFmt w:val="decimal"/>
      <w:lvlText w:val="%1."/>
      <w:lvlJc w:val="left"/>
      <w:pPr>
        <w:ind w:left="1822" w:hanging="360"/>
      </w:pPr>
    </w:lvl>
    <w:lvl w:ilvl="1" w:tplc="0C0A0019" w:tentative="1">
      <w:start w:val="1"/>
      <w:numFmt w:val="lowerLetter"/>
      <w:lvlText w:val="%2."/>
      <w:lvlJc w:val="left"/>
      <w:pPr>
        <w:ind w:left="2542" w:hanging="360"/>
      </w:pPr>
    </w:lvl>
    <w:lvl w:ilvl="2" w:tplc="0C0A001B" w:tentative="1">
      <w:start w:val="1"/>
      <w:numFmt w:val="lowerRoman"/>
      <w:lvlText w:val="%3."/>
      <w:lvlJc w:val="right"/>
      <w:pPr>
        <w:ind w:left="3262" w:hanging="180"/>
      </w:pPr>
    </w:lvl>
    <w:lvl w:ilvl="3" w:tplc="0C0A000F" w:tentative="1">
      <w:start w:val="1"/>
      <w:numFmt w:val="decimal"/>
      <w:lvlText w:val="%4."/>
      <w:lvlJc w:val="left"/>
      <w:pPr>
        <w:ind w:left="3982" w:hanging="360"/>
      </w:pPr>
    </w:lvl>
    <w:lvl w:ilvl="4" w:tplc="0C0A0019" w:tentative="1">
      <w:start w:val="1"/>
      <w:numFmt w:val="lowerLetter"/>
      <w:lvlText w:val="%5."/>
      <w:lvlJc w:val="left"/>
      <w:pPr>
        <w:ind w:left="4702" w:hanging="360"/>
      </w:pPr>
    </w:lvl>
    <w:lvl w:ilvl="5" w:tplc="0C0A001B" w:tentative="1">
      <w:start w:val="1"/>
      <w:numFmt w:val="lowerRoman"/>
      <w:lvlText w:val="%6."/>
      <w:lvlJc w:val="right"/>
      <w:pPr>
        <w:ind w:left="5422" w:hanging="180"/>
      </w:pPr>
    </w:lvl>
    <w:lvl w:ilvl="6" w:tplc="0C0A000F" w:tentative="1">
      <w:start w:val="1"/>
      <w:numFmt w:val="decimal"/>
      <w:lvlText w:val="%7."/>
      <w:lvlJc w:val="left"/>
      <w:pPr>
        <w:ind w:left="6142" w:hanging="360"/>
      </w:pPr>
    </w:lvl>
    <w:lvl w:ilvl="7" w:tplc="0C0A0019" w:tentative="1">
      <w:start w:val="1"/>
      <w:numFmt w:val="lowerLetter"/>
      <w:lvlText w:val="%8."/>
      <w:lvlJc w:val="left"/>
      <w:pPr>
        <w:ind w:left="6862" w:hanging="360"/>
      </w:pPr>
    </w:lvl>
    <w:lvl w:ilvl="8" w:tplc="0C0A001B" w:tentative="1">
      <w:start w:val="1"/>
      <w:numFmt w:val="lowerRoman"/>
      <w:lvlText w:val="%9."/>
      <w:lvlJc w:val="right"/>
      <w:pPr>
        <w:ind w:left="7582" w:hanging="180"/>
      </w:pPr>
    </w:lvl>
  </w:abstractNum>
  <w:abstractNum w:abstractNumId="1" w15:restartNumberingAfterBreak="0">
    <w:nsid w:val="462717C8"/>
    <w:multiLevelType w:val="hybridMultilevel"/>
    <w:tmpl w:val="0CEE6056"/>
    <w:lvl w:ilvl="0" w:tplc="4A3EA2B6">
      <w:numFmt w:val="bullet"/>
      <w:lvlText w:val=""/>
      <w:lvlJc w:val="left"/>
      <w:pPr>
        <w:ind w:left="1822" w:hanging="360"/>
      </w:pPr>
      <w:rPr>
        <w:rFonts w:ascii="Wingdings" w:eastAsia="Wingdings" w:hAnsi="Wingdings" w:cs="Wingdings" w:hint="default"/>
        <w:w w:val="100"/>
        <w:sz w:val="22"/>
        <w:szCs w:val="22"/>
        <w:lang w:val="es-ES" w:eastAsia="es-ES" w:bidi="es-ES"/>
      </w:rPr>
    </w:lvl>
    <w:lvl w:ilvl="1" w:tplc="A224AA22">
      <w:numFmt w:val="bullet"/>
      <w:lvlText w:val="•"/>
      <w:lvlJc w:val="left"/>
      <w:pPr>
        <w:ind w:left="2744" w:hanging="360"/>
      </w:pPr>
      <w:rPr>
        <w:rFonts w:hint="default"/>
        <w:lang w:val="es-ES" w:eastAsia="es-ES" w:bidi="es-ES"/>
      </w:rPr>
    </w:lvl>
    <w:lvl w:ilvl="2" w:tplc="7F9E61DA">
      <w:numFmt w:val="bullet"/>
      <w:lvlText w:val="•"/>
      <w:lvlJc w:val="left"/>
      <w:pPr>
        <w:ind w:left="3668" w:hanging="360"/>
      </w:pPr>
      <w:rPr>
        <w:rFonts w:hint="default"/>
        <w:lang w:val="es-ES" w:eastAsia="es-ES" w:bidi="es-ES"/>
      </w:rPr>
    </w:lvl>
    <w:lvl w:ilvl="3" w:tplc="876EFB2A">
      <w:numFmt w:val="bullet"/>
      <w:lvlText w:val="•"/>
      <w:lvlJc w:val="left"/>
      <w:pPr>
        <w:ind w:left="4592" w:hanging="360"/>
      </w:pPr>
      <w:rPr>
        <w:rFonts w:hint="default"/>
        <w:lang w:val="es-ES" w:eastAsia="es-ES" w:bidi="es-ES"/>
      </w:rPr>
    </w:lvl>
    <w:lvl w:ilvl="4" w:tplc="100297D2">
      <w:numFmt w:val="bullet"/>
      <w:lvlText w:val="•"/>
      <w:lvlJc w:val="left"/>
      <w:pPr>
        <w:ind w:left="5516" w:hanging="360"/>
      </w:pPr>
      <w:rPr>
        <w:rFonts w:hint="default"/>
        <w:lang w:val="es-ES" w:eastAsia="es-ES" w:bidi="es-ES"/>
      </w:rPr>
    </w:lvl>
    <w:lvl w:ilvl="5" w:tplc="E57A115C">
      <w:numFmt w:val="bullet"/>
      <w:lvlText w:val="•"/>
      <w:lvlJc w:val="left"/>
      <w:pPr>
        <w:ind w:left="6440" w:hanging="360"/>
      </w:pPr>
      <w:rPr>
        <w:rFonts w:hint="default"/>
        <w:lang w:val="es-ES" w:eastAsia="es-ES" w:bidi="es-ES"/>
      </w:rPr>
    </w:lvl>
    <w:lvl w:ilvl="6" w:tplc="645CA284">
      <w:numFmt w:val="bullet"/>
      <w:lvlText w:val="•"/>
      <w:lvlJc w:val="left"/>
      <w:pPr>
        <w:ind w:left="7364" w:hanging="360"/>
      </w:pPr>
      <w:rPr>
        <w:rFonts w:hint="default"/>
        <w:lang w:val="es-ES" w:eastAsia="es-ES" w:bidi="es-ES"/>
      </w:rPr>
    </w:lvl>
    <w:lvl w:ilvl="7" w:tplc="43404D9A">
      <w:numFmt w:val="bullet"/>
      <w:lvlText w:val="•"/>
      <w:lvlJc w:val="left"/>
      <w:pPr>
        <w:ind w:left="8288" w:hanging="360"/>
      </w:pPr>
      <w:rPr>
        <w:rFonts w:hint="default"/>
        <w:lang w:val="es-ES" w:eastAsia="es-ES" w:bidi="es-ES"/>
      </w:rPr>
    </w:lvl>
    <w:lvl w:ilvl="8" w:tplc="A704B2D6">
      <w:numFmt w:val="bullet"/>
      <w:lvlText w:val="•"/>
      <w:lvlJc w:val="left"/>
      <w:pPr>
        <w:ind w:left="9212" w:hanging="360"/>
      </w:pPr>
      <w:rPr>
        <w:rFonts w:hint="default"/>
        <w:lang w:val="es-ES" w:eastAsia="es-ES" w:bidi="es-ES"/>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4E"/>
    <w:rsid w:val="00005BA3"/>
    <w:rsid w:val="00010D1F"/>
    <w:rsid w:val="00022469"/>
    <w:rsid w:val="000232DD"/>
    <w:rsid w:val="00024E58"/>
    <w:rsid w:val="000405CA"/>
    <w:rsid w:val="00051884"/>
    <w:rsid w:val="000805F7"/>
    <w:rsid w:val="00085218"/>
    <w:rsid w:val="000901C4"/>
    <w:rsid w:val="000A0916"/>
    <w:rsid w:val="000A3DF7"/>
    <w:rsid w:val="000B3980"/>
    <w:rsid w:val="000B7D39"/>
    <w:rsid w:val="000D64A4"/>
    <w:rsid w:val="000E3245"/>
    <w:rsid w:val="000E5FB8"/>
    <w:rsid w:val="000F5136"/>
    <w:rsid w:val="000F7D42"/>
    <w:rsid w:val="001263E5"/>
    <w:rsid w:val="00131931"/>
    <w:rsid w:val="0014229D"/>
    <w:rsid w:val="001522C9"/>
    <w:rsid w:val="00163668"/>
    <w:rsid w:val="00172E4D"/>
    <w:rsid w:val="00173C99"/>
    <w:rsid w:val="001857CC"/>
    <w:rsid w:val="001908DC"/>
    <w:rsid w:val="001A51C7"/>
    <w:rsid w:val="001A5C9B"/>
    <w:rsid w:val="001C5A10"/>
    <w:rsid w:val="00202D75"/>
    <w:rsid w:val="002212BF"/>
    <w:rsid w:val="00277A0C"/>
    <w:rsid w:val="00281B70"/>
    <w:rsid w:val="00286749"/>
    <w:rsid w:val="0029343C"/>
    <w:rsid w:val="00295D87"/>
    <w:rsid w:val="00297120"/>
    <w:rsid w:val="002A611A"/>
    <w:rsid w:val="002D108C"/>
    <w:rsid w:val="002D2BB4"/>
    <w:rsid w:val="002E0387"/>
    <w:rsid w:val="0031676F"/>
    <w:rsid w:val="00320AF2"/>
    <w:rsid w:val="00334EF4"/>
    <w:rsid w:val="003566A4"/>
    <w:rsid w:val="00360A34"/>
    <w:rsid w:val="0036494F"/>
    <w:rsid w:val="0037395A"/>
    <w:rsid w:val="00385166"/>
    <w:rsid w:val="003B75D1"/>
    <w:rsid w:val="003B7E67"/>
    <w:rsid w:val="003D1089"/>
    <w:rsid w:val="003D4DE3"/>
    <w:rsid w:val="003D6703"/>
    <w:rsid w:val="003D7F98"/>
    <w:rsid w:val="003E6FA3"/>
    <w:rsid w:val="00430AB7"/>
    <w:rsid w:val="00433321"/>
    <w:rsid w:val="00464D9C"/>
    <w:rsid w:val="0047404E"/>
    <w:rsid w:val="004A6177"/>
    <w:rsid w:val="004A63EA"/>
    <w:rsid w:val="004B4D16"/>
    <w:rsid w:val="004D3805"/>
    <w:rsid w:val="004D3C7D"/>
    <w:rsid w:val="004D5D2A"/>
    <w:rsid w:val="004E2CB5"/>
    <w:rsid w:val="004E6388"/>
    <w:rsid w:val="004F75AC"/>
    <w:rsid w:val="00503B81"/>
    <w:rsid w:val="0052038C"/>
    <w:rsid w:val="00533333"/>
    <w:rsid w:val="00542B37"/>
    <w:rsid w:val="00583217"/>
    <w:rsid w:val="00584F8C"/>
    <w:rsid w:val="00585320"/>
    <w:rsid w:val="005938C4"/>
    <w:rsid w:val="005A0168"/>
    <w:rsid w:val="005A1EF5"/>
    <w:rsid w:val="005B2CF9"/>
    <w:rsid w:val="005B6AA0"/>
    <w:rsid w:val="005C39D2"/>
    <w:rsid w:val="005D1E4C"/>
    <w:rsid w:val="005D6F1F"/>
    <w:rsid w:val="005E0536"/>
    <w:rsid w:val="005F51DB"/>
    <w:rsid w:val="005F547E"/>
    <w:rsid w:val="005F739E"/>
    <w:rsid w:val="0060073D"/>
    <w:rsid w:val="00603EA1"/>
    <w:rsid w:val="00630C46"/>
    <w:rsid w:val="00652294"/>
    <w:rsid w:val="0066001D"/>
    <w:rsid w:val="00665CFB"/>
    <w:rsid w:val="00667108"/>
    <w:rsid w:val="006728A9"/>
    <w:rsid w:val="006740E7"/>
    <w:rsid w:val="0067606B"/>
    <w:rsid w:val="006824A3"/>
    <w:rsid w:val="0069166A"/>
    <w:rsid w:val="00692BE6"/>
    <w:rsid w:val="006A3ADB"/>
    <w:rsid w:val="006D0292"/>
    <w:rsid w:val="006E03B8"/>
    <w:rsid w:val="006F1291"/>
    <w:rsid w:val="00704240"/>
    <w:rsid w:val="00792B26"/>
    <w:rsid w:val="0079676D"/>
    <w:rsid w:val="007A5519"/>
    <w:rsid w:val="007B0B5D"/>
    <w:rsid w:val="007C2891"/>
    <w:rsid w:val="007C7484"/>
    <w:rsid w:val="007E5811"/>
    <w:rsid w:val="007E62BB"/>
    <w:rsid w:val="007F6B15"/>
    <w:rsid w:val="008004BB"/>
    <w:rsid w:val="0080788F"/>
    <w:rsid w:val="00816B23"/>
    <w:rsid w:val="00816EE5"/>
    <w:rsid w:val="00822CE8"/>
    <w:rsid w:val="0086777D"/>
    <w:rsid w:val="00870CAA"/>
    <w:rsid w:val="00870D78"/>
    <w:rsid w:val="00871267"/>
    <w:rsid w:val="00873D41"/>
    <w:rsid w:val="00873DCD"/>
    <w:rsid w:val="008843D8"/>
    <w:rsid w:val="00884E77"/>
    <w:rsid w:val="0089407D"/>
    <w:rsid w:val="008A30CA"/>
    <w:rsid w:val="008A6F6D"/>
    <w:rsid w:val="008B4823"/>
    <w:rsid w:val="008B6EC8"/>
    <w:rsid w:val="008C1ACC"/>
    <w:rsid w:val="008D62E3"/>
    <w:rsid w:val="008E5A52"/>
    <w:rsid w:val="008E777F"/>
    <w:rsid w:val="008F3C72"/>
    <w:rsid w:val="00920222"/>
    <w:rsid w:val="00934058"/>
    <w:rsid w:val="00944708"/>
    <w:rsid w:val="009453E0"/>
    <w:rsid w:val="00965A0C"/>
    <w:rsid w:val="00980622"/>
    <w:rsid w:val="009971DA"/>
    <w:rsid w:val="009A344B"/>
    <w:rsid w:val="009B4C21"/>
    <w:rsid w:val="009B7A28"/>
    <w:rsid w:val="009C2E39"/>
    <w:rsid w:val="009D64E8"/>
    <w:rsid w:val="009E44D8"/>
    <w:rsid w:val="009E600C"/>
    <w:rsid w:val="009F2104"/>
    <w:rsid w:val="009F613A"/>
    <w:rsid w:val="00A01D39"/>
    <w:rsid w:val="00A22AA0"/>
    <w:rsid w:val="00A27DD2"/>
    <w:rsid w:val="00A400E6"/>
    <w:rsid w:val="00A65390"/>
    <w:rsid w:val="00A91480"/>
    <w:rsid w:val="00AC5CB4"/>
    <w:rsid w:val="00AD4B85"/>
    <w:rsid w:val="00AF38D8"/>
    <w:rsid w:val="00AF4FFF"/>
    <w:rsid w:val="00B268C5"/>
    <w:rsid w:val="00B450C0"/>
    <w:rsid w:val="00B53E1A"/>
    <w:rsid w:val="00B563E4"/>
    <w:rsid w:val="00B82346"/>
    <w:rsid w:val="00B83BE4"/>
    <w:rsid w:val="00B946A1"/>
    <w:rsid w:val="00B96FB5"/>
    <w:rsid w:val="00BB3084"/>
    <w:rsid w:val="00BB4425"/>
    <w:rsid w:val="00BC31EE"/>
    <w:rsid w:val="00BC3DEE"/>
    <w:rsid w:val="00BC5B0E"/>
    <w:rsid w:val="00BD65ED"/>
    <w:rsid w:val="00BE26F4"/>
    <w:rsid w:val="00BE38FC"/>
    <w:rsid w:val="00BE6ECC"/>
    <w:rsid w:val="00C0004D"/>
    <w:rsid w:val="00C01467"/>
    <w:rsid w:val="00C162FD"/>
    <w:rsid w:val="00C16CF6"/>
    <w:rsid w:val="00C17D50"/>
    <w:rsid w:val="00C266FA"/>
    <w:rsid w:val="00C3442E"/>
    <w:rsid w:val="00C3533C"/>
    <w:rsid w:val="00C63BFE"/>
    <w:rsid w:val="00C65F39"/>
    <w:rsid w:val="00C73C40"/>
    <w:rsid w:val="00C8290B"/>
    <w:rsid w:val="00C93C62"/>
    <w:rsid w:val="00CB0125"/>
    <w:rsid w:val="00CF5140"/>
    <w:rsid w:val="00CF66E7"/>
    <w:rsid w:val="00D13814"/>
    <w:rsid w:val="00D17984"/>
    <w:rsid w:val="00D33288"/>
    <w:rsid w:val="00D86435"/>
    <w:rsid w:val="00D91D50"/>
    <w:rsid w:val="00D9616F"/>
    <w:rsid w:val="00DA2939"/>
    <w:rsid w:val="00DA653A"/>
    <w:rsid w:val="00DB2BF5"/>
    <w:rsid w:val="00DB3CD8"/>
    <w:rsid w:val="00DB492E"/>
    <w:rsid w:val="00DC4B0B"/>
    <w:rsid w:val="00DC5053"/>
    <w:rsid w:val="00DC6C53"/>
    <w:rsid w:val="00DC7DD3"/>
    <w:rsid w:val="00DD7EBF"/>
    <w:rsid w:val="00DE6A78"/>
    <w:rsid w:val="00DF2A17"/>
    <w:rsid w:val="00E04888"/>
    <w:rsid w:val="00E16015"/>
    <w:rsid w:val="00E22286"/>
    <w:rsid w:val="00E26D12"/>
    <w:rsid w:val="00E32524"/>
    <w:rsid w:val="00E45B3E"/>
    <w:rsid w:val="00E52092"/>
    <w:rsid w:val="00E81EB5"/>
    <w:rsid w:val="00E8518C"/>
    <w:rsid w:val="00E85FE0"/>
    <w:rsid w:val="00EA0E0E"/>
    <w:rsid w:val="00EA38AC"/>
    <w:rsid w:val="00EA6899"/>
    <w:rsid w:val="00ED2484"/>
    <w:rsid w:val="00EF18E4"/>
    <w:rsid w:val="00EF392F"/>
    <w:rsid w:val="00F109CB"/>
    <w:rsid w:val="00F748A1"/>
    <w:rsid w:val="00F764C0"/>
    <w:rsid w:val="00F76D10"/>
    <w:rsid w:val="00FA627A"/>
    <w:rsid w:val="00FF600C"/>
    <w:rsid w:val="00FF6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EE21C"/>
  <w15:docId w15:val="{3A5AAC7B-D3B3-4129-981E-2A2F0B32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link w:val="Ttulo1Car"/>
    <w:uiPriority w:val="1"/>
    <w:qFormat/>
    <w:pPr>
      <w:ind w:left="11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822" w:right="1115" w:hanging="360"/>
      <w:jc w:val="both"/>
    </w:pPr>
  </w:style>
  <w:style w:type="paragraph" w:customStyle="1" w:styleId="TableParagraph">
    <w:name w:val="Table Paragraph"/>
    <w:basedOn w:val="Normal"/>
    <w:uiPriority w:val="1"/>
    <w:qFormat/>
    <w:pPr>
      <w:spacing w:line="264" w:lineRule="exact"/>
      <w:jc w:val="right"/>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DC7DD3"/>
    <w:rPr>
      <w:rFonts w:ascii="Times New Roman" w:eastAsia="Times New Roman" w:hAnsi="Times New Roman" w:cs="Times New Roman"/>
      <w:lang w:val="es-ES" w:eastAsia="es-ES" w:bidi="es-ES"/>
    </w:rPr>
  </w:style>
  <w:style w:type="character" w:customStyle="1" w:styleId="Ttulo1Car">
    <w:name w:val="Título 1 Car"/>
    <w:basedOn w:val="Fuentedeprrafopredeter"/>
    <w:link w:val="Ttulo1"/>
    <w:uiPriority w:val="1"/>
    <w:rsid w:val="00DC7DD3"/>
    <w:rPr>
      <w:rFonts w:ascii="Times New Roman" w:eastAsia="Times New Roman" w:hAnsi="Times New Roman" w:cs="Times New Roman"/>
      <w:b/>
      <w:bCs/>
      <w:lang w:val="es-ES" w:eastAsia="es-ES" w:bidi="es-ES"/>
    </w:rPr>
  </w:style>
  <w:style w:type="paragraph" w:styleId="Encabezado">
    <w:name w:val="header"/>
    <w:basedOn w:val="Normal"/>
    <w:link w:val="EncabezadoCar"/>
    <w:uiPriority w:val="99"/>
    <w:unhideWhenUsed/>
    <w:rsid w:val="00022469"/>
    <w:pPr>
      <w:tabs>
        <w:tab w:val="center" w:pos="4419"/>
        <w:tab w:val="right" w:pos="8838"/>
      </w:tabs>
    </w:pPr>
  </w:style>
  <w:style w:type="character" w:customStyle="1" w:styleId="EncabezadoCar">
    <w:name w:val="Encabezado Car"/>
    <w:basedOn w:val="Fuentedeprrafopredeter"/>
    <w:link w:val="Encabezado"/>
    <w:uiPriority w:val="99"/>
    <w:rsid w:val="00022469"/>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022469"/>
    <w:pPr>
      <w:tabs>
        <w:tab w:val="center" w:pos="4419"/>
        <w:tab w:val="right" w:pos="8838"/>
      </w:tabs>
    </w:pPr>
  </w:style>
  <w:style w:type="character" w:customStyle="1" w:styleId="PiedepginaCar">
    <w:name w:val="Pie de página Car"/>
    <w:basedOn w:val="Fuentedeprrafopredeter"/>
    <w:link w:val="Piedepgina"/>
    <w:uiPriority w:val="99"/>
    <w:rsid w:val="00022469"/>
    <w:rPr>
      <w:rFonts w:ascii="Times New Roman" w:eastAsia="Times New Roman" w:hAnsi="Times New Roman" w:cs="Times New Roman"/>
      <w:lang w:val="es-ES" w:eastAsia="es-ES" w:bidi="es-ES"/>
    </w:rPr>
  </w:style>
  <w:style w:type="paragraph" w:styleId="Textodeglobo">
    <w:name w:val="Balloon Text"/>
    <w:basedOn w:val="Normal"/>
    <w:link w:val="TextodegloboCar"/>
    <w:uiPriority w:val="99"/>
    <w:semiHidden/>
    <w:unhideWhenUsed/>
    <w:rsid w:val="00873D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DCD"/>
    <w:rPr>
      <w:rFonts w:ascii="Segoe UI" w:eastAsia="Times New Roman"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128">
      <w:bodyDiv w:val="1"/>
      <w:marLeft w:val="0"/>
      <w:marRight w:val="0"/>
      <w:marTop w:val="0"/>
      <w:marBottom w:val="0"/>
      <w:divBdr>
        <w:top w:val="none" w:sz="0" w:space="0" w:color="auto"/>
        <w:left w:val="none" w:sz="0" w:space="0" w:color="auto"/>
        <w:bottom w:val="none" w:sz="0" w:space="0" w:color="auto"/>
        <w:right w:val="none" w:sz="0" w:space="0" w:color="auto"/>
      </w:divBdr>
    </w:div>
    <w:div w:id="18118897">
      <w:bodyDiv w:val="1"/>
      <w:marLeft w:val="0"/>
      <w:marRight w:val="0"/>
      <w:marTop w:val="0"/>
      <w:marBottom w:val="0"/>
      <w:divBdr>
        <w:top w:val="none" w:sz="0" w:space="0" w:color="auto"/>
        <w:left w:val="none" w:sz="0" w:space="0" w:color="auto"/>
        <w:bottom w:val="none" w:sz="0" w:space="0" w:color="auto"/>
        <w:right w:val="none" w:sz="0" w:space="0" w:color="auto"/>
      </w:divBdr>
    </w:div>
    <w:div w:id="26758339">
      <w:bodyDiv w:val="1"/>
      <w:marLeft w:val="0"/>
      <w:marRight w:val="0"/>
      <w:marTop w:val="0"/>
      <w:marBottom w:val="0"/>
      <w:divBdr>
        <w:top w:val="none" w:sz="0" w:space="0" w:color="auto"/>
        <w:left w:val="none" w:sz="0" w:space="0" w:color="auto"/>
        <w:bottom w:val="none" w:sz="0" w:space="0" w:color="auto"/>
        <w:right w:val="none" w:sz="0" w:space="0" w:color="auto"/>
      </w:divBdr>
    </w:div>
    <w:div w:id="80878181">
      <w:bodyDiv w:val="1"/>
      <w:marLeft w:val="0"/>
      <w:marRight w:val="0"/>
      <w:marTop w:val="0"/>
      <w:marBottom w:val="0"/>
      <w:divBdr>
        <w:top w:val="none" w:sz="0" w:space="0" w:color="auto"/>
        <w:left w:val="none" w:sz="0" w:space="0" w:color="auto"/>
        <w:bottom w:val="none" w:sz="0" w:space="0" w:color="auto"/>
        <w:right w:val="none" w:sz="0" w:space="0" w:color="auto"/>
      </w:divBdr>
    </w:div>
    <w:div w:id="87577378">
      <w:bodyDiv w:val="1"/>
      <w:marLeft w:val="0"/>
      <w:marRight w:val="0"/>
      <w:marTop w:val="0"/>
      <w:marBottom w:val="0"/>
      <w:divBdr>
        <w:top w:val="none" w:sz="0" w:space="0" w:color="auto"/>
        <w:left w:val="none" w:sz="0" w:space="0" w:color="auto"/>
        <w:bottom w:val="none" w:sz="0" w:space="0" w:color="auto"/>
        <w:right w:val="none" w:sz="0" w:space="0" w:color="auto"/>
      </w:divBdr>
    </w:div>
    <w:div w:id="102194799">
      <w:bodyDiv w:val="1"/>
      <w:marLeft w:val="0"/>
      <w:marRight w:val="0"/>
      <w:marTop w:val="0"/>
      <w:marBottom w:val="0"/>
      <w:divBdr>
        <w:top w:val="none" w:sz="0" w:space="0" w:color="auto"/>
        <w:left w:val="none" w:sz="0" w:space="0" w:color="auto"/>
        <w:bottom w:val="none" w:sz="0" w:space="0" w:color="auto"/>
        <w:right w:val="none" w:sz="0" w:space="0" w:color="auto"/>
      </w:divBdr>
    </w:div>
    <w:div w:id="122189939">
      <w:bodyDiv w:val="1"/>
      <w:marLeft w:val="0"/>
      <w:marRight w:val="0"/>
      <w:marTop w:val="0"/>
      <w:marBottom w:val="0"/>
      <w:divBdr>
        <w:top w:val="none" w:sz="0" w:space="0" w:color="auto"/>
        <w:left w:val="none" w:sz="0" w:space="0" w:color="auto"/>
        <w:bottom w:val="none" w:sz="0" w:space="0" w:color="auto"/>
        <w:right w:val="none" w:sz="0" w:space="0" w:color="auto"/>
      </w:divBdr>
    </w:div>
    <w:div w:id="149753632">
      <w:bodyDiv w:val="1"/>
      <w:marLeft w:val="0"/>
      <w:marRight w:val="0"/>
      <w:marTop w:val="0"/>
      <w:marBottom w:val="0"/>
      <w:divBdr>
        <w:top w:val="none" w:sz="0" w:space="0" w:color="auto"/>
        <w:left w:val="none" w:sz="0" w:space="0" w:color="auto"/>
        <w:bottom w:val="none" w:sz="0" w:space="0" w:color="auto"/>
        <w:right w:val="none" w:sz="0" w:space="0" w:color="auto"/>
      </w:divBdr>
    </w:div>
    <w:div w:id="163935624">
      <w:bodyDiv w:val="1"/>
      <w:marLeft w:val="0"/>
      <w:marRight w:val="0"/>
      <w:marTop w:val="0"/>
      <w:marBottom w:val="0"/>
      <w:divBdr>
        <w:top w:val="none" w:sz="0" w:space="0" w:color="auto"/>
        <w:left w:val="none" w:sz="0" w:space="0" w:color="auto"/>
        <w:bottom w:val="none" w:sz="0" w:space="0" w:color="auto"/>
        <w:right w:val="none" w:sz="0" w:space="0" w:color="auto"/>
      </w:divBdr>
    </w:div>
    <w:div w:id="166097059">
      <w:bodyDiv w:val="1"/>
      <w:marLeft w:val="0"/>
      <w:marRight w:val="0"/>
      <w:marTop w:val="0"/>
      <w:marBottom w:val="0"/>
      <w:divBdr>
        <w:top w:val="none" w:sz="0" w:space="0" w:color="auto"/>
        <w:left w:val="none" w:sz="0" w:space="0" w:color="auto"/>
        <w:bottom w:val="none" w:sz="0" w:space="0" w:color="auto"/>
        <w:right w:val="none" w:sz="0" w:space="0" w:color="auto"/>
      </w:divBdr>
    </w:div>
    <w:div w:id="177938604">
      <w:bodyDiv w:val="1"/>
      <w:marLeft w:val="0"/>
      <w:marRight w:val="0"/>
      <w:marTop w:val="0"/>
      <w:marBottom w:val="0"/>
      <w:divBdr>
        <w:top w:val="none" w:sz="0" w:space="0" w:color="auto"/>
        <w:left w:val="none" w:sz="0" w:space="0" w:color="auto"/>
        <w:bottom w:val="none" w:sz="0" w:space="0" w:color="auto"/>
        <w:right w:val="none" w:sz="0" w:space="0" w:color="auto"/>
      </w:divBdr>
    </w:div>
    <w:div w:id="207769768">
      <w:bodyDiv w:val="1"/>
      <w:marLeft w:val="0"/>
      <w:marRight w:val="0"/>
      <w:marTop w:val="0"/>
      <w:marBottom w:val="0"/>
      <w:divBdr>
        <w:top w:val="none" w:sz="0" w:space="0" w:color="auto"/>
        <w:left w:val="none" w:sz="0" w:space="0" w:color="auto"/>
        <w:bottom w:val="none" w:sz="0" w:space="0" w:color="auto"/>
        <w:right w:val="none" w:sz="0" w:space="0" w:color="auto"/>
      </w:divBdr>
    </w:div>
    <w:div w:id="222375636">
      <w:bodyDiv w:val="1"/>
      <w:marLeft w:val="0"/>
      <w:marRight w:val="0"/>
      <w:marTop w:val="0"/>
      <w:marBottom w:val="0"/>
      <w:divBdr>
        <w:top w:val="none" w:sz="0" w:space="0" w:color="auto"/>
        <w:left w:val="none" w:sz="0" w:space="0" w:color="auto"/>
        <w:bottom w:val="none" w:sz="0" w:space="0" w:color="auto"/>
        <w:right w:val="none" w:sz="0" w:space="0" w:color="auto"/>
      </w:divBdr>
    </w:div>
    <w:div w:id="252210065">
      <w:bodyDiv w:val="1"/>
      <w:marLeft w:val="0"/>
      <w:marRight w:val="0"/>
      <w:marTop w:val="0"/>
      <w:marBottom w:val="0"/>
      <w:divBdr>
        <w:top w:val="none" w:sz="0" w:space="0" w:color="auto"/>
        <w:left w:val="none" w:sz="0" w:space="0" w:color="auto"/>
        <w:bottom w:val="none" w:sz="0" w:space="0" w:color="auto"/>
        <w:right w:val="none" w:sz="0" w:space="0" w:color="auto"/>
      </w:divBdr>
    </w:div>
    <w:div w:id="256057376">
      <w:bodyDiv w:val="1"/>
      <w:marLeft w:val="0"/>
      <w:marRight w:val="0"/>
      <w:marTop w:val="0"/>
      <w:marBottom w:val="0"/>
      <w:divBdr>
        <w:top w:val="none" w:sz="0" w:space="0" w:color="auto"/>
        <w:left w:val="none" w:sz="0" w:space="0" w:color="auto"/>
        <w:bottom w:val="none" w:sz="0" w:space="0" w:color="auto"/>
        <w:right w:val="none" w:sz="0" w:space="0" w:color="auto"/>
      </w:divBdr>
    </w:div>
    <w:div w:id="335495226">
      <w:bodyDiv w:val="1"/>
      <w:marLeft w:val="0"/>
      <w:marRight w:val="0"/>
      <w:marTop w:val="0"/>
      <w:marBottom w:val="0"/>
      <w:divBdr>
        <w:top w:val="none" w:sz="0" w:space="0" w:color="auto"/>
        <w:left w:val="none" w:sz="0" w:space="0" w:color="auto"/>
        <w:bottom w:val="none" w:sz="0" w:space="0" w:color="auto"/>
        <w:right w:val="none" w:sz="0" w:space="0" w:color="auto"/>
      </w:divBdr>
    </w:div>
    <w:div w:id="337776192">
      <w:bodyDiv w:val="1"/>
      <w:marLeft w:val="0"/>
      <w:marRight w:val="0"/>
      <w:marTop w:val="0"/>
      <w:marBottom w:val="0"/>
      <w:divBdr>
        <w:top w:val="none" w:sz="0" w:space="0" w:color="auto"/>
        <w:left w:val="none" w:sz="0" w:space="0" w:color="auto"/>
        <w:bottom w:val="none" w:sz="0" w:space="0" w:color="auto"/>
        <w:right w:val="none" w:sz="0" w:space="0" w:color="auto"/>
      </w:divBdr>
    </w:div>
    <w:div w:id="341208328">
      <w:bodyDiv w:val="1"/>
      <w:marLeft w:val="0"/>
      <w:marRight w:val="0"/>
      <w:marTop w:val="0"/>
      <w:marBottom w:val="0"/>
      <w:divBdr>
        <w:top w:val="none" w:sz="0" w:space="0" w:color="auto"/>
        <w:left w:val="none" w:sz="0" w:space="0" w:color="auto"/>
        <w:bottom w:val="none" w:sz="0" w:space="0" w:color="auto"/>
        <w:right w:val="none" w:sz="0" w:space="0" w:color="auto"/>
      </w:divBdr>
    </w:div>
    <w:div w:id="382221935">
      <w:bodyDiv w:val="1"/>
      <w:marLeft w:val="0"/>
      <w:marRight w:val="0"/>
      <w:marTop w:val="0"/>
      <w:marBottom w:val="0"/>
      <w:divBdr>
        <w:top w:val="none" w:sz="0" w:space="0" w:color="auto"/>
        <w:left w:val="none" w:sz="0" w:space="0" w:color="auto"/>
        <w:bottom w:val="none" w:sz="0" w:space="0" w:color="auto"/>
        <w:right w:val="none" w:sz="0" w:space="0" w:color="auto"/>
      </w:divBdr>
    </w:div>
    <w:div w:id="386221579">
      <w:bodyDiv w:val="1"/>
      <w:marLeft w:val="0"/>
      <w:marRight w:val="0"/>
      <w:marTop w:val="0"/>
      <w:marBottom w:val="0"/>
      <w:divBdr>
        <w:top w:val="none" w:sz="0" w:space="0" w:color="auto"/>
        <w:left w:val="none" w:sz="0" w:space="0" w:color="auto"/>
        <w:bottom w:val="none" w:sz="0" w:space="0" w:color="auto"/>
        <w:right w:val="none" w:sz="0" w:space="0" w:color="auto"/>
      </w:divBdr>
    </w:div>
    <w:div w:id="402029423">
      <w:bodyDiv w:val="1"/>
      <w:marLeft w:val="0"/>
      <w:marRight w:val="0"/>
      <w:marTop w:val="0"/>
      <w:marBottom w:val="0"/>
      <w:divBdr>
        <w:top w:val="none" w:sz="0" w:space="0" w:color="auto"/>
        <w:left w:val="none" w:sz="0" w:space="0" w:color="auto"/>
        <w:bottom w:val="none" w:sz="0" w:space="0" w:color="auto"/>
        <w:right w:val="none" w:sz="0" w:space="0" w:color="auto"/>
      </w:divBdr>
    </w:div>
    <w:div w:id="405811554">
      <w:bodyDiv w:val="1"/>
      <w:marLeft w:val="0"/>
      <w:marRight w:val="0"/>
      <w:marTop w:val="0"/>
      <w:marBottom w:val="0"/>
      <w:divBdr>
        <w:top w:val="none" w:sz="0" w:space="0" w:color="auto"/>
        <w:left w:val="none" w:sz="0" w:space="0" w:color="auto"/>
        <w:bottom w:val="none" w:sz="0" w:space="0" w:color="auto"/>
        <w:right w:val="none" w:sz="0" w:space="0" w:color="auto"/>
      </w:divBdr>
    </w:div>
    <w:div w:id="434518225">
      <w:bodyDiv w:val="1"/>
      <w:marLeft w:val="0"/>
      <w:marRight w:val="0"/>
      <w:marTop w:val="0"/>
      <w:marBottom w:val="0"/>
      <w:divBdr>
        <w:top w:val="none" w:sz="0" w:space="0" w:color="auto"/>
        <w:left w:val="none" w:sz="0" w:space="0" w:color="auto"/>
        <w:bottom w:val="none" w:sz="0" w:space="0" w:color="auto"/>
        <w:right w:val="none" w:sz="0" w:space="0" w:color="auto"/>
      </w:divBdr>
    </w:div>
    <w:div w:id="470682609">
      <w:bodyDiv w:val="1"/>
      <w:marLeft w:val="0"/>
      <w:marRight w:val="0"/>
      <w:marTop w:val="0"/>
      <w:marBottom w:val="0"/>
      <w:divBdr>
        <w:top w:val="none" w:sz="0" w:space="0" w:color="auto"/>
        <w:left w:val="none" w:sz="0" w:space="0" w:color="auto"/>
        <w:bottom w:val="none" w:sz="0" w:space="0" w:color="auto"/>
        <w:right w:val="none" w:sz="0" w:space="0" w:color="auto"/>
      </w:divBdr>
    </w:div>
    <w:div w:id="479032771">
      <w:bodyDiv w:val="1"/>
      <w:marLeft w:val="0"/>
      <w:marRight w:val="0"/>
      <w:marTop w:val="0"/>
      <w:marBottom w:val="0"/>
      <w:divBdr>
        <w:top w:val="none" w:sz="0" w:space="0" w:color="auto"/>
        <w:left w:val="none" w:sz="0" w:space="0" w:color="auto"/>
        <w:bottom w:val="none" w:sz="0" w:space="0" w:color="auto"/>
        <w:right w:val="none" w:sz="0" w:space="0" w:color="auto"/>
      </w:divBdr>
    </w:div>
    <w:div w:id="483208038">
      <w:bodyDiv w:val="1"/>
      <w:marLeft w:val="0"/>
      <w:marRight w:val="0"/>
      <w:marTop w:val="0"/>
      <w:marBottom w:val="0"/>
      <w:divBdr>
        <w:top w:val="none" w:sz="0" w:space="0" w:color="auto"/>
        <w:left w:val="none" w:sz="0" w:space="0" w:color="auto"/>
        <w:bottom w:val="none" w:sz="0" w:space="0" w:color="auto"/>
        <w:right w:val="none" w:sz="0" w:space="0" w:color="auto"/>
      </w:divBdr>
    </w:div>
    <w:div w:id="517230756">
      <w:bodyDiv w:val="1"/>
      <w:marLeft w:val="0"/>
      <w:marRight w:val="0"/>
      <w:marTop w:val="0"/>
      <w:marBottom w:val="0"/>
      <w:divBdr>
        <w:top w:val="none" w:sz="0" w:space="0" w:color="auto"/>
        <w:left w:val="none" w:sz="0" w:space="0" w:color="auto"/>
        <w:bottom w:val="none" w:sz="0" w:space="0" w:color="auto"/>
        <w:right w:val="none" w:sz="0" w:space="0" w:color="auto"/>
      </w:divBdr>
    </w:div>
    <w:div w:id="541985628">
      <w:bodyDiv w:val="1"/>
      <w:marLeft w:val="0"/>
      <w:marRight w:val="0"/>
      <w:marTop w:val="0"/>
      <w:marBottom w:val="0"/>
      <w:divBdr>
        <w:top w:val="none" w:sz="0" w:space="0" w:color="auto"/>
        <w:left w:val="none" w:sz="0" w:space="0" w:color="auto"/>
        <w:bottom w:val="none" w:sz="0" w:space="0" w:color="auto"/>
        <w:right w:val="none" w:sz="0" w:space="0" w:color="auto"/>
      </w:divBdr>
    </w:div>
    <w:div w:id="542132169">
      <w:bodyDiv w:val="1"/>
      <w:marLeft w:val="0"/>
      <w:marRight w:val="0"/>
      <w:marTop w:val="0"/>
      <w:marBottom w:val="0"/>
      <w:divBdr>
        <w:top w:val="none" w:sz="0" w:space="0" w:color="auto"/>
        <w:left w:val="none" w:sz="0" w:space="0" w:color="auto"/>
        <w:bottom w:val="none" w:sz="0" w:space="0" w:color="auto"/>
        <w:right w:val="none" w:sz="0" w:space="0" w:color="auto"/>
      </w:divBdr>
    </w:div>
    <w:div w:id="575483333">
      <w:bodyDiv w:val="1"/>
      <w:marLeft w:val="0"/>
      <w:marRight w:val="0"/>
      <w:marTop w:val="0"/>
      <w:marBottom w:val="0"/>
      <w:divBdr>
        <w:top w:val="none" w:sz="0" w:space="0" w:color="auto"/>
        <w:left w:val="none" w:sz="0" w:space="0" w:color="auto"/>
        <w:bottom w:val="none" w:sz="0" w:space="0" w:color="auto"/>
        <w:right w:val="none" w:sz="0" w:space="0" w:color="auto"/>
      </w:divBdr>
    </w:div>
    <w:div w:id="599219987">
      <w:bodyDiv w:val="1"/>
      <w:marLeft w:val="0"/>
      <w:marRight w:val="0"/>
      <w:marTop w:val="0"/>
      <w:marBottom w:val="0"/>
      <w:divBdr>
        <w:top w:val="none" w:sz="0" w:space="0" w:color="auto"/>
        <w:left w:val="none" w:sz="0" w:space="0" w:color="auto"/>
        <w:bottom w:val="none" w:sz="0" w:space="0" w:color="auto"/>
        <w:right w:val="none" w:sz="0" w:space="0" w:color="auto"/>
      </w:divBdr>
    </w:div>
    <w:div w:id="618729776">
      <w:bodyDiv w:val="1"/>
      <w:marLeft w:val="0"/>
      <w:marRight w:val="0"/>
      <w:marTop w:val="0"/>
      <w:marBottom w:val="0"/>
      <w:divBdr>
        <w:top w:val="none" w:sz="0" w:space="0" w:color="auto"/>
        <w:left w:val="none" w:sz="0" w:space="0" w:color="auto"/>
        <w:bottom w:val="none" w:sz="0" w:space="0" w:color="auto"/>
        <w:right w:val="none" w:sz="0" w:space="0" w:color="auto"/>
      </w:divBdr>
    </w:div>
    <w:div w:id="673340060">
      <w:bodyDiv w:val="1"/>
      <w:marLeft w:val="0"/>
      <w:marRight w:val="0"/>
      <w:marTop w:val="0"/>
      <w:marBottom w:val="0"/>
      <w:divBdr>
        <w:top w:val="none" w:sz="0" w:space="0" w:color="auto"/>
        <w:left w:val="none" w:sz="0" w:space="0" w:color="auto"/>
        <w:bottom w:val="none" w:sz="0" w:space="0" w:color="auto"/>
        <w:right w:val="none" w:sz="0" w:space="0" w:color="auto"/>
      </w:divBdr>
    </w:div>
    <w:div w:id="687876056">
      <w:bodyDiv w:val="1"/>
      <w:marLeft w:val="0"/>
      <w:marRight w:val="0"/>
      <w:marTop w:val="0"/>
      <w:marBottom w:val="0"/>
      <w:divBdr>
        <w:top w:val="none" w:sz="0" w:space="0" w:color="auto"/>
        <w:left w:val="none" w:sz="0" w:space="0" w:color="auto"/>
        <w:bottom w:val="none" w:sz="0" w:space="0" w:color="auto"/>
        <w:right w:val="none" w:sz="0" w:space="0" w:color="auto"/>
      </w:divBdr>
    </w:div>
    <w:div w:id="751662667">
      <w:bodyDiv w:val="1"/>
      <w:marLeft w:val="0"/>
      <w:marRight w:val="0"/>
      <w:marTop w:val="0"/>
      <w:marBottom w:val="0"/>
      <w:divBdr>
        <w:top w:val="none" w:sz="0" w:space="0" w:color="auto"/>
        <w:left w:val="none" w:sz="0" w:space="0" w:color="auto"/>
        <w:bottom w:val="none" w:sz="0" w:space="0" w:color="auto"/>
        <w:right w:val="none" w:sz="0" w:space="0" w:color="auto"/>
      </w:divBdr>
    </w:div>
    <w:div w:id="786775212">
      <w:bodyDiv w:val="1"/>
      <w:marLeft w:val="0"/>
      <w:marRight w:val="0"/>
      <w:marTop w:val="0"/>
      <w:marBottom w:val="0"/>
      <w:divBdr>
        <w:top w:val="none" w:sz="0" w:space="0" w:color="auto"/>
        <w:left w:val="none" w:sz="0" w:space="0" w:color="auto"/>
        <w:bottom w:val="none" w:sz="0" w:space="0" w:color="auto"/>
        <w:right w:val="none" w:sz="0" w:space="0" w:color="auto"/>
      </w:divBdr>
    </w:div>
    <w:div w:id="799999883">
      <w:bodyDiv w:val="1"/>
      <w:marLeft w:val="0"/>
      <w:marRight w:val="0"/>
      <w:marTop w:val="0"/>
      <w:marBottom w:val="0"/>
      <w:divBdr>
        <w:top w:val="none" w:sz="0" w:space="0" w:color="auto"/>
        <w:left w:val="none" w:sz="0" w:space="0" w:color="auto"/>
        <w:bottom w:val="none" w:sz="0" w:space="0" w:color="auto"/>
        <w:right w:val="none" w:sz="0" w:space="0" w:color="auto"/>
      </w:divBdr>
    </w:div>
    <w:div w:id="800726655">
      <w:bodyDiv w:val="1"/>
      <w:marLeft w:val="0"/>
      <w:marRight w:val="0"/>
      <w:marTop w:val="0"/>
      <w:marBottom w:val="0"/>
      <w:divBdr>
        <w:top w:val="none" w:sz="0" w:space="0" w:color="auto"/>
        <w:left w:val="none" w:sz="0" w:space="0" w:color="auto"/>
        <w:bottom w:val="none" w:sz="0" w:space="0" w:color="auto"/>
        <w:right w:val="none" w:sz="0" w:space="0" w:color="auto"/>
      </w:divBdr>
    </w:div>
    <w:div w:id="837233275">
      <w:bodyDiv w:val="1"/>
      <w:marLeft w:val="0"/>
      <w:marRight w:val="0"/>
      <w:marTop w:val="0"/>
      <w:marBottom w:val="0"/>
      <w:divBdr>
        <w:top w:val="none" w:sz="0" w:space="0" w:color="auto"/>
        <w:left w:val="none" w:sz="0" w:space="0" w:color="auto"/>
        <w:bottom w:val="none" w:sz="0" w:space="0" w:color="auto"/>
        <w:right w:val="none" w:sz="0" w:space="0" w:color="auto"/>
      </w:divBdr>
    </w:div>
    <w:div w:id="880442356">
      <w:bodyDiv w:val="1"/>
      <w:marLeft w:val="0"/>
      <w:marRight w:val="0"/>
      <w:marTop w:val="0"/>
      <w:marBottom w:val="0"/>
      <w:divBdr>
        <w:top w:val="none" w:sz="0" w:space="0" w:color="auto"/>
        <w:left w:val="none" w:sz="0" w:space="0" w:color="auto"/>
        <w:bottom w:val="none" w:sz="0" w:space="0" w:color="auto"/>
        <w:right w:val="none" w:sz="0" w:space="0" w:color="auto"/>
      </w:divBdr>
    </w:div>
    <w:div w:id="926886952">
      <w:bodyDiv w:val="1"/>
      <w:marLeft w:val="0"/>
      <w:marRight w:val="0"/>
      <w:marTop w:val="0"/>
      <w:marBottom w:val="0"/>
      <w:divBdr>
        <w:top w:val="none" w:sz="0" w:space="0" w:color="auto"/>
        <w:left w:val="none" w:sz="0" w:space="0" w:color="auto"/>
        <w:bottom w:val="none" w:sz="0" w:space="0" w:color="auto"/>
        <w:right w:val="none" w:sz="0" w:space="0" w:color="auto"/>
      </w:divBdr>
    </w:div>
    <w:div w:id="949551524">
      <w:bodyDiv w:val="1"/>
      <w:marLeft w:val="0"/>
      <w:marRight w:val="0"/>
      <w:marTop w:val="0"/>
      <w:marBottom w:val="0"/>
      <w:divBdr>
        <w:top w:val="none" w:sz="0" w:space="0" w:color="auto"/>
        <w:left w:val="none" w:sz="0" w:space="0" w:color="auto"/>
        <w:bottom w:val="none" w:sz="0" w:space="0" w:color="auto"/>
        <w:right w:val="none" w:sz="0" w:space="0" w:color="auto"/>
      </w:divBdr>
    </w:div>
    <w:div w:id="1007174552">
      <w:bodyDiv w:val="1"/>
      <w:marLeft w:val="0"/>
      <w:marRight w:val="0"/>
      <w:marTop w:val="0"/>
      <w:marBottom w:val="0"/>
      <w:divBdr>
        <w:top w:val="none" w:sz="0" w:space="0" w:color="auto"/>
        <w:left w:val="none" w:sz="0" w:space="0" w:color="auto"/>
        <w:bottom w:val="none" w:sz="0" w:space="0" w:color="auto"/>
        <w:right w:val="none" w:sz="0" w:space="0" w:color="auto"/>
      </w:divBdr>
    </w:div>
    <w:div w:id="1008680725">
      <w:bodyDiv w:val="1"/>
      <w:marLeft w:val="0"/>
      <w:marRight w:val="0"/>
      <w:marTop w:val="0"/>
      <w:marBottom w:val="0"/>
      <w:divBdr>
        <w:top w:val="none" w:sz="0" w:space="0" w:color="auto"/>
        <w:left w:val="none" w:sz="0" w:space="0" w:color="auto"/>
        <w:bottom w:val="none" w:sz="0" w:space="0" w:color="auto"/>
        <w:right w:val="none" w:sz="0" w:space="0" w:color="auto"/>
      </w:divBdr>
    </w:div>
    <w:div w:id="1046029310">
      <w:bodyDiv w:val="1"/>
      <w:marLeft w:val="0"/>
      <w:marRight w:val="0"/>
      <w:marTop w:val="0"/>
      <w:marBottom w:val="0"/>
      <w:divBdr>
        <w:top w:val="none" w:sz="0" w:space="0" w:color="auto"/>
        <w:left w:val="none" w:sz="0" w:space="0" w:color="auto"/>
        <w:bottom w:val="none" w:sz="0" w:space="0" w:color="auto"/>
        <w:right w:val="none" w:sz="0" w:space="0" w:color="auto"/>
      </w:divBdr>
    </w:div>
    <w:div w:id="1057247277">
      <w:bodyDiv w:val="1"/>
      <w:marLeft w:val="0"/>
      <w:marRight w:val="0"/>
      <w:marTop w:val="0"/>
      <w:marBottom w:val="0"/>
      <w:divBdr>
        <w:top w:val="none" w:sz="0" w:space="0" w:color="auto"/>
        <w:left w:val="none" w:sz="0" w:space="0" w:color="auto"/>
        <w:bottom w:val="none" w:sz="0" w:space="0" w:color="auto"/>
        <w:right w:val="none" w:sz="0" w:space="0" w:color="auto"/>
      </w:divBdr>
    </w:div>
    <w:div w:id="1075469082">
      <w:bodyDiv w:val="1"/>
      <w:marLeft w:val="0"/>
      <w:marRight w:val="0"/>
      <w:marTop w:val="0"/>
      <w:marBottom w:val="0"/>
      <w:divBdr>
        <w:top w:val="none" w:sz="0" w:space="0" w:color="auto"/>
        <w:left w:val="none" w:sz="0" w:space="0" w:color="auto"/>
        <w:bottom w:val="none" w:sz="0" w:space="0" w:color="auto"/>
        <w:right w:val="none" w:sz="0" w:space="0" w:color="auto"/>
      </w:divBdr>
    </w:div>
    <w:div w:id="1096755061">
      <w:bodyDiv w:val="1"/>
      <w:marLeft w:val="0"/>
      <w:marRight w:val="0"/>
      <w:marTop w:val="0"/>
      <w:marBottom w:val="0"/>
      <w:divBdr>
        <w:top w:val="none" w:sz="0" w:space="0" w:color="auto"/>
        <w:left w:val="none" w:sz="0" w:space="0" w:color="auto"/>
        <w:bottom w:val="none" w:sz="0" w:space="0" w:color="auto"/>
        <w:right w:val="none" w:sz="0" w:space="0" w:color="auto"/>
      </w:divBdr>
    </w:div>
    <w:div w:id="1130783312">
      <w:bodyDiv w:val="1"/>
      <w:marLeft w:val="0"/>
      <w:marRight w:val="0"/>
      <w:marTop w:val="0"/>
      <w:marBottom w:val="0"/>
      <w:divBdr>
        <w:top w:val="none" w:sz="0" w:space="0" w:color="auto"/>
        <w:left w:val="none" w:sz="0" w:space="0" w:color="auto"/>
        <w:bottom w:val="none" w:sz="0" w:space="0" w:color="auto"/>
        <w:right w:val="none" w:sz="0" w:space="0" w:color="auto"/>
      </w:divBdr>
    </w:div>
    <w:div w:id="1149253363">
      <w:bodyDiv w:val="1"/>
      <w:marLeft w:val="0"/>
      <w:marRight w:val="0"/>
      <w:marTop w:val="0"/>
      <w:marBottom w:val="0"/>
      <w:divBdr>
        <w:top w:val="none" w:sz="0" w:space="0" w:color="auto"/>
        <w:left w:val="none" w:sz="0" w:space="0" w:color="auto"/>
        <w:bottom w:val="none" w:sz="0" w:space="0" w:color="auto"/>
        <w:right w:val="none" w:sz="0" w:space="0" w:color="auto"/>
      </w:divBdr>
    </w:div>
    <w:div w:id="1163281123">
      <w:bodyDiv w:val="1"/>
      <w:marLeft w:val="0"/>
      <w:marRight w:val="0"/>
      <w:marTop w:val="0"/>
      <w:marBottom w:val="0"/>
      <w:divBdr>
        <w:top w:val="none" w:sz="0" w:space="0" w:color="auto"/>
        <w:left w:val="none" w:sz="0" w:space="0" w:color="auto"/>
        <w:bottom w:val="none" w:sz="0" w:space="0" w:color="auto"/>
        <w:right w:val="none" w:sz="0" w:space="0" w:color="auto"/>
      </w:divBdr>
    </w:div>
    <w:div w:id="1163550249">
      <w:bodyDiv w:val="1"/>
      <w:marLeft w:val="0"/>
      <w:marRight w:val="0"/>
      <w:marTop w:val="0"/>
      <w:marBottom w:val="0"/>
      <w:divBdr>
        <w:top w:val="none" w:sz="0" w:space="0" w:color="auto"/>
        <w:left w:val="none" w:sz="0" w:space="0" w:color="auto"/>
        <w:bottom w:val="none" w:sz="0" w:space="0" w:color="auto"/>
        <w:right w:val="none" w:sz="0" w:space="0" w:color="auto"/>
      </w:divBdr>
    </w:div>
    <w:div w:id="1171605331">
      <w:bodyDiv w:val="1"/>
      <w:marLeft w:val="0"/>
      <w:marRight w:val="0"/>
      <w:marTop w:val="0"/>
      <w:marBottom w:val="0"/>
      <w:divBdr>
        <w:top w:val="none" w:sz="0" w:space="0" w:color="auto"/>
        <w:left w:val="none" w:sz="0" w:space="0" w:color="auto"/>
        <w:bottom w:val="none" w:sz="0" w:space="0" w:color="auto"/>
        <w:right w:val="none" w:sz="0" w:space="0" w:color="auto"/>
      </w:divBdr>
    </w:div>
    <w:div w:id="1202941245">
      <w:bodyDiv w:val="1"/>
      <w:marLeft w:val="0"/>
      <w:marRight w:val="0"/>
      <w:marTop w:val="0"/>
      <w:marBottom w:val="0"/>
      <w:divBdr>
        <w:top w:val="none" w:sz="0" w:space="0" w:color="auto"/>
        <w:left w:val="none" w:sz="0" w:space="0" w:color="auto"/>
        <w:bottom w:val="none" w:sz="0" w:space="0" w:color="auto"/>
        <w:right w:val="none" w:sz="0" w:space="0" w:color="auto"/>
      </w:divBdr>
    </w:div>
    <w:div w:id="1207062948">
      <w:bodyDiv w:val="1"/>
      <w:marLeft w:val="0"/>
      <w:marRight w:val="0"/>
      <w:marTop w:val="0"/>
      <w:marBottom w:val="0"/>
      <w:divBdr>
        <w:top w:val="none" w:sz="0" w:space="0" w:color="auto"/>
        <w:left w:val="none" w:sz="0" w:space="0" w:color="auto"/>
        <w:bottom w:val="none" w:sz="0" w:space="0" w:color="auto"/>
        <w:right w:val="none" w:sz="0" w:space="0" w:color="auto"/>
      </w:divBdr>
    </w:div>
    <w:div w:id="1219321921">
      <w:bodyDiv w:val="1"/>
      <w:marLeft w:val="0"/>
      <w:marRight w:val="0"/>
      <w:marTop w:val="0"/>
      <w:marBottom w:val="0"/>
      <w:divBdr>
        <w:top w:val="none" w:sz="0" w:space="0" w:color="auto"/>
        <w:left w:val="none" w:sz="0" w:space="0" w:color="auto"/>
        <w:bottom w:val="none" w:sz="0" w:space="0" w:color="auto"/>
        <w:right w:val="none" w:sz="0" w:space="0" w:color="auto"/>
      </w:divBdr>
    </w:div>
    <w:div w:id="1263996995">
      <w:bodyDiv w:val="1"/>
      <w:marLeft w:val="0"/>
      <w:marRight w:val="0"/>
      <w:marTop w:val="0"/>
      <w:marBottom w:val="0"/>
      <w:divBdr>
        <w:top w:val="none" w:sz="0" w:space="0" w:color="auto"/>
        <w:left w:val="none" w:sz="0" w:space="0" w:color="auto"/>
        <w:bottom w:val="none" w:sz="0" w:space="0" w:color="auto"/>
        <w:right w:val="none" w:sz="0" w:space="0" w:color="auto"/>
      </w:divBdr>
    </w:div>
    <w:div w:id="1268613078">
      <w:bodyDiv w:val="1"/>
      <w:marLeft w:val="0"/>
      <w:marRight w:val="0"/>
      <w:marTop w:val="0"/>
      <w:marBottom w:val="0"/>
      <w:divBdr>
        <w:top w:val="none" w:sz="0" w:space="0" w:color="auto"/>
        <w:left w:val="none" w:sz="0" w:space="0" w:color="auto"/>
        <w:bottom w:val="none" w:sz="0" w:space="0" w:color="auto"/>
        <w:right w:val="none" w:sz="0" w:space="0" w:color="auto"/>
      </w:divBdr>
    </w:div>
    <w:div w:id="1281644330">
      <w:bodyDiv w:val="1"/>
      <w:marLeft w:val="0"/>
      <w:marRight w:val="0"/>
      <w:marTop w:val="0"/>
      <w:marBottom w:val="0"/>
      <w:divBdr>
        <w:top w:val="none" w:sz="0" w:space="0" w:color="auto"/>
        <w:left w:val="none" w:sz="0" w:space="0" w:color="auto"/>
        <w:bottom w:val="none" w:sz="0" w:space="0" w:color="auto"/>
        <w:right w:val="none" w:sz="0" w:space="0" w:color="auto"/>
      </w:divBdr>
    </w:div>
    <w:div w:id="1305816224">
      <w:bodyDiv w:val="1"/>
      <w:marLeft w:val="0"/>
      <w:marRight w:val="0"/>
      <w:marTop w:val="0"/>
      <w:marBottom w:val="0"/>
      <w:divBdr>
        <w:top w:val="none" w:sz="0" w:space="0" w:color="auto"/>
        <w:left w:val="none" w:sz="0" w:space="0" w:color="auto"/>
        <w:bottom w:val="none" w:sz="0" w:space="0" w:color="auto"/>
        <w:right w:val="none" w:sz="0" w:space="0" w:color="auto"/>
      </w:divBdr>
    </w:div>
    <w:div w:id="1322347278">
      <w:bodyDiv w:val="1"/>
      <w:marLeft w:val="0"/>
      <w:marRight w:val="0"/>
      <w:marTop w:val="0"/>
      <w:marBottom w:val="0"/>
      <w:divBdr>
        <w:top w:val="none" w:sz="0" w:space="0" w:color="auto"/>
        <w:left w:val="none" w:sz="0" w:space="0" w:color="auto"/>
        <w:bottom w:val="none" w:sz="0" w:space="0" w:color="auto"/>
        <w:right w:val="none" w:sz="0" w:space="0" w:color="auto"/>
      </w:divBdr>
    </w:div>
    <w:div w:id="1350133418">
      <w:bodyDiv w:val="1"/>
      <w:marLeft w:val="0"/>
      <w:marRight w:val="0"/>
      <w:marTop w:val="0"/>
      <w:marBottom w:val="0"/>
      <w:divBdr>
        <w:top w:val="none" w:sz="0" w:space="0" w:color="auto"/>
        <w:left w:val="none" w:sz="0" w:space="0" w:color="auto"/>
        <w:bottom w:val="none" w:sz="0" w:space="0" w:color="auto"/>
        <w:right w:val="none" w:sz="0" w:space="0" w:color="auto"/>
      </w:divBdr>
    </w:div>
    <w:div w:id="1366365577">
      <w:bodyDiv w:val="1"/>
      <w:marLeft w:val="0"/>
      <w:marRight w:val="0"/>
      <w:marTop w:val="0"/>
      <w:marBottom w:val="0"/>
      <w:divBdr>
        <w:top w:val="none" w:sz="0" w:space="0" w:color="auto"/>
        <w:left w:val="none" w:sz="0" w:space="0" w:color="auto"/>
        <w:bottom w:val="none" w:sz="0" w:space="0" w:color="auto"/>
        <w:right w:val="none" w:sz="0" w:space="0" w:color="auto"/>
      </w:divBdr>
    </w:div>
    <w:div w:id="1373535380">
      <w:bodyDiv w:val="1"/>
      <w:marLeft w:val="0"/>
      <w:marRight w:val="0"/>
      <w:marTop w:val="0"/>
      <w:marBottom w:val="0"/>
      <w:divBdr>
        <w:top w:val="none" w:sz="0" w:space="0" w:color="auto"/>
        <w:left w:val="none" w:sz="0" w:space="0" w:color="auto"/>
        <w:bottom w:val="none" w:sz="0" w:space="0" w:color="auto"/>
        <w:right w:val="none" w:sz="0" w:space="0" w:color="auto"/>
      </w:divBdr>
    </w:div>
    <w:div w:id="1378965327">
      <w:bodyDiv w:val="1"/>
      <w:marLeft w:val="0"/>
      <w:marRight w:val="0"/>
      <w:marTop w:val="0"/>
      <w:marBottom w:val="0"/>
      <w:divBdr>
        <w:top w:val="none" w:sz="0" w:space="0" w:color="auto"/>
        <w:left w:val="none" w:sz="0" w:space="0" w:color="auto"/>
        <w:bottom w:val="none" w:sz="0" w:space="0" w:color="auto"/>
        <w:right w:val="none" w:sz="0" w:space="0" w:color="auto"/>
      </w:divBdr>
    </w:div>
    <w:div w:id="1456634798">
      <w:bodyDiv w:val="1"/>
      <w:marLeft w:val="0"/>
      <w:marRight w:val="0"/>
      <w:marTop w:val="0"/>
      <w:marBottom w:val="0"/>
      <w:divBdr>
        <w:top w:val="none" w:sz="0" w:space="0" w:color="auto"/>
        <w:left w:val="none" w:sz="0" w:space="0" w:color="auto"/>
        <w:bottom w:val="none" w:sz="0" w:space="0" w:color="auto"/>
        <w:right w:val="none" w:sz="0" w:space="0" w:color="auto"/>
      </w:divBdr>
    </w:div>
    <w:div w:id="1478301109">
      <w:bodyDiv w:val="1"/>
      <w:marLeft w:val="0"/>
      <w:marRight w:val="0"/>
      <w:marTop w:val="0"/>
      <w:marBottom w:val="0"/>
      <w:divBdr>
        <w:top w:val="none" w:sz="0" w:space="0" w:color="auto"/>
        <w:left w:val="none" w:sz="0" w:space="0" w:color="auto"/>
        <w:bottom w:val="none" w:sz="0" w:space="0" w:color="auto"/>
        <w:right w:val="none" w:sz="0" w:space="0" w:color="auto"/>
      </w:divBdr>
    </w:div>
    <w:div w:id="1478913071">
      <w:bodyDiv w:val="1"/>
      <w:marLeft w:val="0"/>
      <w:marRight w:val="0"/>
      <w:marTop w:val="0"/>
      <w:marBottom w:val="0"/>
      <w:divBdr>
        <w:top w:val="none" w:sz="0" w:space="0" w:color="auto"/>
        <w:left w:val="none" w:sz="0" w:space="0" w:color="auto"/>
        <w:bottom w:val="none" w:sz="0" w:space="0" w:color="auto"/>
        <w:right w:val="none" w:sz="0" w:space="0" w:color="auto"/>
      </w:divBdr>
    </w:div>
    <w:div w:id="1500151235">
      <w:bodyDiv w:val="1"/>
      <w:marLeft w:val="0"/>
      <w:marRight w:val="0"/>
      <w:marTop w:val="0"/>
      <w:marBottom w:val="0"/>
      <w:divBdr>
        <w:top w:val="none" w:sz="0" w:space="0" w:color="auto"/>
        <w:left w:val="none" w:sz="0" w:space="0" w:color="auto"/>
        <w:bottom w:val="none" w:sz="0" w:space="0" w:color="auto"/>
        <w:right w:val="none" w:sz="0" w:space="0" w:color="auto"/>
      </w:divBdr>
    </w:div>
    <w:div w:id="1504324310">
      <w:bodyDiv w:val="1"/>
      <w:marLeft w:val="0"/>
      <w:marRight w:val="0"/>
      <w:marTop w:val="0"/>
      <w:marBottom w:val="0"/>
      <w:divBdr>
        <w:top w:val="none" w:sz="0" w:space="0" w:color="auto"/>
        <w:left w:val="none" w:sz="0" w:space="0" w:color="auto"/>
        <w:bottom w:val="none" w:sz="0" w:space="0" w:color="auto"/>
        <w:right w:val="none" w:sz="0" w:space="0" w:color="auto"/>
      </w:divBdr>
    </w:div>
    <w:div w:id="1532186366">
      <w:bodyDiv w:val="1"/>
      <w:marLeft w:val="0"/>
      <w:marRight w:val="0"/>
      <w:marTop w:val="0"/>
      <w:marBottom w:val="0"/>
      <w:divBdr>
        <w:top w:val="none" w:sz="0" w:space="0" w:color="auto"/>
        <w:left w:val="none" w:sz="0" w:space="0" w:color="auto"/>
        <w:bottom w:val="none" w:sz="0" w:space="0" w:color="auto"/>
        <w:right w:val="none" w:sz="0" w:space="0" w:color="auto"/>
      </w:divBdr>
    </w:div>
    <w:div w:id="1536236457">
      <w:bodyDiv w:val="1"/>
      <w:marLeft w:val="0"/>
      <w:marRight w:val="0"/>
      <w:marTop w:val="0"/>
      <w:marBottom w:val="0"/>
      <w:divBdr>
        <w:top w:val="none" w:sz="0" w:space="0" w:color="auto"/>
        <w:left w:val="none" w:sz="0" w:space="0" w:color="auto"/>
        <w:bottom w:val="none" w:sz="0" w:space="0" w:color="auto"/>
        <w:right w:val="none" w:sz="0" w:space="0" w:color="auto"/>
      </w:divBdr>
    </w:div>
    <w:div w:id="1539662617">
      <w:bodyDiv w:val="1"/>
      <w:marLeft w:val="0"/>
      <w:marRight w:val="0"/>
      <w:marTop w:val="0"/>
      <w:marBottom w:val="0"/>
      <w:divBdr>
        <w:top w:val="none" w:sz="0" w:space="0" w:color="auto"/>
        <w:left w:val="none" w:sz="0" w:space="0" w:color="auto"/>
        <w:bottom w:val="none" w:sz="0" w:space="0" w:color="auto"/>
        <w:right w:val="none" w:sz="0" w:space="0" w:color="auto"/>
      </w:divBdr>
    </w:div>
    <w:div w:id="1551649168">
      <w:bodyDiv w:val="1"/>
      <w:marLeft w:val="0"/>
      <w:marRight w:val="0"/>
      <w:marTop w:val="0"/>
      <w:marBottom w:val="0"/>
      <w:divBdr>
        <w:top w:val="none" w:sz="0" w:space="0" w:color="auto"/>
        <w:left w:val="none" w:sz="0" w:space="0" w:color="auto"/>
        <w:bottom w:val="none" w:sz="0" w:space="0" w:color="auto"/>
        <w:right w:val="none" w:sz="0" w:space="0" w:color="auto"/>
      </w:divBdr>
    </w:div>
    <w:div w:id="1564221811">
      <w:bodyDiv w:val="1"/>
      <w:marLeft w:val="0"/>
      <w:marRight w:val="0"/>
      <w:marTop w:val="0"/>
      <w:marBottom w:val="0"/>
      <w:divBdr>
        <w:top w:val="none" w:sz="0" w:space="0" w:color="auto"/>
        <w:left w:val="none" w:sz="0" w:space="0" w:color="auto"/>
        <w:bottom w:val="none" w:sz="0" w:space="0" w:color="auto"/>
        <w:right w:val="none" w:sz="0" w:space="0" w:color="auto"/>
      </w:divBdr>
    </w:div>
    <w:div w:id="1622224014">
      <w:bodyDiv w:val="1"/>
      <w:marLeft w:val="0"/>
      <w:marRight w:val="0"/>
      <w:marTop w:val="0"/>
      <w:marBottom w:val="0"/>
      <w:divBdr>
        <w:top w:val="none" w:sz="0" w:space="0" w:color="auto"/>
        <w:left w:val="none" w:sz="0" w:space="0" w:color="auto"/>
        <w:bottom w:val="none" w:sz="0" w:space="0" w:color="auto"/>
        <w:right w:val="none" w:sz="0" w:space="0" w:color="auto"/>
      </w:divBdr>
    </w:div>
    <w:div w:id="1658532160">
      <w:bodyDiv w:val="1"/>
      <w:marLeft w:val="0"/>
      <w:marRight w:val="0"/>
      <w:marTop w:val="0"/>
      <w:marBottom w:val="0"/>
      <w:divBdr>
        <w:top w:val="none" w:sz="0" w:space="0" w:color="auto"/>
        <w:left w:val="none" w:sz="0" w:space="0" w:color="auto"/>
        <w:bottom w:val="none" w:sz="0" w:space="0" w:color="auto"/>
        <w:right w:val="none" w:sz="0" w:space="0" w:color="auto"/>
      </w:divBdr>
    </w:div>
    <w:div w:id="1677616048">
      <w:bodyDiv w:val="1"/>
      <w:marLeft w:val="0"/>
      <w:marRight w:val="0"/>
      <w:marTop w:val="0"/>
      <w:marBottom w:val="0"/>
      <w:divBdr>
        <w:top w:val="none" w:sz="0" w:space="0" w:color="auto"/>
        <w:left w:val="none" w:sz="0" w:space="0" w:color="auto"/>
        <w:bottom w:val="none" w:sz="0" w:space="0" w:color="auto"/>
        <w:right w:val="none" w:sz="0" w:space="0" w:color="auto"/>
      </w:divBdr>
    </w:div>
    <w:div w:id="1705326938">
      <w:bodyDiv w:val="1"/>
      <w:marLeft w:val="0"/>
      <w:marRight w:val="0"/>
      <w:marTop w:val="0"/>
      <w:marBottom w:val="0"/>
      <w:divBdr>
        <w:top w:val="none" w:sz="0" w:space="0" w:color="auto"/>
        <w:left w:val="none" w:sz="0" w:space="0" w:color="auto"/>
        <w:bottom w:val="none" w:sz="0" w:space="0" w:color="auto"/>
        <w:right w:val="none" w:sz="0" w:space="0" w:color="auto"/>
      </w:divBdr>
    </w:div>
    <w:div w:id="1706363653">
      <w:bodyDiv w:val="1"/>
      <w:marLeft w:val="0"/>
      <w:marRight w:val="0"/>
      <w:marTop w:val="0"/>
      <w:marBottom w:val="0"/>
      <w:divBdr>
        <w:top w:val="none" w:sz="0" w:space="0" w:color="auto"/>
        <w:left w:val="none" w:sz="0" w:space="0" w:color="auto"/>
        <w:bottom w:val="none" w:sz="0" w:space="0" w:color="auto"/>
        <w:right w:val="none" w:sz="0" w:space="0" w:color="auto"/>
      </w:divBdr>
    </w:div>
    <w:div w:id="1707368839">
      <w:bodyDiv w:val="1"/>
      <w:marLeft w:val="0"/>
      <w:marRight w:val="0"/>
      <w:marTop w:val="0"/>
      <w:marBottom w:val="0"/>
      <w:divBdr>
        <w:top w:val="none" w:sz="0" w:space="0" w:color="auto"/>
        <w:left w:val="none" w:sz="0" w:space="0" w:color="auto"/>
        <w:bottom w:val="none" w:sz="0" w:space="0" w:color="auto"/>
        <w:right w:val="none" w:sz="0" w:space="0" w:color="auto"/>
      </w:divBdr>
    </w:div>
    <w:div w:id="1707489353">
      <w:bodyDiv w:val="1"/>
      <w:marLeft w:val="0"/>
      <w:marRight w:val="0"/>
      <w:marTop w:val="0"/>
      <w:marBottom w:val="0"/>
      <w:divBdr>
        <w:top w:val="none" w:sz="0" w:space="0" w:color="auto"/>
        <w:left w:val="none" w:sz="0" w:space="0" w:color="auto"/>
        <w:bottom w:val="none" w:sz="0" w:space="0" w:color="auto"/>
        <w:right w:val="none" w:sz="0" w:space="0" w:color="auto"/>
      </w:divBdr>
    </w:div>
    <w:div w:id="1728145099">
      <w:bodyDiv w:val="1"/>
      <w:marLeft w:val="0"/>
      <w:marRight w:val="0"/>
      <w:marTop w:val="0"/>
      <w:marBottom w:val="0"/>
      <w:divBdr>
        <w:top w:val="none" w:sz="0" w:space="0" w:color="auto"/>
        <w:left w:val="none" w:sz="0" w:space="0" w:color="auto"/>
        <w:bottom w:val="none" w:sz="0" w:space="0" w:color="auto"/>
        <w:right w:val="none" w:sz="0" w:space="0" w:color="auto"/>
      </w:divBdr>
    </w:div>
    <w:div w:id="1733917624">
      <w:bodyDiv w:val="1"/>
      <w:marLeft w:val="0"/>
      <w:marRight w:val="0"/>
      <w:marTop w:val="0"/>
      <w:marBottom w:val="0"/>
      <w:divBdr>
        <w:top w:val="none" w:sz="0" w:space="0" w:color="auto"/>
        <w:left w:val="none" w:sz="0" w:space="0" w:color="auto"/>
        <w:bottom w:val="none" w:sz="0" w:space="0" w:color="auto"/>
        <w:right w:val="none" w:sz="0" w:space="0" w:color="auto"/>
      </w:divBdr>
    </w:div>
    <w:div w:id="1740051006">
      <w:bodyDiv w:val="1"/>
      <w:marLeft w:val="0"/>
      <w:marRight w:val="0"/>
      <w:marTop w:val="0"/>
      <w:marBottom w:val="0"/>
      <w:divBdr>
        <w:top w:val="none" w:sz="0" w:space="0" w:color="auto"/>
        <w:left w:val="none" w:sz="0" w:space="0" w:color="auto"/>
        <w:bottom w:val="none" w:sz="0" w:space="0" w:color="auto"/>
        <w:right w:val="none" w:sz="0" w:space="0" w:color="auto"/>
      </w:divBdr>
    </w:div>
    <w:div w:id="1747723244">
      <w:bodyDiv w:val="1"/>
      <w:marLeft w:val="0"/>
      <w:marRight w:val="0"/>
      <w:marTop w:val="0"/>
      <w:marBottom w:val="0"/>
      <w:divBdr>
        <w:top w:val="none" w:sz="0" w:space="0" w:color="auto"/>
        <w:left w:val="none" w:sz="0" w:space="0" w:color="auto"/>
        <w:bottom w:val="none" w:sz="0" w:space="0" w:color="auto"/>
        <w:right w:val="none" w:sz="0" w:space="0" w:color="auto"/>
      </w:divBdr>
    </w:div>
    <w:div w:id="1750418776">
      <w:bodyDiv w:val="1"/>
      <w:marLeft w:val="0"/>
      <w:marRight w:val="0"/>
      <w:marTop w:val="0"/>
      <w:marBottom w:val="0"/>
      <w:divBdr>
        <w:top w:val="none" w:sz="0" w:space="0" w:color="auto"/>
        <w:left w:val="none" w:sz="0" w:space="0" w:color="auto"/>
        <w:bottom w:val="none" w:sz="0" w:space="0" w:color="auto"/>
        <w:right w:val="none" w:sz="0" w:space="0" w:color="auto"/>
      </w:divBdr>
    </w:div>
    <w:div w:id="1765375756">
      <w:bodyDiv w:val="1"/>
      <w:marLeft w:val="0"/>
      <w:marRight w:val="0"/>
      <w:marTop w:val="0"/>
      <w:marBottom w:val="0"/>
      <w:divBdr>
        <w:top w:val="none" w:sz="0" w:space="0" w:color="auto"/>
        <w:left w:val="none" w:sz="0" w:space="0" w:color="auto"/>
        <w:bottom w:val="none" w:sz="0" w:space="0" w:color="auto"/>
        <w:right w:val="none" w:sz="0" w:space="0" w:color="auto"/>
      </w:divBdr>
    </w:div>
    <w:div w:id="1798255428">
      <w:bodyDiv w:val="1"/>
      <w:marLeft w:val="0"/>
      <w:marRight w:val="0"/>
      <w:marTop w:val="0"/>
      <w:marBottom w:val="0"/>
      <w:divBdr>
        <w:top w:val="none" w:sz="0" w:space="0" w:color="auto"/>
        <w:left w:val="none" w:sz="0" w:space="0" w:color="auto"/>
        <w:bottom w:val="none" w:sz="0" w:space="0" w:color="auto"/>
        <w:right w:val="none" w:sz="0" w:space="0" w:color="auto"/>
      </w:divBdr>
    </w:div>
    <w:div w:id="1812208239">
      <w:bodyDiv w:val="1"/>
      <w:marLeft w:val="0"/>
      <w:marRight w:val="0"/>
      <w:marTop w:val="0"/>
      <w:marBottom w:val="0"/>
      <w:divBdr>
        <w:top w:val="none" w:sz="0" w:space="0" w:color="auto"/>
        <w:left w:val="none" w:sz="0" w:space="0" w:color="auto"/>
        <w:bottom w:val="none" w:sz="0" w:space="0" w:color="auto"/>
        <w:right w:val="none" w:sz="0" w:space="0" w:color="auto"/>
      </w:divBdr>
    </w:div>
    <w:div w:id="1824857953">
      <w:bodyDiv w:val="1"/>
      <w:marLeft w:val="0"/>
      <w:marRight w:val="0"/>
      <w:marTop w:val="0"/>
      <w:marBottom w:val="0"/>
      <w:divBdr>
        <w:top w:val="none" w:sz="0" w:space="0" w:color="auto"/>
        <w:left w:val="none" w:sz="0" w:space="0" w:color="auto"/>
        <w:bottom w:val="none" w:sz="0" w:space="0" w:color="auto"/>
        <w:right w:val="none" w:sz="0" w:space="0" w:color="auto"/>
      </w:divBdr>
    </w:div>
    <w:div w:id="1891720333">
      <w:bodyDiv w:val="1"/>
      <w:marLeft w:val="0"/>
      <w:marRight w:val="0"/>
      <w:marTop w:val="0"/>
      <w:marBottom w:val="0"/>
      <w:divBdr>
        <w:top w:val="none" w:sz="0" w:space="0" w:color="auto"/>
        <w:left w:val="none" w:sz="0" w:space="0" w:color="auto"/>
        <w:bottom w:val="none" w:sz="0" w:space="0" w:color="auto"/>
        <w:right w:val="none" w:sz="0" w:space="0" w:color="auto"/>
      </w:divBdr>
    </w:div>
    <w:div w:id="1896968276">
      <w:bodyDiv w:val="1"/>
      <w:marLeft w:val="0"/>
      <w:marRight w:val="0"/>
      <w:marTop w:val="0"/>
      <w:marBottom w:val="0"/>
      <w:divBdr>
        <w:top w:val="none" w:sz="0" w:space="0" w:color="auto"/>
        <w:left w:val="none" w:sz="0" w:space="0" w:color="auto"/>
        <w:bottom w:val="none" w:sz="0" w:space="0" w:color="auto"/>
        <w:right w:val="none" w:sz="0" w:space="0" w:color="auto"/>
      </w:divBdr>
    </w:div>
    <w:div w:id="1935356086">
      <w:bodyDiv w:val="1"/>
      <w:marLeft w:val="0"/>
      <w:marRight w:val="0"/>
      <w:marTop w:val="0"/>
      <w:marBottom w:val="0"/>
      <w:divBdr>
        <w:top w:val="none" w:sz="0" w:space="0" w:color="auto"/>
        <w:left w:val="none" w:sz="0" w:space="0" w:color="auto"/>
        <w:bottom w:val="none" w:sz="0" w:space="0" w:color="auto"/>
        <w:right w:val="none" w:sz="0" w:space="0" w:color="auto"/>
      </w:divBdr>
    </w:div>
    <w:div w:id="1979722327">
      <w:bodyDiv w:val="1"/>
      <w:marLeft w:val="0"/>
      <w:marRight w:val="0"/>
      <w:marTop w:val="0"/>
      <w:marBottom w:val="0"/>
      <w:divBdr>
        <w:top w:val="none" w:sz="0" w:space="0" w:color="auto"/>
        <w:left w:val="none" w:sz="0" w:space="0" w:color="auto"/>
        <w:bottom w:val="none" w:sz="0" w:space="0" w:color="auto"/>
        <w:right w:val="none" w:sz="0" w:space="0" w:color="auto"/>
      </w:divBdr>
    </w:div>
    <w:div w:id="2029870050">
      <w:bodyDiv w:val="1"/>
      <w:marLeft w:val="0"/>
      <w:marRight w:val="0"/>
      <w:marTop w:val="0"/>
      <w:marBottom w:val="0"/>
      <w:divBdr>
        <w:top w:val="none" w:sz="0" w:space="0" w:color="auto"/>
        <w:left w:val="none" w:sz="0" w:space="0" w:color="auto"/>
        <w:bottom w:val="none" w:sz="0" w:space="0" w:color="auto"/>
        <w:right w:val="none" w:sz="0" w:space="0" w:color="auto"/>
      </w:divBdr>
    </w:div>
    <w:div w:id="2084063955">
      <w:bodyDiv w:val="1"/>
      <w:marLeft w:val="0"/>
      <w:marRight w:val="0"/>
      <w:marTop w:val="0"/>
      <w:marBottom w:val="0"/>
      <w:divBdr>
        <w:top w:val="none" w:sz="0" w:space="0" w:color="auto"/>
        <w:left w:val="none" w:sz="0" w:space="0" w:color="auto"/>
        <w:bottom w:val="none" w:sz="0" w:space="0" w:color="auto"/>
        <w:right w:val="none" w:sz="0" w:space="0" w:color="auto"/>
      </w:divBdr>
    </w:div>
    <w:div w:id="2129153694">
      <w:bodyDiv w:val="1"/>
      <w:marLeft w:val="0"/>
      <w:marRight w:val="0"/>
      <w:marTop w:val="0"/>
      <w:marBottom w:val="0"/>
      <w:divBdr>
        <w:top w:val="none" w:sz="0" w:space="0" w:color="auto"/>
        <w:left w:val="none" w:sz="0" w:space="0" w:color="auto"/>
        <w:bottom w:val="none" w:sz="0" w:space="0" w:color="auto"/>
        <w:right w:val="none" w:sz="0" w:space="0" w:color="auto"/>
      </w:divBdr>
    </w:div>
    <w:div w:id="2130514842">
      <w:bodyDiv w:val="1"/>
      <w:marLeft w:val="0"/>
      <w:marRight w:val="0"/>
      <w:marTop w:val="0"/>
      <w:marBottom w:val="0"/>
      <w:divBdr>
        <w:top w:val="none" w:sz="0" w:space="0" w:color="auto"/>
        <w:left w:val="none" w:sz="0" w:space="0" w:color="auto"/>
        <w:bottom w:val="none" w:sz="0" w:space="0" w:color="auto"/>
        <w:right w:val="none" w:sz="0" w:space="0" w:color="auto"/>
      </w:divBdr>
    </w:div>
    <w:div w:id="2143185914">
      <w:bodyDiv w:val="1"/>
      <w:marLeft w:val="0"/>
      <w:marRight w:val="0"/>
      <w:marTop w:val="0"/>
      <w:marBottom w:val="0"/>
      <w:divBdr>
        <w:top w:val="none" w:sz="0" w:space="0" w:color="auto"/>
        <w:left w:val="none" w:sz="0" w:space="0" w:color="auto"/>
        <w:bottom w:val="none" w:sz="0" w:space="0" w:color="auto"/>
        <w:right w:val="none" w:sz="0" w:space="0" w:color="auto"/>
      </w:divBdr>
    </w:div>
    <w:div w:id="214442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5.xml"/></Relationships>
</file>

<file path=word/_rels/footer1.xml.rels><?xml version="1.0" encoding="UTF-8" standalone="yes"?>
<Relationships xmlns="http://schemas.openxmlformats.org/package/2006/relationships"><Relationship Id="rId3" Type="http://schemas.openxmlformats.org/officeDocument/2006/relationships/hyperlink" Target="http://www.umv.gov.co/" TargetMode="External"/><Relationship Id="rId2" Type="http://schemas.openxmlformats.org/officeDocument/2006/relationships/hyperlink" Target="http://www.umv.gov.co/"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cela.rodriguez\Downloads\INFORME%20JULI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cela.rodriguez\Downloads\INFORME%20JUL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cela.rodriguez\Downloads\INFORME%20JUL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cela.rodriguez\Downloads\INFORME%20JULI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cela.rodriguez\Downloads\INFORME%20JULI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rcela.rodriguez\Downloads\INFORME%20JULI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JULIO.xlsx]2!TablaDinámica3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Canales de Interacción</a:t>
            </a:r>
          </a:p>
        </c:rich>
      </c:tx>
      <c:layout>
        <c:manualLayout>
          <c:xMode val="edge"/>
          <c:yMode val="edge"/>
          <c:x val="0.31127077865266839"/>
          <c:y val="1.555723199270750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pivotFmt>
      <c:pivotFmt>
        <c:idx val="2"/>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marker>
          <c:symbol val="none"/>
        </c:marke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1"/>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2"/>
        <c:dLbl>
          <c:idx val="0"/>
          <c:layout>
            <c:manualLayout>
              <c:x val="3.3333333333333333E-2"/>
              <c:y val="-9.722222222222226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3"/>
        <c:spPr>
          <a:solidFill>
            <a:schemeClr val="accent1"/>
          </a:solidFill>
          <a:ln w="19050">
            <a:solidFill>
              <a:schemeClr val="lt1"/>
            </a:solidFill>
          </a:ln>
          <a:effectLst/>
        </c:spPr>
        <c:dLbl>
          <c:idx val="0"/>
          <c:layout>
            <c:manualLayout>
              <c:x val="-4.1666666666666664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4"/>
        <c:spPr>
          <a:solidFill>
            <a:schemeClr val="accent1"/>
          </a:solidFill>
          <a:ln w="19050">
            <a:solidFill>
              <a:schemeClr val="lt1"/>
            </a:solidFill>
          </a:ln>
          <a:effectLst/>
        </c:spPr>
        <c:dLbl>
          <c:idx val="0"/>
          <c:layout>
            <c:manualLayout>
              <c:x val="-3.3333333333333333E-2"/>
              <c:y val="5.0925925925925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5"/>
        <c:spPr>
          <a:solidFill>
            <a:schemeClr val="accent1"/>
          </a:solidFill>
          <a:ln w="19050">
            <a:solidFill>
              <a:schemeClr val="lt1"/>
            </a:solidFill>
          </a:ln>
          <a:effectLst/>
        </c:spPr>
        <c:dLbl>
          <c:idx val="0"/>
          <c:layout>
            <c:manualLayout>
              <c:x val="-1.1111111111111112E-2"/>
              <c:y val="-0.138888888888888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6"/>
        <c:spPr>
          <a:solidFill>
            <a:schemeClr val="accent1"/>
          </a:solidFill>
          <a:ln w="19050">
            <a:solidFill>
              <a:schemeClr val="lt1"/>
            </a:solidFill>
          </a:ln>
          <a:effectLst/>
        </c:spPr>
        <c:dLbl>
          <c:idx val="0"/>
          <c:layout>
            <c:manualLayout>
              <c:x val="5.8333333333333334E-2"/>
              <c:y val="-0.1296296296296296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dLbl>
          <c:idx val="0"/>
          <c:layout>
            <c:manualLayout>
              <c:x val="5.8333333333333334E-2"/>
              <c:y val="-0.1296296296296296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dLbl>
          <c:idx val="0"/>
          <c:layout>
            <c:manualLayout>
              <c:x val="-1.1111111111111112E-2"/>
              <c:y val="-0.138888888888888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0"/>
        <c:spPr>
          <a:solidFill>
            <a:schemeClr val="accent1"/>
          </a:solidFill>
          <a:ln w="19050">
            <a:solidFill>
              <a:schemeClr val="lt1"/>
            </a:solidFill>
          </a:ln>
          <a:effectLst/>
        </c:spPr>
        <c:dLbl>
          <c:idx val="0"/>
          <c:layout>
            <c:manualLayout>
              <c:x val="-3.3333333333333333E-2"/>
              <c:y val="5.0925925925925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1"/>
        <c:spPr>
          <a:solidFill>
            <a:schemeClr val="accent1"/>
          </a:solidFill>
          <a:ln w="19050">
            <a:solidFill>
              <a:schemeClr val="lt1"/>
            </a:solidFill>
          </a:ln>
          <a:effectLst/>
        </c:spPr>
        <c:dLbl>
          <c:idx val="0"/>
          <c:layout>
            <c:manualLayout>
              <c:x val="-4.1666666666666664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2"/>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dLbl>
          <c:idx val="0"/>
          <c:layout>
            <c:manualLayout>
              <c:x val="5.8333333333333334E-2"/>
              <c:y val="-0.1296296296296296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dLbl>
          <c:idx val="0"/>
          <c:layout>
            <c:manualLayout>
              <c:x val="-1.1111111111111112E-2"/>
              <c:y val="-0.138888888888888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4"/>
        <c:spPr>
          <a:solidFill>
            <a:schemeClr val="accent1"/>
          </a:solidFill>
          <a:ln w="19050">
            <a:solidFill>
              <a:schemeClr val="lt1"/>
            </a:solidFill>
          </a:ln>
          <a:effectLst/>
        </c:spPr>
        <c:dLbl>
          <c:idx val="0"/>
          <c:layout>
            <c:manualLayout>
              <c:x val="-3.3333333333333333E-2"/>
              <c:y val="5.0925925925925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5"/>
        <c:spPr>
          <a:solidFill>
            <a:schemeClr val="accent1"/>
          </a:solidFill>
          <a:ln w="19050">
            <a:solidFill>
              <a:schemeClr val="lt1"/>
            </a:solidFill>
          </a:ln>
          <a:effectLst/>
        </c:spPr>
        <c:dLbl>
          <c:idx val="0"/>
          <c:layout>
            <c:manualLayout>
              <c:x val="-4.1666666666666664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6"/>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s>
    <c:plotArea>
      <c:layout/>
      <c:pieChart>
        <c:varyColors val="1"/>
        <c:ser>
          <c:idx val="0"/>
          <c:order val="0"/>
          <c:tx>
            <c:strRef>
              <c:f>'2'!$B$4</c:f>
              <c:strCache>
                <c:ptCount val="1"/>
                <c:pt idx="0">
                  <c:v>Cuenta de Número petición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9E1-4A48-93C8-1E6D0FF8AB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E1-4A48-93C8-1E6D0FF8AB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9E1-4A48-93C8-1E6D0FF8AB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9E1-4A48-93C8-1E6D0FF8ABC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9E1-4A48-93C8-1E6D0FF8ABC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9E1-4A48-93C8-1E6D0FF8ABCD}"/>
              </c:ext>
            </c:extLst>
          </c:dPt>
          <c:dLbls>
            <c:dLbl>
              <c:idx val="1"/>
              <c:layout>
                <c:manualLayout>
                  <c:x val="5.8333333333333334E-2"/>
                  <c:y val="-0.1296296296296296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E1-4A48-93C8-1E6D0FF8ABCD}"/>
                </c:ext>
              </c:extLst>
            </c:dLbl>
            <c:dLbl>
              <c:idx val="3"/>
              <c:layout>
                <c:manualLayout>
                  <c:x val="-1.1111111111111112E-2"/>
                  <c:y val="-0.138888888888888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9E1-4A48-93C8-1E6D0FF8ABCD}"/>
                </c:ext>
              </c:extLst>
            </c:dLbl>
            <c:dLbl>
              <c:idx val="4"/>
              <c:layout>
                <c:manualLayout>
                  <c:x val="-3.3333333333333333E-2"/>
                  <c:y val="5.0925925925925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E1-4A48-93C8-1E6D0FF8ABCD}"/>
                </c:ext>
              </c:extLst>
            </c:dLbl>
            <c:dLbl>
              <c:idx val="5"/>
              <c:layout>
                <c:manualLayout>
                  <c:x val="-4.1666666666666664E-2"/>
                  <c:y val="-5.55555555555555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9E1-4A48-93C8-1E6D0FF8ABC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'2'!$A$5:$A$11</c:f>
              <c:strCache>
                <c:ptCount val="6"/>
                <c:pt idx="0">
                  <c:v>E-MAIL</c:v>
                </c:pt>
                <c:pt idx="1">
                  <c:v>ESCRITO</c:v>
                </c:pt>
                <c:pt idx="2">
                  <c:v>PRESENCIAL</c:v>
                </c:pt>
                <c:pt idx="3">
                  <c:v>REDES SOCIALES</c:v>
                </c:pt>
                <c:pt idx="4">
                  <c:v>TELEFONO</c:v>
                </c:pt>
                <c:pt idx="5">
                  <c:v>WEB</c:v>
                </c:pt>
              </c:strCache>
            </c:strRef>
          </c:cat>
          <c:val>
            <c:numRef>
              <c:f>'2'!$B$5:$B$11</c:f>
              <c:numCache>
                <c:formatCode>General</c:formatCode>
                <c:ptCount val="6"/>
                <c:pt idx="0">
                  <c:v>17</c:v>
                </c:pt>
                <c:pt idx="1">
                  <c:v>106</c:v>
                </c:pt>
                <c:pt idx="2">
                  <c:v>1</c:v>
                </c:pt>
                <c:pt idx="3">
                  <c:v>11</c:v>
                </c:pt>
                <c:pt idx="4">
                  <c:v>1</c:v>
                </c:pt>
                <c:pt idx="5">
                  <c:v>44</c:v>
                </c:pt>
              </c:numCache>
            </c:numRef>
          </c:val>
          <c:extLst>
            <c:ext xmlns:c16="http://schemas.microsoft.com/office/drawing/2014/chart" uri="{C3380CC4-5D6E-409C-BE32-E72D297353CC}">
              <c16:uniqueId val="{0000000C-09E1-4A48-93C8-1E6D0FF8ABCD}"/>
            </c:ext>
          </c:extLst>
        </c:ser>
        <c:ser>
          <c:idx val="1"/>
          <c:order val="1"/>
          <c:tx>
            <c:strRef>
              <c:f>'2'!$C$4</c:f>
              <c:strCache>
                <c:ptCount val="1"/>
                <c:pt idx="0">
                  <c:v>Cuenta de Número petición2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09E1-4A48-93C8-1E6D0FF8AB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09E1-4A48-93C8-1E6D0FF8AB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09E1-4A48-93C8-1E6D0FF8AB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09E1-4A48-93C8-1E6D0FF8ABC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09E1-4A48-93C8-1E6D0FF8ABC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09E1-4A48-93C8-1E6D0FF8ABC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'2'!$A$5:$A$11</c:f>
              <c:strCache>
                <c:ptCount val="6"/>
                <c:pt idx="0">
                  <c:v>E-MAIL</c:v>
                </c:pt>
                <c:pt idx="1">
                  <c:v>ESCRITO</c:v>
                </c:pt>
                <c:pt idx="2">
                  <c:v>PRESENCIAL</c:v>
                </c:pt>
                <c:pt idx="3">
                  <c:v>REDES SOCIALES</c:v>
                </c:pt>
                <c:pt idx="4">
                  <c:v>TELEFONO</c:v>
                </c:pt>
                <c:pt idx="5">
                  <c:v>WEB</c:v>
                </c:pt>
              </c:strCache>
            </c:strRef>
          </c:cat>
          <c:val>
            <c:numRef>
              <c:f>'2'!$C$5:$C$11</c:f>
              <c:numCache>
                <c:formatCode>0.00%</c:formatCode>
                <c:ptCount val="6"/>
                <c:pt idx="0">
                  <c:v>9.4444444444444442E-2</c:v>
                </c:pt>
                <c:pt idx="1">
                  <c:v>0.58888888888888891</c:v>
                </c:pt>
                <c:pt idx="2">
                  <c:v>5.5555555555555558E-3</c:v>
                </c:pt>
                <c:pt idx="3">
                  <c:v>6.1111111111111109E-2</c:v>
                </c:pt>
                <c:pt idx="4">
                  <c:v>5.5555555555555558E-3</c:v>
                </c:pt>
                <c:pt idx="5">
                  <c:v>0.24444444444444444</c:v>
                </c:pt>
              </c:numCache>
            </c:numRef>
          </c:val>
          <c:extLst>
            <c:ext xmlns:c16="http://schemas.microsoft.com/office/drawing/2014/chart" uri="{C3380CC4-5D6E-409C-BE32-E72D297353CC}">
              <c16:uniqueId val="{00000019-09E1-4A48-93C8-1E6D0FF8ABC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JULIO.xlsx]3!TablaDinámica4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Tipologias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dLbl>
          <c:idx val="0"/>
          <c:layout>
            <c:manualLayout>
              <c:x val="0.21945139072278977"/>
              <c:y val="9.430894308943089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3"/>
        <c:spPr>
          <a:solidFill>
            <a:schemeClr val="accent1"/>
          </a:solidFill>
          <a:ln w="19050">
            <a:solidFill>
              <a:schemeClr val="lt1"/>
            </a:solidFill>
          </a:ln>
          <a:effectLst/>
        </c:spPr>
        <c:dLbl>
          <c:idx val="0"/>
          <c:layout>
            <c:manualLayout>
              <c:x val="-0.15960101143475625"/>
              <c:y val="1.300813008130081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4"/>
        <c:spPr>
          <a:solidFill>
            <a:schemeClr val="accent1"/>
          </a:solidFill>
          <a:ln w="19050">
            <a:solidFill>
              <a:schemeClr val="lt1"/>
            </a:solidFill>
          </a:ln>
          <a:effectLst/>
        </c:spPr>
        <c:dLbl>
          <c:idx val="0"/>
          <c:layout>
            <c:manualLayout>
              <c:x val="-5.320033714491873E-2"/>
              <c:y val="-0.204878048780487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5"/>
        <c:spPr>
          <a:solidFill>
            <a:schemeClr val="accent1"/>
          </a:solidFill>
          <a:ln w="19050">
            <a:solidFill>
              <a:schemeClr val="lt1"/>
            </a:solidFill>
          </a:ln>
          <a:effectLst/>
        </c:spPr>
        <c:dLbl>
          <c:idx val="0"/>
          <c:layout>
            <c:manualLayout>
              <c:x val="-9.753395143235101E-2"/>
              <c:y val="-0.126829268292682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6"/>
        <c:spPr>
          <a:solidFill>
            <a:schemeClr val="accent1"/>
          </a:solidFill>
          <a:ln w="19050">
            <a:solidFill>
              <a:schemeClr val="lt1"/>
            </a:solidFill>
          </a:ln>
          <a:effectLst/>
        </c:spPr>
        <c:dLbl>
          <c:idx val="0"/>
          <c:layout>
            <c:manualLayout>
              <c:x val="-7.7583825003006493E-2"/>
              <c:y val="-5.20325203252033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7"/>
        <c:spPr>
          <a:solidFill>
            <a:schemeClr val="accent1"/>
          </a:solidFill>
          <a:ln w="19050">
            <a:solidFill>
              <a:schemeClr val="lt1"/>
            </a:solidFill>
          </a:ln>
          <a:effectLst/>
        </c:spPr>
        <c:dLbl>
          <c:idx val="0"/>
          <c:layout>
            <c:manualLayout>
              <c:x val="-2.6600168572459407E-2"/>
              <c:y val="3.902439024390243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8"/>
        <c:spPr>
          <a:solidFill>
            <a:schemeClr val="accent1"/>
          </a:solidFill>
          <a:ln w="19050">
            <a:solidFill>
              <a:schemeClr val="lt1"/>
            </a:solidFill>
          </a:ln>
          <a:effectLst/>
        </c:spPr>
        <c:dLbl>
          <c:idx val="0"/>
          <c:layout>
            <c:manualLayout>
              <c:x val="0.22388475215153308"/>
              <c:y val="-9.7560975609756097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3"/>
        <c:spPr>
          <a:solidFill>
            <a:schemeClr val="accent1"/>
          </a:solidFill>
          <a:ln w="19050">
            <a:solidFill>
              <a:schemeClr val="lt1"/>
            </a:solidFill>
          </a:ln>
          <a:effectLst/>
        </c:spPr>
        <c:dLbl>
          <c:idx val="0"/>
          <c:layout>
            <c:manualLayout>
              <c:x val="-0.15960101143475625"/>
              <c:y val="1.300813008130081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dLbl>
          <c:idx val="0"/>
          <c:layout>
            <c:manualLayout>
              <c:x val="0.22388475215153308"/>
              <c:y val="-9.7560975609756097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dLbl>
          <c:idx val="0"/>
          <c:layout>
            <c:manualLayout>
              <c:x val="-2.6600168572459407E-2"/>
              <c:y val="3.902439024390243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8"/>
        <c:spPr>
          <a:solidFill>
            <a:schemeClr val="accent1"/>
          </a:solidFill>
          <a:ln w="19050">
            <a:solidFill>
              <a:schemeClr val="lt1"/>
            </a:solidFill>
          </a:ln>
          <a:effectLst/>
        </c:spPr>
        <c:dLbl>
          <c:idx val="0"/>
          <c:layout>
            <c:manualLayout>
              <c:x val="-7.7583825003006493E-2"/>
              <c:y val="-5.20325203252033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9"/>
        <c:spPr>
          <a:solidFill>
            <a:schemeClr val="accent1"/>
          </a:solidFill>
          <a:ln w="19050">
            <a:solidFill>
              <a:schemeClr val="lt1"/>
            </a:solidFill>
          </a:ln>
          <a:effectLst/>
        </c:spPr>
        <c:dLbl>
          <c:idx val="0"/>
          <c:layout>
            <c:manualLayout>
              <c:x val="-0.15960101143475625"/>
              <c:y val="1.300813008130081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0.22388475215153308"/>
              <c:y val="-9.7560975609756097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2.6600168572459407E-2"/>
              <c:y val="3.902439024390243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4"/>
        <c:spPr>
          <a:solidFill>
            <a:schemeClr val="accent1"/>
          </a:solidFill>
          <a:ln w="19050">
            <a:solidFill>
              <a:schemeClr val="lt1"/>
            </a:solidFill>
          </a:ln>
          <a:effectLst/>
        </c:spPr>
        <c:dLbl>
          <c:idx val="0"/>
          <c:layout>
            <c:manualLayout>
              <c:x val="-7.7583825003006493E-2"/>
              <c:y val="-5.20325203252033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pivotFmt>
    </c:pivotFmts>
    <c:plotArea>
      <c:layout/>
      <c:pieChart>
        <c:varyColors val="1"/>
        <c:ser>
          <c:idx val="0"/>
          <c:order val="0"/>
          <c:tx>
            <c:strRef>
              <c:f>'3'!$B$4</c:f>
              <c:strCache>
                <c:ptCount val="1"/>
                <c:pt idx="0">
                  <c:v>Cuenta de Número petición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86-474E-9B09-8CF4C5FE51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86-474E-9B09-8CF4C5FE51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86-474E-9B09-8CF4C5FE51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386-474E-9B09-8CF4C5FE51F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386-474E-9B09-8CF4C5FE51F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386-474E-9B09-8CF4C5FE51F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386-474E-9B09-8CF4C5FE51F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386-474E-9B09-8CF4C5FE51F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386-474E-9B09-8CF4C5FE51F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386-474E-9B09-8CF4C5FE51F0}"/>
              </c:ext>
            </c:extLst>
          </c:dPt>
          <c:dLbls>
            <c:dLbl>
              <c:idx val="0"/>
              <c:layout>
                <c:manualLayout>
                  <c:x val="-0.15960101143475625"/>
                  <c:y val="1.30081300813008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86-474E-9B09-8CF4C5FE51F0}"/>
                </c:ext>
              </c:extLst>
            </c:dLbl>
            <c:dLbl>
              <c:idx val="2"/>
              <c:layout>
                <c:manualLayout>
                  <c:x val="0.22388475215153308"/>
                  <c:y val="-9.756097560975609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386-474E-9B09-8CF4C5FE51F0}"/>
                </c:ext>
              </c:extLst>
            </c:dLbl>
            <c:dLbl>
              <c:idx val="4"/>
              <c:layout>
                <c:manualLayout>
                  <c:x val="-2.6600168572459407E-2"/>
                  <c:y val="3.902439024390243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386-474E-9B09-8CF4C5FE51F0}"/>
                </c:ext>
              </c:extLst>
            </c:dLbl>
            <c:dLbl>
              <c:idx val="5"/>
              <c:layout>
                <c:manualLayout>
                  <c:x val="-7.7583825003006493E-2"/>
                  <c:y val="-5.2032520325203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386-474E-9B09-8CF4C5FE51F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'3'!$A$5:$A$12</c:f>
              <c:strCache>
                <c:ptCount val="7"/>
                <c:pt idx="0">
                  <c:v>CONSULTA</c:v>
                </c:pt>
                <c:pt idx="1">
                  <c:v>DERECHO DE PETICION DE INTERES GENERAL</c:v>
                </c:pt>
                <c:pt idx="2">
                  <c:v>DERECHO DE PETICION DE INTERES PARTICULAR</c:v>
                </c:pt>
                <c:pt idx="3">
                  <c:v>QUEJA</c:v>
                </c:pt>
                <c:pt idx="4">
                  <c:v>RECLAMO</c:v>
                </c:pt>
                <c:pt idx="5">
                  <c:v>SOLICITUD DE ACCESO A LA INFORMACION</c:v>
                </c:pt>
                <c:pt idx="6">
                  <c:v>PETICION ENTRE AUTORIDADES</c:v>
                </c:pt>
              </c:strCache>
            </c:strRef>
          </c:cat>
          <c:val>
            <c:numRef>
              <c:f>'3'!$B$5:$B$12</c:f>
              <c:numCache>
                <c:formatCode>General</c:formatCode>
                <c:ptCount val="7"/>
                <c:pt idx="0">
                  <c:v>3</c:v>
                </c:pt>
                <c:pt idx="1">
                  <c:v>100</c:v>
                </c:pt>
                <c:pt idx="2">
                  <c:v>5</c:v>
                </c:pt>
                <c:pt idx="3">
                  <c:v>7</c:v>
                </c:pt>
                <c:pt idx="4">
                  <c:v>10</c:v>
                </c:pt>
                <c:pt idx="5">
                  <c:v>1</c:v>
                </c:pt>
                <c:pt idx="6">
                  <c:v>54</c:v>
                </c:pt>
              </c:numCache>
            </c:numRef>
          </c:val>
          <c:extLst>
            <c:ext xmlns:c16="http://schemas.microsoft.com/office/drawing/2014/chart" uri="{C3380CC4-5D6E-409C-BE32-E72D297353CC}">
              <c16:uniqueId val="{00000014-7386-474E-9B09-8CF4C5FE51F0}"/>
            </c:ext>
          </c:extLst>
        </c:ser>
        <c:ser>
          <c:idx val="1"/>
          <c:order val="1"/>
          <c:tx>
            <c:strRef>
              <c:f>'3'!$C$4</c:f>
              <c:strCache>
                <c:ptCount val="1"/>
                <c:pt idx="0">
                  <c:v>Cuenta de Número petición2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6-7386-474E-9B09-8CF4C5FE51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8-7386-474E-9B09-8CF4C5FE51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A-7386-474E-9B09-8CF4C5FE51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C-7386-474E-9B09-8CF4C5FE51F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E-7386-474E-9B09-8CF4C5FE51F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0-7386-474E-9B09-8CF4C5FE51F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2-7386-474E-9B09-8CF4C5FE51F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4-7386-474E-9B09-8CF4C5FE51F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6-7386-474E-9B09-8CF4C5FE51F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8-7386-474E-9B09-8CF4C5FE51F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'3'!$A$5:$A$12</c:f>
              <c:strCache>
                <c:ptCount val="7"/>
                <c:pt idx="0">
                  <c:v>CONSULTA</c:v>
                </c:pt>
                <c:pt idx="1">
                  <c:v>DERECHO DE PETICION DE INTERES GENERAL</c:v>
                </c:pt>
                <c:pt idx="2">
                  <c:v>DERECHO DE PETICION DE INTERES PARTICULAR</c:v>
                </c:pt>
                <c:pt idx="3">
                  <c:v>QUEJA</c:v>
                </c:pt>
                <c:pt idx="4">
                  <c:v>RECLAMO</c:v>
                </c:pt>
                <c:pt idx="5">
                  <c:v>SOLICITUD DE ACCESO A LA INFORMACION</c:v>
                </c:pt>
                <c:pt idx="6">
                  <c:v>PETICION ENTRE AUTORIDADES</c:v>
                </c:pt>
              </c:strCache>
            </c:strRef>
          </c:cat>
          <c:val>
            <c:numRef>
              <c:f>'3'!$C$5:$C$12</c:f>
              <c:numCache>
                <c:formatCode>0.00%</c:formatCode>
                <c:ptCount val="7"/>
                <c:pt idx="0">
                  <c:v>1.6666666666666666E-2</c:v>
                </c:pt>
                <c:pt idx="1">
                  <c:v>0.55555555555555558</c:v>
                </c:pt>
                <c:pt idx="2">
                  <c:v>2.7777777777777776E-2</c:v>
                </c:pt>
                <c:pt idx="3">
                  <c:v>3.888888888888889E-2</c:v>
                </c:pt>
                <c:pt idx="4">
                  <c:v>5.5555555555555552E-2</c:v>
                </c:pt>
                <c:pt idx="5">
                  <c:v>5.5555555555555558E-3</c:v>
                </c:pt>
                <c:pt idx="6">
                  <c:v>0.3</c:v>
                </c:pt>
              </c:numCache>
            </c:numRef>
          </c:val>
          <c:extLst>
            <c:ext xmlns:c16="http://schemas.microsoft.com/office/drawing/2014/chart" uri="{C3380CC4-5D6E-409C-BE32-E72D297353CC}">
              <c16:uniqueId val="{00000029-7386-474E-9B09-8CF4C5FE51F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JULIO.xlsx]4!TablaDinámica5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Subtemas mas Reiterados</a:t>
            </a:r>
          </a:p>
        </c:rich>
      </c:tx>
      <c:layout>
        <c:manualLayout>
          <c:xMode val="edge"/>
          <c:yMode val="edge"/>
          <c:x val="0.32801329400388418"/>
          <c:y val="1.95711385133462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1"/>
          </a:solidFill>
          <a:ln w="19050">
            <a:solidFill>
              <a:schemeClr val="lt1"/>
            </a:solidFill>
          </a:ln>
          <a:effectLst/>
        </c:spPr>
        <c:marker>
          <c:symbol val="none"/>
        </c:marker>
      </c:pivotFmt>
      <c:pivotFmt>
        <c:idx val="2"/>
        <c:spPr>
          <a:solidFill>
            <a:schemeClr val="accent1"/>
          </a:solidFill>
          <a:ln w="19050">
            <a:solidFill>
              <a:schemeClr val="lt1"/>
            </a:solidFill>
          </a:ln>
          <a:effectLst/>
        </c:spPr>
        <c:dLbl>
          <c:idx val="0"/>
          <c:layout>
            <c:manualLayout>
              <c:x val="-8.6687306501547989E-2"/>
              <c:y val="-1.50943396226415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1"/>
          </a:solidFill>
          <a:ln w="19050">
            <a:solidFill>
              <a:schemeClr val="lt1"/>
            </a:solidFill>
          </a:ln>
          <a:effectLst/>
        </c:spPr>
        <c:dLbl>
          <c:idx val="0"/>
          <c:layout>
            <c:manualLayout>
              <c:x val="5.9855521155830677E-2"/>
              <c:y val="5.534591194968553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
        <c:spPr>
          <a:solidFill>
            <a:schemeClr val="accent1"/>
          </a:solidFill>
          <a:ln w="19050">
            <a:solidFill>
              <a:schemeClr val="lt1"/>
            </a:solidFill>
          </a:ln>
          <a:effectLst/>
        </c:spPr>
        <c:dLbl>
          <c:idx val="0"/>
          <c:layout>
            <c:manualLayout>
              <c:x val="0.18369453044375644"/>
              <c:y val="-1.257861635220128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solidFill>
            <a:schemeClr val="accent1"/>
          </a:solidFill>
          <a:ln w="19050">
            <a:solidFill>
              <a:schemeClr val="lt1"/>
            </a:solidFill>
          </a:ln>
          <a:effectLst/>
        </c:spPr>
        <c:dLbl>
          <c:idx val="0"/>
          <c:layout>
            <c:manualLayout>
              <c:x val="4.3343653250773995E-2"/>
              <c:y val="-1.00628930817610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
        <c:spPr>
          <a:solidFill>
            <a:schemeClr val="accent1"/>
          </a:solidFill>
          <a:ln w="19050">
            <a:solidFill>
              <a:schemeClr val="lt1"/>
            </a:solidFill>
          </a:ln>
          <a:effectLst/>
        </c:spPr>
        <c:dLbl>
          <c:idx val="0"/>
          <c:layout>
            <c:manualLayout>
              <c:x val="-0.18575851393188855"/>
              <c:y val="1.761006289308176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7"/>
        <c:spPr>
          <a:solidFill>
            <a:schemeClr val="accent1"/>
          </a:solidFill>
          <a:ln w="19050">
            <a:solidFill>
              <a:schemeClr val="lt1"/>
            </a:solidFill>
          </a:ln>
          <a:effectLst/>
        </c:spPr>
        <c:dLbl>
          <c:idx val="0"/>
          <c:layout>
            <c:manualLayout>
              <c:x val="-5.5727554179566603E-2"/>
              <c:y val="-1.257861635220128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5"/>
        <c:spPr>
          <a:solidFill>
            <a:schemeClr val="accent1"/>
          </a:solidFill>
          <a:ln w="19050">
            <a:solidFill>
              <a:schemeClr val="lt1"/>
            </a:solidFill>
          </a:ln>
          <a:effectLst/>
        </c:spPr>
        <c:dLbl>
          <c:idx val="0"/>
          <c:layout>
            <c:manualLayout>
              <c:x val="-5.5727554179566603E-2"/>
              <c:y val="-1.257861635220128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6"/>
        <c:spPr>
          <a:solidFill>
            <a:schemeClr val="accent1"/>
          </a:solidFill>
          <a:ln w="19050">
            <a:solidFill>
              <a:schemeClr val="lt1"/>
            </a:solidFill>
          </a:ln>
          <a:effectLst/>
        </c:spPr>
        <c:dLbl>
          <c:idx val="0"/>
          <c:layout>
            <c:manualLayout>
              <c:x val="4.3343653250773995E-2"/>
              <c:y val="-1.00628930817610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7"/>
        <c:spPr>
          <a:solidFill>
            <a:schemeClr val="accent1"/>
          </a:solidFill>
          <a:ln w="19050">
            <a:solidFill>
              <a:schemeClr val="lt1"/>
            </a:solidFill>
          </a:ln>
          <a:effectLst/>
        </c:spPr>
        <c:dLbl>
          <c:idx val="0"/>
          <c:layout>
            <c:manualLayout>
              <c:x val="0.18369453044375644"/>
              <c:y val="-1.257861635220128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8"/>
        <c:spPr>
          <a:solidFill>
            <a:schemeClr val="accent1"/>
          </a:solidFill>
          <a:ln w="19050">
            <a:solidFill>
              <a:schemeClr val="lt1"/>
            </a:solidFill>
          </a:ln>
          <a:effectLst/>
        </c:spPr>
        <c:dLbl>
          <c:idx val="0"/>
          <c:layout>
            <c:manualLayout>
              <c:x val="5.9855521155830677E-2"/>
              <c:y val="5.534591194968553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9"/>
        <c:spPr>
          <a:solidFill>
            <a:schemeClr val="accent1"/>
          </a:solidFill>
          <a:ln w="19050">
            <a:solidFill>
              <a:schemeClr val="lt1"/>
            </a:solidFill>
          </a:ln>
          <a:effectLst/>
        </c:spPr>
        <c:dLbl>
          <c:idx val="0"/>
          <c:layout>
            <c:manualLayout>
              <c:x val="-8.6687306501547989E-2"/>
              <c:y val="-1.50943396226415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marker>
          <c:symbol val="none"/>
        </c:marke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3"/>
        <c:spPr>
          <a:solidFill>
            <a:schemeClr val="accent1"/>
          </a:solidFill>
          <a:ln w="19050">
            <a:solidFill>
              <a:schemeClr val="lt1"/>
            </a:solidFill>
          </a:ln>
          <a:effectLst/>
        </c:spPr>
        <c:dLbl>
          <c:idx val="0"/>
          <c:layout>
            <c:manualLayout>
              <c:x val="-5.5727554179566603E-2"/>
              <c:y val="-1.257861635220128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4"/>
        <c:spPr>
          <a:solidFill>
            <a:schemeClr val="accent1"/>
          </a:solidFill>
          <a:ln w="19050">
            <a:solidFill>
              <a:schemeClr val="lt1"/>
            </a:solidFill>
          </a:ln>
          <a:effectLst/>
        </c:spPr>
        <c:dLbl>
          <c:idx val="0"/>
          <c:layout>
            <c:manualLayout>
              <c:x val="4.3343653250773995E-2"/>
              <c:y val="-1.00628930817610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5"/>
        <c:spPr>
          <a:solidFill>
            <a:schemeClr val="accent1"/>
          </a:solidFill>
          <a:ln w="19050">
            <a:solidFill>
              <a:schemeClr val="lt1"/>
            </a:solidFill>
          </a:ln>
          <a:effectLst/>
        </c:spPr>
        <c:dLbl>
          <c:idx val="0"/>
          <c:layout>
            <c:manualLayout>
              <c:x val="0.18369453044375644"/>
              <c:y val="-1.257861635220128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6"/>
        <c:spPr>
          <a:solidFill>
            <a:schemeClr val="accent1"/>
          </a:solidFill>
          <a:ln w="19050">
            <a:solidFill>
              <a:schemeClr val="lt1"/>
            </a:solidFill>
          </a:ln>
          <a:effectLst/>
        </c:spPr>
        <c:dLbl>
          <c:idx val="0"/>
          <c:layout>
            <c:manualLayout>
              <c:x val="5.9855521155830677E-2"/>
              <c:y val="5.534591194968553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7"/>
        <c:spPr>
          <a:solidFill>
            <a:schemeClr val="accent1"/>
          </a:solidFill>
          <a:ln w="19050">
            <a:solidFill>
              <a:schemeClr val="lt1"/>
            </a:solidFill>
          </a:ln>
          <a:effectLst/>
        </c:spPr>
        <c:dLbl>
          <c:idx val="0"/>
          <c:layout>
            <c:manualLayout>
              <c:x val="-8.6687306501547989E-2"/>
              <c:y val="-1.50943396226415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marker>
          <c:symbol val="none"/>
        </c:marke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'4'!$B$3</c:f>
              <c:strCache>
                <c:ptCount val="1"/>
                <c:pt idx="0">
                  <c:v>No. Petición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16-4404-8251-FF2BD8AF70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16-4404-8251-FF2BD8AF70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16-4404-8251-FF2BD8AF70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16-4404-8251-FF2BD8AF706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716-4404-8251-FF2BD8AF706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716-4404-8251-FF2BD8AF706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716-4404-8251-FF2BD8AF706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716-4404-8251-FF2BD8AF7064}"/>
              </c:ext>
            </c:extLst>
          </c:dPt>
          <c:dLbls>
            <c:dLbl>
              <c:idx val="0"/>
              <c:layout>
                <c:manualLayout>
                  <c:x val="-1.0489501312335957E-2"/>
                  <c:y val="-1.25785378149317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16-4404-8251-FF2BD8AF7064}"/>
                </c:ext>
              </c:extLst>
            </c:dLbl>
            <c:dLbl>
              <c:idx val="1"/>
              <c:layout>
                <c:manualLayout>
                  <c:x val="4.3343722659667544E-2"/>
                  <c:y val="-0.1031446540880503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16-4404-8251-FF2BD8AF7064}"/>
                </c:ext>
              </c:extLst>
            </c:dLbl>
            <c:dLbl>
              <c:idx val="2"/>
              <c:layout>
                <c:manualLayout>
                  <c:x val="0.22536125692621756"/>
                  <c:y val="-0.1559748427672956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16-4404-8251-FF2BD8AF7064}"/>
                </c:ext>
              </c:extLst>
            </c:dLbl>
            <c:dLbl>
              <c:idx val="3"/>
              <c:layout>
                <c:manualLayout>
                  <c:x val="-6.0514909594634007E-2"/>
                  <c:y val="0.4125786163522013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716-4404-8251-FF2BD8AF7064}"/>
                </c:ext>
              </c:extLst>
            </c:dLbl>
            <c:dLbl>
              <c:idx val="4"/>
              <c:layout>
                <c:manualLayout>
                  <c:x val="-8.6687306501547989E-2"/>
                  <c:y val="-1.5094339622641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716-4404-8251-FF2BD8AF706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'4'!$A$4:$A$12</c:f>
              <c:strCache>
                <c:ptCount val="8"/>
                <c:pt idx="0">
                  <c:v>GESTION ADMINISTRATIVA</c:v>
                </c:pt>
                <c:pt idx="1">
                  <c:v>GESTION DEL TALENTO HUMANO</c:v>
                </c:pt>
                <c:pt idx="2">
                  <c:v>INCONFORMIDAD POR OBRA</c:v>
                </c:pt>
                <c:pt idx="3">
                  <c:v>PRIORIZACION DE VIAS</c:v>
                </c:pt>
                <c:pt idx="4">
                  <c:v>SOLICITUD DE REHABILITACION Y/O MANTENIMIENTO DE VIAS</c:v>
                </c:pt>
                <c:pt idx="5">
                  <c:v>GESTION AMBIENTAL</c:v>
                </c:pt>
                <c:pt idx="6">
                  <c:v>INFORMACION TECNICA DE OBRAS</c:v>
                </c:pt>
                <c:pt idx="7">
                  <c:v>INFORMACION CONTRACTUAL DE OBRAS</c:v>
                </c:pt>
              </c:strCache>
            </c:strRef>
          </c:cat>
          <c:val>
            <c:numRef>
              <c:f>'4'!$B$4:$B$12</c:f>
              <c:numCache>
                <c:formatCode>General</c:formatCode>
                <c:ptCount val="8"/>
                <c:pt idx="0">
                  <c:v>11</c:v>
                </c:pt>
                <c:pt idx="1">
                  <c:v>9</c:v>
                </c:pt>
                <c:pt idx="2">
                  <c:v>2</c:v>
                </c:pt>
                <c:pt idx="3">
                  <c:v>1</c:v>
                </c:pt>
                <c:pt idx="4">
                  <c:v>78</c:v>
                </c:pt>
                <c:pt idx="5">
                  <c:v>1</c:v>
                </c:pt>
                <c:pt idx="6">
                  <c:v>15</c:v>
                </c:pt>
                <c:pt idx="7">
                  <c:v>1</c:v>
                </c:pt>
              </c:numCache>
            </c:numRef>
          </c:val>
          <c:extLst>
            <c:ext xmlns:c16="http://schemas.microsoft.com/office/drawing/2014/chart" uri="{C3380CC4-5D6E-409C-BE32-E72D297353CC}">
              <c16:uniqueId val="{00000010-6716-4404-8251-FF2BD8AF7064}"/>
            </c:ext>
          </c:extLst>
        </c:ser>
        <c:ser>
          <c:idx val="1"/>
          <c:order val="1"/>
          <c:tx>
            <c:strRef>
              <c:f>'4'!$C$3</c:f>
              <c:strCache>
                <c:ptCount val="1"/>
                <c:pt idx="0">
                  <c:v>No. Petición2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6716-4404-8251-FF2BD8AF70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6716-4404-8251-FF2BD8AF70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6716-4404-8251-FF2BD8AF70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6716-4404-8251-FF2BD8AF706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6716-4404-8251-FF2BD8AF706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6716-4404-8251-FF2BD8AF706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6716-4404-8251-FF2BD8AF706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6716-4404-8251-FF2BD8AF7064}"/>
              </c:ext>
            </c:extLst>
          </c:dPt>
          <c:cat>
            <c:strRef>
              <c:f>'4'!$A$4:$A$12</c:f>
              <c:strCache>
                <c:ptCount val="8"/>
                <c:pt idx="0">
                  <c:v>GESTION ADMINISTRATIVA</c:v>
                </c:pt>
                <c:pt idx="1">
                  <c:v>GESTION DEL TALENTO HUMANO</c:v>
                </c:pt>
                <c:pt idx="2">
                  <c:v>INCONFORMIDAD POR OBRA</c:v>
                </c:pt>
                <c:pt idx="3">
                  <c:v>PRIORIZACION DE VIAS</c:v>
                </c:pt>
                <c:pt idx="4">
                  <c:v>SOLICITUD DE REHABILITACION Y/O MANTENIMIENTO DE VIAS</c:v>
                </c:pt>
                <c:pt idx="5">
                  <c:v>GESTION AMBIENTAL</c:v>
                </c:pt>
                <c:pt idx="6">
                  <c:v>INFORMACION TECNICA DE OBRAS</c:v>
                </c:pt>
                <c:pt idx="7">
                  <c:v>INFORMACION CONTRACTUAL DE OBRAS</c:v>
                </c:pt>
              </c:strCache>
            </c:strRef>
          </c:cat>
          <c:val>
            <c:numRef>
              <c:f>'4'!$C$4:$C$12</c:f>
              <c:numCache>
                <c:formatCode>0.00%</c:formatCode>
                <c:ptCount val="8"/>
                <c:pt idx="0">
                  <c:v>9.3220338983050849E-2</c:v>
                </c:pt>
                <c:pt idx="1">
                  <c:v>7.6271186440677971E-2</c:v>
                </c:pt>
                <c:pt idx="2">
                  <c:v>1.6949152542372881E-2</c:v>
                </c:pt>
                <c:pt idx="3">
                  <c:v>8.4745762711864406E-3</c:v>
                </c:pt>
                <c:pt idx="4">
                  <c:v>0.66101694915254239</c:v>
                </c:pt>
                <c:pt idx="5">
                  <c:v>8.4745762711864406E-3</c:v>
                </c:pt>
                <c:pt idx="6">
                  <c:v>0.1271186440677966</c:v>
                </c:pt>
                <c:pt idx="7">
                  <c:v>8.4745762711864406E-3</c:v>
                </c:pt>
              </c:numCache>
            </c:numRef>
          </c:val>
          <c:extLst>
            <c:ext xmlns:c16="http://schemas.microsoft.com/office/drawing/2014/chart" uri="{C3380CC4-5D6E-409C-BE32-E72D297353CC}">
              <c16:uniqueId val="{00000021-6716-4404-8251-FF2BD8AF706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797626859142602"/>
          <c:y val="0.27284623384341106"/>
          <c:w val="0.30276447214931468"/>
          <c:h val="0.5098796612687565"/>
        </c:manualLayout>
      </c:layout>
      <c:overlay val="0"/>
      <c:spPr>
        <a:noFill/>
        <a:ln>
          <a:noFill/>
        </a:ln>
        <a:effectLst/>
      </c:spPr>
      <c:txPr>
        <a:bodyPr rot="0" spcFirstLastPara="1" vertOverflow="ellipsis" vert="horz" wrap="square" anchor="ctr" anchorCtr="1"/>
        <a:lstStyle/>
        <a:p>
          <a:pPr>
            <a:defRPr sz="800" b="0" i="0" u="sng"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JULIO.xlsx]5!TablaDinámica6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Traslados</a:t>
            </a:r>
            <a:r>
              <a:rPr lang="en-US" b="1" baseline="0"/>
              <a:t> por competencia</a:t>
            </a:r>
            <a:endParaRPr lang="en-US" b="1"/>
          </a:p>
        </c:rich>
      </c:tx>
      <c:layout>
        <c:manualLayout>
          <c:xMode val="edge"/>
          <c:yMode val="edge"/>
          <c:x val="0.60857121961921945"/>
          <c:y val="1.91026121734783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
        <c:spPr>
          <a:solidFill>
            <a:schemeClr val="accent1"/>
          </a:solidFill>
          <a:ln w="19050">
            <a:solidFill>
              <a:schemeClr val="lt1"/>
            </a:solidFill>
          </a:ln>
          <a:effectLst/>
        </c:spPr>
        <c:dLbl>
          <c:idx val="0"/>
          <c:layout>
            <c:manualLayout>
              <c:x val="0.24144429314569127"/>
              <c:y val="9.576425404421744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1"/>
          </a:solidFill>
          <a:ln w="19050">
            <a:solidFill>
              <a:schemeClr val="lt1"/>
            </a:solidFill>
          </a:ln>
          <a:effectLst/>
        </c:spPr>
        <c:dLbl>
          <c:idx val="0"/>
          <c:layout>
            <c:manualLayout>
              <c:x val="0.20048499341561857"/>
              <c:y val="7.3664810803244192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
        <c:spPr>
          <a:solidFill>
            <a:schemeClr val="accent1"/>
          </a:solidFill>
          <a:ln w="19050">
            <a:solidFill>
              <a:schemeClr val="lt1"/>
            </a:solidFill>
          </a:ln>
          <a:effectLst/>
        </c:spPr>
        <c:dLbl>
          <c:idx val="0"/>
          <c:layout>
            <c:manualLayout>
              <c:x val="-0.13796816751182353"/>
              <c:y val="0.11786369728519071"/>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solidFill>
            <a:schemeClr val="accent1"/>
          </a:solidFill>
          <a:ln w="19050">
            <a:solidFill>
              <a:schemeClr val="lt1"/>
            </a:solidFill>
          </a:ln>
          <a:effectLst/>
        </c:spPr>
        <c:dLbl>
          <c:idx val="0"/>
          <c:layout>
            <c:manualLayout>
              <c:x val="-0.20479649865036306"/>
              <c:y val="2.946592432129765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
        <c:spPr>
          <a:solidFill>
            <a:schemeClr val="accent1"/>
          </a:solidFill>
          <a:ln w="19050">
            <a:solidFill>
              <a:schemeClr val="lt1"/>
            </a:solidFill>
          </a:ln>
          <a:effectLst/>
        </c:spPr>
        <c:dLbl>
          <c:idx val="0"/>
          <c:layout>
            <c:manualLayout>
              <c:x val="-0.14012392012919578"/>
              <c:y val="-7.36648108032441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7"/>
        <c:spPr>
          <a:solidFill>
            <a:schemeClr val="accent1"/>
          </a:solidFill>
          <a:ln w="19050">
            <a:solidFill>
              <a:schemeClr val="lt1"/>
            </a:solidFill>
          </a:ln>
          <a:effectLst/>
        </c:spPr>
        <c:dLbl>
          <c:idx val="0"/>
          <c:layout>
            <c:manualLayout>
              <c:x val="-1.7246020938977983E-2"/>
              <c:y val="-7.3664810803244192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9"/>
        <c:spPr>
          <a:solidFill>
            <a:schemeClr val="accent1"/>
          </a:solidFill>
          <a:ln w="19050">
            <a:solidFill>
              <a:schemeClr val="lt1"/>
            </a:solidFill>
          </a:ln>
          <a:effectLst/>
        </c:spPr>
        <c:dLbl>
          <c:idx val="0"/>
          <c:layout>
            <c:manualLayout>
              <c:x val="0.24144429314569127"/>
              <c:y val="9.576425404421744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dLbl>
          <c:idx val="0"/>
          <c:layout>
            <c:manualLayout>
              <c:x val="-0.13796816751182353"/>
              <c:y val="0.11786369728519071"/>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1"/>
        <c:spPr>
          <a:solidFill>
            <a:schemeClr val="accent1"/>
          </a:solidFill>
          <a:ln w="19050">
            <a:solidFill>
              <a:schemeClr val="lt1"/>
            </a:solidFill>
          </a:ln>
          <a:effectLst/>
        </c:spPr>
        <c:dLbl>
          <c:idx val="0"/>
          <c:layout>
            <c:manualLayout>
              <c:x val="0.24144429314569127"/>
              <c:y val="9.576425404421744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pivotFmt>
      <c:pivotFmt>
        <c:idx val="64"/>
        <c:spPr>
          <a:solidFill>
            <a:schemeClr val="accent1"/>
          </a:solidFill>
          <a:ln w="19050">
            <a:solidFill>
              <a:schemeClr val="lt1"/>
            </a:solidFill>
          </a:ln>
          <a:effectLst/>
        </c:spPr>
        <c:dLbl>
          <c:idx val="0"/>
          <c:layout>
            <c:manualLayout>
              <c:x val="-0.13796816751182353"/>
              <c:y val="0.11786369728519071"/>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5"/>
        <c:spPr>
          <a:solidFill>
            <a:schemeClr val="accent1"/>
          </a:solidFill>
          <a:ln w="19050">
            <a:solidFill>
              <a:schemeClr val="lt1"/>
            </a:solidFill>
          </a:ln>
          <a:effectLst/>
        </c:spPr>
      </c:pivotFmt>
      <c:pivotFmt>
        <c:idx val="66"/>
        <c:spPr>
          <a:solidFill>
            <a:schemeClr val="accent1"/>
          </a:solidFill>
          <a:ln w="19050">
            <a:solidFill>
              <a:schemeClr val="lt1"/>
            </a:solidFill>
          </a:ln>
          <a:effectLst/>
        </c:spPr>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72"/>
        <c:spPr>
          <a:solidFill>
            <a:schemeClr val="accent1"/>
          </a:solidFill>
          <a:ln w="19050">
            <a:solidFill>
              <a:schemeClr val="lt1"/>
            </a:solidFill>
          </a:ln>
          <a:effectLst/>
        </c:spPr>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
        <c:idx val="81"/>
        <c:spPr>
          <a:solidFill>
            <a:schemeClr val="accent1"/>
          </a:solidFill>
          <a:ln w="19050">
            <a:solidFill>
              <a:schemeClr val="lt1"/>
            </a:solidFill>
          </a:ln>
          <a:effectLst/>
        </c:spPr>
      </c:pivotFmt>
    </c:pivotFmts>
    <c:plotArea>
      <c:layout/>
      <c:pieChart>
        <c:varyColors val="1"/>
        <c:ser>
          <c:idx val="0"/>
          <c:order val="0"/>
          <c:tx>
            <c:strRef>
              <c:f>'5'!$B$3</c:f>
              <c:strCache>
                <c:ptCount val="1"/>
                <c:pt idx="0">
                  <c:v>Cuenta de Número petición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3D-42D8-9161-82F2B35199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D3D-42D8-9161-82F2B35199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D3D-42D8-9161-82F2B35199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D3D-42D8-9161-82F2B351998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D3D-42D8-9161-82F2B351998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D3D-42D8-9161-82F2B351998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D3D-42D8-9161-82F2B351998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D3D-42D8-9161-82F2B351998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D3D-42D8-9161-82F2B351998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D3D-42D8-9161-82F2B3519989}"/>
              </c:ext>
            </c:extLst>
          </c:dPt>
          <c:dLbls>
            <c:dLbl>
              <c:idx val="0"/>
              <c:layout>
                <c:manualLayout>
                  <c:x val="0.24144429314569127"/>
                  <c:y val="9.57642540442174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3D-42D8-9161-82F2B3519989}"/>
                </c:ext>
              </c:extLst>
            </c:dLbl>
            <c:dLbl>
              <c:idx val="3"/>
              <c:layout>
                <c:manualLayout>
                  <c:x val="-9.3456757640535668E-2"/>
                  <c:y val="0.198064189344752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D3D-42D8-9161-82F2B3519989}"/>
                </c:ext>
              </c:extLst>
            </c:dLbl>
            <c:dLbl>
              <c:idx val="4"/>
              <c:layout>
                <c:manualLayout>
                  <c:x val="-0.10889292196007259"/>
                  <c:y val="8.354218880534669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D3D-42D8-9161-82F2B3519989}"/>
                </c:ext>
              </c:extLst>
            </c:dLbl>
            <c:dLbl>
              <c:idx val="5"/>
              <c:layout>
                <c:manualLayout>
                  <c:x val="-7.6865591971815944E-2"/>
                  <c:y val="-1.00250626566416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D3D-42D8-9161-82F2B3519989}"/>
                </c:ext>
              </c:extLst>
            </c:dLbl>
            <c:dLbl>
              <c:idx val="6"/>
              <c:layout>
                <c:manualLayout>
                  <c:x val="-3.2027329988256685E-2"/>
                  <c:y val="-9.69089390142021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D3D-42D8-9161-82F2B3519989}"/>
                </c:ext>
              </c:extLst>
            </c:dLbl>
            <c:dLbl>
              <c:idx val="7"/>
              <c:layout>
                <c:manualLayout>
                  <c:x val="1.2810931995302659E-2"/>
                  <c:y val="-8.02005012531328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D3D-42D8-9161-82F2B3519989}"/>
                </c:ext>
              </c:extLst>
            </c:dLbl>
            <c:dLbl>
              <c:idx val="8"/>
              <c:layout>
                <c:manualLayout>
                  <c:x val="6.6189815309063732E-2"/>
                  <c:y val="-7.35171261487050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D3D-42D8-9161-82F2B3519989}"/>
                </c:ext>
              </c:extLst>
            </c:dLbl>
            <c:dLbl>
              <c:idx val="9"/>
              <c:layout>
                <c:manualLayout>
                  <c:x val="0.17294758193658588"/>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D3D-42D8-9161-82F2B351998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'5'!$A$4:$A$14</c:f>
              <c:strCache>
                <c:ptCount val="10"/>
                <c:pt idx="0">
                  <c:v>ACUEDUCTO - EAB</c:v>
                </c:pt>
                <c:pt idx="1">
                  <c:v>IDU</c:v>
                </c:pt>
                <c:pt idx="2">
                  <c:v>SECRETARIA DE GOBIERNO</c:v>
                </c:pt>
                <c:pt idx="3">
                  <c:v>SECRETARIA MOVILIDAD</c:v>
                </c:pt>
                <c:pt idx="4">
                  <c:v>FONCEP</c:v>
                </c:pt>
                <c:pt idx="5">
                  <c:v>SECRETARIA DE INTEGRACION SOCIAL</c:v>
                </c:pt>
                <c:pt idx="6">
                  <c:v>CATASTRO</c:v>
                </c:pt>
                <c:pt idx="7">
                  <c:v>CODENSA</c:v>
                </c:pt>
                <c:pt idx="8">
                  <c:v>IDRD</c:v>
                </c:pt>
                <c:pt idx="9">
                  <c:v>SECRETARIA DE PLANEACION</c:v>
                </c:pt>
              </c:strCache>
            </c:strRef>
          </c:cat>
          <c:val>
            <c:numRef>
              <c:f>'5'!$B$4:$B$14</c:f>
              <c:numCache>
                <c:formatCode>General</c:formatCode>
                <c:ptCount val="10"/>
                <c:pt idx="0">
                  <c:v>7</c:v>
                </c:pt>
                <c:pt idx="1">
                  <c:v>39</c:v>
                </c:pt>
                <c:pt idx="2">
                  <c:v>47</c:v>
                </c:pt>
                <c:pt idx="3">
                  <c:v>7</c:v>
                </c:pt>
                <c:pt idx="4">
                  <c:v>1</c:v>
                </c:pt>
                <c:pt idx="5">
                  <c:v>2</c:v>
                </c:pt>
                <c:pt idx="6">
                  <c:v>2</c:v>
                </c:pt>
                <c:pt idx="7">
                  <c:v>2</c:v>
                </c:pt>
                <c:pt idx="8">
                  <c:v>1</c:v>
                </c:pt>
                <c:pt idx="9">
                  <c:v>1</c:v>
                </c:pt>
              </c:numCache>
            </c:numRef>
          </c:val>
          <c:extLst>
            <c:ext xmlns:c16="http://schemas.microsoft.com/office/drawing/2014/chart" uri="{C3380CC4-5D6E-409C-BE32-E72D297353CC}">
              <c16:uniqueId val="{00000014-CD3D-42D8-9161-82F2B3519989}"/>
            </c:ext>
          </c:extLst>
        </c:ser>
        <c:ser>
          <c:idx val="1"/>
          <c:order val="1"/>
          <c:tx>
            <c:strRef>
              <c:f>'5'!$C$3</c:f>
              <c:strCache>
                <c:ptCount val="1"/>
                <c:pt idx="0">
                  <c:v>Cuenta de Número petición2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6-CD3D-42D8-9161-82F2B35199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8-CD3D-42D8-9161-82F2B35199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A-CD3D-42D8-9161-82F2B35199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C-CD3D-42D8-9161-82F2B351998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E-CD3D-42D8-9161-82F2B351998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0-CD3D-42D8-9161-82F2B351998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2-CD3D-42D8-9161-82F2B351998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4-CD3D-42D8-9161-82F2B351998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6-CD3D-42D8-9161-82F2B351998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8-CD3D-42D8-9161-82F2B351998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'5'!$A$4:$A$14</c:f>
              <c:strCache>
                <c:ptCount val="10"/>
                <c:pt idx="0">
                  <c:v>ACUEDUCTO - EAB</c:v>
                </c:pt>
                <c:pt idx="1">
                  <c:v>IDU</c:v>
                </c:pt>
                <c:pt idx="2">
                  <c:v>SECRETARIA DE GOBIERNO</c:v>
                </c:pt>
                <c:pt idx="3">
                  <c:v>SECRETARIA MOVILIDAD</c:v>
                </c:pt>
                <c:pt idx="4">
                  <c:v>FONCEP</c:v>
                </c:pt>
                <c:pt idx="5">
                  <c:v>SECRETARIA DE INTEGRACION SOCIAL</c:v>
                </c:pt>
                <c:pt idx="6">
                  <c:v>CATASTRO</c:v>
                </c:pt>
                <c:pt idx="7">
                  <c:v>CODENSA</c:v>
                </c:pt>
                <c:pt idx="8">
                  <c:v>IDRD</c:v>
                </c:pt>
                <c:pt idx="9">
                  <c:v>SECRETARIA DE PLANEACION</c:v>
                </c:pt>
              </c:strCache>
            </c:strRef>
          </c:cat>
          <c:val>
            <c:numRef>
              <c:f>'5'!$C$4:$C$14</c:f>
              <c:numCache>
                <c:formatCode>0.00%</c:formatCode>
                <c:ptCount val="10"/>
                <c:pt idx="0">
                  <c:v>6.4220183486238536E-2</c:v>
                </c:pt>
                <c:pt idx="1">
                  <c:v>0.3577981651376147</c:v>
                </c:pt>
                <c:pt idx="2">
                  <c:v>0.43119266055045874</c:v>
                </c:pt>
                <c:pt idx="3">
                  <c:v>6.4220183486238536E-2</c:v>
                </c:pt>
                <c:pt idx="4">
                  <c:v>9.1743119266055051E-3</c:v>
                </c:pt>
                <c:pt idx="5">
                  <c:v>1.834862385321101E-2</c:v>
                </c:pt>
                <c:pt idx="6">
                  <c:v>1.834862385321101E-2</c:v>
                </c:pt>
                <c:pt idx="7">
                  <c:v>1.834862385321101E-2</c:v>
                </c:pt>
                <c:pt idx="8">
                  <c:v>9.1743119266055051E-3</c:v>
                </c:pt>
                <c:pt idx="9">
                  <c:v>9.1743119266055051E-3</c:v>
                </c:pt>
              </c:numCache>
            </c:numRef>
          </c:val>
          <c:extLst>
            <c:ext xmlns:c16="http://schemas.microsoft.com/office/drawing/2014/chart" uri="{C3380CC4-5D6E-409C-BE32-E72D297353CC}">
              <c16:uniqueId val="{00000029-CD3D-42D8-9161-82F2B351998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JULIO.xlsx]9!TablaDinámica7</c:name>
    <c:fmtId val="-1"/>
  </c:pivotSource>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Localidad de los Hechos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a:scene3d>
            <a:camera prst="orthographicFront"/>
            <a:lightRig rig="brightRoom" dir="t"/>
          </a:scene3d>
          <a:sp3d prstMaterial="flat">
            <a:bevelT w="50800" h="101600" prst="angle"/>
            <a:contourClr>
              <a:srgbClr val="000000"/>
            </a:contourClr>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scene3d>
            <a:camera prst="orthographicFront"/>
            <a:lightRig rig="brightRoom" dir="t"/>
          </a:scene3d>
          <a:sp3d prstMaterial="flat">
            <a:bevelT w="50800" h="101600" prst="angle"/>
            <a:contourClr>
              <a:srgbClr val="000000"/>
            </a:contourClr>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3"/>
        <c:spPr>
          <a:solidFill>
            <a:schemeClr val="accent3"/>
          </a:solidFill>
          <a:ln>
            <a:noFill/>
          </a:ln>
          <a:effectLst/>
          <a:scene3d>
            <a:camera prst="orthographicFront"/>
            <a:lightRig rig="brightRoom" dir="t"/>
          </a:scene3d>
          <a:sp3d prstMaterial="flat">
            <a:bevelT w="50800" h="101600" prst="angle"/>
            <a:contourClr>
              <a:srgbClr val="000000"/>
            </a:contourClr>
          </a:sp3d>
        </c:spPr>
      </c:pivotFmt>
      <c:pivotFmt>
        <c:idx val="4"/>
      </c:pivotFmt>
      <c:pivotFmt>
        <c:idx val="5"/>
        <c:spPr>
          <a:solidFill>
            <a:schemeClr val="accent4"/>
          </a:solidFill>
          <a:ln>
            <a:noFill/>
          </a:ln>
          <a:effectLst/>
          <a:scene3d>
            <a:camera prst="orthographicFront"/>
            <a:lightRig rig="brightRoom" dir="t"/>
          </a:scene3d>
          <a:sp3d prstMaterial="flat">
            <a:bevelT w="50800" h="101600" prst="angle"/>
            <a:contourClr>
              <a:srgbClr val="000000"/>
            </a:contourClr>
          </a:sp3d>
        </c:spPr>
      </c:pivotFmt>
      <c:pivotFmt>
        <c:idx val="6"/>
        <c:spPr>
          <a:solidFill>
            <a:schemeClr val="accent5"/>
          </a:solidFill>
          <a:ln>
            <a:noFill/>
          </a:ln>
          <a:effectLst/>
          <a:scene3d>
            <a:camera prst="orthographicFront"/>
            <a:lightRig rig="brightRoom" dir="t"/>
          </a:scene3d>
          <a:sp3d prstMaterial="flat">
            <a:bevelT w="50800" h="101600" prst="angle"/>
            <a:contourClr>
              <a:srgbClr val="000000"/>
            </a:contourClr>
          </a:sp3d>
        </c:spPr>
      </c:pivotFmt>
      <c:pivotFmt>
        <c:idx val="7"/>
        <c:spPr>
          <a:solidFill>
            <a:schemeClr val="accent6"/>
          </a:solidFill>
          <a:ln>
            <a:noFill/>
          </a:ln>
          <a:effectLst/>
          <a:scene3d>
            <a:camera prst="orthographicFront"/>
            <a:lightRig rig="brightRoom" dir="t"/>
          </a:scene3d>
          <a:sp3d prstMaterial="flat">
            <a:bevelT w="50800" h="101600" prst="angle"/>
            <a:contourClr>
              <a:srgbClr val="000000"/>
            </a:contourClr>
          </a:sp3d>
        </c:spPr>
      </c:pivotFmt>
      <c:pivotFmt>
        <c:idx val="8"/>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9"/>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1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11"/>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12"/>
      </c:pivotFmt>
      <c:pivotFmt>
        <c:idx val="13"/>
      </c:pivotFmt>
      <c:pivotFmt>
        <c:idx val="14"/>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15"/>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16"/>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17"/>
      </c:pivotFmt>
      <c:pivotFmt>
        <c:idx val="18"/>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1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20"/>
        <c:spPr>
          <a:solidFill>
            <a:schemeClr val="accent3"/>
          </a:solidFill>
          <a:ln>
            <a:noFill/>
          </a:ln>
          <a:effectLst/>
          <a:scene3d>
            <a:camera prst="orthographicFront"/>
            <a:lightRig rig="brightRoom" dir="t"/>
          </a:scene3d>
          <a:sp3d prstMaterial="flat">
            <a:bevelT w="50800" h="101600" prst="angle"/>
            <a:contourClr>
              <a:srgbClr val="000000"/>
            </a:contourClr>
          </a:sp3d>
        </c:spPr>
      </c:pivotFmt>
      <c:pivotFmt>
        <c:idx val="21"/>
      </c:pivotFmt>
      <c:pivotFmt>
        <c:idx val="22"/>
        <c:spPr>
          <a:solidFill>
            <a:schemeClr val="accent4"/>
          </a:solidFill>
          <a:ln>
            <a:noFill/>
          </a:ln>
          <a:effectLst/>
          <a:scene3d>
            <a:camera prst="orthographicFront"/>
            <a:lightRig rig="brightRoom" dir="t"/>
          </a:scene3d>
          <a:sp3d prstMaterial="flat">
            <a:bevelT w="50800" h="101600" prst="angle"/>
            <a:contourClr>
              <a:srgbClr val="000000"/>
            </a:contourClr>
          </a:sp3d>
        </c:spPr>
      </c:pivotFmt>
      <c:pivotFmt>
        <c:idx val="23"/>
        <c:spPr>
          <a:solidFill>
            <a:schemeClr val="accent5"/>
          </a:solidFill>
          <a:ln>
            <a:noFill/>
          </a:ln>
          <a:effectLst/>
          <a:scene3d>
            <a:camera prst="orthographicFront"/>
            <a:lightRig rig="brightRoom" dir="t"/>
          </a:scene3d>
          <a:sp3d prstMaterial="flat">
            <a:bevelT w="50800" h="101600" prst="angle"/>
            <a:contourClr>
              <a:srgbClr val="000000"/>
            </a:contourClr>
          </a:sp3d>
        </c:spPr>
      </c:pivotFmt>
      <c:pivotFmt>
        <c:idx val="24"/>
        <c:spPr>
          <a:solidFill>
            <a:schemeClr val="accent6"/>
          </a:solidFill>
          <a:ln>
            <a:noFill/>
          </a:ln>
          <a:effectLst/>
          <a:scene3d>
            <a:camera prst="orthographicFront"/>
            <a:lightRig rig="brightRoom" dir="t"/>
          </a:scene3d>
          <a:sp3d prstMaterial="flat">
            <a:bevelT w="50800" h="101600" prst="angle"/>
            <a:contourClr>
              <a:srgbClr val="000000"/>
            </a:contourClr>
          </a:sp3d>
        </c:spPr>
      </c:pivotFmt>
      <c:pivotFmt>
        <c:idx val="25"/>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26"/>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27"/>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28"/>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29"/>
      </c:pivotFmt>
      <c:pivotFmt>
        <c:idx val="30"/>
      </c:pivotFmt>
      <c:pivotFmt>
        <c:idx val="31"/>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32"/>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33"/>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34"/>
      </c:pivotFmt>
      <c:pivotFmt>
        <c:idx val="35"/>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36"/>
      </c:pivotFmt>
      <c:pivotFmt>
        <c:idx val="37"/>
        <c:spPr>
          <a:solidFill>
            <a:schemeClr val="accent2"/>
          </a:solidFill>
          <a:ln>
            <a:noFill/>
          </a:ln>
          <a:effectLst/>
          <a:scene3d>
            <a:camera prst="orthographicFront"/>
            <a:lightRig rig="brightRoom" dir="t"/>
          </a:scene3d>
          <a:sp3d prstMaterial="flat">
            <a:bevelT w="50800" h="101600" prst="angle"/>
            <a:contourClr>
              <a:srgbClr val="000000"/>
            </a:contourClr>
          </a:sp3d>
        </c:spPr>
      </c:pivotFmt>
      <c:pivotFmt>
        <c:idx val="38"/>
      </c:pivotFmt>
      <c:pivotFmt>
        <c:idx val="39"/>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4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41"/>
      </c:pivotFmt>
      <c:pivotFmt>
        <c:idx val="42"/>
        <c:spPr>
          <a:solidFill>
            <a:schemeClr val="accent2"/>
          </a:solidFill>
          <a:ln>
            <a:noFill/>
          </a:ln>
          <a:effectLst/>
          <a:scene3d>
            <a:camera prst="orthographicFront"/>
            <a:lightRig rig="brightRoom" dir="t"/>
          </a:scene3d>
          <a:sp3d prstMaterial="flat">
            <a:bevelT w="50800" h="101600" prst="angle"/>
            <a:contourClr>
              <a:srgbClr val="000000"/>
            </a:contourClr>
          </a:sp3d>
        </c:spPr>
      </c:pivotFmt>
      <c:pivotFmt>
        <c:idx val="43"/>
      </c:pivotFmt>
      <c:pivotFmt>
        <c:idx val="44"/>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pivotFmt>
      <c:pivotFmt>
        <c:idx val="45"/>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pivotFmt>
      <c:pivotFmt>
        <c:idx val="46"/>
        <c:spPr>
          <a:solidFill>
            <a:schemeClr val="accent1"/>
          </a:solidFill>
          <a:ln>
            <a:no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7"/>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4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4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0"/>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3"/>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4"/>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5"/>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6"/>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7"/>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5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0"/>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3"/>
        <c:spPr>
          <a:solidFill>
            <a:schemeClr val="accent1"/>
          </a:solidFill>
          <a:ln>
            <a:no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64"/>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5"/>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6"/>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7"/>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6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0"/>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3"/>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4"/>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5"/>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6"/>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7"/>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7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0"/>
        <c:spPr>
          <a:solidFill>
            <a:schemeClr val="accent1"/>
          </a:solidFill>
          <a:ln>
            <a:no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8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3"/>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4"/>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5"/>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6"/>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7"/>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8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0"/>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3"/>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4"/>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5"/>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6"/>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7"/>
        <c:spPr>
          <a:solidFill>
            <a:schemeClr val="accent1"/>
          </a:solidFill>
          <a:ln>
            <a:no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9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9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0"/>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3"/>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4"/>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5"/>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6"/>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7"/>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8"/>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09"/>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10"/>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11"/>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12"/>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
        <c:idx val="113"/>
        <c:spPr>
          <a:solidFill>
            <a:schemeClr val="accent1"/>
          </a:solidFill>
          <a:ln>
            <a:noFill/>
          </a:ln>
          <a:effectLst/>
          <a:scene3d>
            <a:camera prst="orthographicFront"/>
            <a:lightRig rig="brightRoom" dir="t"/>
          </a:scene3d>
          <a:sp3d prstMaterial="flat">
            <a:bevelT w="50800" h="101600" prst="angle"/>
            <a:contourClr>
              <a:srgbClr val="000000"/>
            </a:contourClr>
          </a:sp3d>
        </c:spPr>
      </c:pivotFmt>
    </c:pivotFmts>
    <c:plotArea>
      <c:layout/>
      <c:pieChart>
        <c:varyColors val="1"/>
        <c:ser>
          <c:idx val="0"/>
          <c:order val="0"/>
          <c:tx>
            <c:strRef>
              <c:f>'9'!$B$4</c:f>
              <c:strCache>
                <c:ptCount val="1"/>
                <c:pt idx="0">
                  <c:v>Cuenta de Número petición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948-45C8-90AC-2C6F0452323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948-45C8-90AC-2C6F0452323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948-45C8-90AC-2C6F0452323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948-45C8-90AC-2C6F0452323D}"/>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3948-45C8-90AC-2C6F0452323D}"/>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3948-45C8-90AC-2C6F0452323D}"/>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3948-45C8-90AC-2C6F0452323D}"/>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3948-45C8-90AC-2C6F0452323D}"/>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3948-45C8-90AC-2C6F0452323D}"/>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3948-45C8-90AC-2C6F0452323D}"/>
              </c:ext>
            </c:extLst>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5-3948-45C8-90AC-2C6F0452323D}"/>
              </c:ext>
            </c:extLst>
          </c:dPt>
          <c:dPt>
            <c:idx val="11"/>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7-3948-45C8-90AC-2C6F0452323D}"/>
              </c:ext>
            </c:extLst>
          </c:dPt>
          <c:dPt>
            <c:idx val="12"/>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9-3948-45C8-90AC-2C6F0452323D}"/>
              </c:ext>
            </c:extLst>
          </c:dPt>
          <c:dPt>
            <c:idx val="13"/>
            <c:bubble3D val="0"/>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B-3948-45C8-90AC-2C6F0452323D}"/>
              </c:ext>
            </c:extLst>
          </c:dPt>
          <c:dPt>
            <c:idx val="14"/>
            <c:bubble3D val="0"/>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D-3948-45C8-90AC-2C6F0452323D}"/>
              </c:ext>
            </c:extLst>
          </c:dPt>
          <c:dPt>
            <c:idx val="15"/>
            <c:bubble3D val="0"/>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F-3948-45C8-90AC-2C6F0452323D}"/>
              </c:ext>
            </c:extLst>
          </c:dPt>
          <c:dPt>
            <c:idx val="16"/>
            <c:bubble3D val="0"/>
            <c:spPr>
              <a:solidFill>
                <a:schemeClr val="accent5">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1-3948-45C8-90AC-2C6F0452323D}"/>
              </c:ext>
            </c:extLst>
          </c:dPt>
          <c:dLbls>
            <c:dLbl>
              <c:idx val="1"/>
              <c:layout>
                <c:manualLayout>
                  <c:x val="-1.4182999268865539E-2"/>
                  <c:y val="1.01575990783957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948-45C8-90AC-2C6F0452323D}"/>
                </c:ext>
              </c:extLst>
            </c:dLbl>
            <c:dLbl>
              <c:idx val="2"/>
              <c:layout>
                <c:manualLayout>
                  <c:x val="3.4497252349232982E-2"/>
                  <c:y val="1.86318452274913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948-45C8-90AC-2C6F0452323D}"/>
                </c:ext>
              </c:extLst>
            </c:dLbl>
            <c:dLbl>
              <c:idx val="3"/>
              <c:layout>
                <c:manualLayout>
                  <c:x val="-9.7619938072568413E-3"/>
                  <c:y val="-8.947874728328655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948-45C8-90AC-2C6F0452323D}"/>
                </c:ext>
              </c:extLst>
            </c:dLbl>
            <c:dLbl>
              <c:idx val="4"/>
              <c:layout>
                <c:manualLayout>
                  <c:x val="6.3645261608024209E-2"/>
                  <c:y val="2.98001211387038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948-45C8-90AC-2C6F0452323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'9'!$A$5:$A$21</c:f>
              <c:strCache>
                <c:ptCount val="16"/>
                <c:pt idx="0">
                  <c:v>01 - USAQUEN</c:v>
                </c:pt>
                <c:pt idx="1">
                  <c:v>02 - CHAPINERO</c:v>
                </c:pt>
                <c:pt idx="2">
                  <c:v>04 - SAN CRISTOBAL</c:v>
                </c:pt>
                <c:pt idx="3">
                  <c:v>06 - TUNJUELITO</c:v>
                </c:pt>
                <c:pt idx="4">
                  <c:v>07 - BOSA</c:v>
                </c:pt>
                <c:pt idx="5">
                  <c:v>08 - KENNEDY</c:v>
                </c:pt>
                <c:pt idx="6">
                  <c:v>09 - FONTIBON</c:v>
                </c:pt>
                <c:pt idx="7">
                  <c:v>10 - ENGATIVA</c:v>
                </c:pt>
                <c:pt idx="8">
                  <c:v>11 - SUBA</c:v>
                </c:pt>
                <c:pt idx="9">
                  <c:v>12 - BARRIOS UNIDOS</c:v>
                </c:pt>
                <c:pt idx="10">
                  <c:v>13 - TEUSAQUILLO</c:v>
                </c:pt>
                <c:pt idx="11">
                  <c:v>16 - PUENTE ARANDA</c:v>
                </c:pt>
                <c:pt idx="12">
                  <c:v>17 - LA CANDELARIA</c:v>
                </c:pt>
                <c:pt idx="13">
                  <c:v>18 - RAFAEL URIBE URIBE</c:v>
                </c:pt>
                <c:pt idx="14">
                  <c:v>19 - CIUDAD BOLIVAR</c:v>
                </c:pt>
                <c:pt idx="15">
                  <c:v>(en blanco)</c:v>
                </c:pt>
              </c:strCache>
            </c:strRef>
          </c:cat>
          <c:val>
            <c:numRef>
              <c:f>'9'!$B$5:$B$21</c:f>
              <c:numCache>
                <c:formatCode>General</c:formatCode>
                <c:ptCount val="16"/>
                <c:pt idx="0">
                  <c:v>8</c:v>
                </c:pt>
                <c:pt idx="1">
                  <c:v>2</c:v>
                </c:pt>
                <c:pt idx="2">
                  <c:v>1</c:v>
                </c:pt>
                <c:pt idx="3">
                  <c:v>1</c:v>
                </c:pt>
                <c:pt idx="4">
                  <c:v>1</c:v>
                </c:pt>
                <c:pt idx="5">
                  <c:v>9</c:v>
                </c:pt>
                <c:pt idx="6">
                  <c:v>4</c:v>
                </c:pt>
                <c:pt idx="7">
                  <c:v>4</c:v>
                </c:pt>
                <c:pt idx="8">
                  <c:v>8</c:v>
                </c:pt>
                <c:pt idx="9">
                  <c:v>3</c:v>
                </c:pt>
                <c:pt idx="10">
                  <c:v>1</c:v>
                </c:pt>
                <c:pt idx="11">
                  <c:v>3</c:v>
                </c:pt>
                <c:pt idx="12">
                  <c:v>1</c:v>
                </c:pt>
                <c:pt idx="13">
                  <c:v>3</c:v>
                </c:pt>
                <c:pt idx="14">
                  <c:v>2</c:v>
                </c:pt>
                <c:pt idx="15">
                  <c:v>129</c:v>
                </c:pt>
              </c:numCache>
            </c:numRef>
          </c:val>
          <c:extLst>
            <c:ext xmlns:c16="http://schemas.microsoft.com/office/drawing/2014/chart" uri="{C3380CC4-5D6E-409C-BE32-E72D297353CC}">
              <c16:uniqueId val="{00000022-3948-45C8-90AC-2C6F0452323D}"/>
            </c:ext>
          </c:extLst>
        </c:ser>
        <c:ser>
          <c:idx val="1"/>
          <c:order val="1"/>
          <c:tx>
            <c:strRef>
              <c:f>'9'!$C$4</c:f>
              <c:strCache>
                <c:ptCount val="1"/>
                <c:pt idx="0">
                  <c:v>Cuenta de Número petición2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4-3948-45C8-90AC-2C6F0452323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6-3948-45C8-90AC-2C6F0452323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8-3948-45C8-90AC-2C6F0452323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A-3948-45C8-90AC-2C6F0452323D}"/>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C-3948-45C8-90AC-2C6F0452323D}"/>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E-3948-45C8-90AC-2C6F0452323D}"/>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0-3948-45C8-90AC-2C6F0452323D}"/>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2-3948-45C8-90AC-2C6F0452323D}"/>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4-3948-45C8-90AC-2C6F0452323D}"/>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6-3948-45C8-90AC-2C6F0452323D}"/>
              </c:ext>
            </c:extLst>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8-3948-45C8-90AC-2C6F0452323D}"/>
              </c:ext>
            </c:extLst>
          </c:dPt>
          <c:dPt>
            <c:idx val="11"/>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A-3948-45C8-90AC-2C6F0452323D}"/>
              </c:ext>
            </c:extLst>
          </c:dPt>
          <c:dPt>
            <c:idx val="12"/>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C-3948-45C8-90AC-2C6F0452323D}"/>
              </c:ext>
            </c:extLst>
          </c:dPt>
          <c:dPt>
            <c:idx val="13"/>
            <c:bubble3D val="0"/>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3E-3948-45C8-90AC-2C6F0452323D}"/>
              </c:ext>
            </c:extLst>
          </c:dPt>
          <c:dPt>
            <c:idx val="14"/>
            <c:bubble3D val="0"/>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40-3948-45C8-90AC-2C6F0452323D}"/>
              </c:ext>
            </c:extLst>
          </c:dPt>
          <c:dPt>
            <c:idx val="15"/>
            <c:bubble3D val="0"/>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42-3948-45C8-90AC-2C6F0452323D}"/>
              </c:ext>
            </c:extLst>
          </c:dPt>
          <c:dPt>
            <c:idx val="16"/>
            <c:bubble3D val="0"/>
            <c:spPr>
              <a:solidFill>
                <a:schemeClr val="accent5">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44-3948-45C8-90AC-2C6F0452323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'9'!$A$5:$A$21</c:f>
              <c:strCache>
                <c:ptCount val="16"/>
                <c:pt idx="0">
                  <c:v>01 - USAQUEN</c:v>
                </c:pt>
                <c:pt idx="1">
                  <c:v>02 - CHAPINERO</c:v>
                </c:pt>
                <c:pt idx="2">
                  <c:v>04 - SAN CRISTOBAL</c:v>
                </c:pt>
                <c:pt idx="3">
                  <c:v>06 - TUNJUELITO</c:v>
                </c:pt>
                <c:pt idx="4">
                  <c:v>07 - BOSA</c:v>
                </c:pt>
                <c:pt idx="5">
                  <c:v>08 - KENNEDY</c:v>
                </c:pt>
                <c:pt idx="6">
                  <c:v>09 - FONTIBON</c:v>
                </c:pt>
                <c:pt idx="7">
                  <c:v>10 - ENGATIVA</c:v>
                </c:pt>
                <c:pt idx="8">
                  <c:v>11 - SUBA</c:v>
                </c:pt>
                <c:pt idx="9">
                  <c:v>12 - BARRIOS UNIDOS</c:v>
                </c:pt>
                <c:pt idx="10">
                  <c:v>13 - TEUSAQUILLO</c:v>
                </c:pt>
                <c:pt idx="11">
                  <c:v>16 - PUENTE ARANDA</c:v>
                </c:pt>
                <c:pt idx="12">
                  <c:v>17 - LA CANDELARIA</c:v>
                </c:pt>
                <c:pt idx="13">
                  <c:v>18 - RAFAEL URIBE URIBE</c:v>
                </c:pt>
                <c:pt idx="14">
                  <c:v>19 - CIUDAD BOLIVAR</c:v>
                </c:pt>
                <c:pt idx="15">
                  <c:v>(en blanco)</c:v>
                </c:pt>
              </c:strCache>
            </c:strRef>
          </c:cat>
          <c:val>
            <c:numRef>
              <c:f>'9'!$C$5:$C$21</c:f>
              <c:numCache>
                <c:formatCode>0.00%</c:formatCode>
                <c:ptCount val="16"/>
                <c:pt idx="0">
                  <c:v>4.4444444444444446E-2</c:v>
                </c:pt>
                <c:pt idx="1">
                  <c:v>1.1111111111111112E-2</c:v>
                </c:pt>
                <c:pt idx="2">
                  <c:v>5.5555555555555558E-3</c:v>
                </c:pt>
                <c:pt idx="3">
                  <c:v>5.5555555555555558E-3</c:v>
                </c:pt>
                <c:pt idx="4">
                  <c:v>5.5555555555555558E-3</c:v>
                </c:pt>
                <c:pt idx="5">
                  <c:v>0.05</c:v>
                </c:pt>
                <c:pt idx="6">
                  <c:v>2.2222222222222223E-2</c:v>
                </c:pt>
                <c:pt idx="7">
                  <c:v>2.2222222222222223E-2</c:v>
                </c:pt>
                <c:pt idx="8">
                  <c:v>4.4444444444444446E-2</c:v>
                </c:pt>
                <c:pt idx="9">
                  <c:v>1.6666666666666666E-2</c:v>
                </c:pt>
                <c:pt idx="10">
                  <c:v>5.5555555555555558E-3</c:v>
                </c:pt>
                <c:pt idx="11">
                  <c:v>1.6666666666666666E-2</c:v>
                </c:pt>
                <c:pt idx="12">
                  <c:v>5.5555555555555558E-3</c:v>
                </c:pt>
                <c:pt idx="13">
                  <c:v>1.6666666666666666E-2</c:v>
                </c:pt>
                <c:pt idx="14">
                  <c:v>1.1111111111111112E-2</c:v>
                </c:pt>
                <c:pt idx="15">
                  <c:v>0.71666666666666667</c:v>
                </c:pt>
              </c:numCache>
            </c:numRef>
          </c:val>
          <c:extLst>
            <c:ext xmlns:c16="http://schemas.microsoft.com/office/drawing/2014/chart" uri="{C3380CC4-5D6E-409C-BE32-E72D297353CC}">
              <c16:uniqueId val="{00000045-3948-45C8-90AC-2C6F0452323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JULIO.xlsx]10!TablaDinámica8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Estrato del Ciudadano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
        <c:spPr>
          <a:solidFill>
            <a:schemeClr val="accent1"/>
          </a:solidFill>
          <a:ln w="19050">
            <a:solidFill>
              <a:schemeClr val="lt1"/>
            </a:solidFill>
          </a:ln>
          <a:effectLst/>
        </c:spPr>
        <c:dLbl>
          <c:idx val="0"/>
          <c:layout>
            <c:manualLayout>
              <c:x val="2.5000000000000001E-2"/>
              <c:y val="0.12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1"/>
          </a:solidFill>
          <a:ln w="19050">
            <a:solidFill>
              <a:schemeClr val="lt1"/>
            </a:solidFill>
          </a:ln>
          <a:effectLst/>
        </c:spPr>
        <c:dLbl>
          <c:idx val="0"/>
          <c:layout>
            <c:manualLayout>
              <c:x val="0.05"/>
              <c:y val="2.777777777777777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
        <c:spPr>
          <a:solidFill>
            <a:schemeClr val="accent1"/>
          </a:solidFill>
          <a:ln w="19050">
            <a:solidFill>
              <a:schemeClr val="lt1"/>
            </a:solidFill>
          </a:ln>
          <a:effectLst/>
        </c:spPr>
        <c:dLbl>
          <c:idx val="0"/>
          <c:layout>
            <c:manualLayout>
              <c:x val="4.1666666666666567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dLbl>
          <c:idx val="0"/>
          <c:layout>
            <c:manualLayout>
              <c:x val="4.1666666666666567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3"/>
        <c:spPr>
          <a:solidFill>
            <a:schemeClr val="accent1"/>
          </a:solidFill>
          <a:ln w="19050">
            <a:solidFill>
              <a:schemeClr val="lt1"/>
            </a:solidFill>
          </a:ln>
          <a:effectLst/>
        </c:spPr>
        <c:dLbl>
          <c:idx val="0"/>
          <c:layout>
            <c:manualLayout>
              <c:x val="0.05"/>
              <c:y val="2.777777777777777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4"/>
        <c:spPr>
          <a:solidFill>
            <a:schemeClr val="accent1"/>
          </a:solidFill>
          <a:ln w="19050">
            <a:solidFill>
              <a:schemeClr val="lt1"/>
            </a:solidFill>
          </a:ln>
          <a:effectLst/>
        </c:spPr>
        <c:dLbl>
          <c:idx val="0"/>
          <c:layout>
            <c:manualLayout>
              <c:x val="2.5000000000000001E-2"/>
              <c:y val="0.12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4.1666666666666567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9"/>
        <c:spPr>
          <a:solidFill>
            <a:schemeClr val="accent1"/>
          </a:solidFill>
          <a:ln w="19050">
            <a:solidFill>
              <a:schemeClr val="lt1"/>
            </a:solidFill>
          </a:ln>
          <a:effectLst/>
        </c:spPr>
        <c:dLbl>
          <c:idx val="0"/>
          <c:layout>
            <c:manualLayout>
              <c:x val="0.05"/>
              <c:y val="2.777777777777777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0"/>
        <c:spPr>
          <a:solidFill>
            <a:schemeClr val="accent1"/>
          </a:solidFill>
          <a:ln w="19050">
            <a:solidFill>
              <a:schemeClr val="lt1"/>
            </a:solidFill>
          </a:ln>
          <a:effectLst/>
        </c:spPr>
        <c:dLbl>
          <c:idx val="0"/>
          <c:layout>
            <c:manualLayout>
              <c:x val="2.5000000000000001E-2"/>
              <c:y val="0.12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pivotFmt>
    </c:pivotFmts>
    <c:plotArea>
      <c:layout/>
      <c:pieChart>
        <c:varyColors val="1"/>
        <c:ser>
          <c:idx val="0"/>
          <c:order val="0"/>
          <c:tx>
            <c:strRef>
              <c:f>'10'!$B$4</c:f>
              <c:strCache>
                <c:ptCount val="1"/>
                <c:pt idx="0">
                  <c:v>Cuenta de Número petición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DA-41DB-9B58-62435F5256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DA-41DB-9B58-62435F5256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DA-41DB-9B58-62435F5256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DA-41DB-9B58-62435F52564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DDA-41DB-9B58-62435F52564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DDA-41DB-9B58-62435F52564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DDA-41DB-9B58-62435F52564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DDA-41DB-9B58-62435F52564D}"/>
              </c:ext>
            </c:extLst>
          </c:dPt>
          <c:dLbls>
            <c:dLbl>
              <c:idx val="3"/>
              <c:layout>
                <c:manualLayout>
                  <c:x val="4.1666666666666567E-2"/>
                  <c:y val="-5.55555555555555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DDA-41DB-9B58-62435F52564D}"/>
                </c:ext>
              </c:extLst>
            </c:dLbl>
            <c:dLbl>
              <c:idx val="4"/>
              <c:layout>
                <c:manualLayout>
                  <c:x val="0.05"/>
                  <c:y val="2.7777777777777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DDA-41DB-9B58-62435F52564D}"/>
                </c:ext>
              </c:extLst>
            </c:dLbl>
            <c:dLbl>
              <c:idx val="5"/>
              <c:layout>
                <c:manualLayout>
                  <c:x val="2.5000000000000001E-2"/>
                  <c:y val="0.12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DDA-41DB-9B58-62435F5256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'10'!$A$5:$A$12</c:f>
              <c:strCache>
                <c:ptCount val="7"/>
                <c:pt idx="0">
                  <c:v>1</c:v>
                </c:pt>
                <c:pt idx="1">
                  <c:v>2</c:v>
                </c:pt>
                <c:pt idx="2">
                  <c:v>3</c:v>
                </c:pt>
                <c:pt idx="3">
                  <c:v>4</c:v>
                </c:pt>
                <c:pt idx="4">
                  <c:v>5</c:v>
                </c:pt>
                <c:pt idx="5">
                  <c:v>6</c:v>
                </c:pt>
                <c:pt idx="6">
                  <c:v>(en blanco)</c:v>
                </c:pt>
              </c:strCache>
            </c:strRef>
          </c:cat>
          <c:val>
            <c:numRef>
              <c:f>'10'!$B$5:$B$12</c:f>
              <c:numCache>
                <c:formatCode>General</c:formatCode>
                <c:ptCount val="7"/>
                <c:pt idx="0">
                  <c:v>3</c:v>
                </c:pt>
                <c:pt idx="1">
                  <c:v>9</c:v>
                </c:pt>
                <c:pt idx="2">
                  <c:v>15</c:v>
                </c:pt>
                <c:pt idx="3">
                  <c:v>8</c:v>
                </c:pt>
                <c:pt idx="4">
                  <c:v>2</c:v>
                </c:pt>
                <c:pt idx="5">
                  <c:v>7</c:v>
                </c:pt>
                <c:pt idx="6">
                  <c:v>136</c:v>
                </c:pt>
              </c:numCache>
            </c:numRef>
          </c:val>
          <c:extLst>
            <c:ext xmlns:c16="http://schemas.microsoft.com/office/drawing/2014/chart" uri="{C3380CC4-5D6E-409C-BE32-E72D297353CC}">
              <c16:uniqueId val="{00000010-9DDA-41DB-9B58-62435F52564D}"/>
            </c:ext>
          </c:extLst>
        </c:ser>
        <c:ser>
          <c:idx val="1"/>
          <c:order val="1"/>
          <c:tx>
            <c:strRef>
              <c:f>'10'!$C$4</c:f>
              <c:strCache>
                <c:ptCount val="1"/>
                <c:pt idx="0">
                  <c:v>Cuenta de Número petición2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9DDA-41DB-9B58-62435F5256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9DDA-41DB-9B58-62435F5256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9DDA-41DB-9B58-62435F5256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9DDA-41DB-9B58-62435F52564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9DDA-41DB-9B58-62435F52564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9DDA-41DB-9B58-62435F52564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9DDA-41DB-9B58-62435F52564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9DDA-41DB-9B58-62435F52564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'10'!$A$5:$A$12</c:f>
              <c:strCache>
                <c:ptCount val="7"/>
                <c:pt idx="0">
                  <c:v>1</c:v>
                </c:pt>
                <c:pt idx="1">
                  <c:v>2</c:v>
                </c:pt>
                <c:pt idx="2">
                  <c:v>3</c:v>
                </c:pt>
                <c:pt idx="3">
                  <c:v>4</c:v>
                </c:pt>
                <c:pt idx="4">
                  <c:v>5</c:v>
                </c:pt>
                <c:pt idx="5">
                  <c:v>6</c:v>
                </c:pt>
                <c:pt idx="6">
                  <c:v>(en blanco)</c:v>
                </c:pt>
              </c:strCache>
            </c:strRef>
          </c:cat>
          <c:val>
            <c:numRef>
              <c:f>'10'!$C$5:$C$12</c:f>
              <c:numCache>
                <c:formatCode>0.00%</c:formatCode>
                <c:ptCount val="7"/>
                <c:pt idx="0">
                  <c:v>1.6666666666666666E-2</c:v>
                </c:pt>
                <c:pt idx="1">
                  <c:v>0.05</c:v>
                </c:pt>
                <c:pt idx="2">
                  <c:v>8.3333333333333329E-2</c:v>
                </c:pt>
                <c:pt idx="3">
                  <c:v>4.4444444444444446E-2</c:v>
                </c:pt>
                <c:pt idx="4">
                  <c:v>1.1111111111111112E-2</c:v>
                </c:pt>
                <c:pt idx="5">
                  <c:v>3.888888888888889E-2</c:v>
                </c:pt>
                <c:pt idx="6">
                  <c:v>0.75555555555555554</c:v>
                </c:pt>
              </c:numCache>
            </c:numRef>
          </c:val>
          <c:extLst>
            <c:ext xmlns:c16="http://schemas.microsoft.com/office/drawing/2014/chart" uri="{C3380CC4-5D6E-409C-BE32-E72D297353CC}">
              <c16:uniqueId val="{00000021-9DDA-41DB-9B58-62435F52564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14</Pages>
  <Words>2612</Words>
  <Characters>14370</Characters>
  <Application>Microsoft Office Word</Application>
  <DocSecurity>0</DocSecurity>
  <Lines>119</Lines>
  <Paragraphs>33</Paragraphs>
  <ScaleCrop>false</ScaleCrop>
  <HeadingPairs>
    <vt:vector size="4" baseType="variant">
      <vt:variant>
        <vt:lpstr>Título</vt:lpstr>
      </vt:variant>
      <vt:variant>
        <vt:i4>1</vt:i4>
      </vt:variant>
      <vt:variant>
        <vt:lpstr>Títulos</vt:lpstr>
      </vt:variant>
      <vt:variant>
        <vt:i4>51</vt:i4>
      </vt:variant>
    </vt:vector>
  </HeadingPairs>
  <TitlesOfParts>
    <vt:vector size="52" baseType="lpstr">
      <vt:lpstr/>
      <vt:lpstr>1.- TOTAL PETICIONES MENSUALES RECIBIDAS POR LA ENTIDAD</vt:lpstr>
      <vt:lpstr/>
      <vt:lpstr/>
      <vt:lpstr>2.- CANALES DE INTERACCIÓN</vt:lpstr>
      <vt:lpstr/>
      <vt:lpstr/>
      <vt:lpstr/>
      <vt:lpstr>3.- TIPOLOGIAS O MODALIDADES</vt:lpstr>
      <vt:lpstr/>
      <vt:lpstr/>
      <vt:lpstr>4.- SUBTEMAS MÁS REITERADOS Y/O BARRERAS DE ACCESO</vt:lpstr>
      <vt:lpstr/>
      <vt:lpstr/>
      <vt:lpstr/>
      <vt:lpstr>/ </vt:lpstr>
      <vt:lpstr>5.- TOTAL PETICIONES TRASLADADAS POR NO COMPETENCIA</vt:lpstr>
      <vt:lpstr/>
      <vt:lpstr/>
      <vt:lpstr/>
      <vt:lpstr/>
      <vt:lpstr/>
      <vt:lpstr/>
      <vt:lpstr/>
      <vt:lpstr/>
      <vt:lpstr/>
      <vt:lpstr>/</vt:lpstr>
      <vt:lpstr>6.- TOTAL PETICIONES CERRADAS EN EL PERIODO</vt:lpstr>
      <vt:lpstr>7.- TIEMPO PROMEDIO DE RESPUESTA POR TIPOLOGÍA Y DEPENDENCIA</vt:lpstr>
      <vt:lpstr/>
      <vt:lpstr/>
      <vt:lpstr>8.- PARTICIPACIÓN POR LOCALIDAD DE LOS REQUERIMIENTOS REGISTRADOS DURANTE EL PER</vt:lpstr>
      <vt:lpstr/>
      <vt:lpstr/>
      <vt:lpstr>/</vt:lpstr>
      <vt:lpstr/>
      <vt:lpstr/>
      <vt:lpstr>9.- PARTICIPACIÓN POR ESTRATO Y TIPO DE REQUIRENTE</vt:lpstr>
      <vt:lpstr/>
      <vt:lpstr/>
      <vt:lpstr/>
      <vt:lpstr>/</vt:lpstr>
      <vt:lpstr/>
      <vt:lpstr/>
      <vt:lpstr>10.- CALIDAD DEL REQUIRIENTE</vt:lpstr>
      <vt:lpstr/>
      <vt:lpstr/>
      <vt:lpstr/>
      <vt:lpstr/>
      <vt:lpstr/>
      <vt:lpstr/>
      <vt:lpstr>11.- CONCLUSIONES</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YUSELY CASALLAS</dc:creator>
  <cp:lastModifiedBy>Diana Marcela Rodriguez Ramírez</cp:lastModifiedBy>
  <cp:revision>24</cp:revision>
  <cp:lastPrinted>2019-07-09T23:49:00Z</cp:lastPrinted>
  <dcterms:created xsi:type="dcterms:W3CDTF">2019-08-22T21:19:00Z</dcterms:created>
  <dcterms:modified xsi:type="dcterms:W3CDTF">2019-08-23T22:23:00Z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2013</vt:lpwstr>
  </property>
  <property fmtid="{D5CDD505-2E9C-101B-9397-08002B2CF9AE}" pid="4" name="LastSaved">
    <vt:filetime>2019-05-18T00:00:00Z</vt:filetime>
  </property>
</Properties>
</file>