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AD9E6D" w14:textId="77777777" w:rsidR="00D34A08" w:rsidRPr="00041E43" w:rsidRDefault="00D34A08" w:rsidP="00D34A08">
      <w:pPr>
        <w:spacing w:line="276" w:lineRule="auto"/>
        <w:jc w:val="center"/>
        <w:rPr>
          <w:rFonts w:ascii="Arial" w:hAnsi="Arial" w:cs="Arial"/>
          <w:i/>
          <w:color w:val="000000" w:themeColor="text1"/>
          <w:sz w:val="22"/>
          <w:szCs w:val="22"/>
          <w:lang w:val="es-CO"/>
        </w:rPr>
      </w:pPr>
    </w:p>
    <w:p w14:paraId="70A37DE8" w14:textId="77777777" w:rsidR="00D34A08" w:rsidRPr="00041E43" w:rsidRDefault="00D34A08" w:rsidP="00D34A08">
      <w:pPr>
        <w:spacing w:line="276" w:lineRule="auto"/>
        <w:jc w:val="center"/>
        <w:rPr>
          <w:rFonts w:ascii="Arial" w:hAnsi="Arial" w:cs="Arial"/>
          <w:i/>
          <w:color w:val="000000" w:themeColor="text1"/>
          <w:sz w:val="22"/>
          <w:szCs w:val="22"/>
          <w:lang w:val="es-ES_tradnl"/>
        </w:rPr>
      </w:pPr>
    </w:p>
    <w:p w14:paraId="4B2223F8" w14:textId="77777777" w:rsidR="00D34A08" w:rsidRPr="00041E43" w:rsidRDefault="00D34A08" w:rsidP="00D34A08">
      <w:pPr>
        <w:tabs>
          <w:tab w:val="left" w:pos="7470"/>
        </w:tabs>
        <w:spacing w:line="276" w:lineRule="auto"/>
        <w:rPr>
          <w:rFonts w:ascii="Arial" w:hAnsi="Arial" w:cs="Arial"/>
          <w:i/>
          <w:color w:val="000000" w:themeColor="text1"/>
          <w:sz w:val="22"/>
          <w:szCs w:val="22"/>
          <w:lang w:val="es-ES_tradnl"/>
        </w:rPr>
      </w:pPr>
      <w:r w:rsidRPr="00041E43">
        <w:rPr>
          <w:rFonts w:ascii="Arial" w:hAnsi="Arial" w:cs="Arial"/>
          <w:i/>
          <w:color w:val="000000" w:themeColor="text1"/>
          <w:sz w:val="22"/>
          <w:szCs w:val="22"/>
          <w:lang w:val="es-ES_tradnl"/>
        </w:rPr>
        <w:tab/>
      </w:r>
    </w:p>
    <w:p w14:paraId="77CAB024" w14:textId="77777777" w:rsidR="00D34A08" w:rsidRPr="00041E43" w:rsidRDefault="00D34A08" w:rsidP="00D34A08">
      <w:pPr>
        <w:spacing w:line="276" w:lineRule="auto"/>
        <w:jc w:val="center"/>
        <w:rPr>
          <w:rFonts w:ascii="Arial" w:hAnsi="Arial" w:cs="Arial"/>
          <w:i/>
          <w:color w:val="000000" w:themeColor="text1"/>
          <w:sz w:val="22"/>
          <w:szCs w:val="22"/>
          <w:lang w:val="es-ES_tradnl"/>
        </w:rPr>
      </w:pPr>
      <w:r w:rsidRPr="00041E43">
        <w:rPr>
          <w:rFonts w:ascii="Arial" w:hAnsi="Arial" w:cs="Arial"/>
          <w:noProof/>
          <w:lang w:val="es-CO" w:eastAsia="es-CO"/>
        </w:rPr>
        <w:drawing>
          <wp:inline distT="0" distB="0" distL="0" distR="0" wp14:anchorId="50C0CBF8" wp14:editId="0F5DBE24">
            <wp:extent cx="3257550" cy="3152775"/>
            <wp:effectExtent l="0" t="0" r="0" b="0"/>
            <wp:docPr id="7"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35D4471F" w14:textId="77777777" w:rsidR="00D34A08" w:rsidRPr="00041E43" w:rsidRDefault="00D34A08" w:rsidP="00D34A08">
      <w:pPr>
        <w:spacing w:line="276" w:lineRule="auto"/>
        <w:jc w:val="center"/>
        <w:rPr>
          <w:rFonts w:ascii="Arial" w:hAnsi="Arial" w:cs="Arial"/>
          <w:i/>
          <w:color w:val="000000" w:themeColor="text1"/>
          <w:sz w:val="22"/>
          <w:szCs w:val="22"/>
          <w:lang w:val="es-ES_tradnl"/>
        </w:rPr>
      </w:pPr>
    </w:p>
    <w:p w14:paraId="2BB9356C" w14:textId="77777777" w:rsidR="00D34A08" w:rsidRPr="00041E43" w:rsidRDefault="00D34A08" w:rsidP="00D34A08">
      <w:pPr>
        <w:spacing w:line="276" w:lineRule="auto"/>
        <w:jc w:val="center"/>
        <w:rPr>
          <w:rFonts w:ascii="Arial" w:hAnsi="Arial" w:cs="Arial"/>
          <w:i/>
          <w:color w:val="000000" w:themeColor="text1"/>
          <w:sz w:val="22"/>
          <w:szCs w:val="22"/>
          <w:lang w:val="es-ES_tradnl"/>
        </w:rPr>
      </w:pPr>
    </w:p>
    <w:p w14:paraId="7B433CCF" w14:textId="77777777" w:rsidR="00D34A08" w:rsidRPr="00041E43" w:rsidRDefault="00D34A08" w:rsidP="00D34A08">
      <w:pPr>
        <w:spacing w:line="276" w:lineRule="auto"/>
        <w:jc w:val="center"/>
        <w:rPr>
          <w:rStyle w:val="Textoennegrita"/>
          <w:rFonts w:ascii="Arial" w:hAnsi="Arial" w:cs="Arial"/>
          <w:bCs w:val="0"/>
          <w:color w:val="000000" w:themeColor="text1"/>
          <w:sz w:val="22"/>
          <w:szCs w:val="22"/>
          <w:lang w:val="es-ES_tradnl"/>
        </w:rPr>
      </w:pPr>
    </w:p>
    <w:p w14:paraId="5D80C377" w14:textId="77777777" w:rsidR="00D34A08" w:rsidRPr="00041E43" w:rsidRDefault="00D34A08" w:rsidP="00D34A08">
      <w:pPr>
        <w:spacing w:line="276" w:lineRule="auto"/>
        <w:jc w:val="center"/>
        <w:rPr>
          <w:rFonts w:ascii="Arial" w:hAnsi="Arial" w:cs="Arial"/>
          <w:b/>
          <w:color w:val="000000" w:themeColor="text1"/>
          <w:sz w:val="28"/>
          <w:szCs w:val="28"/>
          <w:lang w:val="es-ES_tradnl"/>
        </w:rPr>
      </w:pPr>
      <w:r w:rsidRPr="00041E43">
        <w:rPr>
          <w:rFonts w:ascii="Arial" w:hAnsi="Arial" w:cs="Arial"/>
          <w:b/>
          <w:color w:val="000000" w:themeColor="text1"/>
          <w:sz w:val="28"/>
          <w:szCs w:val="28"/>
          <w:lang w:val="es-ES_tradnl"/>
        </w:rPr>
        <w:t>POLITICA DE GESTION DE INCIDENTES DE SEGURIDAD DE LA INFORMACION</w:t>
      </w:r>
    </w:p>
    <w:p w14:paraId="2FD78638" w14:textId="77777777" w:rsidR="00D34A08" w:rsidRPr="00041E43" w:rsidRDefault="00D34A08" w:rsidP="00D34A08">
      <w:pPr>
        <w:spacing w:line="276" w:lineRule="auto"/>
        <w:jc w:val="center"/>
        <w:rPr>
          <w:rFonts w:ascii="Arial" w:hAnsi="Arial" w:cs="Arial"/>
          <w:i/>
          <w:color w:val="000000" w:themeColor="text1"/>
          <w:sz w:val="22"/>
          <w:szCs w:val="22"/>
          <w:lang w:val="es-ES_tradnl"/>
        </w:rPr>
      </w:pPr>
    </w:p>
    <w:p w14:paraId="7A44F1F3" w14:textId="77777777" w:rsidR="00D34A08" w:rsidRPr="00041E43" w:rsidRDefault="00D34A08" w:rsidP="00D34A08">
      <w:pPr>
        <w:spacing w:line="276" w:lineRule="auto"/>
        <w:jc w:val="center"/>
        <w:rPr>
          <w:rFonts w:ascii="Arial" w:hAnsi="Arial" w:cs="Arial"/>
          <w:i/>
          <w:color w:val="000000" w:themeColor="text1"/>
          <w:sz w:val="22"/>
          <w:szCs w:val="22"/>
          <w:lang w:val="es-ES_tradnl"/>
        </w:rPr>
      </w:pPr>
    </w:p>
    <w:p w14:paraId="4202EECA" w14:textId="188F09B5" w:rsidR="00D34A08" w:rsidRPr="00041E43" w:rsidRDefault="00D34A08" w:rsidP="00D34A08">
      <w:pPr>
        <w:spacing w:line="276" w:lineRule="auto"/>
        <w:jc w:val="center"/>
        <w:rPr>
          <w:rFonts w:ascii="Arial" w:hAnsi="Arial" w:cs="Arial"/>
          <w:i/>
          <w:color w:val="000000" w:themeColor="text1"/>
          <w:sz w:val="22"/>
          <w:szCs w:val="22"/>
          <w:lang w:val="es-ES_tradnl"/>
        </w:rPr>
      </w:pPr>
    </w:p>
    <w:p w14:paraId="4274257F" w14:textId="7CCF4137" w:rsidR="00D34A08" w:rsidRPr="00041E43" w:rsidRDefault="00D34A08" w:rsidP="00D34A08">
      <w:pPr>
        <w:spacing w:line="276" w:lineRule="auto"/>
        <w:jc w:val="center"/>
        <w:rPr>
          <w:rFonts w:ascii="Arial" w:hAnsi="Arial" w:cs="Arial"/>
          <w:i/>
          <w:color w:val="000000" w:themeColor="text1"/>
          <w:sz w:val="22"/>
          <w:szCs w:val="22"/>
          <w:lang w:val="es-ES_tradnl"/>
        </w:rPr>
      </w:pPr>
    </w:p>
    <w:p w14:paraId="3605D125" w14:textId="18353D27" w:rsidR="00D34A08" w:rsidRPr="00041E43" w:rsidRDefault="00D34A08" w:rsidP="00D34A08">
      <w:pPr>
        <w:spacing w:line="276" w:lineRule="auto"/>
        <w:jc w:val="center"/>
        <w:rPr>
          <w:rFonts w:ascii="Arial" w:hAnsi="Arial" w:cs="Arial"/>
          <w:i/>
          <w:color w:val="000000" w:themeColor="text1"/>
          <w:sz w:val="22"/>
          <w:szCs w:val="22"/>
          <w:lang w:val="es-ES_tradnl"/>
        </w:rPr>
      </w:pPr>
    </w:p>
    <w:p w14:paraId="4D77CA4C" w14:textId="0798AA3E" w:rsidR="00D34A08" w:rsidRPr="00041E43" w:rsidRDefault="00D34A08" w:rsidP="00D34A08">
      <w:pPr>
        <w:spacing w:line="276" w:lineRule="auto"/>
        <w:jc w:val="center"/>
        <w:rPr>
          <w:rFonts w:ascii="Arial" w:hAnsi="Arial" w:cs="Arial"/>
          <w:i/>
          <w:color w:val="000000" w:themeColor="text1"/>
          <w:sz w:val="22"/>
          <w:szCs w:val="22"/>
          <w:lang w:val="es-ES_tradnl"/>
        </w:rPr>
      </w:pPr>
    </w:p>
    <w:p w14:paraId="06C7BDD4" w14:textId="77777777" w:rsidR="00D34A08" w:rsidRPr="00041E43" w:rsidRDefault="00D34A08" w:rsidP="00D34A08">
      <w:pPr>
        <w:spacing w:line="276" w:lineRule="auto"/>
        <w:jc w:val="center"/>
        <w:rPr>
          <w:rFonts w:ascii="Arial" w:hAnsi="Arial" w:cs="Arial"/>
          <w:i/>
          <w:color w:val="000000" w:themeColor="text1"/>
          <w:sz w:val="22"/>
          <w:szCs w:val="22"/>
          <w:lang w:val="es-ES_tradnl"/>
        </w:rPr>
      </w:pPr>
    </w:p>
    <w:p w14:paraId="058F8A70" w14:textId="77777777" w:rsidR="00D34A08" w:rsidRPr="00041E43" w:rsidRDefault="00D34A08" w:rsidP="00D34A08">
      <w:pPr>
        <w:spacing w:line="276" w:lineRule="auto"/>
        <w:jc w:val="center"/>
        <w:rPr>
          <w:rFonts w:ascii="Arial" w:hAnsi="Arial" w:cs="Arial"/>
          <w:color w:val="000000" w:themeColor="text1"/>
          <w:sz w:val="22"/>
          <w:szCs w:val="22"/>
          <w:lang w:val="es-ES_tradnl"/>
        </w:rPr>
      </w:pPr>
    </w:p>
    <w:p w14:paraId="6EBE9000" w14:textId="77777777" w:rsidR="00D34A08" w:rsidRPr="00041E43" w:rsidRDefault="00D34A08" w:rsidP="00D34A08">
      <w:pPr>
        <w:pStyle w:val="Default"/>
        <w:jc w:val="center"/>
        <w:rPr>
          <w:b/>
          <w:bCs/>
          <w:szCs w:val="22"/>
          <w:lang w:val="es-ES"/>
        </w:rPr>
      </w:pPr>
      <w:r w:rsidRPr="00041E43">
        <w:rPr>
          <w:b/>
          <w:bCs/>
          <w:szCs w:val="22"/>
          <w:lang w:val="es-ES"/>
        </w:rPr>
        <w:t>Bogotá, D.C.,</w:t>
      </w:r>
    </w:p>
    <w:p w14:paraId="1FA73B60" w14:textId="070F3E5B" w:rsidR="00D34A08" w:rsidRPr="00041E43" w:rsidRDefault="00662617" w:rsidP="00041E43">
      <w:pPr>
        <w:pStyle w:val="Default"/>
        <w:jc w:val="center"/>
        <w:rPr>
          <w:b/>
          <w:bCs/>
          <w:szCs w:val="22"/>
          <w:lang w:val="es-ES"/>
        </w:rPr>
      </w:pPr>
      <w:r>
        <w:rPr>
          <w:b/>
          <w:bCs/>
          <w:szCs w:val="22"/>
          <w:lang w:val="es-ES"/>
        </w:rPr>
        <w:t>FEBRERO</w:t>
      </w:r>
      <w:r w:rsidR="00D34A08" w:rsidRPr="00041E43">
        <w:rPr>
          <w:b/>
          <w:bCs/>
          <w:szCs w:val="22"/>
          <w:lang w:val="es-ES"/>
        </w:rPr>
        <w:t xml:space="preserve"> DE 2</w:t>
      </w:r>
      <w:r w:rsidR="000D5CCF" w:rsidRPr="00041E43">
        <w:rPr>
          <w:b/>
          <w:bCs/>
          <w:szCs w:val="22"/>
          <w:lang w:val="es-ES"/>
        </w:rPr>
        <w:t>02</w:t>
      </w:r>
      <w:r w:rsidR="00041E43">
        <w:rPr>
          <w:b/>
          <w:bCs/>
          <w:szCs w:val="22"/>
          <w:lang w:val="es-ES"/>
        </w:rPr>
        <w:t>1</w:t>
      </w:r>
    </w:p>
    <w:p w14:paraId="6D9D9096" w14:textId="77777777" w:rsidR="00D34A08" w:rsidRPr="00041E43" w:rsidRDefault="00D34A08" w:rsidP="00D34A08">
      <w:pPr>
        <w:rPr>
          <w:rFonts w:ascii="Arial" w:hAnsi="Arial" w:cs="Arial"/>
          <w:sz w:val="24"/>
        </w:rPr>
      </w:pPr>
      <w:r w:rsidRPr="00041E43">
        <w:rPr>
          <w:rFonts w:ascii="Arial" w:hAnsi="Arial" w:cs="Arial"/>
          <w:sz w:val="24"/>
        </w:rPr>
        <w:br w:type="page"/>
      </w:r>
    </w:p>
    <w:sdt>
      <w:sdtPr>
        <w:rPr>
          <w:rFonts w:ascii="Arial" w:eastAsia="Times New Roman" w:hAnsi="Arial" w:cs="Arial"/>
          <w:color w:val="auto"/>
          <w:sz w:val="20"/>
          <w:szCs w:val="20"/>
          <w:lang w:val="es-ES" w:eastAsia="es-ES"/>
        </w:rPr>
        <w:id w:val="-1862265482"/>
        <w:docPartObj>
          <w:docPartGallery w:val="Table of Contents"/>
          <w:docPartUnique/>
        </w:docPartObj>
      </w:sdtPr>
      <w:sdtEndPr>
        <w:rPr>
          <w:b/>
          <w:bCs/>
        </w:rPr>
      </w:sdtEndPr>
      <w:sdtContent>
        <w:p w14:paraId="3AEB54A7" w14:textId="49EFD53E" w:rsidR="00345F4B" w:rsidRPr="00041E43" w:rsidRDefault="00345F4B" w:rsidP="00345F4B">
          <w:pPr>
            <w:pStyle w:val="TtuloTDC"/>
            <w:jc w:val="center"/>
            <w:rPr>
              <w:rFonts w:ascii="Arial" w:hAnsi="Arial" w:cs="Arial"/>
              <w:b/>
              <w:bCs/>
              <w:color w:val="auto"/>
            </w:rPr>
          </w:pPr>
          <w:r w:rsidRPr="00041E43">
            <w:rPr>
              <w:rFonts w:ascii="Arial" w:hAnsi="Arial" w:cs="Arial"/>
              <w:b/>
              <w:bCs/>
              <w:color w:val="auto"/>
              <w:lang w:val="es-ES"/>
            </w:rPr>
            <w:t>Contenido</w:t>
          </w:r>
        </w:p>
        <w:p w14:paraId="5C8602F7" w14:textId="7EA790C0" w:rsidR="00736A7C" w:rsidRDefault="00345F4B">
          <w:pPr>
            <w:pStyle w:val="TDC2"/>
            <w:tabs>
              <w:tab w:val="left" w:pos="660"/>
              <w:tab w:val="right" w:leader="dot" w:pos="8828"/>
            </w:tabs>
            <w:rPr>
              <w:rFonts w:asciiTheme="minorHAnsi" w:eastAsiaTheme="minorEastAsia" w:hAnsiTheme="minorHAnsi" w:cstheme="minorBidi"/>
              <w:noProof/>
              <w:sz w:val="22"/>
              <w:szCs w:val="22"/>
              <w:lang w:val="es-CO" w:eastAsia="es-CO"/>
            </w:rPr>
          </w:pPr>
          <w:r w:rsidRPr="00041E43">
            <w:rPr>
              <w:rFonts w:ascii="Arial" w:hAnsi="Arial" w:cs="Arial"/>
            </w:rPr>
            <w:fldChar w:fldCharType="begin"/>
          </w:r>
          <w:r w:rsidRPr="00041E43">
            <w:rPr>
              <w:rFonts w:ascii="Arial" w:hAnsi="Arial" w:cs="Arial"/>
            </w:rPr>
            <w:instrText xml:space="preserve"> TOC \o "1-3" \h \z \u </w:instrText>
          </w:r>
          <w:r w:rsidRPr="00041E43">
            <w:rPr>
              <w:rFonts w:ascii="Arial" w:hAnsi="Arial" w:cs="Arial"/>
            </w:rPr>
            <w:fldChar w:fldCharType="separate"/>
          </w:r>
          <w:hyperlink w:anchor="_Toc61361944" w:history="1">
            <w:r w:rsidR="00736A7C" w:rsidRPr="00387AF7">
              <w:rPr>
                <w:rStyle w:val="Hipervnculo"/>
                <w:rFonts w:ascii="Arial" w:hAnsi="Arial" w:cs="Arial"/>
                <w:b/>
                <w:bCs/>
                <w:noProof/>
              </w:rPr>
              <w:t>1.</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rPr>
              <w:t>INTRODUCCIÓN.</w:t>
            </w:r>
            <w:r w:rsidR="00736A7C">
              <w:rPr>
                <w:noProof/>
                <w:webHidden/>
              </w:rPr>
              <w:tab/>
            </w:r>
            <w:r w:rsidR="00736A7C">
              <w:rPr>
                <w:noProof/>
                <w:webHidden/>
              </w:rPr>
              <w:fldChar w:fldCharType="begin"/>
            </w:r>
            <w:r w:rsidR="00736A7C">
              <w:rPr>
                <w:noProof/>
                <w:webHidden/>
              </w:rPr>
              <w:instrText xml:space="preserve"> PAGEREF _Toc61361944 \h </w:instrText>
            </w:r>
            <w:r w:rsidR="00736A7C">
              <w:rPr>
                <w:noProof/>
                <w:webHidden/>
              </w:rPr>
            </w:r>
            <w:r w:rsidR="00736A7C">
              <w:rPr>
                <w:noProof/>
                <w:webHidden/>
              </w:rPr>
              <w:fldChar w:fldCharType="separate"/>
            </w:r>
            <w:r w:rsidR="00993054">
              <w:rPr>
                <w:noProof/>
                <w:webHidden/>
              </w:rPr>
              <w:t>3</w:t>
            </w:r>
            <w:r w:rsidR="00736A7C">
              <w:rPr>
                <w:noProof/>
                <w:webHidden/>
              </w:rPr>
              <w:fldChar w:fldCharType="end"/>
            </w:r>
          </w:hyperlink>
        </w:p>
        <w:p w14:paraId="1C2CAE5A" w14:textId="574C4329" w:rsidR="00736A7C" w:rsidRDefault="00774AF7">
          <w:pPr>
            <w:pStyle w:val="TDC2"/>
            <w:tabs>
              <w:tab w:val="left" w:pos="660"/>
              <w:tab w:val="right" w:leader="dot" w:pos="8828"/>
            </w:tabs>
            <w:rPr>
              <w:rFonts w:asciiTheme="minorHAnsi" w:eastAsiaTheme="minorEastAsia" w:hAnsiTheme="minorHAnsi" w:cstheme="minorBidi"/>
              <w:noProof/>
              <w:sz w:val="22"/>
              <w:szCs w:val="22"/>
              <w:lang w:val="es-CO" w:eastAsia="es-CO"/>
            </w:rPr>
          </w:pPr>
          <w:hyperlink w:anchor="_Toc61361945" w:history="1">
            <w:r w:rsidR="00736A7C" w:rsidRPr="00387AF7">
              <w:rPr>
                <w:rStyle w:val="Hipervnculo"/>
                <w:rFonts w:ascii="Arial" w:hAnsi="Arial" w:cs="Arial"/>
                <w:b/>
                <w:bCs/>
                <w:noProof/>
              </w:rPr>
              <w:t>2.</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rPr>
              <w:t>OBJETIVOS.</w:t>
            </w:r>
            <w:r w:rsidR="00736A7C">
              <w:rPr>
                <w:noProof/>
                <w:webHidden/>
              </w:rPr>
              <w:tab/>
            </w:r>
            <w:r w:rsidR="00736A7C">
              <w:rPr>
                <w:noProof/>
                <w:webHidden/>
              </w:rPr>
              <w:fldChar w:fldCharType="begin"/>
            </w:r>
            <w:r w:rsidR="00736A7C">
              <w:rPr>
                <w:noProof/>
                <w:webHidden/>
              </w:rPr>
              <w:instrText xml:space="preserve"> PAGEREF _Toc61361945 \h </w:instrText>
            </w:r>
            <w:r w:rsidR="00736A7C">
              <w:rPr>
                <w:noProof/>
                <w:webHidden/>
              </w:rPr>
            </w:r>
            <w:r w:rsidR="00736A7C">
              <w:rPr>
                <w:noProof/>
                <w:webHidden/>
              </w:rPr>
              <w:fldChar w:fldCharType="separate"/>
            </w:r>
            <w:r w:rsidR="00993054">
              <w:rPr>
                <w:noProof/>
                <w:webHidden/>
              </w:rPr>
              <w:t>4</w:t>
            </w:r>
            <w:r w:rsidR="00736A7C">
              <w:rPr>
                <w:noProof/>
                <w:webHidden/>
              </w:rPr>
              <w:fldChar w:fldCharType="end"/>
            </w:r>
          </w:hyperlink>
        </w:p>
        <w:p w14:paraId="792971DB" w14:textId="18B0583F" w:rsidR="00736A7C" w:rsidRDefault="00774AF7">
          <w:pPr>
            <w:pStyle w:val="TDC2"/>
            <w:tabs>
              <w:tab w:val="left" w:pos="660"/>
              <w:tab w:val="right" w:leader="dot" w:pos="8828"/>
            </w:tabs>
            <w:rPr>
              <w:rFonts w:asciiTheme="minorHAnsi" w:eastAsiaTheme="minorEastAsia" w:hAnsiTheme="minorHAnsi" w:cstheme="minorBidi"/>
              <w:noProof/>
              <w:sz w:val="22"/>
              <w:szCs w:val="22"/>
              <w:lang w:val="es-CO" w:eastAsia="es-CO"/>
            </w:rPr>
          </w:pPr>
          <w:hyperlink w:anchor="_Toc61361946" w:history="1">
            <w:r w:rsidR="00736A7C" w:rsidRPr="00387AF7">
              <w:rPr>
                <w:rStyle w:val="Hipervnculo"/>
                <w:rFonts w:ascii="Arial" w:hAnsi="Arial" w:cs="Arial"/>
                <w:b/>
                <w:bCs/>
                <w:noProof/>
              </w:rPr>
              <w:t>3.</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rPr>
              <w:t>ALCANCE.</w:t>
            </w:r>
            <w:r w:rsidR="00736A7C">
              <w:rPr>
                <w:noProof/>
                <w:webHidden/>
              </w:rPr>
              <w:tab/>
            </w:r>
            <w:r w:rsidR="00736A7C">
              <w:rPr>
                <w:noProof/>
                <w:webHidden/>
              </w:rPr>
              <w:fldChar w:fldCharType="begin"/>
            </w:r>
            <w:r w:rsidR="00736A7C">
              <w:rPr>
                <w:noProof/>
                <w:webHidden/>
              </w:rPr>
              <w:instrText xml:space="preserve"> PAGEREF _Toc61361946 \h </w:instrText>
            </w:r>
            <w:r w:rsidR="00736A7C">
              <w:rPr>
                <w:noProof/>
                <w:webHidden/>
              </w:rPr>
            </w:r>
            <w:r w:rsidR="00736A7C">
              <w:rPr>
                <w:noProof/>
                <w:webHidden/>
              </w:rPr>
              <w:fldChar w:fldCharType="separate"/>
            </w:r>
            <w:r w:rsidR="00993054">
              <w:rPr>
                <w:noProof/>
                <w:webHidden/>
              </w:rPr>
              <w:t>5</w:t>
            </w:r>
            <w:r w:rsidR="00736A7C">
              <w:rPr>
                <w:noProof/>
                <w:webHidden/>
              </w:rPr>
              <w:fldChar w:fldCharType="end"/>
            </w:r>
          </w:hyperlink>
        </w:p>
        <w:p w14:paraId="4601E37B" w14:textId="793B12D0" w:rsidR="00736A7C" w:rsidRDefault="00774AF7">
          <w:pPr>
            <w:pStyle w:val="TDC2"/>
            <w:tabs>
              <w:tab w:val="left" w:pos="660"/>
              <w:tab w:val="right" w:leader="dot" w:pos="8828"/>
            </w:tabs>
            <w:rPr>
              <w:rFonts w:asciiTheme="minorHAnsi" w:eastAsiaTheme="minorEastAsia" w:hAnsiTheme="minorHAnsi" w:cstheme="minorBidi"/>
              <w:noProof/>
              <w:sz w:val="22"/>
              <w:szCs w:val="22"/>
              <w:lang w:val="es-CO" w:eastAsia="es-CO"/>
            </w:rPr>
          </w:pPr>
          <w:hyperlink w:anchor="_Toc61361947" w:history="1">
            <w:r w:rsidR="00736A7C" w:rsidRPr="00387AF7">
              <w:rPr>
                <w:rStyle w:val="Hipervnculo"/>
                <w:rFonts w:ascii="Arial" w:hAnsi="Arial" w:cs="Arial"/>
                <w:b/>
                <w:bCs/>
                <w:noProof/>
              </w:rPr>
              <w:t>4.</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rPr>
              <w:t>DECLARACIÓN.</w:t>
            </w:r>
            <w:r w:rsidR="00736A7C">
              <w:rPr>
                <w:noProof/>
                <w:webHidden/>
              </w:rPr>
              <w:tab/>
            </w:r>
            <w:r w:rsidR="00736A7C">
              <w:rPr>
                <w:noProof/>
                <w:webHidden/>
              </w:rPr>
              <w:fldChar w:fldCharType="begin"/>
            </w:r>
            <w:r w:rsidR="00736A7C">
              <w:rPr>
                <w:noProof/>
                <w:webHidden/>
              </w:rPr>
              <w:instrText xml:space="preserve"> PAGEREF _Toc61361947 \h </w:instrText>
            </w:r>
            <w:r w:rsidR="00736A7C">
              <w:rPr>
                <w:noProof/>
                <w:webHidden/>
              </w:rPr>
            </w:r>
            <w:r w:rsidR="00736A7C">
              <w:rPr>
                <w:noProof/>
                <w:webHidden/>
              </w:rPr>
              <w:fldChar w:fldCharType="separate"/>
            </w:r>
            <w:r w:rsidR="00993054">
              <w:rPr>
                <w:noProof/>
                <w:webHidden/>
              </w:rPr>
              <w:t>6</w:t>
            </w:r>
            <w:r w:rsidR="00736A7C">
              <w:rPr>
                <w:noProof/>
                <w:webHidden/>
              </w:rPr>
              <w:fldChar w:fldCharType="end"/>
            </w:r>
          </w:hyperlink>
        </w:p>
        <w:p w14:paraId="5180C883" w14:textId="4173FB43" w:rsidR="00736A7C" w:rsidRDefault="00774AF7">
          <w:pPr>
            <w:pStyle w:val="TDC2"/>
            <w:tabs>
              <w:tab w:val="left" w:pos="660"/>
              <w:tab w:val="right" w:leader="dot" w:pos="8828"/>
            </w:tabs>
            <w:rPr>
              <w:rFonts w:asciiTheme="minorHAnsi" w:eastAsiaTheme="minorEastAsia" w:hAnsiTheme="minorHAnsi" w:cstheme="minorBidi"/>
              <w:noProof/>
              <w:sz w:val="22"/>
              <w:szCs w:val="22"/>
              <w:lang w:val="es-CO" w:eastAsia="es-CO"/>
            </w:rPr>
          </w:pPr>
          <w:hyperlink w:anchor="_Toc61361948" w:history="1">
            <w:r w:rsidR="00736A7C" w:rsidRPr="00387AF7">
              <w:rPr>
                <w:rStyle w:val="Hipervnculo"/>
                <w:rFonts w:ascii="Arial" w:hAnsi="Arial" w:cs="Arial"/>
                <w:b/>
                <w:bCs/>
                <w:noProof/>
              </w:rPr>
              <w:t>5.</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rPr>
              <w:t>REFERENCIA NORMATIVA.</w:t>
            </w:r>
            <w:r w:rsidR="00736A7C">
              <w:rPr>
                <w:noProof/>
                <w:webHidden/>
              </w:rPr>
              <w:tab/>
            </w:r>
            <w:r w:rsidR="00736A7C">
              <w:rPr>
                <w:noProof/>
                <w:webHidden/>
              </w:rPr>
              <w:fldChar w:fldCharType="begin"/>
            </w:r>
            <w:r w:rsidR="00736A7C">
              <w:rPr>
                <w:noProof/>
                <w:webHidden/>
              </w:rPr>
              <w:instrText xml:space="preserve"> PAGEREF _Toc61361948 \h </w:instrText>
            </w:r>
            <w:r w:rsidR="00736A7C">
              <w:rPr>
                <w:noProof/>
                <w:webHidden/>
              </w:rPr>
            </w:r>
            <w:r w:rsidR="00736A7C">
              <w:rPr>
                <w:noProof/>
                <w:webHidden/>
              </w:rPr>
              <w:fldChar w:fldCharType="separate"/>
            </w:r>
            <w:r w:rsidR="00993054">
              <w:rPr>
                <w:noProof/>
                <w:webHidden/>
              </w:rPr>
              <w:t>7</w:t>
            </w:r>
            <w:r w:rsidR="00736A7C">
              <w:rPr>
                <w:noProof/>
                <w:webHidden/>
              </w:rPr>
              <w:fldChar w:fldCharType="end"/>
            </w:r>
          </w:hyperlink>
        </w:p>
        <w:p w14:paraId="549939D5" w14:textId="210EC3B9" w:rsidR="00736A7C" w:rsidRDefault="00774AF7">
          <w:pPr>
            <w:pStyle w:val="TDC2"/>
            <w:tabs>
              <w:tab w:val="left" w:pos="660"/>
              <w:tab w:val="right" w:leader="dot" w:pos="8828"/>
            </w:tabs>
            <w:rPr>
              <w:rFonts w:asciiTheme="minorHAnsi" w:eastAsiaTheme="minorEastAsia" w:hAnsiTheme="minorHAnsi" w:cstheme="minorBidi"/>
              <w:noProof/>
              <w:sz w:val="22"/>
              <w:szCs w:val="22"/>
              <w:lang w:val="es-CO" w:eastAsia="es-CO"/>
            </w:rPr>
          </w:pPr>
          <w:hyperlink w:anchor="_Toc61361949" w:history="1">
            <w:r w:rsidR="00736A7C" w:rsidRPr="00387AF7">
              <w:rPr>
                <w:rStyle w:val="Hipervnculo"/>
                <w:rFonts w:ascii="Arial" w:hAnsi="Arial" w:cs="Arial"/>
                <w:b/>
                <w:bCs/>
                <w:noProof/>
              </w:rPr>
              <w:t>6.</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rPr>
              <w:t>GLOSARIO.</w:t>
            </w:r>
            <w:r w:rsidR="00736A7C">
              <w:rPr>
                <w:noProof/>
                <w:webHidden/>
              </w:rPr>
              <w:tab/>
            </w:r>
            <w:r w:rsidR="00736A7C">
              <w:rPr>
                <w:noProof/>
                <w:webHidden/>
              </w:rPr>
              <w:fldChar w:fldCharType="begin"/>
            </w:r>
            <w:r w:rsidR="00736A7C">
              <w:rPr>
                <w:noProof/>
                <w:webHidden/>
              </w:rPr>
              <w:instrText xml:space="preserve"> PAGEREF _Toc61361949 \h </w:instrText>
            </w:r>
            <w:r w:rsidR="00736A7C">
              <w:rPr>
                <w:noProof/>
                <w:webHidden/>
              </w:rPr>
            </w:r>
            <w:r w:rsidR="00736A7C">
              <w:rPr>
                <w:noProof/>
                <w:webHidden/>
              </w:rPr>
              <w:fldChar w:fldCharType="separate"/>
            </w:r>
            <w:r w:rsidR="00993054">
              <w:rPr>
                <w:noProof/>
                <w:webHidden/>
              </w:rPr>
              <w:t>8</w:t>
            </w:r>
            <w:r w:rsidR="00736A7C">
              <w:rPr>
                <w:noProof/>
                <w:webHidden/>
              </w:rPr>
              <w:fldChar w:fldCharType="end"/>
            </w:r>
          </w:hyperlink>
        </w:p>
        <w:p w14:paraId="154C7DF8" w14:textId="51DF3190" w:rsidR="00736A7C" w:rsidRDefault="00774AF7">
          <w:pPr>
            <w:pStyle w:val="TDC2"/>
            <w:tabs>
              <w:tab w:val="left" w:pos="660"/>
              <w:tab w:val="right" w:leader="dot" w:pos="8828"/>
            </w:tabs>
            <w:rPr>
              <w:rFonts w:asciiTheme="minorHAnsi" w:eastAsiaTheme="minorEastAsia" w:hAnsiTheme="minorHAnsi" w:cstheme="minorBidi"/>
              <w:noProof/>
              <w:sz w:val="22"/>
              <w:szCs w:val="22"/>
              <w:lang w:val="es-CO" w:eastAsia="es-CO"/>
            </w:rPr>
          </w:pPr>
          <w:hyperlink w:anchor="_Toc61361950" w:history="1">
            <w:r w:rsidR="00736A7C" w:rsidRPr="00387AF7">
              <w:rPr>
                <w:rStyle w:val="Hipervnculo"/>
                <w:rFonts w:ascii="Arial" w:hAnsi="Arial" w:cs="Arial"/>
                <w:b/>
                <w:bCs/>
                <w:noProof/>
              </w:rPr>
              <w:t>7.</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rPr>
              <w:t>ROLES Y RESPONSABILIDADES.</w:t>
            </w:r>
            <w:r w:rsidR="00736A7C">
              <w:rPr>
                <w:noProof/>
                <w:webHidden/>
              </w:rPr>
              <w:tab/>
            </w:r>
            <w:r w:rsidR="00736A7C">
              <w:rPr>
                <w:noProof/>
                <w:webHidden/>
              </w:rPr>
              <w:fldChar w:fldCharType="begin"/>
            </w:r>
            <w:r w:rsidR="00736A7C">
              <w:rPr>
                <w:noProof/>
                <w:webHidden/>
              </w:rPr>
              <w:instrText xml:space="preserve"> PAGEREF _Toc61361950 \h </w:instrText>
            </w:r>
            <w:r w:rsidR="00736A7C">
              <w:rPr>
                <w:noProof/>
                <w:webHidden/>
              </w:rPr>
            </w:r>
            <w:r w:rsidR="00736A7C">
              <w:rPr>
                <w:noProof/>
                <w:webHidden/>
              </w:rPr>
              <w:fldChar w:fldCharType="separate"/>
            </w:r>
            <w:r w:rsidR="00993054">
              <w:rPr>
                <w:noProof/>
                <w:webHidden/>
              </w:rPr>
              <w:t>10</w:t>
            </w:r>
            <w:r w:rsidR="00736A7C">
              <w:rPr>
                <w:noProof/>
                <w:webHidden/>
              </w:rPr>
              <w:fldChar w:fldCharType="end"/>
            </w:r>
          </w:hyperlink>
        </w:p>
        <w:p w14:paraId="3289418D" w14:textId="3213B02D" w:rsidR="00736A7C" w:rsidRDefault="00774AF7">
          <w:pPr>
            <w:pStyle w:val="TDC2"/>
            <w:tabs>
              <w:tab w:val="left" w:pos="660"/>
              <w:tab w:val="right" w:leader="dot" w:pos="8828"/>
            </w:tabs>
            <w:rPr>
              <w:rFonts w:asciiTheme="minorHAnsi" w:eastAsiaTheme="minorEastAsia" w:hAnsiTheme="minorHAnsi" w:cstheme="minorBidi"/>
              <w:noProof/>
              <w:sz w:val="22"/>
              <w:szCs w:val="22"/>
              <w:lang w:val="es-CO" w:eastAsia="es-CO"/>
            </w:rPr>
          </w:pPr>
          <w:hyperlink w:anchor="_Toc61361951" w:history="1">
            <w:r w:rsidR="00736A7C" w:rsidRPr="00387AF7">
              <w:rPr>
                <w:rStyle w:val="Hipervnculo"/>
                <w:rFonts w:ascii="Arial" w:hAnsi="Arial" w:cs="Arial"/>
                <w:b/>
                <w:bCs/>
                <w:noProof/>
              </w:rPr>
              <w:t>8.</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rPr>
              <w:t>METODOLOGÍA.</w:t>
            </w:r>
            <w:r w:rsidR="00736A7C">
              <w:rPr>
                <w:noProof/>
                <w:webHidden/>
              </w:rPr>
              <w:tab/>
            </w:r>
            <w:r w:rsidR="00736A7C">
              <w:rPr>
                <w:noProof/>
                <w:webHidden/>
              </w:rPr>
              <w:fldChar w:fldCharType="begin"/>
            </w:r>
            <w:r w:rsidR="00736A7C">
              <w:rPr>
                <w:noProof/>
                <w:webHidden/>
              </w:rPr>
              <w:instrText xml:space="preserve"> PAGEREF _Toc61361951 \h </w:instrText>
            </w:r>
            <w:r w:rsidR="00736A7C">
              <w:rPr>
                <w:noProof/>
                <w:webHidden/>
              </w:rPr>
            </w:r>
            <w:r w:rsidR="00736A7C">
              <w:rPr>
                <w:noProof/>
                <w:webHidden/>
              </w:rPr>
              <w:fldChar w:fldCharType="separate"/>
            </w:r>
            <w:r w:rsidR="00993054">
              <w:rPr>
                <w:noProof/>
                <w:webHidden/>
              </w:rPr>
              <w:t>11</w:t>
            </w:r>
            <w:r w:rsidR="00736A7C">
              <w:rPr>
                <w:noProof/>
                <w:webHidden/>
              </w:rPr>
              <w:fldChar w:fldCharType="end"/>
            </w:r>
          </w:hyperlink>
        </w:p>
        <w:p w14:paraId="56A48960" w14:textId="02F6B8D2" w:rsidR="00736A7C" w:rsidRDefault="00774AF7">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61361952" w:history="1">
            <w:r w:rsidR="00736A7C" w:rsidRPr="00387AF7">
              <w:rPr>
                <w:rStyle w:val="Hipervnculo"/>
                <w:rFonts w:ascii="Arial" w:hAnsi="Arial" w:cs="Arial"/>
                <w:b/>
                <w:bCs/>
                <w:noProof/>
              </w:rPr>
              <w:t>8.1.</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rPr>
              <w:t>PREPARACIÓN.</w:t>
            </w:r>
            <w:r w:rsidR="00736A7C">
              <w:rPr>
                <w:noProof/>
                <w:webHidden/>
              </w:rPr>
              <w:tab/>
            </w:r>
            <w:r w:rsidR="00736A7C">
              <w:rPr>
                <w:noProof/>
                <w:webHidden/>
              </w:rPr>
              <w:fldChar w:fldCharType="begin"/>
            </w:r>
            <w:r w:rsidR="00736A7C">
              <w:rPr>
                <w:noProof/>
                <w:webHidden/>
              </w:rPr>
              <w:instrText xml:space="preserve"> PAGEREF _Toc61361952 \h </w:instrText>
            </w:r>
            <w:r w:rsidR="00736A7C">
              <w:rPr>
                <w:noProof/>
                <w:webHidden/>
              </w:rPr>
            </w:r>
            <w:r w:rsidR="00736A7C">
              <w:rPr>
                <w:noProof/>
                <w:webHidden/>
              </w:rPr>
              <w:fldChar w:fldCharType="separate"/>
            </w:r>
            <w:r w:rsidR="00993054">
              <w:rPr>
                <w:noProof/>
                <w:webHidden/>
              </w:rPr>
              <w:t>12</w:t>
            </w:r>
            <w:r w:rsidR="00736A7C">
              <w:rPr>
                <w:noProof/>
                <w:webHidden/>
              </w:rPr>
              <w:fldChar w:fldCharType="end"/>
            </w:r>
          </w:hyperlink>
        </w:p>
        <w:p w14:paraId="013708D6" w14:textId="4C4E2F0C" w:rsidR="00736A7C" w:rsidRDefault="00774AF7">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61361953" w:history="1">
            <w:r w:rsidR="00736A7C" w:rsidRPr="00387AF7">
              <w:rPr>
                <w:rStyle w:val="Hipervnculo"/>
                <w:rFonts w:ascii="Arial" w:hAnsi="Arial" w:cs="Arial"/>
                <w:b/>
                <w:bCs/>
                <w:noProof/>
              </w:rPr>
              <w:t>8.1.1.</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rPr>
              <w:t>Recursos de Comunicación.</w:t>
            </w:r>
            <w:r w:rsidR="00736A7C">
              <w:rPr>
                <w:noProof/>
                <w:webHidden/>
              </w:rPr>
              <w:tab/>
            </w:r>
            <w:r w:rsidR="00736A7C">
              <w:rPr>
                <w:noProof/>
                <w:webHidden/>
              </w:rPr>
              <w:fldChar w:fldCharType="begin"/>
            </w:r>
            <w:r w:rsidR="00736A7C">
              <w:rPr>
                <w:noProof/>
                <w:webHidden/>
              </w:rPr>
              <w:instrText xml:space="preserve"> PAGEREF _Toc61361953 \h </w:instrText>
            </w:r>
            <w:r w:rsidR="00736A7C">
              <w:rPr>
                <w:noProof/>
                <w:webHidden/>
              </w:rPr>
            </w:r>
            <w:r w:rsidR="00736A7C">
              <w:rPr>
                <w:noProof/>
                <w:webHidden/>
              </w:rPr>
              <w:fldChar w:fldCharType="separate"/>
            </w:r>
            <w:r w:rsidR="00993054">
              <w:rPr>
                <w:noProof/>
                <w:webHidden/>
              </w:rPr>
              <w:t>12</w:t>
            </w:r>
            <w:r w:rsidR="00736A7C">
              <w:rPr>
                <w:noProof/>
                <w:webHidden/>
              </w:rPr>
              <w:fldChar w:fldCharType="end"/>
            </w:r>
          </w:hyperlink>
        </w:p>
        <w:p w14:paraId="375AAEDE" w14:textId="4EEA0DA8" w:rsidR="00736A7C" w:rsidRDefault="00774AF7">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61361954" w:history="1">
            <w:r w:rsidR="00736A7C" w:rsidRPr="00387AF7">
              <w:rPr>
                <w:rStyle w:val="Hipervnculo"/>
                <w:rFonts w:ascii="Arial" w:hAnsi="Arial" w:cs="Arial"/>
                <w:b/>
                <w:bCs/>
                <w:noProof/>
              </w:rPr>
              <w:t>8.1.2.</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rPr>
              <w:t>Recursos para el Análisis de Incidentes.</w:t>
            </w:r>
            <w:r w:rsidR="00736A7C">
              <w:rPr>
                <w:noProof/>
                <w:webHidden/>
              </w:rPr>
              <w:tab/>
            </w:r>
            <w:r w:rsidR="00736A7C">
              <w:rPr>
                <w:noProof/>
                <w:webHidden/>
              </w:rPr>
              <w:fldChar w:fldCharType="begin"/>
            </w:r>
            <w:r w:rsidR="00736A7C">
              <w:rPr>
                <w:noProof/>
                <w:webHidden/>
              </w:rPr>
              <w:instrText xml:space="preserve"> PAGEREF _Toc61361954 \h </w:instrText>
            </w:r>
            <w:r w:rsidR="00736A7C">
              <w:rPr>
                <w:noProof/>
                <w:webHidden/>
              </w:rPr>
            </w:r>
            <w:r w:rsidR="00736A7C">
              <w:rPr>
                <w:noProof/>
                <w:webHidden/>
              </w:rPr>
              <w:fldChar w:fldCharType="separate"/>
            </w:r>
            <w:r w:rsidR="00993054">
              <w:rPr>
                <w:noProof/>
                <w:webHidden/>
              </w:rPr>
              <w:t>14</w:t>
            </w:r>
            <w:r w:rsidR="00736A7C">
              <w:rPr>
                <w:noProof/>
                <w:webHidden/>
              </w:rPr>
              <w:fldChar w:fldCharType="end"/>
            </w:r>
          </w:hyperlink>
        </w:p>
        <w:p w14:paraId="2CF34C2C" w14:textId="116D9D9E" w:rsidR="00736A7C" w:rsidRDefault="00774AF7">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61361955" w:history="1">
            <w:r w:rsidR="00736A7C" w:rsidRPr="00387AF7">
              <w:rPr>
                <w:rStyle w:val="Hipervnculo"/>
                <w:rFonts w:ascii="Arial" w:hAnsi="Arial" w:cs="Arial"/>
                <w:b/>
                <w:bCs/>
                <w:noProof/>
              </w:rPr>
              <w:t>8.1.3.</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rPr>
              <w:t>Recursos para la Mitigación de Incidentes.</w:t>
            </w:r>
            <w:r w:rsidR="00736A7C">
              <w:rPr>
                <w:noProof/>
                <w:webHidden/>
              </w:rPr>
              <w:tab/>
            </w:r>
            <w:r w:rsidR="00736A7C">
              <w:rPr>
                <w:noProof/>
                <w:webHidden/>
              </w:rPr>
              <w:fldChar w:fldCharType="begin"/>
            </w:r>
            <w:r w:rsidR="00736A7C">
              <w:rPr>
                <w:noProof/>
                <w:webHidden/>
              </w:rPr>
              <w:instrText xml:space="preserve"> PAGEREF _Toc61361955 \h </w:instrText>
            </w:r>
            <w:r w:rsidR="00736A7C">
              <w:rPr>
                <w:noProof/>
                <w:webHidden/>
              </w:rPr>
            </w:r>
            <w:r w:rsidR="00736A7C">
              <w:rPr>
                <w:noProof/>
                <w:webHidden/>
              </w:rPr>
              <w:fldChar w:fldCharType="separate"/>
            </w:r>
            <w:r w:rsidR="00993054">
              <w:rPr>
                <w:noProof/>
                <w:webHidden/>
              </w:rPr>
              <w:t>15</w:t>
            </w:r>
            <w:r w:rsidR="00736A7C">
              <w:rPr>
                <w:noProof/>
                <w:webHidden/>
              </w:rPr>
              <w:fldChar w:fldCharType="end"/>
            </w:r>
          </w:hyperlink>
        </w:p>
        <w:p w14:paraId="0CBE0AE8" w14:textId="1E2B3634" w:rsidR="00736A7C" w:rsidRDefault="00774AF7">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61361956" w:history="1">
            <w:r w:rsidR="00736A7C" w:rsidRPr="00387AF7">
              <w:rPr>
                <w:rStyle w:val="Hipervnculo"/>
                <w:rFonts w:ascii="Arial" w:hAnsi="Arial" w:cs="Arial"/>
                <w:b/>
                <w:bCs/>
                <w:noProof/>
              </w:rPr>
              <w:t>8.2.</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rPr>
              <w:t>DETECCIÓN Y ANÁLISIS.</w:t>
            </w:r>
            <w:r w:rsidR="00736A7C">
              <w:rPr>
                <w:noProof/>
                <w:webHidden/>
              </w:rPr>
              <w:tab/>
            </w:r>
            <w:r w:rsidR="00736A7C">
              <w:rPr>
                <w:noProof/>
                <w:webHidden/>
              </w:rPr>
              <w:fldChar w:fldCharType="begin"/>
            </w:r>
            <w:r w:rsidR="00736A7C">
              <w:rPr>
                <w:noProof/>
                <w:webHidden/>
              </w:rPr>
              <w:instrText xml:space="preserve"> PAGEREF _Toc61361956 \h </w:instrText>
            </w:r>
            <w:r w:rsidR="00736A7C">
              <w:rPr>
                <w:noProof/>
                <w:webHidden/>
              </w:rPr>
            </w:r>
            <w:r w:rsidR="00736A7C">
              <w:rPr>
                <w:noProof/>
                <w:webHidden/>
              </w:rPr>
              <w:fldChar w:fldCharType="separate"/>
            </w:r>
            <w:r w:rsidR="00993054">
              <w:rPr>
                <w:noProof/>
                <w:webHidden/>
              </w:rPr>
              <w:t>15</w:t>
            </w:r>
            <w:r w:rsidR="00736A7C">
              <w:rPr>
                <w:noProof/>
                <w:webHidden/>
              </w:rPr>
              <w:fldChar w:fldCharType="end"/>
            </w:r>
          </w:hyperlink>
        </w:p>
        <w:p w14:paraId="71B50E5D" w14:textId="5DFD88F5" w:rsidR="00736A7C" w:rsidRDefault="00774AF7">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61361957" w:history="1">
            <w:r w:rsidR="00736A7C" w:rsidRPr="00387AF7">
              <w:rPr>
                <w:rStyle w:val="Hipervnculo"/>
                <w:rFonts w:ascii="Arial" w:hAnsi="Arial" w:cs="Arial"/>
                <w:b/>
                <w:bCs/>
                <w:noProof/>
              </w:rPr>
              <w:t>8.2.1.</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rPr>
              <w:t>Clasificación de Incidentes.</w:t>
            </w:r>
            <w:r w:rsidR="00736A7C">
              <w:rPr>
                <w:noProof/>
                <w:webHidden/>
              </w:rPr>
              <w:tab/>
            </w:r>
            <w:r w:rsidR="00736A7C">
              <w:rPr>
                <w:noProof/>
                <w:webHidden/>
              </w:rPr>
              <w:fldChar w:fldCharType="begin"/>
            </w:r>
            <w:r w:rsidR="00736A7C">
              <w:rPr>
                <w:noProof/>
                <w:webHidden/>
              </w:rPr>
              <w:instrText xml:space="preserve"> PAGEREF _Toc61361957 \h </w:instrText>
            </w:r>
            <w:r w:rsidR="00736A7C">
              <w:rPr>
                <w:noProof/>
                <w:webHidden/>
              </w:rPr>
            </w:r>
            <w:r w:rsidR="00736A7C">
              <w:rPr>
                <w:noProof/>
                <w:webHidden/>
              </w:rPr>
              <w:fldChar w:fldCharType="separate"/>
            </w:r>
            <w:r w:rsidR="00993054">
              <w:rPr>
                <w:noProof/>
                <w:webHidden/>
              </w:rPr>
              <w:t>15</w:t>
            </w:r>
            <w:r w:rsidR="00736A7C">
              <w:rPr>
                <w:noProof/>
                <w:webHidden/>
              </w:rPr>
              <w:fldChar w:fldCharType="end"/>
            </w:r>
          </w:hyperlink>
        </w:p>
        <w:p w14:paraId="49F50CCE" w14:textId="48D84A36" w:rsidR="00736A7C" w:rsidRDefault="00774AF7">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61361958" w:history="1">
            <w:r w:rsidR="00736A7C" w:rsidRPr="00387AF7">
              <w:rPr>
                <w:rStyle w:val="Hipervnculo"/>
                <w:rFonts w:ascii="Arial" w:hAnsi="Arial" w:cs="Arial"/>
                <w:b/>
                <w:bCs/>
                <w:noProof/>
              </w:rPr>
              <w:t>8.2.2.</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rPr>
              <w:t>Señales de un Incidente.</w:t>
            </w:r>
            <w:r w:rsidR="00736A7C">
              <w:rPr>
                <w:noProof/>
                <w:webHidden/>
              </w:rPr>
              <w:tab/>
            </w:r>
            <w:r w:rsidR="00736A7C">
              <w:rPr>
                <w:noProof/>
                <w:webHidden/>
              </w:rPr>
              <w:fldChar w:fldCharType="begin"/>
            </w:r>
            <w:r w:rsidR="00736A7C">
              <w:rPr>
                <w:noProof/>
                <w:webHidden/>
              </w:rPr>
              <w:instrText xml:space="preserve"> PAGEREF _Toc61361958 \h </w:instrText>
            </w:r>
            <w:r w:rsidR="00736A7C">
              <w:rPr>
                <w:noProof/>
                <w:webHidden/>
              </w:rPr>
            </w:r>
            <w:r w:rsidR="00736A7C">
              <w:rPr>
                <w:noProof/>
                <w:webHidden/>
              </w:rPr>
              <w:fldChar w:fldCharType="separate"/>
            </w:r>
            <w:r w:rsidR="00993054">
              <w:rPr>
                <w:noProof/>
                <w:webHidden/>
              </w:rPr>
              <w:t>17</w:t>
            </w:r>
            <w:r w:rsidR="00736A7C">
              <w:rPr>
                <w:noProof/>
                <w:webHidden/>
              </w:rPr>
              <w:fldChar w:fldCharType="end"/>
            </w:r>
          </w:hyperlink>
        </w:p>
        <w:p w14:paraId="58F920F6" w14:textId="2244D494" w:rsidR="00736A7C" w:rsidRDefault="00774AF7">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61361959" w:history="1">
            <w:r w:rsidR="00736A7C" w:rsidRPr="00387AF7">
              <w:rPr>
                <w:rStyle w:val="Hipervnculo"/>
                <w:rFonts w:ascii="Arial" w:hAnsi="Arial" w:cs="Arial"/>
                <w:b/>
                <w:bCs/>
                <w:noProof/>
              </w:rPr>
              <w:t>8.2.3.</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rPr>
              <w:t>Análisis de Incidentes.</w:t>
            </w:r>
            <w:r w:rsidR="00736A7C">
              <w:rPr>
                <w:noProof/>
                <w:webHidden/>
              </w:rPr>
              <w:tab/>
            </w:r>
            <w:r w:rsidR="00736A7C">
              <w:rPr>
                <w:noProof/>
                <w:webHidden/>
              </w:rPr>
              <w:fldChar w:fldCharType="begin"/>
            </w:r>
            <w:r w:rsidR="00736A7C">
              <w:rPr>
                <w:noProof/>
                <w:webHidden/>
              </w:rPr>
              <w:instrText xml:space="preserve"> PAGEREF _Toc61361959 \h </w:instrText>
            </w:r>
            <w:r w:rsidR="00736A7C">
              <w:rPr>
                <w:noProof/>
                <w:webHidden/>
              </w:rPr>
            </w:r>
            <w:r w:rsidR="00736A7C">
              <w:rPr>
                <w:noProof/>
                <w:webHidden/>
              </w:rPr>
              <w:fldChar w:fldCharType="separate"/>
            </w:r>
            <w:r w:rsidR="00993054">
              <w:rPr>
                <w:noProof/>
                <w:webHidden/>
              </w:rPr>
              <w:t>19</w:t>
            </w:r>
            <w:r w:rsidR="00736A7C">
              <w:rPr>
                <w:noProof/>
                <w:webHidden/>
              </w:rPr>
              <w:fldChar w:fldCharType="end"/>
            </w:r>
          </w:hyperlink>
        </w:p>
        <w:p w14:paraId="68726D4F" w14:textId="094BC679" w:rsidR="00736A7C" w:rsidRDefault="00774AF7">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61361960" w:history="1">
            <w:r w:rsidR="00736A7C" w:rsidRPr="00387AF7">
              <w:rPr>
                <w:rStyle w:val="Hipervnculo"/>
                <w:rFonts w:ascii="Arial" w:hAnsi="Arial" w:cs="Arial"/>
                <w:b/>
                <w:bCs/>
                <w:noProof/>
                <w:lang w:val="es-CO" w:eastAsia="es-CO"/>
              </w:rPr>
              <w:t>8.2.4.</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lang w:val="es-CO" w:eastAsia="es-CO"/>
              </w:rPr>
              <w:t>Documentación de Incidentes.</w:t>
            </w:r>
            <w:r w:rsidR="00736A7C">
              <w:rPr>
                <w:noProof/>
                <w:webHidden/>
              </w:rPr>
              <w:tab/>
            </w:r>
            <w:r w:rsidR="00736A7C">
              <w:rPr>
                <w:noProof/>
                <w:webHidden/>
              </w:rPr>
              <w:fldChar w:fldCharType="begin"/>
            </w:r>
            <w:r w:rsidR="00736A7C">
              <w:rPr>
                <w:noProof/>
                <w:webHidden/>
              </w:rPr>
              <w:instrText xml:space="preserve"> PAGEREF _Toc61361960 \h </w:instrText>
            </w:r>
            <w:r w:rsidR="00736A7C">
              <w:rPr>
                <w:noProof/>
                <w:webHidden/>
              </w:rPr>
            </w:r>
            <w:r w:rsidR="00736A7C">
              <w:rPr>
                <w:noProof/>
                <w:webHidden/>
              </w:rPr>
              <w:fldChar w:fldCharType="separate"/>
            </w:r>
            <w:r w:rsidR="00993054">
              <w:rPr>
                <w:noProof/>
                <w:webHidden/>
              </w:rPr>
              <w:t>21</w:t>
            </w:r>
            <w:r w:rsidR="00736A7C">
              <w:rPr>
                <w:noProof/>
                <w:webHidden/>
              </w:rPr>
              <w:fldChar w:fldCharType="end"/>
            </w:r>
          </w:hyperlink>
        </w:p>
        <w:p w14:paraId="08D857C7" w14:textId="02EB705C" w:rsidR="00736A7C" w:rsidRDefault="00774AF7">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61361961" w:history="1">
            <w:r w:rsidR="00736A7C" w:rsidRPr="00387AF7">
              <w:rPr>
                <w:rStyle w:val="Hipervnculo"/>
                <w:rFonts w:ascii="Arial" w:hAnsi="Arial" w:cs="Arial"/>
                <w:b/>
                <w:bCs/>
                <w:noProof/>
                <w:lang w:val="es-CO" w:eastAsia="es-CO"/>
              </w:rPr>
              <w:t>8.2.5.</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lang w:val="es-CO" w:eastAsia="es-CO"/>
              </w:rPr>
              <w:t xml:space="preserve">Priorización de Incidentes. </w:t>
            </w:r>
            <w:r w:rsidR="00736A7C">
              <w:rPr>
                <w:noProof/>
                <w:webHidden/>
              </w:rPr>
              <w:tab/>
            </w:r>
            <w:r w:rsidR="00736A7C">
              <w:rPr>
                <w:noProof/>
                <w:webHidden/>
              </w:rPr>
              <w:fldChar w:fldCharType="begin"/>
            </w:r>
            <w:r w:rsidR="00736A7C">
              <w:rPr>
                <w:noProof/>
                <w:webHidden/>
              </w:rPr>
              <w:instrText xml:space="preserve"> PAGEREF _Toc61361961 \h </w:instrText>
            </w:r>
            <w:r w:rsidR="00736A7C">
              <w:rPr>
                <w:noProof/>
                <w:webHidden/>
              </w:rPr>
            </w:r>
            <w:r w:rsidR="00736A7C">
              <w:rPr>
                <w:noProof/>
                <w:webHidden/>
              </w:rPr>
              <w:fldChar w:fldCharType="separate"/>
            </w:r>
            <w:r w:rsidR="00993054">
              <w:rPr>
                <w:noProof/>
                <w:webHidden/>
              </w:rPr>
              <w:t>22</w:t>
            </w:r>
            <w:r w:rsidR="00736A7C">
              <w:rPr>
                <w:noProof/>
                <w:webHidden/>
              </w:rPr>
              <w:fldChar w:fldCharType="end"/>
            </w:r>
          </w:hyperlink>
        </w:p>
        <w:p w14:paraId="6EAC2C3B" w14:textId="0DF24E8B" w:rsidR="00736A7C" w:rsidRDefault="00774AF7">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61361962" w:history="1">
            <w:r w:rsidR="00736A7C" w:rsidRPr="00387AF7">
              <w:rPr>
                <w:rStyle w:val="Hipervnculo"/>
                <w:rFonts w:ascii="Arial" w:hAnsi="Arial" w:cs="Arial"/>
                <w:b/>
                <w:bCs/>
                <w:noProof/>
              </w:rPr>
              <w:t>8.3.</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rPr>
              <w:t>DETENCIÓN, ERRADICACIÓN Y RECUPERACIÓN DEL INCIDENTE.</w:t>
            </w:r>
            <w:r w:rsidR="00736A7C">
              <w:rPr>
                <w:noProof/>
                <w:webHidden/>
              </w:rPr>
              <w:tab/>
            </w:r>
            <w:r w:rsidR="00736A7C">
              <w:rPr>
                <w:noProof/>
                <w:webHidden/>
              </w:rPr>
              <w:fldChar w:fldCharType="begin"/>
            </w:r>
            <w:r w:rsidR="00736A7C">
              <w:rPr>
                <w:noProof/>
                <w:webHidden/>
              </w:rPr>
              <w:instrText xml:space="preserve"> PAGEREF _Toc61361962 \h </w:instrText>
            </w:r>
            <w:r w:rsidR="00736A7C">
              <w:rPr>
                <w:noProof/>
                <w:webHidden/>
              </w:rPr>
            </w:r>
            <w:r w:rsidR="00736A7C">
              <w:rPr>
                <w:noProof/>
                <w:webHidden/>
              </w:rPr>
              <w:fldChar w:fldCharType="separate"/>
            </w:r>
            <w:r w:rsidR="00993054">
              <w:rPr>
                <w:noProof/>
                <w:webHidden/>
              </w:rPr>
              <w:t>24</w:t>
            </w:r>
            <w:r w:rsidR="00736A7C">
              <w:rPr>
                <w:noProof/>
                <w:webHidden/>
              </w:rPr>
              <w:fldChar w:fldCharType="end"/>
            </w:r>
          </w:hyperlink>
        </w:p>
        <w:p w14:paraId="5E29C373" w14:textId="7B19B5C9" w:rsidR="00736A7C" w:rsidRDefault="00774AF7">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61361963" w:history="1">
            <w:r w:rsidR="00736A7C" w:rsidRPr="00387AF7">
              <w:rPr>
                <w:rStyle w:val="Hipervnculo"/>
                <w:rFonts w:ascii="Arial" w:hAnsi="Arial" w:cs="Arial"/>
                <w:b/>
                <w:bCs/>
                <w:noProof/>
              </w:rPr>
              <w:t>8.3.1.</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rPr>
              <w:t>Recolección y Manejo de Evidencia.</w:t>
            </w:r>
            <w:r w:rsidR="00736A7C">
              <w:rPr>
                <w:noProof/>
                <w:webHidden/>
              </w:rPr>
              <w:tab/>
            </w:r>
            <w:r w:rsidR="00736A7C">
              <w:rPr>
                <w:noProof/>
                <w:webHidden/>
              </w:rPr>
              <w:fldChar w:fldCharType="begin"/>
            </w:r>
            <w:r w:rsidR="00736A7C">
              <w:rPr>
                <w:noProof/>
                <w:webHidden/>
              </w:rPr>
              <w:instrText xml:space="preserve"> PAGEREF _Toc61361963 \h </w:instrText>
            </w:r>
            <w:r w:rsidR="00736A7C">
              <w:rPr>
                <w:noProof/>
                <w:webHidden/>
              </w:rPr>
            </w:r>
            <w:r w:rsidR="00736A7C">
              <w:rPr>
                <w:noProof/>
                <w:webHidden/>
              </w:rPr>
              <w:fldChar w:fldCharType="separate"/>
            </w:r>
            <w:r w:rsidR="00993054">
              <w:rPr>
                <w:noProof/>
                <w:webHidden/>
              </w:rPr>
              <w:t>25</w:t>
            </w:r>
            <w:r w:rsidR="00736A7C">
              <w:rPr>
                <w:noProof/>
                <w:webHidden/>
              </w:rPr>
              <w:fldChar w:fldCharType="end"/>
            </w:r>
          </w:hyperlink>
        </w:p>
        <w:p w14:paraId="033C01E6" w14:textId="0EADCB13" w:rsidR="00736A7C" w:rsidRDefault="00774AF7">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61361964" w:history="1">
            <w:r w:rsidR="00736A7C" w:rsidRPr="00387AF7">
              <w:rPr>
                <w:rStyle w:val="Hipervnculo"/>
                <w:rFonts w:ascii="Arial" w:hAnsi="Arial" w:cs="Arial"/>
                <w:b/>
                <w:bCs/>
                <w:noProof/>
              </w:rPr>
              <w:t>8.3.1.1.</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rPr>
              <w:t>Aislamiento de la escena e identificación de la información.</w:t>
            </w:r>
            <w:r w:rsidR="00736A7C" w:rsidRPr="00387AF7">
              <w:rPr>
                <w:rStyle w:val="Hipervnculo"/>
                <w:rFonts w:ascii="Arial" w:hAnsi="Arial" w:cs="Arial"/>
                <w:noProof/>
              </w:rPr>
              <w:t xml:space="preserve">  </w:t>
            </w:r>
            <w:r w:rsidR="00736A7C">
              <w:rPr>
                <w:noProof/>
                <w:webHidden/>
              </w:rPr>
              <w:tab/>
            </w:r>
            <w:r w:rsidR="00736A7C">
              <w:rPr>
                <w:noProof/>
                <w:webHidden/>
              </w:rPr>
              <w:fldChar w:fldCharType="begin"/>
            </w:r>
            <w:r w:rsidR="00736A7C">
              <w:rPr>
                <w:noProof/>
                <w:webHidden/>
              </w:rPr>
              <w:instrText xml:space="preserve"> PAGEREF _Toc61361964 \h </w:instrText>
            </w:r>
            <w:r w:rsidR="00736A7C">
              <w:rPr>
                <w:noProof/>
                <w:webHidden/>
              </w:rPr>
            </w:r>
            <w:r w:rsidR="00736A7C">
              <w:rPr>
                <w:noProof/>
                <w:webHidden/>
              </w:rPr>
              <w:fldChar w:fldCharType="separate"/>
            </w:r>
            <w:r w:rsidR="00993054">
              <w:rPr>
                <w:noProof/>
                <w:webHidden/>
              </w:rPr>
              <w:t>25</w:t>
            </w:r>
            <w:r w:rsidR="00736A7C">
              <w:rPr>
                <w:noProof/>
                <w:webHidden/>
              </w:rPr>
              <w:fldChar w:fldCharType="end"/>
            </w:r>
          </w:hyperlink>
        </w:p>
        <w:p w14:paraId="30219658" w14:textId="07FF43DF" w:rsidR="00736A7C" w:rsidRDefault="00774AF7">
          <w:pPr>
            <w:pStyle w:val="TDC2"/>
            <w:tabs>
              <w:tab w:val="left" w:pos="1320"/>
              <w:tab w:val="right" w:leader="dot" w:pos="8828"/>
            </w:tabs>
            <w:rPr>
              <w:rFonts w:asciiTheme="minorHAnsi" w:eastAsiaTheme="minorEastAsia" w:hAnsiTheme="minorHAnsi" w:cstheme="minorBidi"/>
              <w:noProof/>
              <w:sz w:val="22"/>
              <w:szCs w:val="22"/>
              <w:lang w:val="es-CO" w:eastAsia="es-CO"/>
            </w:rPr>
          </w:pPr>
          <w:hyperlink w:anchor="_Toc61361965" w:history="1">
            <w:r w:rsidR="00736A7C" w:rsidRPr="00387AF7">
              <w:rPr>
                <w:rStyle w:val="Hipervnculo"/>
                <w:rFonts w:ascii="Arial" w:hAnsi="Arial" w:cs="Arial"/>
                <w:b/>
                <w:bCs/>
                <w:noProof/>
              </w:rPr>
              <w:t>8.3.1.1.1.</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rPr>
              <w:t>Cadena de Custodia.</w:t>
            </w:r>
            <w:r w:rsidR="00736A7C">
              <w:rPr>
                <w:noProof/>
                <w:webHidden/>
              </w:rPr>
              <w:tab/>
            </w:r>
            <w:r w:rsidR="00736A7C">
              <w:rPr>
                <w:noProof/>
                <w:webHidden/>
              </w:rPr>
              <w:fldChar w:fldCharType="begin"/>
            </w:r>
            <w:r w:rsidR="00736A7C">
              <w:rPr>
                <w:noProof/>
                <w:webHidden/>
              </w:rPr>
              <w:instrText xml:space="preserve"> PAGEREF _Toc61361965 \h </w:instrText>
            </w:r>
            <w:r w:rsidR="00736A7C">
              <w:rPr>
                <w:noProof/>
                <w:webHidden/>
              </w:rPr>
            </w:r>
            <w:r w:rsidR="00736A7C">
              <w:rPr>
                <w:noProof/>
                <w:webHidden/>
              </w:rPr>
              <w:fldChar w:fldCharType="separate"/>
            </w:r>
            <w:r w:rsidR="00993054">
              <w:rPr>
                <w:noProof/>
                <w:webHidden/>
              </w:rPr>
              <w:t>26</w:t>
            </w:r>
            <w:r w:rsidR="00736A7C">
              <w:rPr>
                <w:noProof/>
                <w:webHidden/>
              </w:rPr>
              <w:fldChar w:fldCharType="end"/>
            </w:r>
          </w:hyperlink>
        </w:p>
        <w:p w14:paraId="139173E2" w14:textId="0DB55CE3" w:rsidR="00736A7C" w:rsidRDefault="00774AF7">
          <w:pPr>
            <w:pStyle w:val="TDC2"/>
            <w:tabs>
              <w:tab w:val="left" w:pos="1320"/>
              <w:tab w:val="right" w:leader="dot" w:pos="8828"/>
            </w:tabs>
            <w:rPr>
              <w:rFonts w:asciiTheme="minorHAnsi" w:eastAsiaTheme="minorEastAsia" w:hAnsiTheme="minorHAnsi" w:cstheme="minorBidi"/>
              <w:noProof/>
              <w:sz w:val="22"/>
              <w:szCs w:val="22"/>
              <w:lang w:val="es-CO" w:eastAsia="es-CO"/>
            </w:rPr>
          </w:pPr>
          <w:hyperlink w:anchor="_Toc61361966" w:history="1">
            <w:r w:rsidR="00736A7C" w:rsidRPr="00387AF7">
              <w:rPr>
                <w:rStyle w:val="Hipervnculo"/>
                <w:rFonts w:ascii="Arial" w:hAnsi="Arial" w:cs="Arial"/>
                <w:b/>
                <w:bCs/>
                <w:noProof/>
              </w:rPr>
              <w:t>8.3.1.1.2.</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rPr>
              <w:t>Fuentes de información:</w:t>
            </w:r>
            <w:r w:rsidR="00736A7C">
              <w:rPr>
                <w:noProof/>
                <w:webHidden/>
              </w:rPr>
              <w:tab/>
            </w:r>
            <w:r w:rsidR="00736A7C">
              <w:rPr>
                <w:noProof/>
                <w:webHidden/>
              </w:rPr>
              <w:fldChar w:fldCharType="begin"/>
            </w:r>
            <w:r w:rsidR="00736A7C">
              <w:rPr>
                <w:noProof/>
                <w:webHidden/>
              </w:rPr>
              <w:instrText xml:space="preserve"> PAGEREF _Toc61361966 \h </w:instrText>
            </w:r>
            <w:r w:rsidR="00736A7C">
              <w:rPr>
                <w:noProof/>
                <w:webHidden/>
              </w:rPr>
            </w:r>
            <w:r w:rsidR="00736A7C">
              <w:rPr>
                <w:noProof/>
                <w:webHidden/>
              </w:rPr>
              <w:fldChar w:fldCharType="separate"/>
            </w:r>
            <w:r w:rsidR="00993054">
              <w:rPr>
                <w:noProof/>
                <w:webHidden/>
              </w:rPr>
              <w:t>27</w:t>
            </w:r>
            <w:r w:rsidR="00736A7C">
              <w:rPr>
                <w:noProof/>
                <w:webHidden/>
              </w:rPr>
              <w:fldChar w:fldCharType="end"/>
            </w:r>
          </w:hyperlink>
        </w:p>
        <w:p w14:paraId="4E175B46" w14:textId="34ECDA03" w:rsidR="00736A7C" w:rsidRDefault="00774AF7">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61361967" w:history="1">
            <w:r w:rsidR="00736A7C" w:rsidRPr="00387AF7">
              <w:rPr>
                <w:rStyle w:val="Hipervnculo"/>
                <w:rFonts w:ascii="Arial" w:hAnsi="Arial" w:cs="Arial"/>
                <w:b/>
                <w:bCs/>
                <w:noProof/>
              </w:rPr>
              <w:t>8.3.1.2.</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rPr>
              <w:t>Conservación y Preservación.</w:t>
            </w:r>
            <w:r w:rsidR="00736A7C">
              <w:rPr>
                <w:noProof/>
                <w:webHidden/>
              </w:rPr>
              <w:tab/>
            </w:r>
            <w:r w:rsidR="00736A7C">
              <w:rPr>
                <w:noProof/>
                <w:webHidden/>
              </w:rPr>
              <w:fldChar w:fldCharType="begin"/>
            </w:r>
            <w:r w:rsidR="00736A7C">
              <w:rPr>
                <w:noProof/>
                <w:webHidden/>
              </w:rPr>
              <w:instrText xml:space="preserve"> PAGEREF _Toc61361967 \h </w:instrText>
            </w:r>
            <w:r w:rsidR="00736A7C">
              <w:rPr>
                <w:noProof/>
                <w:webHidden/>
              </w:rPr>
            </w:r>
            <w:r w:rsidR="00736A7C">
              <w:rPr>
                <w:noProof/>
                <w:webHidden/>
              </w:rPr>
              <w:fldChar w:fldCharType="separate"/>
            </w:r>
            <w:r w:rsidR="00993054">
              <w:rPr>
                <w:noProof/>
                <w:webHidden/>
              </w:rPr>
              <w:t>27</w:t>
            </w:r>
            <w:r w:rsidR="00736A7C">
              <w:rPr>
                <w:noProof/>
                <w:webHidden/>
              </w:rPr>
              <w:fldChar w:fldCharType="end"/>
            </w:r>
          </w:hyperlink>
        </w:p>
        <w:p w14:paraId="711572C7" w14:textId="75E65F49" w:rsidR="00736A7C" w:rsidRDefault="00774AF7">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61361968" w:history="1">
            <w:r w:rsidR="00736A7C" w:rsidRPr="00387AF7">
              <w:rPr>
                <w:rStyle w:val="Hipervnculo"/>
                <w:rFonts w:ascii="Arial" w:hAnsi="Arial" w:cs="Arial"/>
                <w:b/>
                <w:bCs/>
                <w:noProof/>
              </w:rPr>
              <w:t>8.3.1.3.</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rPr>
              <w:t>Análisis de la Información.</w:t>
            </w:r>
            <w:r w:rsidR="00736A7C">
              <w:rPr>
                <w:noProof/>
                <w:webHidden/>
              </w:rPr>
              <w:tab/>
            </w:r>
            <w:r w:rsidR="00736A7C">
              <w:rPr>
                <w:noProof/>
                <w:webHidden/>
              </w:rPr>
              <w:fldChar w:fldCharType="begin"/>
            </w:r>
            <w:r w:rsidR="00736A7C">
              <w:rPr>
                <w:noProof/>
                <w:webHidden/>
              </w:rPr>
              <w:instrText xml:space="preserve"> PAGEREF _Toc61361968 \h </w:instrText>
            </w:r>
            <w:r w:rsidR="00736A7C">
              <w:rPr>
                <w:noProof/>
                <w:webHidden/>
              </w:rPr>
            </w:r>
            <w:r w:rsidR="00736A7C">
              <w:rPr>
                <w:noProof/>
                <w:webHidden/>
              </w:rPr>
              <w:fldChar w:fldCharType="separate"/>
            </w:r>
            <w:r w:rsidR="00993054">
              <w:rPr>
                <w:noProof/>
                <w:webHidden/>
              </w:rPr>
              <w:t>28</w:t>
            </w:r>
            <w:r w:rsidR="00736A7C">
              <w:rPr>
                <w:noProof/>
                <w:webHidden/>
              </w:rPr>
              <w:fldChar w:fldCharType="end"/>
            </w:r>
          </w:hyperlink>
        </w:p>
        <w:p w14:paraId="5EE14124" w14:textId="044DF6B0" w:rsidR="00736A7C" w:rsidRDefault="00774AF7">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61361969" w:history="1">
            <w:r w:rsidR="00736A7C" w:rsidRPr="00387AF7">
              <w:rPr>
                <w:rStyle w:val="Hipervnculo"/>
                <w:rFonts w:ascii="Arial" w:hAnsi="Arial" w:cs="Arial"/>
                <w:b/>
                <w:bCs/>
                <w:noProof/>
              </w:rPr>
              <w:t>8.3.1.4.</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rPr>
              <w:t>Presentación de Evidencias.</w:t>
            </w:r>
            <w:r w:rsidR="00736A7C">
              <w:rPr>
                <w:noProof/>
                <w:webHidden/>
              </w:rPr>
              <w:tab/>
            </w:r>
            <w:r w:rsidR="00736A7C">
              <w:rPr>
                <w:noProof/>
                <w:webHidden/>
              </w:rPr>
              <w:fldChar w:fldCharType="begin"/>
            </w:r>
            <w:r w:rsidR="00736A7C">
              <w:rPr>
                <w:noProof/>
                <w:webHidden/>
              </w:rPr>
              <w:instrText xml:space="preserve"> PAGEREF _Toc61361969 \h </w:instrText>
            </w:r>
            <w:r w:rsidR="00736A7C">
              <w:rPr>
                <w:noProof/>
                <w:webHidden/>
              </w:rPr>
            </w:r>
            <w:r w:rsidR="00736A7C">
              <w:rPr>
                <w:noProof/>
                <w:webHidden/>
              </w:rPr>
              <w:fldChar w:fldCharType="separate"/>
            </w:r>
            <w:r w:rsidR="00993054">
              <w:rPr>
                <w:noProof/>
                <w:webHidden/>
              </w:rPr>
              <w:t>29</w:t>
            </w:r>
            <w:r w:rsidR="00736A7C">
              <w:rPr>
                <w:noProof/>
                <w:webHidden/>
              </w:rPr>
              <w:fldChar w:fldCharType="end"/>
            </w:r>
          </w:hyperlink>
        </w:p>
        <w:p w14:paraId="028CDDDF" w14:textId="3D1A7685" w:rsidR="00736A7C" w:rsidRDefault="00774AF7">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61361970" w:history="1">
            <w:r w:rsidR="00736A7C" w:rsidRPr="00387AF7">
              <w:rPr>
                <w:rStyle w:val="Hipervnculo"/>
                <w:rFonts w:ascii="Arial" w:hAnsi="Arial" w:cs="Arial"/>
                <w:b/>
                <w:bCs/>
                <w:noProof/>
              </w:rPr>
              <w:t>8.3.2.</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rPr>
              <w:t>Erradicación y Recuperación.</w:t>
            </w:r>
            <w:r w:rsidR="00736A7C">
              <w:rPr>
                <w:noProof/>
                <w:webHidden/>
              </w:rPr>
              <w:tab/>
            </w:r>
            <w:r w:rsidR="00736A7C">
              <w:rPr>
                <w:noProof/>
                <w:webHidden/>
              </w:rPr>
              <w:fldChar w:fldCharType="begin"/>
            </w:r>
            <w:r w:rsidR="00736A7C">
              <w:rPr>
                <w:noProof/>
                <w:webHidden/>
              </w:rPr>
              <w:instrText xml:space="preserve"> PAGEREF _Toc61361970 \h </w:instrText>
            </w:r>
            <w:r w:rsidR="00736A7C">
              <w:rPr>
                <w:noProof/>
                <w:webHidden/>
              </w:rPr>
            </w:r>
            <w:r w:rsidR="00736A7C">
              <w:rPr>
                <w:noProof/>
                <w:webHidden/>
              </w:rPr>
              <w:fldChar w:fldCharType="separate"/>
            </w:r>
            <w:r w:rsidR="00993054">
              <w:rPr>
                <w:noProof/>
                <w:webHidden/>
              </w:rPr>
              <w:t>29</w:t>
            </w:r>
            <w:r w:rsidR="00736A7C">
              <w:rPr>
                <w:noProof/>
                <w:webHidden/>
              </w:rPr>
              <w:fldChar w:fldCharType="end"/>
            </w:r>
          </w:hyperlink>
        </w:p>
        <w:p w14:paraId="712854AE" w14:textId="5EE99136" w:rsidR="00736A7C" w:rsidRDefault="00774AF7">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61361971" w:history="1">
            <w:r w:rsidR="00736A7C" w:rsidRPr="00387AF7">
              <w:rPr>
                <w:rStyle w:val="Hipervnculo"/>
                <w:rFonts w:ascii="Arial" w:hAnsi="Arial" w:cs="Arial"/>
                <w:b/>
                <w:bCs/>
                <w:noProof/>
                <w:lang w:val="es-CO" w:eastAsia="es-CO"/>
              </w:rPr>
              <w:t>8.4.</w:t>
            </w:r>
            <w:r w:rsidR="00736A7C">
              <w:rPr>
                <w:rFonts w:asciiTheme="minorHAnsi" w:eastAsiaTheme="minorEastAsia" w:hAnsiTheme="minorHAnsi" w:cstheme="minorBidi"/>
                <w:noProof/>
                <w:sz w:val="22"/>
                <w:szCs w:val="22"/>
                <w:lang w:val="es-CO" w:eastAsia="es-CO"/>
              </w:rPr>
              <w:tab/>
            </w:r>
            <w:r w:rsidR="00736A7C" w:rsidRPr="00387AF7">
              <w:rPr>
                <w:rStyle w:val="Hipervnculo"/>
                <w:rFonts w:ascii="Arial" w:hAnsi="Arial" w:cs="Arial"/>
                <w:b/>
                <w:bCs/>
                <w:noProof/>
                <w:lang w:val="es-CO" w:eastAsia="es-CO"/>
              </w:rPr>
              <w:t>Actividad Post Incidente.</w:t>
            </w:r>
            <w:r w:rsidR="00736A7C">
              <w:rPr>
                <w:noProof/>
                <w:webHidden/>
              </w:rPr>
              <w:tab/>
            </w:r>
            <w:r w:rsidR="00736A7C">
              <w:rPr>
                <w:noProof/>
                <w:webHidden/>
              </w:rPr>
              <w:fldChar w:fldCharType="begin"/>
            </w:r>
            <w:r w:rsidR="00736A7C">
              <w:rPr>
                <w:noProof/>
                <w:webHidden/>
              </w:rPr>
              <w:instrText xml:space="preserve"> PAGEREF _Toc61361971 \h </w:instrText>
            </w:r>
            <w:r w:rsidR="00736A7C">
              <w:rPr>
                <w:noProof/>
                <w:webHidden/>
              </w:rPr>
            </w:r>
            <w:r w:rsidR="00736A7C">
              <w:rPr>
                <w:noProof/>
                <w:webHidden/>
              </w:rPr>
              <w:fldChar w:fldCharType="separate"/>
            </w:r>
            <w:r w:rsidR="00993054">
              <w:rPr>
                <w:noProof/>
                <w:webHidden/>
              </w:rPr>
              <w:t>30</w:t>
            </w:r>
            <w:r w:rsidR="00736A7C">
              <w:rPr>
                <w:noProof/>
                <w:webHidden/>
              </w:rPr>
              <w:fldChar w:fldCharType="end"/>
            </w:r>
          </w:hyperlink>
        </w:p>
        <w:p w14:paraId="711B6F5E" w14:textId="013EAD2B" w:rsidR="00345F4B" w:rsidRPr="00041E43" w:rsidRDefault="00345F4B">
          <w:pPr>
            <w:rPr>
              <w:rFonts w:ascii="Arial" w:hAnsi="Arial" w:cs="Arial"/>
            </w:rPr>
          </w:pPr>
          <w:r w:rsidRPr="00041E43">
            <w:rPr>
              <w:rFonts w:ascii="Arial" w:hAnsi="Arial" w:cs="Arial"/>
            </w:rPr>
            <w:fldChar w:fldCharType="end"/>
          </w:r>
        </w:p>
      </w:sdtContent>
    </w:sdt>
    <w:p w14:paraId="1E47AEB3" w14:textId="3F05BF47" w:rsidR="00E22F1E" w:rsidRPr="00041E43" w:rsidRDefault="00E22F1E" w:rsidP="00E22F1E">
      <w:pPr>
        <w:rPr>
          <w:rFonts w:ascii="Arial" w:hAnsi="Arial" w:cs="Arial"/>
          <w:sz w:val="24"/>
          <w:szCs w:val="24"/>
        </w:rPr>
      </w:pPr>
    </w:p>
    <w:p w14:paraId="5A87CDC0" w14:textId="26ED191E" w:rsidR="00E22F1E" w:rsidRPr="00041E43" w:rsidRDefault="00E22F1E" w:rsidP="00E22F1E">
      <w:pPr>
        <w:rPr>
          <w:rFonts w:ascii="Arial" w:hAnsi="Arial" w:cs="Arial"/>
          <w:sz w:val="24"/>
          <w:szCs w:val="24"/>
        </w:rPr>
      </w:pPr>
    </w:p>
    <w:p w14:paraId="70E9499F" w14:textId="40BA3BAB" w:rsidR="00E22F1E" w:rsidRPr="00041E43" w:rsidRDefault="00E22F1E" w:rsidP="00E22F1E">
      <w:pPr>
        <w:rPr>
          <w:rFonts w:ascii="Arial" w:hAnsi="Arial" w:cs="Arial"/>
          <w:sz w:val="24"/>
          <w:szCs w:val="24"/>
        </w:rPr>
      </w:pPr>
    </w:p>
    <w:p w14:paraId="438FDFF8" w14:textId="01900690" w:rsidR="00E22F1E" w:rsidRPr="00041E43" w:rsidRDefault="00E22F1E" w:rsidP="00E22F1E">
      <w:pPr>
        <w:rPr>
          <w:rFonts w:ascii="Arial" w:hAnsi="Arial" w:cs="Arial"/>
          <w:sz w:val="24"/>
          <w:szCs w:val="24"/>
        </w:rPr>
      </w:pPr>
    </w:p>
    <w:p w14:paraId="44DB3064" w14:textId="744FF692" w:rsidR="00E22F1E" w:rsidRPr="00041E43" w:rsidRDefault="00E22F1E" w:rsidP="00736A7C">
      <w:pPr>
        <w:rPr>
          <w:rFonts w:ascii="Arial" w:hAnsi="Arial" w:cs="Arial"/>
          <w:sz w:val="24"/>
          <w:szCs w:val="24"/>
        </w:rPr>
      </w:pPr>
    </w:p>
    <w:p w14:paraId="6C838578" w14:textId="1BF06629" w:rsidR="00E22F1E" w:rsidRPr="00041E43" w:rsidRDefault="00E22F1E" w:rsidP="00E22F1E">
      <w:pPr>
        <w:pStyle w:val="Ttulo2"/>
        <w:numPr>
          <w:ilvl w:val="0"/>
          <w:numId w:val="1"/>
        </w:numPr>
        <w:jc w:val="center"/>
        <w:rPr>
          <w:rFonts w:ascii="Arial" w:hAnsi="Arial" w:cs="Arial"/>
          <w:b/>
          <w:bCs/>
          <w:color w:val="auto"/>
          <w:sz w:val="24"/>
          <w:szCs w:val="24"/>
        </w:rPr>
      </w:pPr>
      <w:bookmarkStart w:id="0" w:name="_Toc61361944"/>
      <w:r w:rsidRPr="00041E43">
        <w:rPr>
          <w:rFonts w:ascii="Arial" w:hAnsi="Arial" w:cs="Arial"/>
          <w:b/>
          <w:bCs/>
          <w:color w:val="auto"/>
          <w:sz w:val="24"/>
          <w:szCs w:val="24"/>
        </w:rPr>
        <w:lastRenderedPageBreak/>
        <w:t>INTRODUCCIÓN.</w:t>
      </w:r>
      <w:bookmarkEnd w:id="0"/>
    </w:p>
    <w:p w14:paraId="708C0563" w14:textId="46B7A6A4" w:rsidR="00E22F1E" w:rsidRPr="00041E43" w:rsidRDefault="00E22F1E" w:rsidP="00E22F1E">
      <w:pPr>
        <w:rPr>
          <w:rFonts w:ascii="Arial" w:hAnsi="Arial" w:cs="Arial"/>
        </w:rPr>
      </w:pPr>
    </w:p>
    <w:p w14:paraId="0E80CF34" w14:textId="77777777" w:rsidR="00E22F1E" w:rsidRPr="00041E43" w:rsidRDefault="00E22F1E" w:rsidP="00E22F1E">
      <w:pPr>
        <w:rPr>
          <w:rFonts w:ascii="Arial" w:hAnsi="Arial" w:cs="Arial"/>
        </w:rPr>
      </w:pPr>
    </w:p>
    <w:p w14:paraId="12B3676F" w14:textId="208BF837" w:rsidR="00E22F1E" w:rsidRPr="00041E43" w:rsidRDefault="00F61125" w:rsidP="00F61125">
      <w:pPr>
        <w:jc w:val="both"/>
        <w:rPr>
          <w:rFonts w:ascii="Arial" w:hAnsi="Arial" w:cs="Arial"/>
          <w:sz w:val="24"/>
          <w:szCs w:val="24"/>
        </w:rPr>
      </w:pPr>
      <w:r w:rsidRPr="00041E43">
        <w:rPr>
          <w:rFonts w:ascii="Arial" w:hAnsi="Arial" w:cs="Arial"/>
          <w:sz w:val="24"/>
          <w:szCs w:val="24"/>
        </w:rPr>
        <w:t>La Unidad Administrativa Especial de Rehabilitación y Mantenimiento, a través de la presente política, establece los mecanismos necesarios que se deben tener en cuenta a la hora de enfrentar un incidente de seguridad de la información, permitiendo de esta manera reducir el impacto sustancial sobre los activos de información afectados.</w:t>
      </w:r>
    </w:p>
    <w:p w14:paraId="75A88AD1" w14:textId="5DE25C99" w:rsidR="00683C0C" w:rsidRPr="00041E43" w:rsidRDefault="00683C0C" w:rsidP="00F61125">
      <w:pPr>
        <w:jc w:val="both"/>
        <w:rPr>
          <w:rFonts w:ascii="Arial" w:hAnsi="Arial" w:cs="Arial"/>
          <w:sz w:val="24"/>
          <w:szCs w:val="24"/>
        </w:rPr>
      </w:pPr>
    </w:p>
    <w:p w14:paraId="41F5BEAD" w14:textId="0C81747F" w:rsidR="00E22F1E" w:rsidRPr="00041E43" w:rsidRDefault="00683C0C" w:rsidP="00683C0C">
      <w:pPr>
        <w:jc w:val="both"/>
        <w:rPr>
          <w:rFonts w:ascii="Arial" w:hAnsi="Arial" w:cs="Arial"/>
          <w:sz w:val="24"/>
          <w:szCs w:val="24"/>
        </w:rPr>
      </w:pPr>
      <w:r w:rsidRPr="00041E43">
        <w:rPr>
          <w:rFonts w:ascii="Arial" w:hAnsi="Arial" w:cs="Arial"/>
          <w:sz w:val="24"/>
          <w:szCs w:val="24"/>
        </w:rPr>
        <w:t>El presente documento, establece los roles y responsabilidades, al interior de la entidad, permitiendo</w:t>
      </w:r>
      <w:r w:rsidR="008B1567" w:rsidRPr="00041E43">
        <w:rPr>
          <w:rFonts w:ascii="Arial" w:hAnsi="Arial" w:cs="Arial"/>
          <w:sz w:val="24"/>
          <w:szCs w:val="24"/>
        </w:rPr>
        <w:t xml:space="preserve"> a los colaboradores de la Unidad Administrativa Especial de Rehabilitación y Mantenimiento Vial, conocer los medios de comunicación dispuestos, para que en caso de presentarse un evento y/o incidente de seguridad de la información puedan reportar de manera prioritaria las </w:t>
      </w:r>
      <w:r w:rsidR="00611628" w:rsidRPr="00041E43">
        <w:rPr>
          <w:rFonts w:ascii="Arial" w:hAnsi="Arial" w:cs="Arial"/>
          <w:sz w:val="24"/>
          <w:szCs w:val="24"/>
        </w:rPr>
        <w:t>anomalías y de esta manera poder actuar de forma oportuna</w:t>
      </w:r>
      <w:r w:rsidR="00381D0D" w:rsidRPr="00041E43">
        <w:rPr>
          <w:rFonts w:ascii="Arial" w:hAnsi="Arial" w:cs="Arial"/>
          <w:sz w:val="24"/>
          <w:szCs w:val="24"/>
        </w:rPr>
        <w:t>,</w:t>
      </w:r>
      <w:r w:rsidR="00611628" w:rsidRPr="00041E43">
        <w:rPr>
          <w:rFonts w:ascii="Arial" w:hAnsi="Arial" w:cs="Arial"/>
          <w:sz w:val="24"/>
          <w:szCs w:val="24"/>
        </w:rPr>
        <w:t xml:space="preserve"> mitigando las consecuencias que el evento y/o incidente de seguridad pudiese ocasionar.</w:t>
      </w:r>
    </w:p>
    <w:p w14:paraId="299FBD05" w14:textId="70232787" w:rsidR="008B1567" w:rsidRPr="00041E43" w:rsidRDefault="008B1567" w:rsidP="00683C0C">
      <w:pPr>
        <w:jc w:val="both"/>
        <w:rPr>
          <w:rFonts w:ascii="Arial" w:hAnsi="Arial" w:cs="Arial"/>
          <w:sz w:val="24"/>
          <w:szCs w:val="24"/>
        </w:rPr>
      </w:pPr>
    </w:p>
    <w:p w14:paraId="0FB06786" w14:textId="27359823" w:rsidR="008B1567" w:rsidRPr="00041E43" w:rsidRDefault="008B1567" w:rsidP="00683C0C">
      <w:pPr>
        <w:jc w:val="both"/>
        <w:rPr>
          <w:rFonts w:ascii="Arial" w:hAnsi="Arial" w:cs="Arial"/>
          <w:sz w:val="24"/>
          <w:szCs w:val="24"/>
        </w:rPr>
      </w:pPr>
      <w:r w:rsidRPr="00041E43">
        <w:rPr>
          <w:rFonts w:ascii="Arial" w:hAnsi="Arial" w:cs="Arial"/>
          <w:sz w:val="24"/>
          <w:szCs w:val="24"/>
        </w:rPr>
        <w:t xml:space="preserve">Adicional, la presente política establece la metodología de gestión de incidentes de seguridad de la información, </w:t>
      </w:r>
      <w:r w:rsidR="00921C3D" w:rsidRPr="00041E43">
        <w:rPr>
          <w:rFonts w:ascii="Arial" w:hAnsi="Arial" w:cs="Arial"/>
          <w:sz w:val="24"/>
          <w:szCs w:val="24"/>
        </w:rPr>
        <w:t>permitiendo manejar los incidentes presentados por medio de etapas, las cuales contribuyen a conocer el incidente junto con sus afectaciones y posteriormente lograr contenerlo y/o erradicarlo, recuperando la funcionalidad de los activos de información afectados.</w:t>
      </w:r>
    </w:p>
    <w:p w14:paraId="697040D1" w14:textId="127372BC" w:rsidR="00611628" w:rsidRPr="00041E43" w:rsidRDefault="00611628" w:rsidP="00683C0C">
      <w:pPr>
        <w:jc w:val="both"/>
        <w:rPr>
          <w:rFonts w:ascii="Arial" w:hAnsi="Arial" w:cs="Arial"/>
          <w:sz w:val="24"/>
          <w:szCs w:val="24"/>
        </w:rPr>
      </w:pPr>
    </w:p>
    <w:p w14:paraId="720563D8" w14:textId="5339CFD1" w:rsidR="00611628" w:rsidRPr="00041E43" w:rsidRDefault="00611628" w:rsidP="00683C0C">
      <w:pPr>
        <w:jc w:val="both"/>
        <w:rPr>
          <w:rFonts w:ascii="Arial" w:hAnsi="Arial" w:cs="Arial"/>
          <w:sz w:val="24"/>
          <w:szCs w:val="24"/>
        </w:rPr>
      </w:pPr>
      <w:r w:rsidRPr="00041E43">
        <w:rPr>
          <w:rFonts w:ascii="Arial" w:hAnsi="Arial" w:cs="Arial"/>
          <w:sz w:val="24"/>
          <w:szCs w:val="24"/>
        </w:rPr>
        <w:t xml:space="preserve">Finalmente, establece </w:t>
      </w:r>
      <w:r w:rsidR="00572871" w:rsidRPr="00041E43">
        <w:rPr>
          <w:rFonts w:ascii="Arial" w:hAnsi="Arial" w:cs="Arial"/>
          <w:sz w:val="24"/>
          <w:szCs w:val="24"/>
        </w:rPr>
        <w:t>las acciones que la Unidad Administrativa Especial de Rehabilitación y Mantenimiento Vial, debe seguir después de superar el incidente, con la finalidad de implementar las medidas correctivas correspondientes, evitando que se presente nuevamente el incidente de seguridad.</w:t>
      </w:r>
    </w:p>
    <w:p w14:paraId="308EE7FE" w14:textId="7566D15D" w:rsidR="00E22F1E" w:rsidRPr="00041E43" w:rsidRDefault="00E22F1E" w:rsidP="00E22F1E">
      <w:pPr>
        <w:jc w:val="center"/>
        <w:rPr>
          <w:rFonts w:ascii="Arial" w:hAnsi="Arial" w:cs="Arial"/>
          <w:sz w:val="24"/>
          <w:szCs w:val="24"/>
        </w:rPr>
      </w:pPr>
    </w:p>
    <w:p w14:paraId="047AD1AD" w14:textId="76CA9B1B" w:rsidR="00E22F1E" w:rsidRPr="00041E43" w:rsidRDefault="00E22F1E" w:rsidP="00E22F1E">
      <w:pPr>
        <w:jc w:val="center"/>
        <w:rPr>
          <w:rFonts w:ascii="Arial" w:hAnsi="Arial" w:cs="Arial"/>
          <w:sz w:val="24"/>
          <w:szCs w:val="24"/>
        </w:rPr>
      </w:pPr>
    </w:p>
    <w:p w14:paraId="55AD6307" w14:textId="77BCE612" w:rsidR="00E22F1E" w:rsidRPr="00041E43" w:rsidRDefault="00E22F1E" w:rsidP="00E22F1E">
      <w:pPr>
        <w:jc w:val="center"/>
        <w:rPr>
          <w:rFonts w:ascii="Arial" w:hAnsi="Arial" w:cs="Arial"/>
          <w:sz w:val="24"/>
          <w:szCs w:val="24"/>
        </w:rPr>
      </w:pPr>
    </w:p>
    <w:p w14:paraId="483235C7" w14:textId="4945E44A" w:rsidR="00E22F1E" w:rsidRPr="00041E43" w:rsidRDefault="00E22F1E" w:rsidP="00E22F1E">
      <w:pPr>
        <w:jc w:val="center"/>
        <w:rPr>
          <w:rFonts w:ascii="Arial" w:hAnsi="Arial" w:cs="Arial"/>
          <w:sz w:val="24"/>
          <w:szCs w:val="24"/>
        </w:rPr>
      </w:pPr>
    </w:p>
    <w:p w14:paraId="1953D249" w14:textId="3FB70779" w:rsidR="00E22F1E" w:rsidRPr="00041E43" w:rsidRDefault="00E22F1E" w:rsidP="00E22F1E">
      <w:pPr>
        <w:jc w:val="center"/>
        <w:rPr>
          <w:rFonts w:ascii="Arial" w:hAnsi="Arial" w:cs="Arial"/>
          <w:sz w:val="24"/>
          <w:szCs w:val="24"/>
        </w:rPr>
      </w:pPr>
    </w:p>
    <w:p w14:paraId="6BA67556" w14:textId="6BF04FE9" w:rsidR="00E22F1E" w:rsidRPr="00041E43" w:rsidRDefault="00E22F1E" w:rsidP="00E22F1E">
      <w:pPr>
        <w:jc w:val="center"/>
        <w:rPr>
          <w:rFonts w:ascii="Arial" w:hAnsi="Arial" w:cs="Arial"/>
          <w:sz w:val="24"/>
          <w:szCs w:val="24"/>
        </w:rPr>
      </w:pPr>
    </w:p>
    <w:p w14:paraId="7D369E98" w14:textId="336F1E49" w:rsidR="00E22F1E" w:rsidRPr="00041E43" w:rsidRDefault="00E22F1E" w:rsidP="00E22F1E">
      <w:pPr>
        <w:jc w:val="center"/>
        <w:rPr>
          <w:rFonts w:ascii="Arial" w:hAnsi="Arial" w:cs="Arial"/>
          <w:sz w:val="24"/>
          <w:szCs w:val="24"/>
        </w:rPr>
      </w:pPr>
    </w:p>
    <w:p w14:paraId="48E9B41B" w14:textId="48AF44A1" w:rsidR="00E22F1E" w:rsidRPr="00041E43" w:rsidRDefault="00E22F1E" w:rsidP="00E22F1E">
      <w:pPr>
        <w:jc w:val="center"/>
        <w:rPr>
          <w:rFonts w:ascii="Arial" w:hAnsi="Arial" w:cs="Arial"/>
          <w:sz w:val="24"/>
          <w:szCs w:val="24"/>
        </w:rPr>
      </w:pPr>
    </w:p>
    <w:p w14:paraId="06E89FA5" w14:textId="2541378A" w:rsidR="00E22F1E" w:rsidRPr="00041E43" w:rsidRDefault="00E22F1E" w:rsidP="00E22F1E">
      <w:pPr>
        <w:jc w:val="center"/>
        <w:rPr>
          <w:rFonts w:ascii="Arial" w:hAnsi="Arial" w:cs="Arial"/>
          <w:sz w:val="24"/>
          <w:szCs w:val="24"/>
        </w:rPr>
      </w:pPr>
    </w:p>
    <w:p w14:paraId="51FC5E42" w14:textId="59B8DB7F" w:rsidR="00E22F1E" w:rsidRPr="00041E43" w:rsidRDefault="00E22F1E" w:rsidP="00E22F1E">
      <w:pPr>
        <w:jc w:val="center"/>
        <w:rPr>
          <w:rFonts w:ascii="Arial" w:hAnsi="Arial" w:cs="Arial"/>
          <w:sz w:val="24"/>
          <w:szCs w:val="24"/>
        </w:rPr>
      </w:pPr>
    </w:p>
    <w:p w14:paraId="23C988F4" w14:textId="0597CF1D" w:rsidR="00E22F1E" w:rsidRPr="00041E43" w:rsidRDefault="00E22F1E" w:rsidP="00E22F1E">
      <w:pPr>
        <w:jc w:val="center"/>
        <w:rPr>
          <w:rFonts w:ascii="Arial" w:hAnsi="Arial" w:cs="Arial"/>
          <w:sz w:val="24"/>
          <w:szCs w:val="24"/>
        </w:rPr>
      </w:pPr>
    </w:p>
    <w:p w14:paraId="2BF1302D" w14:textId="5ED2015E" w:rsidR="00E22F1E" w:rsidRPr="00041E43" w:rsidRDefault="00E22F1E" w:rsidP="00E22F1E">
      <w:pPr>
        <w:jc w:val="center"/>
        <w:rPr>
          <w:rFonts w:ascii="Arial" w:hAnsi="Arial" w:cs="Arial"/>
          <w:sz w:val="24"/>
          <w:szCs w:val="24"/>
        </w:rPr>
      </w:pPr>
    </w:p>
    <w:p w14:paraId="398B56E1" w14:textId="3190C683" w:rsidR="00E22F1E" w:rsidRPr="00041E43" w:rsidRDefault="00E22F1E" w:rsidP="00E22F1E">
      <w:pPr>
        <w:jc w:val="center"/>
        <w:rPr>
          <w:rFonts w:ascii="Arial" w:hAnsi="Arial" w:cs="Arial"/>
          <w:sz w:val="24"/>
          <w:szCs w:val="24"/>
        </w:rPr>
      </w:pPr>
    </w:p>
    <w:p w14:paraId="3391C0CC" w14:textId="57F53D87" w:rsidR="00E22F1E" w:rsidRPr="00041E43" w:rsidRDefault="00E22F1E" w:rsidP="00E22F1E">
      <w:pPr>
        <w:pStyle w:val="Ttulo2"/>
        <w:numPr>
          <w:ilvl w:val="0"/>
          <w:numId w:val="1"/>
        </w:numPr>
        <w:jc w:val="center"/>
        <w:rPr>
          <w:rFonts w:ascii="Arial" w:hAnsi="Arial" w:cs="Arial"/>
          <w:b/>
          <w:bCs/>
          <w:color w:val="auto"/>
          <w:sz w:val="24"/>
          <w:szCs w:val="24"/>
        </w:rPr>
      </w:pPr>
      <w:bookmarkStart w:id="1" w:name="_Toc61361945"/>
      <w:r w:rsidRPr="00041E43">
        <w:rPr>
          <w:rFonts w:ascii="Arial" w:hAnsi="Arial" w:cs="Arial"/>
          <w:b/>
          <w:bCs/>
          <w:color w:val="auto"/>
          <w:sz w:val="24"/>
          <w:szCs w:val="24"/>
        </w:rPr>
        <w:lastRenderedPageBreak/>
        <w:t>OBJETIVOS.</w:t>
      </w:r>
      <w:bookmarkEnd w:id="1"/>
    </w:p>
    <w:p w14:paraId="764654CF" w14:textId="03307134" w:rsidR="00E22F1E" w:rsidRPr="00041E43" w:rsidRDefault="00E22F1E" w:rsidP="00E22F1E">
      <w:pPr>
        <w:rPr>
          <w:rFonts w:ascii="Arial" w:hAnsi="Arial" w:cs="Arial"/>
        </w:rPr>
      </w:pPr>
    </w:p>
    <w:p w14:paraId="74738FDC" w14:textId="54CC5691" w:rsidR="00E22F1E" w:rsidRPr="00041E43" w:rsidRDefault="00E22F1E" w:rsidP="00E22F1E">
      <w:pPr>
        <w:rPr>
          <w:rFonts w:ascii="Arial" w:hAnsi="Arial" w:cs="Arial"/>
        </w:rPr>
      </w:pPr>
    </w:p>
    <w:p w14:paraId="3E21CED8" w14:textId="14860BCD" w:rsidR="00C874D8" w:rsidRPr="00041E43" w:rsidRDefault="00BF5D5B" w:rsidP="00C874D8">
      <w:pPr>
        <w:pStyle w:val="Prrafodelista"/>
        <w:numPr>
          <w:ilvl w:val="0"/>
          <w:numId w:val="2"/>
        </w:numPr>
        <w:jc w:val="both"/>
        <w:rPr>
          <w:rFonts w:ascii="Arial" w:hAnsi="Arial" w:cs="Arial"/>
          <w:sz w:val="24"/>
          <w:szCs w:val="24"/>
        </w:rPr>
      </w:pPr>
      <w:r w:rsidRPr="00041E43">
        <w:rPr>
          <w:rFonts w:ascii="Arial" w:hAnsi="Arial" w:cs="Arial"/>
          <w:sz w:val="24"/>
          <w:szCs w:val="24"/>
        </w:rPr>
        <w:t>Asegurar</w:t>
      </w:r>
      <w:r w:rsidR="00C874D8" w:rsidRPr="00041E43">
        <w:rPr>
          <w:rFonts w:ascii="Arial" w:hAnsi="Arial" w:cs="Arial"/>
          <w:sz w:val="24"/>
          <w:szCs w:val="24"/>
        </w:rPr>
        <w:t xml:space="preserve"> que las causas, los tratamientos y la solución de los eventos de seguridad de la información, sirvan para la </w:t>
      </w:r>
      <w:r w:rsidR="00381D0D" w:rsidRPr="00041E43">
        <w:rPr>
          <w:rFonts w:ascii="Arial" w:hAnsi="Arial" w:cs="Arial"/>
          <w:sz w:val="24"/>
          <w:szCs w:val="24"/>
        </w:rPr>
        <w:t>implementación de</w:t>
      </w:r>
      <w:r w:rsidR="00C874D8" w:rsidRPr="00041E43">
        <w:rPr>
          <w:rFonts w:ascii="Arial" w:hAnsi="Arial" w:cs="Arial"/>
          <w:sz w:val="24"/>
          <w:szCs w:val="24"/>
        </w:rPr>
        <w:t xml:space="preserve"> acciones correctivas y preventivas</w:t>
      </w:r>
      <w:r w:rsidR="00C860C1" w:rsidRPr="00041E43">
        <w:rPr>
          <w:rFonts w:ascii="Arial" w:hAnsi="Arial" w:cs="Arial"/>
          <w:sz w:val="24"/>
          <w:szCs w:val="24"/>
        </w:rPr>
        <w:t>.</w:t>
      </w:r>
    </w:p>
    <w:p w14:paraId="3BFB0CE8" w14:textId="69722770" w:rsidR="00F02B0A" w:rsidRPr="00041E43" w:rsidRDefault="00F02B0A" w:rsidP="00F02B0A">
      <w:pPr>
        <w:jc w:val="both"/>
        <w:rPr>
          <w:rFonts w:ascii="Arial" w:hAnsi="Arial" w:cs="Arial"/>
          <w:sz w:val="24"/>
          <w:szCs w:val="24"/>
        </w:rPr>
      </w:pPr>
    </w:p>
    <w:p w14:paraId="5B5FF490" w14:textId="4055C7A4" w:rsidR="00F02B0A" w:rsidRPr="00041E43" w:rsidRDefault="00F02B0A" w:rsidP="00F02B0A">
      <w:pPr>
        <w:pStyle w:val="Prrafodelista"/>
        <w:numPr>
          <w:ilvl w:val="0"/>
          <w:numId w:val="3"/>
        </w:numPr>
        <w:jc w:val="both"/>
        <w:rPr>
          <w:rFonts w:ascii="Arial" w:hAnsi="Arial" w:cs="Arial"/>
          <w:sz w:val="24"/>
          <w:szCs w:val="24"/>
        </w:rPr>
      </w:pPr>
      <w:r w:rsidRPr="00041E43">
        <w:rPr>
          <w:rFonts w:ascii="Arial" w:hAnsi="Arial" w:cs="Arial"/>
          <w:sz w:val="24"/>
          <w:szCs w:val="24"/>
        </w:rPr>
        <w:t>Asegurar un enfoque coherente y eficaz para la gestión de incidentes de seguridad de la información de forma oportuna.</w:t>
      </w:r>
    </w:p>
    <w:p w14:paraId="4DAD5A0F" w14:textId="79D558F8" w:rsidR="00C874D8" w:rsidRPr="00041E43" w:rsidRDefault="00C874D8" w:rsidP="00C874D8">
      <w:pPr>
        <w:jc w:val="both"/>
        <w:rPr>
          <w:rFonts w:ascii="Arial" w:hAnsi="Arial" w:cs="Arial"/>
          <w:sz w:val="24"/>
          <w:szCs w:val="24"/>
        </w:rPr>
      </w:pPr>
    </w:p>
    <w:p w14:paraId="08C31C75" w14:textId="2985ABEC" w:rsidR="00C874D8" w:rsidRPr="00041E43" w:rsidRDefault="00BE3EAA" w:rsidP="00361C6A">
      <w:pPr>
        <w:pStyle w:val="Prrafodelista"/>
        <w:numPr>
          <w:ilvl w:val="0"/>
          <w:numId w:val="2"/>
        </w:numPr>
        <w:jc w:val="both"/>
        <w:rPr>
          <w:rFonts w:ascii="Arial" w:hAnsi="Arial" w:cs="Arial"/>
          <w:sz w:val="24"/>
          <w:szCs w:val="24"/>
        </w:rPr>
      </w:pPr>
      <w:r w:rsidRPr="00041E43">
        <w:rPr>
          <w:rFonts w:ascii="Arial" w:hAnsi="Arial" w:cs="Arial"/>
          <w:sz w:val="24"/>
          <w:szCs w:val="24"/>
        </w:rPr>
        <w:t>Minimizar</w:t>
      </w:r>
      <w:r w:rsidR="00361C6A" w:rsidRPr="00041E43">
        <w:rPr>
          <w:rFonts w:ascii="Arial" w:hAnsi="Arial" w:cs="Arial"/>
          <w:sz w:val="24"/>
          <w:szCs w:val="24"/>
        </w:rPr>
        <w:t xml:space="preserve"> el impacto ocasionado por la materialización de los riesgos asociados con el uso de las tecnologías de la información y las telecomunicaciones.</w:t>
      </w:r>
    </w:p>
    <w:p w14:paraId="513B3ADE" w14:textId="77777777" w:rsidR="00361C6A" w:rsidRPr="00041E43" w:rsidRDefault="00361C6A" w:rsidP="00361C6A">
      <w:pPr>
        <w:pStyle w:val="Prrafodelista"/>
        <w:rPr>
          <w:rFonts w:ascii="Arial" w:hAnsi="Arial" w:cs="Arial"/>
          <w:sz w:val="24"/>
          <w:szCs w:val="24"/>
        </w:rPr>
      </w:pPr>
    </w:p>
    <w:p w14:paraId="71908B41" w14:textId="61F2F99A" w:rsidR="00361C6A" w:rsidRPr="00041E43" w:rsidRDefault="003801EB" w:rsidP="00361C6A">
      <w:pPr>
        <w:pStyle w:val="Prrafodelista"/>
        <w:numPr>
          <w:ilvl w:val="0"/>
          <w:numId w:val="2"/>
        </w:numPr>
        <w:jc w:val="both"/>
        <w:rPr>
          <w:rFonts w:ascii="Arial" w:hAnsi="Arial" w:cs="Arial"/>
          <w:sz w:val="24"/>
          <w:szCs w:val="24"/>
        </w:rPr>
      </w:pPr>
      <w:r w:rsidRPr="00041E43">
        <w:rPr>
          <w:rFonts w:ascii="Arial" w:hAnsi="Arial" w:cs="Arial"/>
          <w:sz w:val="24"/>
          <w:szCs w:val="24"/>
        </w:rPr>
        <w:t>Fortalecer las capacidades tecnológicas al interior de la entidad, con el fin de proteger la infraestructura tecnológica y los activos de información.</w:t>
      </w:r>
    </w:p>
    <w:p w14:paraId="625BAD00" w14:textId="77777777" w:rsidR="003801EB" w:rsidRPr="00041E43" w:rsidRDefault="003801EB" w:rsidP="003801EB">
      <w:pPr>
        <w:pStyle w:val="Prrafodelista"/>
        <w:rPr>
          <w:rFonts w:ascii="Arial" w:hAnsi="Arial" w:cs="Arial"/>
          <w:sz w:val="24"/>
          <w:szCs w:val="24"/>
        </w:rPr>
      </w:pPr>
    </w:p>
    <w:p w14:paraId="415E8686" w14:textId="6A6FAD22" w:rsidR="003801EB" w:rsidRPr="00041E43" w:rsidRDefault="003801EB" w:rsidP="003801EB">
      <w:pPr>
        <w:pStyle w:val="Prrafodelista"/>
        <w:numPr>
          <w:ilvl w:val="0"/>
          <w:numId w:val="2"/>
        </w:numPr>
        <w:jc w:val="both"/>
        <w:rPr>
          <w:rFonts w:ascii="Arial" w:hAnsi="Arial" w:cs="Arial"/>
          <w:sz w:val="24"/>
          <w:szCs w:val="24"/>
        </w:rPr>
      </w:pPr>
      <w:r w:rsidRPr="00041E43">
        <w:rPr>
          <w:rFonts w:ascii="Arial" w:hAnsi="Arial" w:cs="Arial"/>
          <w:sz w:val="24"/>
          <w:szCs w:val="24"/>
        </w:rPr>
        <w:t xml:space="preserve">Establecer los roles </w:t>
      </w:r>
      <w:r w:rsidR="00F02B0A" w:rsidRPr="00041E43">
        <w:rPr>
          <w:rFonts w:ascii="Arial" w:hAnsi="Arial" w:cs="Arial"/>
          <w:sz w:val="24"/>
          <w:szCs w:val="24"/>
        </w:rPr>
        <w:t>y responsabilidades</w:t>
      </w:r>
      <w:r w:rsidRPr="00041E43">
        <w:rPr>
          <w:rFonts w:ascii="Arial" w:hAnsi="Arial" w:cs="Arial"/>
          <w:sz w:val="24"/>
          <w:szCs w:val="24"/>
        </w:rPr>
        <w:t xml:space="preserve"> para el manej</w:t>
      </w:r>
      <w:r w:rsidR="00297372" w:rsidRPr="00041E43">
        <w:rPr>
          <w:rFonts w:ascii="Arial" w:hAnsi="Arial" w:cs="Arial"/>
          <w:sz w:val="24"/>
          <w:szCs w:val="24"/>
        </w:rPr>
        <w:t>o</w:t>
      </w:r>
      <w:r w:rsidRPr="00041E43">
        <w:rPr>
          <w:rFonts w:ascii="Arial" w:hAnsi="Arial" w:cs="Arial"/>
          <w:sz w:val="24"/>
          <w:szCs w:val="24"/>
        </w:rPr>
        <w:t xml:space="preserve"> de los eventos</w:t>
      </w:r>
      <w:r w:rsidR="00F02B0A" w:rsidRPr="00041E43">
        <w:rPr>
          <w:rFonts w:ascii="Arial" w:hAnsi="Arial" w:cs="Arial"/>
          <w:sz w:val="24"/>
          <w:szCs w:val="24"/>
        </w:rPr>
        <w:t>, debilidades</w:t>
      </w:r>
      <w:r w:rsidRPr="00041E43">
        <w:rPr>
          <w:rFonts w:ascii="Arial" w:hAnsi="Arial" w:cs="Arial"/>
          <w:sz w:val="24"/>
          <w:szCs w:val="24"/>
        </w:rPr>
        <w:t xml:space="preserve"> y</w:t>
      </w:r>
      <w:r w:rsidR="00F02B0A" w:rsidRPr="00041E43">
        <w:rPr>
          <w:rFonts w:ascii="Arial" w:hAnsi="Arial" w:cs="Arial"/>
          <w:sz w:val="24"/>
          <w:szCs w:val="24"/>
        </w:rPr>
        <w:t>/o incidentes de</w:t>
      </w:r>
      <w:r w:rsidRPr="00041E43">
        <w:rPr>
          <w:rFonts w:ascii="Arial" w:hAnsi="Arial" w:cs="Arial"/>
          <w:sz w:val="24"/>
          <w:szCs w:val="24"/>
        </w:rPr>
        <w:t xml:space="preserve"> seguridad de información de una manera efectiva</w:t>
      </w:r>
    </w:p>
    <w:p w14:paraId="0FB65D6E" w14:textId="77777777" w:rsidR="003801EB" w:rsidRPr="00041E43" w:rsidRDefault="003801EB" w:rsidP="003801EB">
      <w:pPr>
        <w:pStyle w:val="Prrafodelista"/>
        <w:rPr>
          <w:rFonts w:ascii="Arial" w:hAnsi="Arial" w:cs="Arial"/>
          <w:sz w:val="24"/>
          <w:szCs w:val="24"/>
        </w:rPr>
      </w:pPr>
    </w:p>
    <w:p w14:paraId="561C1DF7" w14:textId="0237EBAA" w:rsidR="00381D0D" w:rsidRPr="00041E43" w:rsidRDefault="00381D0D">
      <w:pPr>
        <w:spacing w:after="160" w:line="259" w:lineRule="auto"/>
        <w:rPr>
          <w:rFonts w:ascii="Arial" w:hAnsi="Arial" w:cs="Arial"/>
          <w:sz w:val="24"/>
          <w:szCs w:val="24"/>
        </w:rPr>
      </w:pPr>
      <w:r w:rsidRPr="00041E43">
        <w:rPr>
          <w:rFonts w:ascii="Arial" w:hAnsi="Arial" w:cs="Arial"/>
          <w:sz w:val="24"/>
          <w:szCs w:val="24"/>
        </w:rPr>
        <w:br w:type="page"/>
      </w:r>
    </w:p>
    <w:p w14:paraId="359BBE97" w14:textId="77AAB108" w:rsidR="003801EB" w:rsidRPr="00041E43" w:rsidRDefault="003801EB" w:rsidP="003801EB">
      <w:pPr>
        <w:pStyle w:val="Ttulo2"/>
        <w:numPr>
          <w:ilvl w:val="0"/>
          <w:numId w:val="1"/>
        </w:numPr>
        <w:jc w:val="center"/>
        <w:rPr>
          <w:rFonts w:ascii="Arial" w:hAnsi="Arial" w:cs="Arial"/>
          <w:b/>
          <w:bCs/>
          <w:color w:val="auto"/>
          <w:sz w:val="24"/>
          <w:szCs w:val="24"/>
        </w:rPr>
      </w:pPr>
      <w:bookmarkStart w:id="2" w:name="_Toc61361946"/>
      <w:r w:rsidRPr="00041E43">
        <w:rPr>
          <w:rFonts w:ascii="Arial" w:hAnsi="Arial" w:cs="Arial"/>
          <w:b/>
          <w:bCs/>
          <w:color w:val="auto"/>
          <w:sz w:val="24"/>
          <w:szCs w:val="24"/>
        </w:rPr>
        <w:lastRenderedPageBreak/>
        <w:t>ALCANCE.</w:t>
      </w:r>
      <w:bookmarkEnd w:id="2"/>
    </w:p>
    <w:p w14:paraId="6A56765E" w14:textId="1207D4BC" w:rsidR="003801EB" w:rsidRPr="00041E43" w:rsidRDefault="003801EB" w:rsidP="003801EB">
      <w:pPr>
        <w:rPr>
          <w:rFonts w:ascii="Arial" w:hAnsi="Arial" w:cs="Arial"/>
        </w:rPr>
      </w:pPr>
    </w:p>
    <w:p w14:paraId="4433F416" w14:textId="77777777" w:rsidR="003801EB" w:rsidRPr="00041E43" w:rsidRDefault="003801EB" w:rsidP="003801EB">
      <w:pPr>
        <w:spacing w:line="276" w:lineRule="auto"/>
        <w:jc w:val="both"/>
        <w:rPr>
          <w:rStyle w:val="EstiloTahoma11pt"/>
          <w:rFonts w:ascii="Arial" w:hAnsi="Arial" w:cs="Arial"/>
          <w:color w:val="000000" w:themeColor="text1"/>
          <w:szCs w:val="22"/>
          <w:lang w:val="es-ES_tradnl" w:eastAsia="en-US"/>
        </w:rPr>
      </w:pPr>
      <w:r w:rsidRPr="00041E43">
        <w:rPr>
          <w:rStyle w:val="EstiloTahoma11pt"/>
          <w:rFonts w:ascii="Arial" w:hAnsi="Arial" w:cs="Arial"/>
          <w:color w:val="000000" w:themeColor="text1"/>
          <w:lang w:val="es-ES_tradnl"/>
        </w:rPr>
        <w:t>Aplica para todos los colaboradores de la Unidad Administrativa Especial de Rehabilitación y Mantenimiento Vial, que tengan acceso a los recursos y activos de información, en todas sus formas (digital, impresa, escrita, y hablada) durante su ciclo de vida (creación, distribución, transmisión, almacenamiento, eliminación), y está orientada a preservar la confidencialidad, integridad y disponibilidad de la información de la entidad, los cuales están sujetos a los mismos requerimientos de seguridad, y tienen las mismas responsabilidades de salvaguardar la información; por lo tanto, están obligados a continuar protegiendo y cumpliendo las políticas de confidencialidad durante y una vez terminada su relación laboral y/o contractual con la entidad.</w:t>
      </w:r>
    </w:p>
    <w:p w14:paraId="5178E8F1" w14:textId="764EF07F" w:rsidR="003801EB" w:rsidRPr="00041E43" w:rsidRDefault="003801EB" w:rsidP="003801EB">
      <w:pPr>
        <w:rPr>
          <w:rFonts w:ascii="Arial" w:hAnsi="Arial" w:cs="Arial"/>
        </w:rPr>
      </w:pPr>
    </w:p>
    <w:p w14:paraId="4D6D1CC4" w14:textId="6BE654B9" w:rsidR="000A05E9" w:rsidRPr="00041E43" w:rsidRDefault="000A05E9" w:rsidP="003801EB">
      <w:pPr>
        <w:rPr>
          <w:rFonts w:ascii="Arial" w:hAnsi="Arial" w:cs="Arial"/>
        </w:rPr>
      </w:pPr>
    </w:p>
    <w:p w14:paraId="7E4D2833" w14:textId="7EE60182" w:rsidR="00381D0D" w:rsidRPr="00041E43" w:rsidRDefault="00381D0D">
      <w:pPr>
        <w:spacing w:after="160" w:line="259" w:lineRule="auto"/>
        <w:rPr>
          <w:rFonts w:ascii="Arial" w:hAnsi="Arial" w:cs="Arial"/>
        </w:rPr>
      </w:pPr>
      <w:r w:rsidRPr="00041E43">
        <w:rPr>
          <w:rFonts w:ascii="Arial" w:hAnsi="Arial" w:cs="Arial"/>
        </w:rPr>
        <w:br w:type="page"/>
      </w:r>
    </w:p>
    <w:p w14:paraId="4E1E3FF0" w14:textId="5F3CAD4E" w:rsidR="000A05E9" w:rsidRPr="00041E43" w:rsidRDefault="0038136B" w:rsidP="000A05E9">
      <w:pPr>
        <w:pStyle w:val="Ttulo2"/>
        <w:numPr>
          <w:ilvl w:val="0"/>
          <w:numId w:val="1"/>
        </w:numPr>
        <w:jc w:val="center"/>
        <w:rPr>
          <w:rFonts w:ascii="Arial" w:hAnsi="Arial" w:cs="Arial"/>
          <w:b/>
          <w:bCs/>
          <w:color w:val="auto"/>
          <w:sz w:val="24"/>
          <w:szCs w:val="24"/>
        </w:rPr>
      </w:pPr>
      <w:bookmarkStart w:id="3" w:name="_Toc61361947"/>
      <w:r w:rsidRPr="00041E43">
        <w:rPr>
          <w:rFonts w:ascii="Arial" w:hAnsi="Arial" w:cs="Arial"/>
          <w:b/>
          <w:bCs/>
          <w:color w:val="auto"/>
          <w:sz w:val="24"/>
          <w:szCs w:val="24"/>
        </w:rPr>
        <w:lastRenderedPageBreak/>
        <w:t>DECLARACIÓN.</w:t>
      </w:r>
      <w:bookmarkEnd w:id="3"/>
    </w:p>
    <w:p w14:paraId="35D16619" w14:textId="53768B63" w:rsidR="0038136B" w:rsidRPr="00041E43" w:rsidRDefault="0038136B" w:rsidP="0038136B">
      <w:pPr>
        <w:rPr>
          <w:rFonts w:ascii="Arial" w:hAnsi="Arial" w:cs="Arial"/>
        </w:rPr>
      </w:pPr>
    </w:p>
    <w:p w14:paraId="5840D3A7" w14:textId="2EADA84B" w:rsidR="00845D23" w:rsidRPr="00041E43" w:rsidRDefault="00A00401" w:rsidP="00845D23">
      <w:pPr>
        <w:spacing w:line="22" w:lineRule="atLeast"/>
        <w:jc w:val="both"/>
        <w:rPr>
          <w:rFonts w:ascii="Arial" w:hAnsi="Arial" w:cs="Arial"/>
          <w:sz w:val="24"/>
          <w:szCs w:val="24"/>
        </w:rPr>
      </w:pPr>
      <w:r w:rsidRPr="00041E43">
        <w:rPr>
          <w:rFonts w:ascii="Arial" w:hAnsi="Arial" w:cs="Arial"/>
          <w:sz w:val="24"/>
          <w:szCs w:val="24"/>
        </w:rPr>
        <w:t>La presente política es de obligatorio y estricto cumplimiento para la Unidad Administrativa Especial de Rehabilitación y Mantenimiento Vial, para sus servidores públicos, contratistas, proveedores, terceros, visitantes y todas aquellas personas que guarden relación con la entidad</w:t>
      </w:r>
      <w:r w:rsidR="00312129" w:rsidRPr="00041E43">
        <w:rPr>
          <w:rFonts w:ascii="Arial" w:hAnsi="Arial" w:cs="Arial"/>
          <w:sz w:val="24"/>
          <w:szCs w:val="24"/>
        </w:rPr>
        <w:t>, logrando salvaguardar los objetivos estratégicos y misionales</w:t>
      </w:r>
      <w:r w:rsidR="0098489A" w:rsidRPr="00041E43">
        <w:rPr>
          <w:rFonts w:ascii="Arial" w:hAnsi="Arial" w:cs="Arial"/>
          <w:sz w:val="24"/>
          <w:szCs w:val="24"/>
        </w:rPr>
        <w:t xml:space="preserve"> y</w:t>
      </w:r>
      <w:r w:rsidR="00312129" w:rsidRPr="00041E43">
        <w:rPr>
          <w:rFonts w:ascii="Arial" w:hAnsi="Arial" w:cs="Arial"/>
          <w:sz w:val="24"/>
          <w:szCs w:val="24"/>
        </w:rPr>
        <w:t xml:space="preserve"> mejorando continuamente los procesos al interior de la entidad, salvaguardando los activos de información en lo relacionado con la confidencialidad, integridad y disponibilidad buscando prevenir, asegurar y/o recuperar el nivel habitual de funcionamiento de sus servicios en casos de materializarse incidentes de seguridad y minimizar el impacto negativo que estos </w:t>
      </w:r>
      <w:r w:rsidR="00777877" w:rsidRPr="00041E43">
        <w:rPr>
          <w:rFonts w:ascii="Arial" w:hAnsi="Arial" w:cs="Arial"/>
          <w:sz w:val="24"/>
          <w:szCs w:val="24"/>
        </w:rPr>
        <w:t>puedan ocasionar.</w:t>
      </w:r>
      <w:r w:rsidR="00845D23" w:rsidRPr="00041E43">
        <w:rPr>
          <w:rFonts w:ascii="Arial" w:hAnsi="Arial" w:cs="Arial"/>
          <w:sz w:val="24"/>
          <w:szCs w:val="24"/>
        </w:rPr>
        <w:t xml:space="preserve"> </w:t>
      </w:r>
    </w:p>
    <w:p w14:paraId="571E07B5" w14:textId="6AA6907C" w:rsidR="00381D0D" w:rsidRPr="00041E43" w:rsidRDefault="00381D0D">
      <w:pPr>
        <w:spacing w:after="160" w:line="259" w:lineRule="auto"/>
        <w:rPr>
          <w:rFonts w:ascii="Arial" w:hAnsi="Arial" w:cs="Arial"/>
          <w:sz w:val="24"/>
          <w:szCs w:val="24"/>
        </w:rPr>
      </w:pPr>
      <w:r w:rsidRPr="00041E43">
        <w:rPr>
          <w:rFonts w:ascii="Arial" w:hAnsi="Arial" w:cs="Arial"/>
          <w:sz w:val="24"/>
          <w:szCs w:val="24"/>
        </w:rPr>
        <w:br w:type="page"/>
      </w:r>
    </w:p>
    <w:p w14:paraId="33072543" w14:textId="5B16B430" w:rsidR="00A82E0F" w:rsidRPr="00041E43" w:rsidRDefault="00A82E0F" w:rsidP="00A82E0F">
      <w:pPr>
        <w:pStyle w:val="Ttulo2"/>
        <w:numPr>
          <w:ilvl w:val="0"/>
          <w:numId w:val="1"/>
        </w:numPr>
        <w:jc w:val="center"/>
        <w:rPr>
          <w:rFonts w:ascii="Arial" w:hAnsi="Arial" w:cs="Arial"/>
          <w:b/>
          <w:bCs/>
          <w:color w:val="auto"/>
          <w:sz w:val="24"/>
          <w:szCs w:val="24"/>
        </w:rPr>
      </w:pPr>
      <w:bookmarkStart w:id="4" w:name="_Toc61361948"/>
      <w:r w:rsidRPr="00041E43">
        <w:rPr>
          <w:rFonts w:ascii="Arial" w:hAnsi="Arial" w:cs="Arial"/>
          <w:b/>
          <w:bCs/>
          <w:color w:val="auto"/>
          <w:sz w:val="24"/>
          <w:szCs w:val="24"/>
        </w:rPr>
        <w:lastRenderedPageBreak/>
        <w:t>REFERENCIA NORMATIVA.</w:t>
      </w:r>
      <w:bookmarkEnd w:id="4"/>
    </w:p>
    <w:p w14:paraId="110B7520" w14:textId="7F98FE60" w:rsidR="00E769A8" w:rsidRPr="00041E43" w:rsidRDefault="00E769A8" w:rsidP="00E769A8">
      <w:pPr>
        <w:rPr>
          <w:rFonts w:ascii="Arial" w:hAnsi="Arial" w:cs="Arial"/>
        </w:rPr>
      </w:pPr>
    </w:p>
    <w:p w14:paraId="271B4FE1" w14:textId="6A9494C2" w:rsidR="00E769A8" w:rsidRPr="00041E43" w:rsidRDefault="00E769A8" w:rsidP="00E769A8">
      <w:pPr>
        <w:pStyle w:val="NormalWeb"/>
        <w:numPr>
          <w:ilvl w:val="0"/>
          <w:numId w:val="38"/>
        </w:numPr>
        <w:spacing w:before="0" w:beforeAutospacing="0" w:after="0" w:afterAutospacing="0" w:line="22" w:lineRule="atLeast"/>
        <w:jc w:val="both"/>
        <w:rPr>
          <w:rFonts w:ascii="Arial" w:hAnsi="Arial" w:cs="Arial"/>
        </w:rPr>
      </w:pPr>
      <w:r w:rsidRPr="00041E43">
        <w:rPr>
          <w:rFonts w:ascii="Arial" w:hAnsi="Arial" w:cs="Arial"/>
          <w:b/>
          <w:lang w:val="es-ES"/>
        </w:rPr>
        <w:t>Ley Estatutaria 1581 de 2012:</w:t>
      </w:r>
      <w:r w:rsidR="009D4B30">
        <w:rPr>
          <w:rFonts w:ascii="Arial" w:hAnsi="Arial" w:cs="Arial"/>
          <w:b/>
          <w:lang w:val="es-ES"/>
        </w:rPr>
        <w:t xml:space="preserve"> </w:t>
      </w:r>
      <w:r w:rsidRPr="00041E43">
        <w:rPr>
          <w:rFonts w:ascii="Arial" w:hAnsi="Arial" w:cs="Arial"/>
          <w:i/>
          <w:lang w:val="es-ES"/>
        </w:rPr>
        <w:t>“</w:t>
      </w:r>
      <w:r w:rsidRPr="00041E43">
        <w:rPr>
          <w:rFonts w:ascii="Arial" w:hAnsi="Arial" w:cs="Arial"/>
          <w:i/>
        </w:rPr>
        <w:t>Por la cual se dictan disposiciones generales para la protección de datos personales”.</w:t>
      </w:r>
    </w:p>
    <w:p w14:paraId="55E676D8" w14:textId="056A248C" w:rsidR="00E769A8" w:rsidRPr="00041E43" w:rsidRDefault="00E769A8" w:rsidP="00E769A8">
      <w:pPr>
        <w:pStyle w:val="NormalWeb"/>
        <w:spacing w:before="0" w:beforeAutospacing="0" w:after="0" w:afterAutospacing="0" w:line="22" w:lineRule="atLeast"/>
        <w:jc w:val="both"/>
        <w:rPr>
          <w:rFonts w:ascii="Arial" w:hAnsi="Arial" w:cs="Arial"/>
        </w:rPr>
      </w:pPr>
    </w:p>
    <w:p w14:paraId="70CBFB20" w14:textId="77777777" w:rsidR="00E769A8" w:rsidRPr="00041E43" w:rsidRDefault="00E769A8" w:rsidP="00E769A8">
      <w:pPr>
        <w:pStyle w:val="Prrafodelista"/>
        <w:numPr>
          <w:ilvl w:val="0"/>
          <w:numId w:val="37"/>
        </w:numPr>
        <w:jc w:val="both"/>
        <w:rPr>
          <w:rFonts w:ascii="Arial" w:hAnsi="Arial" w:cs="Arial"/>
          <w:sz w:val="24"/>
          <w:szCs w:val="24"/>
        </w:rPr>
      </w:pPr>
      <w:r w:rsidRPr="00041E43">
        <w:rPr>
          <w:rFonts w:ascii="Arial" w:hAnsi="Arial" w:cs="Arial"/>
          <w:b/>
          <w:bCs/>
          <w:sz w:val="24"/>
          <w:szCs w:val="24"/>
        </w:rPr>
        <w:t>Ley Ordinaria 1273 de 2009:</w:t>
      </w:r>
      <w:r w:rsidRPr="00041E43">
        <w:rPr>
          <w:rFonts w:ascii="Arial" w:hAnsi="Arial" w:cs="Arial"/>
          <w:i/>
          <w:iCs/>
          <w:sz w:val="24"/>
          <w:szCs w:val="24"/>
        </w:rPr>
        <w:t xml:space="preserve"> “por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p w14:paraId="5E364798" w14:textId="63657A11" w:rsidR="00A82E0F" w:rsidRPr="00041E43" w:rsidRDefault="00A82E0F" w:rsidP="00A82E0F">
      <w:pPr>
        <w:rPr>
          <w:rFonts w:ascii="Arial" w:hAnsi="Arial" w:cs="Arial"/>
        </w:rPr>
      </w:pPr>
    </w:p>
    <w:p w14:paraId="4708D4F0" w14:textId="598542FD" w:rsidR="00A82E0F" w:rsidRPr="00041E43" w:rsidRDefault="00E769A8" w:rsidP="00E769A8">
      <w:pPr>
        <w:pStyle w:val="Prrafodelista"/>
        <w:numPr>
          <w:ilvl w:val="0"/>
          <w:numId w:val="37"/>
        </w:numPr>
        <w:jc w:val="both"/>
        <w:rPr>
          <w:rFonts w:ascii="Arial" w:hAnsi="Arial" w:cs="Arial"/>
          <w:sz w:val="24"/>
          <w:szCs w:val="24"/>
        </w:rPr>
      </w:pPr>
      <w:r w:rsidRPr="00041E43">
        <w:rPr>
          <w:rFonts w:ascii="Arial" w:hAnsi="Arial" w:cs="Arial"/>
          <w:b/>
          <w:bCs/>
          <w:sz w:val="24"/>
          <w:szCs w:val="24"/>
        </w:rPr>
        <w:t>Ley Ordinaria 527 de 1999:</w:t>
      </w:r>
      <w:r w:rsidRPr="00041E43">
        <w:rPr>
          <w:rFonts w:ascii="Arial" w:hAnsi="Arial" w:cs="Arial"/>
          <w:sz w:val="24"/>
          <w:szCs w:val="24"/>
        </w:rPr>
        <w:t xml:space="preserve"> “</w:t>
      </w:r>
      <w:r w:rsidRPr="00041E43">
        <w:rPr>
          <w:rFonts w:ascii="Arial" w:hAnsi="Arial" w:cs="Arial"/>
          <w:i/>
          <w:iCs/>
          <w:sz w:val="24"/>
          <w:szCs w:val="24"/>
        </w:rPr>
        <w:t>por medio de la cual se define y reglamenta el acceso y uso de los mensajes de datos, del comercio electrónico y de las firmas digitales, y se establecen las entidades de certificación y se dictan otras disposiciones”.</w:t>
      </w:r>
    </w:p>
    <w:p w14:paraId="6F1269F2" w14:textId="77777777" w:rsidR="00C957D2" w:rsidRPr="00041E43" w:rsidRDefault="00C957D2" w:rsidP="00C957D2">
      <w:pPr>
        <w:pStyle w:val="Prrafodelista"/>
        <w:rPr>
          <w:rFonts w:ascii="Arial" w:hAnsi="Arial" w:cs="Arial"/>
          <w:sz w:val="24"/>
          <w:szCs w:val="24"/>
        </w:rPr>
      </w:pPr>
    </w:p>
    <w:p w14:paraId="09F3CF02" w14:textId="77777777" w:rsidR="00C957D2" w:rsidRPr="00041E43" w:rsidRDefault="00C957D2" w:rsidP="00C957D2">
      <w:pPr>
        <w:pStyle w:val="Prrafodelista"/>
        <w:numPr>
          <w:ilvl w:val="0"/>
          <w:numId w:val="37"/>
        </w:numPr>
        <w:autoSpaceDE w:val="0"/>
        <w:autoSpaceDN w:val="0"/>
        <w:adjustRightInd w:val="0"/>
        <w:jc w:val="both"/>
        <w:rPr>
          <w:rFonts w:ascii="Arial" w:hAnsi="Arial" w:cs="Arial"/>
          <w:b/>
          <w:sz w:val="24"/>
          <w:szCs w:val="24"/>
        </w:rPr>
      </w:pPr>
      <w:r w:rsidRPr="00041E43">
        <w:rPr>
          <w:rFonts w:ascii="Arial" w:hAnsi="Arial" w:cs="Arial"/>
          <w:b/>
          <w:sz w:val="24"/>
          <w:szCs w:val="24"/>
        </w:rPr>
        <w:t xml:space="preserve">Organización Internacional de Normalización ISO-27037:2012: </w:t>
      </w:r>
      <w:r w:rsidRPr="00041E43">
        <w:rPr>
          <w:rStyle w:val="tlid-translation"/>
          <w:rFonts w:ascii="Arial" w:hAnsi="Arial" w:cs="Arial"/>
          <w:sz w:val="24"/>
          <w:szCs w:val="24"/>
        </w:rPr>
        <w:t>Tecnología de la información - Técnicas de seguridad - Directrices para la identificación, recopilación, adquisición y preservación de evidencia digital</w:t>
      </w:r>
    </w:p>
    <w:p w14:paraId="137A9D64" w14:textId="77777777" w:rsidR="00E769A8" w:rsidRPr="00041E43" w:rsidRDefault="00E769A8" w:rsidP="00E769A8">
      <w:pPr>
        <w:pStyle w:val="Prrafodelista"/>
        <w:rPr>
          <w:rFonts w:ascii="Arial" w:hAnsi="Arial" w:cs="Arial"/>
          <w:sz w:val="24"/>
          <w:szCs w:val="24"/>
        </w:rPr>
      </w:pPr>
    </w:p>
    <w:p w14:paraId="7FAA2673" w14:textId="69D0195A" w:rsidR="00E769A8" w:rsidRPr="00041E43" w:rsidRDefault="00E769A8" w:rsidP="00E769A8">
      <w:pPr>
        <w:pStyle w:val="NormalWeb"/>
        <w:numPr>
          <w:ilvl w:val="0"/>
          <w:numId w:val="37"/>
        </w:numPr>
        <w:spacing w:before="0" w:beforeAutospacing="0" w:after="0" w:afterAutospacing="0" w:line="22" w:lineRule="atLeast"/>
        <w:jc w:val="both"/>
        <w:rPr>
          <w:rFonts w:ascii="Arial" w:hAnsi="Arial" w:cs="Arial"/>
          <w:b/>
        </w:rPr>
      </w:pPr>
      <w:bookmarkStart w:id="5" w:name="_Hlk527016513"/>
      <w:r w:rsidRPr="00041E43">
        <w:rPr>
          <w:rFonts w:ascii="Arial" w:hAnsi="Arial" w:cs="Arial"/>
          <w:b/>
          <w:lang w:val="es-ES"/>
        </w:rPr>
        <w:t>Norma Técnica Colombiana NTC-ISO-IEC 27001:2013</w:t>
      </w:r>
      <w:bookmarkEnd w:id="5"/>
      <w:r w:rsidRPr="00041E43">
        <w:rPr>
          <w:rFonts w:ascii="Arial" w:hAnsi="Arial" w:cs="Arial"/>
          <w:b/>
          <w:lang w:val="es-ES"/>
        </w:rPr>
        <w:t>: </w:t>
      </w:r>
      <w:r w:rsidRPr="00041E43">
        <w:rPr>
          <w:rFonts w:ascii="Arial" w:hAnsi="Arial" w:cs="Arial"/>
          <w:lang w:val="es-ES"/>
        </w:rPr>
        <w:t>Norma técnica de sistemas de gestión de la seguridad de la información. Requisitos.</w:t>
      </w:r>
    </w:p>
    <w:p w14:paraId="3D34D713" w14:textId="77777777" w:rsidR="00E769A8" w:rsidRPr="00041E43" w:rsidRDefault="00E769A8" w:rsidP="00E769A8">
      <w:pPr>
        <w:pStyle w:val="Prrafodelista"/>
        <w:rPr>
          <w:rFonts w:ascii="Arial" w:hAnsi="Arial" w:cs="Arial"/>
          <w:b/>
        </w:rPr>
      </w:pPr>
    </w:p>
    <w:p w14:paraId="6F697EDD" w14:textId="52DE8EA7" w:rsidR="00E769A8" w:rsidRPr="00041E43" w:rsidRDefault="00C957D2" w:rsidP="00C957D2">
      <w:pPr>
        <w:pStyle w:val="Prrafodelista"/>
        <w:numPr>
          <w:ilvl w:val="0"/>
          <w:numId w:val="37"/>
        </w:numPr>
        <w:autoSpaceDE w:val="0"/>
        <w:autoSpaceDN w:val="0"/>
        <w:adjustRightInd w:val="0"/>
        <w:jc w:val="both"/>
        <w:rPr>
          <w:rFonts w:ascii="Arial" w:hAnsi="Arial" w:cs="Arial"/>
          <w:b/>
          <w:sz w:val="24"/>
          <w:szCs w:val="24"/>
        </w:rPr>
      </w:pPr>
      <w:r w:rsidRPr="00041E43">
        <w:rPr>
          <w:rFonts w:ascii="Arial" w:hAnsi="Arial" w:cs="Arial"/>
          <w:b/>
          <w:sz w:val="24"/>
          <w:szCs w:val="24"/>
        </w:rPr>
        <w:t xml:space="preserve">Organización Internacional de Normalización ISO-27035:2016: </w:t>
      </w:r>
      <w:r w:rsidRPr="00041E43">
        <w:rPr>
          <w:rFonts w:ascii="Arial" w:eastAsiaTheme="minorHAnsi" w:hAnsi="Arial" w:cs="Arial"/>
          <w:sz w:val="24"/>
          <w:szCs w:val="24"/>
          <w:lang w:val="es-CO" w:eastAsia="en-US"/>
        </w:rPr>
        <w:t>tecnología de la información. técnicas de seguridad. gestión de incidentes de seguridad de la información.</w:t>
      </w:r>
    </w:p>
    <w:p w14:paraId="69B8DF42" w14:textId="4974490D" w:rsidR="00381D0D" w:rsidRPr="00041E43" w:rsidRDefault="00381D0D">
      <w:pPr>
        <w:spacing w:after="160" w:line="259" w:lineRule="auto"/>
        <w:rPr>
          <w:rFonts w:ascii="Arial" w:hAnsi="Arial" w:cs="Arial"/>
          <w:b/>
          <w:sz w:val="24"/>
          <w:szCs w:val="24"/>
        </w:rPr>
      </w:pPr>
      <w:r w:rsidRPr="00041E43">
        <w:rPr>
          <w:rFonts w:ascii="Arial" w:hAnsi="Arial" w:cs="Arial"/>
          <w:b/>
          <w:sz w:val="24"/>
          <w:szCs w:val="24"/>
        </w:rPr>
        <w:br w:type="page"/>
      </w:r>
    </w:p>
    <w:p w14:paraId="7AB0D58A" w14:textId="6C77D1B6" w:rsidR="00572871" w:rsidRPr="00041E43" w:rsidRDefault="00572871" w:rsidP="00572871">
      <w:pPr>
        <w:pStyle w:val="Ttulo2"/>
        <w:numPr>
          <w:ilvl w:val="0"/>
          <w:numId w:val="1"/>
        </w:numPr>
        <w:jc w:val="center"/>
        <w:rPr>
          <w:rFonts w:ascii="Arial" w:eastAsia="Times New Roman" w:hAnsi="Arial" w:cs="Arial"/>
          <w:b/>
          <w:bCs/>
          <w:color w:val="auto"/>
          <w:sz w:val="24"/>
          <w:szCs w:val="24"/>
        </w:rPr>
      </w:pPr>
      <w:bookmarkStart w:id="6" w:name="_Toc61361949"/>
      <w:r w:rsidRPr="00041E43">
        <w:rPr>
          <w:rFonts w:ascii="Arial" w:eastAsia="Times New Roman" w:hAnsi="Arial" w:cs="Arial"/>
          <w:b/>
          <w:bCs/>
          <w:color w:val="auto"/>
          <w:sz w:val="24"/>
          <w:szCs w:val="24"/>
        </w:rPr>
        <w:lastRenderedPageBreak/>
        <w:t>GLOSARIO.</w:t>
      </w:r>
      <w:bookmarkEnd w:id="6"/>
    </w:p>
    <w:p w14:paraId="4BB52888" w14:textId="7FE0B528" w:rsidR="00572871" w:rsidRPr="00041E43" w:rsidRDefault="00572871" w:rsidP="00572871">
      <w:pPr>
        <w:rPr>
          <w:rFonts w:ascii="Arial" w:hAnsi="Arial" w:cs="Arial"/>
        </w:rPr>
      </w:pPr>
    </w:p>
    <w:p w14:paraId="03481975" w14:textId="1741AA74" w:rsidR="00572871" w:rsidRPr="00041E43" w:rsidRDefault="00572871" w:rsidP="00572871">
      <w:pPr>
        <w:pStyle w:val="Prrafodelista"/>
        <w:numPr>
          <w:ilvl w:val="0"/>
          <w:numId w:val="39"/>
        </w:numPr>
        <w:jc w:val="both"/>
        <w:rPr>
          <w:rStyle w:val="normaltextrun"/>
          <w:rFonts w:ascii="Arial" w:hAnsi="Arial" w:cs="Arial"/>
          <w:sz w:val="24"/>
          <w:szCs w:val="24"/>
        </w:rPr>
      </w:pPr>
      <w:r w:rsidRPr="00041E43">
        <w:rPr>
          <w:rStyle w:val="normaltextrun"/>
          <w:rFonts w:ascii="Arial" w:hAnsi="Arial" w:cs="Arial"/>
          <w:b/>
          <w:sz w:val="24"/>
          <w:szCs w:val="24"/>
        </w:rPr>
        <w:t xml:space="preserve">Activos de Información: </w:t>
      </w:r>
      <w:r w:rsidRPr="00041E43">
        <w:rPr>
          <w:rStyle w:val="normaltextrun"/>
          <w:rFonts w:ascii="Arial" w:hAnsi="Arial" w:cs="Arial"/>
          <w:sz w:val="24"/>
          <w:szCs w:val="24"/>
        </w:rPr>
        <w:t>Cualquier elemento de información o que interactúe con ella que sea necesario para desempeñar las actividades diarias y cuya no disponibilidad o deterioro supone un agravio o coste</w:t>
      </w:r>
      <w:r w:rsidR="00383674" w:rsidRPr="00041E43">
        <w:rPr>
          <w:rStyle w:val="normaltextrun"/>
          <w:rFonts w:ascii="Arial" w:hAnsi="Arial" w:cs="Arial"/>
          <w:sz w:val="24"/>
          <w:szCs w:val="24"/>
        </w:rPr>
        <w:t>.</w:t>
      </w:r>
    </w:p>
    <w:p w14:paraId="00053DE1" w14:textId="77777777" w:rsidR="00572871" w:rsidRPr="00041E43" w:rsidRDefault="00572871" w:rsidP="00572871">
      <w:pPr>
        <w:pStyle w:val="Prrafodelista"/>
        <w:jc w:val="both"/>
        <w:rPr>
          <w:rStyle w:val="normaltextrun"/>
          <w:rFonts w:ascii="Arial" w:hAnsi="Arial" w:cs="Arial"/>
          <w:sz w:val="24"/>
          <w:szCs w:val="24"/>
        </w:rPr>
      </w:pPr>
    </w:p>
    <w:p w14:paraId="64237FD6" w14:textId="4A212BB5" w:rsidR="00572871" w:rsidRPr="00041E43" w:rsidRDefault="00572871" w:rsidP="00572871">
      <w:pPr>
        <w:pStyle w:val="Prrafodelista"/>
        <w:numPr>
          <w:ilvl w:val="0"/>
          <w:numId w:val="39"/>
        </w:numPr>
        <w:jc w:val="both"/>
        <w:rPr>
          <w:rFonts w:ascii="Arial" w:hAnsi="Arial" w:cs="Arial"/>
          <w:sz w:val="24"/>
          <w:szCs w:val="24"/>
        </w:rPr>
      </w:pPr>
      <w:r w:rsidRPr="00041E43">
        <w:rPr>
          <w:rStyle w:val="Textoennegrita"/>
          <w:rFonts w:ascii="Arial" w:hAnsi="Arial" w:cs="Arial"/>
          <w:sz w:val="24"/>
          <w:szCs w:val="24"/>
        </w:rPr>
        <w:t xml:space="preserve">Amenaza: </w:t>
      </w:r>
      <w:r w:rsidRPr="00041E43">
        <w:rPr>
          <w:rFonts w:ascii="Arial" w:hAnsi="Arial" w:cs="Arial"/>
          <w:sz w:val="24"/>
          <w:szCs w:val="24"/>
          <w:shd w:val="clear" w:color="auto" w:fill="FFFFFF"/>
        </w:rPr>
        <w:t>Es un ente o escenario interno o externo que puede hacer uso de una vulnerabilidad para generar un perjuicio o impacto negativo en la organización.</w:t>
      </w:r>
    </w:p>
    <w:p w14:paraId="2E4EC68C" w14:textId="77777777" w:rsidR="00572871" w:rsidRPr="00041E43" w:rsidRDefault="00572871" w:rsidP="00572871">
      <w:pPr>
        <w:pStyle w:val="Prrafodelista"/>
        <w:rPr>
          <w:rFonts w:ascii="Arial" w:hAnsi="Arial" w:cs="Arial"/>
          <w:sz w:val="24"/>
          <w:szCs w:val="24"/>
        </w:rPr>
      </w:pPr>
    </w:p>
    <w:p w14:paraId="2214298A" w14:textId="6FAAA15D" w:rsidR="00572871" w:rsidRPr="00041E43" w:rsidRDefault="00572871" w:rsidP="00572871">
      <w:pPr>
        <w:pStyle w:val="Prrafodelista"/>
        <w:numPr>
          <w:ilvl w:val="0"/>
          <w:numId w:val="39"/>
        </w:numPr>
        <w:spacing w:after="200"/>
        <w:jc w:val="both"/>
        <w:rPr>
          <w:rFonts w:ascii="Arial" w:hAnsi="Arial" w:cs="Arial"/>
          <w:color w:val="000000" w:themeColor="text1"/>
          <w:sz w:val="24"/>
          <w:szCs w:val="24"/>
          <w:lang w:val="es-ES_tradnl"/>
        </w:rPr>
      </w:pPr>
      <w:r w:rsidRPr="00041E43">
        <w:rPr>
          <w:rFonts w:ascii="Arial" w:hAnsi="Arial" w:cs="Arial"/>
          <w:b/>
          <w:bCs/>
          <w:color w:val="000000" w:themeColor="text1"/>
          <w:sz w:val="24"/>
          <w:szCs w:val="24"/>
          <w:lang w:val="es-ES_tradnl"/>
        </w:rPr>
        <w:t xml:space="preserve">Backup: </w:t>
      </w:r>
      <w:r w:rsidRPr="00041E43">
        <w:rPr>
          <w:rFonts w:ascii="Arial" w:hAnsi="Arial" w:cs="Arial"/>
          <w:color w:val="000000" w:themeColor="text1"/>
          <w:sz w:val="24"/>
          <w:szCs w:val="24"/>
          <w:lang w:val="es-ES_tradnl"/>
        </w:rPr>
        <w:t>En tecnologías de la información e informática es una copia de los datos originales que se realiza con el fin de disponer de un medio de recuperación en caso de su pérdida.</w:t>
      </w:r>
    </w:p>
    <w:p w14:paraId="350F1CE7" w14:textId="77777777" w:rsidR="00252487" w:rsidRPr="00041E43" w:rsidRDefault="00252487" w:rsidP="00252487">
      <w:pPr>
        <w:pStyle w:val="Prrafodelista"/>
        <w:rPr>
          <w:rFonts w:ascii="Arial" w:hAnsi="Arial" w:cs="Arial"/>
          <w:color w:val="000000" w:themeColor="text1"/>
          <w:sz w:val="24"/>
          <w:szCs w:val="24"/>
          <w:lang w:val="es-ES_tradnl"/>
        </w:rPr>
      </w:pPr>
    </w:p>
    <w:p w14:paraId="7FFD5768" w14:textId="7EC3F80B" w:rsidR="00252487" w:rsidRPr="00041E43" w:rsidRDefault="00252487" w:rsidP="00572871">
      <w:pPr>
        <w:pStyle w:val="Prrafodelista"/>
        <w:numPr>
          <w:ilvl w:val="0"/>
          <w:numId w:val="39"/>
        </w:numPr>
        <w:spacing w:after="200"/>
        <w:jc w:val="both"/>
        <w:rPr>
          <w:rFonts w:ascii="Arial" w:hAnsi="Arial" w:cs="Arial"/>
          <w:color w:val="000000" w:themeColor="text1"/>
          <w:sz w:val="24"/>
          <w:szCs w:val="24"/>
          <w:lang w:val="es-ES_tradnl"/>
        </w:rPr>
      </w:pPr>
      <w:r w:rsidRPr="00041E43">
        <w:rPr>
          <w:rFonts w:ascii="Arial" w:hAnsi="Arial" w:cs="Arial"/>
          <w:b/>
          <w:bCs/>
          <w:sz w:val="24"/>
          <w:szCs w:val="24"/>
        </w:rPr>
        <w:t>Cadena De Custodia:</w:t>
      </w:r>
      <w:r w:rsidRPr="00041E43">
        <w:rPr>
          <w:rFonts w:ascii="Arial" w:hAnsi="Arial" w:cs="Arial"/>
          <w:sz w:val="24"/>
          <w:szCs w:val="24"/>
        </w:rPr>
        <w:t xml:space="preserve"> Su objetivo principal es demostrar 3 aspectos: El primero, que la información o evidencia está intacta al momento de presentarse, segundo, que la hora y fecha en la que se hace entrega al proveedor o las autoridades sea exacta y tercero, que no fue manipulada o alterada mientras se encontraba en custodia del proveedor.</w:t>
      </w:r>
    </w:p>
    <w:p w14:paraId="40EC0DD4" w14:textId="77777777" w:rsidR="00572871" w:rsidRPr="00041E43" w:rsidRDefault="00572871" w:rsidP="00572871">
      <w:pPr>
        <w:pStyle w:val="Prrafodelista"/>
        <w:rPr>
          <w:rStyle w:val="normaltextrun"/>
          <w:rFonts w:ascii="Arial" w:hAnsi="Arial" w:cs="Arial"/>
          <w:sz w:val="24"/>
          <w:szCs w:val="24"/>
        </w:rPr>
      </w:pPr>
    </w:p>
    <w:p w14:paraId="3ADB45F3" w14:textId="104B6CC5" w:rsidR="00572871" w:rsidRPr="00041E43" w:rsidRDefault="00572871" w:rsidP="00572871">
      <w:pPr>
        <w:pStyle w:val="Prrafodelista"/>
        <w:numPr>
          <w:ilvl w:val="0"/>
          <w:numId w:val="39"/>
        </w:numPr>
        <w:spacing w:line="259" w:lineRule="auto"/>
        <w:jc w:val="both"/>
        <w:rPr>
          <w:rStyle w:val="normaltextrun"/>
          <w:rFonts w:ascii="Arial" w:hAnsi="Arial" w:cs="Arial"/>
          <w:sz w:val="24"/>
          <w:szCs w:val="24"/>
        </w:rPr>
      </w:pPr>
      <w:r w:rsidRPr="00041E43">
        <w:rPr>
          <w:rStyle w:val="normaltextrun"/>
          <w:rFonts w:ascii="Arial" w:hAnsi="Arial" w:cs="Arial"/>
          <w:b/>
          <w:sz w:val="24"/>
          <w:szCs w:val="24"/>
        </w:rPr>
        <w:t xml:space="preserve">Ciberseguridad: </w:t>
      </w:r>
      <w:r w:rsidRPr="00041E43">
        <w:rPr>
          <w:rFonts w:ascii="Arial" w:hAnsi="Arial" w:cs="Arial"/>
          <w:spacing w:val="-3"/>
          <w:sz w:val="24"/>
          <w:szCs w:val="24"/>
          <w:shd w:val="clear" w:color="auto" w:fill="FFFFFF"/>
        </w:rPr>
        <w:t xml:space="preserve">la ciberseguridad se define como </w:t>
      </w:r>
      <w:r w:rsidRPr="00041E43">
        <w:rPr>
          <w:rFonts w:ascii="Arial" w:hAnsi="Arial" w:cs="Arial"/>
          <w:b/>
          <w:bCs/>
          <w:spacing w:val="-3"/>
          <w:sz w:val="24"/>
          <w:szCs w:val="24"/>
          <w:shd w:val="clear" w:color="auto" w:fill="FFFFFF"/>
        </w:rPr>
        <w:t>una</w:t>
      </w:r>
      <w:r w:rsidR="00297372" w:rsidRPr="00041E43">
        <w:rPr>
          <w:rFonts w:ascii="Arial" w:hAnsi="Arial" w:cs="Arial"/>
          <w:b/>
          <w:bCs/>
          <w:spacing w:val="-3"/>
          <w:sz w:val="24"/>
          <w:szCs w:val="24"/>
          <w:shd w:val="clear" w:color="auto" w:fill="FFFFFF"/>
        </w:rPr>
        <w:t xml:space="preserve"> </w:t>
      </w:r>
      <w:r w:rsidRPr="00041E43">
        <w:rPr>
          <w:rStyle w:val="Textoennegrita"/>
          <w:rFonts w:ascii="Arial" w:hAnsi="Arial" w:cs="Arial"/>
          <w:b w:val="0"/>
          <w:bCs w:val="0"/>
          <w:spacing w:val="-3"/>
          <w:sz w:val="24"/>
          <w:szCs w:val="24"/>
          <w:shd w:val="clear" w:color="auto" w:fill="FFFFFF"/>
        </w:rPr>
        <w:t>capa de protección para los archivos de información</w:t>
      </w:r>
      <w:r w:rsidRPr="00041E43">
        <w:rPr>
          <w:rFonts w:ascii="Arial" w:hAnsi="Arial" w:cs="Arial"/>
          <w:spacing w:val="-3"/>
          <w:sz w:val="24"/>
          <w:szCs w:val="24"/>
          <w:shd w:val="clear" w:color="auto" w:fill="FFFFFF"/>
        </w:rPr>
        <w:t>, a partir de ella, se trabaja para evitar todo tipo de amenazas, las cuales ponen en riesgo la información que es procesada, transportada y almacenada en cualquier dispositivo.</w:t>
      </w:r>
    </w:p>
    <w:p w14:paraId="09173D25" w14:textId="77777777" w:rsidR="00572871" w:rsidRPr="00041E43" w:rsidRDefault="00572871" w:rsidP="00572871">
      <w:pPr>
        <w:pStyle w:val="Prrafodelista"/>
        <w:jc w:val="both"/>
        <w:rPr>
          <w:rStyle w:val="normaltextrun"/>
          <w:rFonts w:ascii="Arial" w:hAnsi="Arial" w:cs="Arial"/>
          <w:sz w:val="24"/>
          <w:szCs w:val="24"/>
        </w:rPr>
      </w:pPr>
    </w:p>
    <w:p w14:paraId="630827B7" w14:textId="77777777" w:rsidR="00572871" w:rsidRPr="00041E43" w:rsidRDefault="00572871" w:rsidP="00572871">
      <w:pPr>
        <w:pStyle w:val="Prrafodelista"/>
        <w:numPr>
          <w:ilvl w:val="0"/>
          <w:numId w:val="39"/>
        </w:numPr>
        <w:jc w:val="both"/>
        <w:rPr>
          <w:rFonts w:ascii="Arial" w:hAnsi="Arial" w:cs="Arial"/>
          <w:color w:val="000000" w:themeColor="text1"/>
          <w:sz w:val="24"/>
          <w:szCs w:val="24"/>
          <w:lang w:eastAsia="es-ES_tradnl"/>
        </w:rPr>
      </w:pPr>
      <w:r w:rsidRPr="00041E43">
        <w:rPr>
          <w:rFonts w:ascii="Arial" w:hAnsi="Arial" w:cs="Arial"/>
          <w:b/>
          <w:bCs/>
          <w:color w:val="000000" w:themeColor="text1"/>
          <w:sz w:val="24"/>
          <w:szCs w:val="24"/>
          <w:lang w:eastAsia="es-ES_tradnl"/>
        </w:rPr>
        <w:t>Colaboradores:</w:t>
      </w:r>
      <w:r w:rsidRPr="00041E43">
        <w:rPr>
          <w:rFonts w:ascii="Arial" w:hAnsi="Arial" w:cs="Arial"/>
          <w:color w:val="000000" w:themeColor="text1"/>
          <w:sz w:val="24"/>
          <w:szCs w:val="24"/>
          <w:lang w:eastAsia="es-ES_tradnl"/>
        </w:rPr>
        <w:t xml:space="preserve"> Todos los servidores públicos, trabajadores oficiales, orden de prestación de servicios y todas las personas que se encuentren vinculadas a la Entidad y que deban generar algún trabajo para la misma. </w:t>
      </w:r>
    </w:p>
    <w:p w14:paraId="4AE886C0" w14:textId="77777777" w:rsidR="00572871" w:rsidRPr="00041E43" w:rsidRDefault="00572871" w:rsidP="00572871">
      <w:pPr>
        <w:pStyle w:val="Prrafodelista"/>
        <w:rPr>
          <w:rFonts w:ascii="Arial" w:hAnsi="Arial" w:cs="Arial"/>
          <w:color w:val="000000" w:themeColor="text1"/>
          <w:sz w:val="24"/>
          <w:szCs w:val="24"/>
          <w:lang w:eastAsia="es-ES_tradnl"/>
        </w:rPr>
      </w:pPr>
    </w:p>
    <w:p w14:paraId="55864379" w14:textId="51BDBBEF" w:rsidR="00572871" w:rsidRPr="00041E43" w:rsidRDefault="00572871" w:rsidP="00572871">
      <w:pPr>
        <w:pStyle w:val="Prrafodelista"/>
        <w:numPr>
          <w:ilvl w:val="0"/>
          <w:numId w:val="39"/>
        </w:numPr>
        <w:spacing w:after="160"/>
        <w:jc w:val="both"/>
        <w:rPr>
          <w:rStyle w:val="normaltextrun"/>
          <w:rFonts w:ascii="Arial" w:hAnsi="Arial" w:cs="Arial"/>
          <w:sz w:val="24"/>
          <w:szCs w:val="24"/>
        </w:rPr>
      </w:pPr>
      <w:r w:rsidRPr="00041E43">
        <w:rPr>
          <w:rStyle w:val="normaltextrun"/>
          <w:rFonts w:ascii="Arial" w:hAnsi="Arial" w:cs="Arial"/>
          <w:b/>
          <w:sz w:val="24"/>
          <w:szCs w:val="24"/>
        </w:rPr>
        <w:t xml:space="preserve">Confidencialidad: </w:t>
      </w:r>
      <w:r w:rsidRPr="00041E43">
        <w:rPr>
          <w:rStyle w:val="normaltextrun"/>
          <w:rFonts w:ascii="Arial" w:hAnsi="Arial" w:cs="Arial"/>
          <w:sz w:val="24"/>
          <w:szCs w:val="24"/>
        </w:rPr>
        <w:t>La confidencialidad se refiere a que la información no esté disponible ni sea revelada a individuos, entidades o procesos no autorizados.</w:t>
      </w:r>
    </w:p>
    <w:p w14:paraId="7D728545" w14:textId="77777777" w:rsidR="00252487" w:rsidRPr="00041E43" w:rsidRDefault="00252487" w:rsidP="00252487">
      <w:pPr>
        <w:pStyle w:val="Prrafodelista"/>
        <w:rPr>
          <w:rStyle w:val="normaltextrun"/>
          <w:rFonts w:ascii="Arial" w:hAnsi="Arial" w:cs="Arial"/>
          <w:sz w:val="24"/>
          <w:szCs w:val="24"/>
        </w:rPr>
      </w:pPr>
    </w:p>
    <w:p w14:paraId="76DFA965" w14:textId="2E823F58" w:rsidR="00252487" w:rsidRPr="00041E43" w:rsidRDefault="00252487" w:rsidP="00572871">
      <w:pPr>
        <w:pStyle w:val="Prrafodelista"/>
        <w:numPr>
          <w:ilvl w:val="0"/>
          <w:numId w:val="39"/>
        </w:numPr>
        <w:spacing w:after="160"/>
        <w:jc w:val="both"/>
        <w:rPr>
          <w:rStyle w:val="normaltextrun"/>
          <w:rFonts w:ascii="Arial" w:hAnsi="Arial" w:cs="Arial"/>
          <w:sz w:val="24"/>
          <w:szCs w:val="24"/>
        </w:rPr>
      </w:pPr>
      <w:r w:rsidRPr="00041E43">
        <w:rPr>
          <w:rFonts w:ascii="Arial" w:hAnsi="Arial" w:cs="Arial"/>
          <w:b/>
          <w:bCs/>
          <w:sz w:val="24"/>
          <w:szCs w:val="24"/>
        </w:rPr>
        <w:t>CSIRT: (Computer Security Incident Response Team):</w:t>
      </w:r>
      <w:r w:rsidRPr="00041E43">
        <w:rPr>
          <w:rFonts w:ascii="Arial" w:hAnsi="Arial" w:cs="Arial"/>
          <w:sz w:val="24"/>
          <w:szCs w:val="24"/>
        </w:rPr>
        <w:t xml:space="preserve"> Equipo de Respuesta frente a Incidencias de Seguridad Informática.</w:t>
      </w:r>
    </w:p>
    <w:p w14:paraId="3685F83F" w14:textId="77777777" w:rsidR="00572871" w:rsidRPr="00041E43" w:rsidRDefault="00572871" w:rsidP="00572871">
      <w:pPr>
        <w:pStyle w:val="Prrafodelista"/>
        <w:rPr>
          <w:rStyle w:val="normaltextrun"/>
          <w:rFonts w:ascii="Arial" w:hAnsi="Arial" w:cs="Arial"/>
          <w:sz w:val="24"/>
          <w:szCs w:val="24"/>
        </w:rPr>
      </w:pPr>
    </w:p>
    <w:p w14:paraId="4095551D" w14:textId="55C4EE01" w:rsidR="00572871" w:rsidRPr="00041E43" w:rsidRDefault="00572871" w:rsidP="00572871">
      <w:pPr>
        <w:pStyle w:val="Prrafodelista"/>
        <w:numPr>
          <w:ilvl w:val="0"/>
          <w:numId w:val="39"/>
        </w:numPr>
        <w:jc w:val="both"/>
        <w:rPr>
          <w:rStyle w:val="normaltextrun"/>
          <w:rFonts w:ascii="Arial" w:hAnsi="Arial" w:cs="Arial"/>
          <w:sz w:val="24"/>
          <w:szCs w:val="24"/>
        </w:rPr>
      </w:pPr>
      <w:r w:rsidRPr="00041E43">
        <w:rPr>
          <w:rStyle w:val="normaltextrun"/>
          <w:rFonts w:ascii="Arial" w:hAnsi="Arial" w:cs="Arial"/>
          <w:b/>
          <w:sz w:val="24"/>
          <w:szCs w:val="24"/>
        </w:rPr>
        <w:t xml:space="preserve">Disponibilidad: </w:t>
      </w:r>
      <w:r w:rsidRPr="00041E43">
        <w:rPr>
          <w:rStyle w:val="normaltextrun"/>
          <w:rFonts w:ascii="Arial" w:hAnsi="Arial" w:cs="Arial"/>
          <w:sz w:val="24"/>
          <w:szCs w:val="24"/>
        </w:rPr>
        <w:t>La disponibilidad es la propiedad de la información que se refiere a que ésta debe ser accesible y utilizable por solicitud de una persona entidad o proceso autorizada cuando así lo requiera esta, en el momento y en la forma que se requiere ahora y en el futuro, al igual que los recursos necesarios para su uso.</w:t>
      </w:r>
    </w:p>
    <w:p w14:paraId="2E1EECA7" w14:textId="77777777" w:rsidR="00252487" w:rsidRPr="00041E43" w:rsidRDefault="00252487" w:rsidP="00252487">
      <w:pPr>
        <w:pStyle w:val="Prrafodelista"/>
        <w:rPr>
          <w:rStyle w:val="normaltextrun"/>
          <w:rFonts w:ascii="Arial" w:hAnsi="Arial" w:cs="Arial"/>
          <w:sz w:val="24"/>
          <w:szCs w:val="24"/>
        </w:rPr>
      </w:pPr>
    </w:p>
    <w:p w14:paraId="7EEB90CC" w14:textId="7C525A59" w:rsidR="00252487" w:rsidRPr="00041E43" w:rsidRDefault="00252487" w:rsidP="00572871">
      <w:pPr>
        <w:pStyle w:val="Prrafodelista"/>
        <w:numPr>
          <w:ilvl w:val="0"/>
          <w:numId w:val="39"/>
        </w:numPr>
        <w:jc w:val="both"/>
        <w:rPr>
          <w:rFonts w:ascii="Arial" w:hAnsi="Arial" w:cs="Arial"/>
          <w:sz w:val="24"/>
          <w:szCs w:val="24"/>
        </w:rPr>
      </w:pPr>
      <w:r w:rsidRPr="00041E43">
        <w:rPr>
          <w:rFonts w:ascii="Arial" w:hAnsi="Arial" w:cs="Arial"/>
          <w:b/>
          <w:bCs/>
          <w:sz w:val="24"/>
          <w:szCs w:val="24"/>
        </w:rPr>
        <w:t>Evento de seguridad de la información:</w:t>
      </w:r>
      <w:r w:rsidRPr="00041E43">
        <w:rPr>
          <w:rFonts w:ascii="Arial" w:hAnsi="Arial" w:cs="Arial"/>
          <w:sz w:val="24"/>
          <w:szCs w:val="24"/>
        </w:rPr>
        <w:t xml:space="preserve"> Presencia identificada de una condición, alerta o notificación de un sistema, servicio o red, que indica una posible violación de la política de seguridad de la información o la falla de las salvaguardas o una situación desconocida previamente que puede ser pertinente para la seguridad.</w:t>
      </w:r>
    </w:p>
    <w:p w14:paraId="6A35713D" w14:textId="77777777" w:rsidR="00252487" w:rsidRPr="00041E43" w:rsidRDefault="00252487" w:rsidP="00252487">
      <w:pPr>
        <w:pStyle w:val="Prrafodelista"/>
        <w:rPr>
          <w:rStyle w:val="normaltextrun"/>
          <w:rFonts w:ascii="Arial" w:hAnsi="Arial" w:cs="Arial"/>
          <w:sz w:val="24"/>
          <w:szCs w:val="24"/>
        </w:rPr>
      </w:pPr>
    </w:p>
    <w:p w14:paraId="7E60FF77" w14:textId="48859789" w:rsidR="00252487" w:rsidRPr="00041E43" w:rsidRDefault="00252487" w:rsidP="00572871">
      <w:pPr>
        <w:pStyle w:val="Prrafodelista"/>
        <w:numPr>
          <w:ilvl w:val="0"/>
          <w:numId w:val="39"/>
        </w:numPr>
        <w:jc w:val="both"/>
        <w:rPr>
          <w:rStyle w:val="normaltextrun"/>
          <w:rFonts w:ascii="Arial" w:hAnsi="Arial" w:cs="Arial"/>
          <w:sz w:val="24"/>
          <w:szCs w:val="24"/>
        </w:rPr>
      </w:pPr>
      <w:r w:rsidRPr="00041E43">
        <w:rPr>
          <w:rFonts w:ascii="Arial" w:hAnsi="Arial" w:cs="Arial"/>
          <w:b/>
          <w:bCs/>
          <w:sz w:val="24"/>
          <w:szCs w:val="24"/>
        </w:rPr>
        <w:t>Evidencia:</w:t>
      </w:r>
      <w:r w:rsidRPr="00041E43">
        <w:rPr>
          <w:rFonts w:ascii="Arial" w:hAnsi="Arial" w:cs="Arial"/>
          <w:sz w:val="24"/>
          <w:szCs w:val="24"/>
        </w:rPr>
        <w:t xml:space="preserve"> Todo aquel elemento que proporcione información que conduzca a alguna conclusión o hallazgo relacionado con el hecho que se investiga.</w:t>
      </w:r>
    </w:p>
    <w:p w14:paraId="66ADBBE5" w14:textId="77777777" w:rsidR="00252487" w:rsidRPr="00041E43" w:rsidRDefault="00252487" w:rsidP="00252487">
      <w:pPr>
        <w:pStyle w:val="Prrafodelista"/>
        <w:rPr>
          <w:rStyle w:val="normaltextrun"/>
          <w:rFonts w:ascii="Arial" w:hAnsi="Arial" w:cs="Arial"/>
          <w:sz w:val="24"/>
          <w:szCs w:val="24"/>
        </w:rPr>
      </w:pPr>
    </w:p>
    <w:p w14:paraId="30206ACB" w14:textId="7F2E79A1" w:rsidR="00252487" w:rsidRPr="00041E43" w:rsidRDefault="00252487" w:rsidP="00572871">
      <w:pPr>
        <w:pStyle w:val="Prrafodelista"/>
        <w:numPr>
          <w:ilvl w:val="0"/>
          <w:numId w:val="39"/>
        </w:numPr>
        <w:jc w:val="both"/>
        <w:rPr>
          <w:rStyle w:val="tlid-translation"/>
          <w:rFonts w:ascii="Arial" w:hAnsi="Arial" w:cs="Arial"/>
          <w:sz w:val="24"/>
          <w:szCs w:val="24"/>
        </w:rPr>
      </w:pPr>
      <w:r w:rsidRPr="00041E43">
        <w:rPr>
          <w:rStyle w:val="normaltextrun"/>
          <w:rFonts w:ascii="Arial" w:hAnsi="Arial" w:cs="Arial"/>
          <w:b/>
          <w:bCs/>
          <w:sz w:val="24"/>
          <w:szCs w:val="24"/>
        </w:rPr>
        <w:t xml:space="preserve">Evidencia Digital: </w:t>
      </w:r>
      <w:r w:rsidRPr="00041E43">
        <w:rPr>
          <w:rStyle w:val="tlid-translation"/>
          <w:rFonts w:ascii="Arial" w:hAnsi="Arial" w:cs="Arial"/>
          <w:sz w:val="24"/>
          <w:szCs w:val="24"/>
        </w:rPr>
        <w:t>información o datos, almacenados o transmitidos en forma binaria los cuales pueden servir como prueba.</w:t>
      </w:r>
    </w:p>
    <w:p w14:paraId="01675ED4" w14:textId="77777777" w:rsidR="006F7A6C" w:rsidRPr="00041E43" w:rsidRDefault="006F7A6C" w:rsidP="006F7A6C">
      <w:pPr>
        <w:pStyle w:val="Prrafodelista"/>
        <w:rPr>
          <w:rStyle w:val="tlid-translation"/>
          <w:rFonts w:ascii="Arial" w:hAnsi="Arial" w:cs="Arial"/>
          <w:sz w:val="24"/>
          <w:szCs w:val="24"/>
        </w:rPr>
      </w:pPr>
    </w:p>
    <w:p w14:paraId="428493A1" w14:textId="19585487" w:rsidR="006F7A6C" w:rsidRPr="00041E43" w:rsidRDefault="006F7A6C" w:rsidP="00572871">
      <w:pPr>
        <w:pStyle w:val="Prrafodelista"/>
        <w:numPr>
          <w:ilvl w:val="0"/>
          <w:numId w:val="39"/>
        </w:numPr>
        <w:jc w:val="both"/>
        <w:rPr>
          <w:rStyle w:val="tlid-translation"/>
          <w:rFonts w:ascii="Arial" w:hAnsi="Arial" w:cs="Arial"/>
          <w:sz w:val="24"/>
          <w:szCs w:val="24"/>
        </w:rPr>
      </w:pPr>
      <w:r w:rsidRPr="00041E43">
        <w:rPr>
          <w:rStyle w:val="tlid-translation"/>
          <w:rFonts w:ascii="Arial" w:hAnsi="Arial" w:cs="Arial"/>
          <w:b/>
          <w:bCs/>
          <w:sz w:val="24"/>
          <w:szCs w:val="24"/>
        </w:rPr>
        <w:t xml:space="preserve">IDS: </w:t>
      </w:r>
      <w:r w:rsidRPr="00041E43">
        <w:rPr>
          <w:rStyle w:val="tlid-translation"/>
          <w:rFonts w:ascii="Arial" w:hAnsi="Arial" w:cs="Arial"/>
          <w:sz w:val="24"/>
          <w:szCs w:val="24"/>
        </w:rPr>
        <w:t>Sistema de detección de Intrusos. (en inglés, Intrusión Detection System).</w:t>
      </w:r>
    </w:p>
    <w:p w14:paraId="397EE287" w14:textId="77777777" w:rsidR="00252487" w:rsidRPr="00041E43" w:rsidRDefault="00252487" w:rsidP="00252487">
      <w:pPr>
        <w:pStyle w:val="Prrafodelista"/>
        <w:rPr>
          <w:rStyle w:val="tlid-translation"/>
          <w:rFonts w:ascii="Arial" w:hAnsi="Arial" w:cs="Arial"/>
          <w:sz w:val="24"/>
          <w:szCs w:val="24"/>
        </w:rPr>
      </w:pPr>
    </w:p>
    <w:p w14:paraId="70E43998" w14:textId="6CAF8DCA" w:rsidR="00252487" w:rsidRPr="00041E43" w:rsidRDefault="00252487" w:rsidP="00572871">
      <w:pPr>
        <w:pStyle w:val="Prrafodelista"/>
        <w:numPr>
          <w:ilvl w:val="0"/>
          <w:numId w:val="39"/>
        </w:numPr>
        <w:jc w:val="both"/>
        <w:rPr>
          <w:rFonts w:ascii="Arial" w:hAnsi="Arial" w:cs="Arial"/>
          <w:sz w:val="24"/>
          <w:szCs w:val="24"/>
        </w:rPr>
      </w:pPr>
      <w:r w:rsidRPr="00041E43">
        <w:rPr>
          <w:rFonts w:ascii="Arial" w:hAnsi="Arial" w:cs="Arial"/>
          <w:b/>
          <w:bCs/>
          <w:sz w:val="24"/>
          <w:szCs w:val="24"/>
        </w:rPr>
        <w:t>Incidente de seguridad de la información:</w:t>
      </w:r>
      <w:r w:rsidRPr="00041E43">
        <w:rPr>
          <w:rFonts w:ascii="Arial" w:hAnsi="Arial" w:cs="Arial"/>
          <w:sz w:val="24"/>
          <w:szCs w:val="24"/>
        </w:rPr>
        <w:t xml:space="preserve"> Un evento o serie de eventos de Seguridad de la Información no deseados o inesperados, que tienen una probabilidad significativa de comprometer las operaciones del negocio y amenazar la seguridad de la información.</w:t>
      </w:r>
    </w:p>
    <w:p w14:paraId="097B38A8" w14:textId="77777777" w:rsidR="006F7A6C" w:rsidRPr="00041E43" w:rsidRDefault="006F7A6C" w:rsidP="00AA6455">
      <w:pPr>
        <w:pStyle w:val="Prrafodelista"/>
        <w:rPr>
          <w:rStyle w:val="normaltextrun"/>
          <w:rFonts w:ascii="Arial" w:hAnsi="Arial" w:cs="Arial"/>
          <w:sz w:val="24"/>
          <w:szCs w:val="24"/>
        </w:rPr>
      </w:pPr>
    </w:p>
    <w:p w14:paraId="25DF7AEA" w14:textId="3552C51D" w:rsidR="006F7A6C" w:rsidRPr="00041E43" w:rsidRDefault="006F7A6C" w:rsidP="00572871">
      <w:pPr>
        <w:pStyle w:val="Prrafodelista"/>
        <w:numPr>
          <w:ilvl w:val="0"/>
          <w:numId w:val="39"/>
        </w:numPr>
        <w:jc w:val="both"/>
        <w:rPr>
          <w:rStyle w:val="normaltextrun"/>
          <w:rFonts w:ascii="Arial" w:hAnsi="Arial" w:cs="Arial"/>
          <w:sz w:val="24"/>
          <w:szCs w:val="24"/>
        </w:rPr>
      </w:pPr>
      <w:r w:rsidRPr="00041E43">
        <w:rPr>
          <w:rStyle w:val="normaltextrun"/>
          <w:rFonts w:ascii="Arial" w:hAnsi="Arial" w:cs="Arial"/>
          <w:b/>
          <w:bCs/>
          <w:sz w:val="24"/>
          <w:szCs w:val="24"/>
        </w:rPr>
        <w:t xml:space="preserve">IPS: </w:t>
      </w:r>
      <w:r w:rsidRPr="00041E43">
        <w:rPr>
          <w:rStyle w:val="normaltextrun"/>
          <w:rFonts w:ascii="Arial" w:hAnsi="Arial" w:cs="Arial"/>
          <w:sz w:val="24"/>
          <w:szCs w:val="24"/>
        </w:rPr>
        <w:t xml:space="preserve">Sistema de Prevención de Intrusos. (en inglés, </w:t>
      </w:r>
      <w:r w:rsidR="00461AF3" w:rsidRPr="00041E43">
        <w:rPr>
          <w:rStyle w:val="normaltextrun"/>
          <w:rFonts w:ascii="Arial" w:hAnsi="Arial" w:cs="Arial"/>
          <w:sz w:val="24"/>
          <w:szCs w:val="24"/>
        </w:rPr>
        <w:t>Intrusión Prevention System).</w:t>
      </w:r>
    </w:p>
    <w:p w14:paraId="0A330209" w14:textId="77777777" w:rsidR="00572871" w:rsidRPr="00041E43" w:rsidRDefault="00572871" w:rsidP="00572871">
      <w:pPr>
        <w:pStyle w:val="Prrafodelista"/>
        <w:rPr>
          <w:rStyle w:val="normaltextrun"/>
          <w:rFonts w:ascii="Arial" w:hAnsi="Arial" w:cs="Arial"/>
          <w:sz w:val="24"/>
          <w:szCs w:val="24"/>
        </w:rPr>
      </w:pPr>
    </w:p>
    <w:p w14:paraId="26859986" w14:textId="77777777" w:rsidR="00572871" w:rsidRPr="00041E43" w:rsidRDefault="00572871" w:rsidP="00572871">
      <w:pPr>
        <w:pStyle w:val="Prrafodelista"/>
        <w:numPr>
          <w:ilvl w:val="0"/>
          <w:numId w:val="39"/>
        </w:numPr>
        <w:spacing w:after="200"/>
        <w:jc w:val="both"/>
        <w:rPr>
          <w:rFonts w:ascii="Arial" w:hAnsi="Arial" w:cs="Arial"/>
          <w:b/>
          <w:iCs/>
          <w:color w:val="000000" w:themeColor="text1"/>
          <w:sz w:val="24"/>
          <w:szCs w:val="24"/>
          <w:lang w:val="es-ES_tradnl"/>
        </w:rPr>
      </w:pPr>
      <w:r w:rsidRPr="00041E43">
        <w:rPr>
          <w:rFonts w:ascii="Arial" w:hAnsi="Arial" w:cs="Arial"/>
          <w:b/>
          <w:color w:val="000000" w:themeColor="text1"/>
          <w:sz w:val="24"/>
          <w:szCs w:val="24"/>
          <w:lang w:val="es-ES_tradnl"/>
        </w:rPr>
        <w:t>Seguridad de la Información:</w:t>
      </w:r>
      <w:r w:rsidRPr="00041E43">
        <w:rPr>
          <w:rFonts w:ascii="Arial" w:hAnsi="Arial" w:cs="Arial"/>
          <w:color w:val="000000" w:themeColor="text1"/>
          <w:sz w:val="24"/>
          <w:szCs w:val="24"/>
          <w:lang w:val="es-ES_tradnl"/>
        </w:rPr>
        <w:t xml:space="preserve"> Protección que se brinda a los activos de información mediante medidas preventivas con el fin de asegurar la continuidad del negocio y evitar la materialización de los riesgos. </w:t>
      </w:r>
    </w:p>
    <w:p w14:paraId="6E5F7D72" w14:textId="77777777" w:rsidR="00572871" w:rsidRPr="00041E43" w:rsidRDefault="00572871" w:rsidP="00572871">
      <w:pPr>
        <w:pStyle w:val="Prrafodelista"/>
        <w:rPr>
          <w:rFonts w:ascii="Arial" w:hAnsi="Arial" w:cs="Arial"/>
          <w:b/>
          <w:iCs/>
          <w:color w:val="000000" w:themeColor="text1"/>
          <w:sz w:val="24"/>
          <w:szCs w:val="24"/>
          <w:lang w:val="es-ES_tradnl"/>
        </w:rPr>
      </w:pPr>
    </w:p>
    <w:p w14:paraId="605C8176" w14:textId="77777777" w:rsidR="00572871" w:rsidRPr="00041E43" w:rsidRDefault="00572871" w:rsidP="00572871">
      <w:pPr>
        <w:pStyle w:val="Prrafodelista"/>
        <w:numPr>
          <w:ilvl w:val="0"/>
          <w:numId w:val="39"/>
        </w:numPr>
        <w:spacing w:after="200"/>
        <w:jc w:val="both"/>
        <w:rPr>
          <w:rFonts w:ascii="Arial" w:hAnsi="Arial" w:cs="Arial"/>
          <w:b/>
          <w:iCs/>
          <w:color w:val="000000" w:themeColor="text1"/>
          <w:sz w:val="24"/>
          <w:szCs w:val="24"/>
          <w:lang w:val="es-ES_tradnl"/>
        </w:rPr>
      </w:pPr>
      <w:r w:rsidRPr="00041E43">
        <w:rPr>
          <w:rFonts w:ascii="Arial" w:hAnsi="Arial" w:cs="Arial"/>
          <w:b/>
          <w:color w:val="000000" w:themeColor="text1"/>
          <w:sz w:val="24"/>
          <w:szCs w:val="24"/>
          <w:lang w:val="es-ES_tradnl"/>
        </w:rPr>
        <w:t>Seguridad Informática:</w:t>
      </w:r>
      <w:r w:rsidRPr="00041E43">
        <w:rPr>
          <w:rFonts w:ascii="Arial" w:hAnsi="Arial" w:cs="Arial"/>
          <w:color w:val="000000" w:themeColor="text1"/>
          <w:sz w:val="24"/>
          <w:szCs w:val="24"/>
          <w:lang w:val="es-ES_tradnl"/>
        </w:rPr>
        <w:t xml:space="preserve"> Se encarga del aseguramiento de la infraestructura tecnológica mediante herramientas o elementos físicos, para evitar que se materialización las amenazas que se propagan por la red.</w:t>
      </w:r>
    </w:p>
    <w:p w14:paraId="57DF803B" w14:textId="77777777" w:rsidR="00572871" w:rsidRPr="00041E43" w:rsidRDefault="00572871" w:rsidP="00572871">
      <w:pPr>
        <w:pStyle w:val="Prrafodelista"/>
        <w:rPr>
          <w:rFonts w:ascii="Arial" w:hAnsi="Arial" w:cs="Arial"/>
          <w:b/>
          <w:iCs/>
          <w:color w:val="000000" w:themeColor="text1"/>
          <w:sz w:val="24"/>
          <w:szCs w:val="24"/>
          <w:lang w:val="es-ES_tradnl"/>
        </w:rPr>
      </w:pPr>
    </w:p>
    <w:p w14:paraId="344734A5" w14:textId="1DBD8EC3" w:rsidR="00572871" w:rsidRPr="00041E43" w:rsidRDefault="00572871" w:rsidP="00572871">
      <w:pPr>
        <w:pStyle w:val="Prrafodelista"/>
        <w:numPr>
          <w:ilvl w:val="0"/>
          <w:numId w:val="39"/>
        </w:numPr>
        <w:jc w:val="both"/>
        <w:rPr>
          <w:rFonts w:ascii="Arial" w:hAnsi="Arial" w:cs="Arial"/>
          <w:sz w:val="24"/>
          <w:szCs w:val="24"/>
          <w:lang w:val="es-ES_tradnl"/>
        </w:rPr>
      </w:pPr>
      <w:r w:rsidRPr="00041E43">
        <w:rPr>
          <w:rStyle w:val="Textoennegrita"/>
          <w:rFonts w:ascii="Arial" w:hAnsi="Arial" w:cs="Arial"/>
          <w:sz w:val="24"/>
          <w:szCs w:val="24"/>
          <w:shd w:val="clear" w:color="auto" w:fill="FFFFFF"/>
        </w:rPr>
        <w:t>Riesgo</w:t>
      </w:r>
      <w:r w:rsidRPr="00041E43">
        <w:rPr>
          <w:rFonts w:ascii="Arial" w:hAnsi="Arial" w:cs="Arial"/>
          <w:sz w:val="24"/>
          <w:szCs w:val="24"/>
          <w:shd w:val="clear" w:color="auto" w:fill="FFFFFF"/>
        </w:rPr>
        <w:t>: Es la definición de un escenario bajo el cual una amenaza puede explotar una vulnerabilidad, generando un impacto negativo al negocio (por ejemplo, pérdida de la continuidad, incumplimiento, pérdida de ingresos, entre otros).</w:t>
      </w:r>
    </w:p>
    <w:p w14:paraId="709308C2" w14:textId="77777777" w:rsidR="00572871" w:rsidRPr="00041E43" w:rsidRDefault="00572871" w:rsidP="00572871">
      <w:pPr>
        <w:pStyle w:val="Prrafodelista"/>
        <w:rPr>
          <w:rFonts w:ascii="Arial" w:hAnsi="Arial" w:cs="Arial"/>
          <w:sz w:val="24"/>
          <w:szCs w:val="24"/>
          <w:lang w:val="es-ES_tradnl"/>
        </w:rPr>
      </w:pPr>
    </w:p>
    <w:p w14:paraId="6680D0B1" w14:textId="77777777" w:rsidR="00572871" w:rsidRPr="00041E43" w:rsidRDefault="00572871" w:rsidP="00572871">
      <w:pPr>
        <w:pStyle w:val="Prrafodelista"/>
        <w:numPr>
          <w:ilvl w:val="0"/>
          <w:numId w:val="39"/>
        </w:numPr>
        <w:contextualSpacing w:val="0"/>
        <w:jc w:val="both"/>
        <w:rPr>
          <w:rFonts w:ascii="Arial" w:hAnsi="Arial" w:cs="Arial"/>
          <w:b/>
          <w:sz w:val="24"/>
          <w:szCs w:val="24"/>
        </w:rPr>
      </w:pPr>
      <w:r w:rsidRPr="00041E43">
        <w:rPr>
          <w:rStyle w:val="Textoennegrita"/>
          <w:rFonts w:ascii="Arial" w:hAnsi="Arial" w:cs="Arial"/>
          <w:sz w:val="24"/>
          <w:szCs w:val="24"/>
          <w:shd w:val="clear" w:color="auto" w:fill="FFFFFF"/>
        </w:rPr>
        <w:t>Vulnerabilidad</w:t>
      </w:r>
      <w:r w:rsidRPr="00041E43">
        <w:rPr>
          <w:rFonts w:ascii="Arial" w:hAnsi="Arial" w:cs="Arial"/>
          <w:sz w:val="24"/>
          <w:szCs w:val="24"/>
          <w:shd w:val="clear" w:color="auto" w:fill="FFFFFF"/>
        </w:rPr>
        <w:t>: Es una falencia o debilidad que puede estar presente en la tecnología, las personas o en las políticas y procedimientos de una organización.</w:t>
      </w:r>
    </w:p>
    <w:p w14:paraId="6877A58D" w14:textId="46942BD9" w:rsidR="000B0E39" w:rsidRPr="00041E43" w:rsidRDefault="000B0E39" w:rsidP="000B0E39">
      <w:pPr>
        <w:pStyle w:val="Ttulo2"/>
        <w:numPr>
          <w:ilvl w:val="0"/>
          <w:numId w:val="1"/>
        </w:numPr>
        <w:jc w:val="center"/>
        <w:rPr>
          <w:rFonts w:ascii="Arial" w:hAnsi="Arial" w:cs="Arial"/>
          <w:b/>
          <w:bCs/>
          <w:color w:val="auto"/>
          <w:sz w:val="24"/>
          <w:szCs w:val="24"/>
        </w:rPr>
      </w:pPr>
      <w:bookmarkStart w:id="7" w:name="_Toc61361950"/>
      <w:r w:rsidRPr="00041E43">
        <w:rPr>
          <w:rFonts w:ascii="Arial" w:hAnsi="Arial" w:cs="Arial"/>
          <w:b/>
          <w:bCs/>
          <w:color w:val="auto"/>
          <w:sz w:val="24"/>
          <w:szCs w:val="24"/>
        </w:rPr>
        <w:lastRenderedPageBreak/>
        <w:t>ROLES Y RESPONSABILIDADES.</w:t>
      </w:r>
      <w:bookmarkEnd w:id="7"/>
    </w:p>
    <w:p w14:paraId="3D630577" w14:textId="1AD573B5" w:rsidR="000B0E39" w:rsidRPr="00041E43" w:rsidRDefault="000B0E39" w:rsidP="000B0E39">
      <w:pPr>
        <w:rPr>
          <w:rFonts w:ascii="Arial" w:hAnsi="Arial" w:cs="Arial"/>
        </w:rPr>
      </w:pPr>
    </w:p>
    <w:p w14:paraId="09C4B98E" w14:textId="0CBCDCA7" w:rsidR="000B0E39" w:rsidRPr="00041E43" w:rsidRDefault="00D009A4" w:rsidP="000B0E39">
      <w:pPr>
        <w:jc w:val="both"/>
        <w:rPr>
          <w:rFonts w:ascii="Arial" w:hAnsi="Arial" w:cs="Arial"/>
          <w:sz w:val="24"/>
          <w:szCs w:val="24"/>
        </w:rPr>
      </w:pPr>
      <w:r w:rsidRPr="00041E43">
        <w:rPr>
          <w:rFonts w:ascii="Arial" w:hAnsi="Arial" w:cs="Arial"/>
          <w:sz w:val="24"/>
          <w:szCs w:val="24"/>
        </w:rPr>
        <w:t>La definición de los roles y responsabilidades permitirá gestionar los eventos y/o incidentes de seguridad de la información que se pudiesen presentar</w:t>
      </w:r>
      <w:r w:rsidR="000C134B" w:rsidRPr="00041E43">
        <w:rPr>
          <w:rFonts w:ascii="Arial" w:hAnsi="Arial" w:cs="Arial"/>
          <w:sz w:val="24"/>
          <w:szCs w:val="24"/>
        </w:rPr>
        <w:t xml:space="preserve"> en la entidad, establec</w:t>
      </w:r>
      <w:r w:rsidR="00614E0C" w:rsidRPr="00041E43">
        <w:rPr>
          <w:rFonts w:ascii="Arial" w:hAnsi="Arial" w:cs="Arial"/>
          <w:sz w:val="24"/>
          <w:szCs w:val="24"/>
        </w:rPr>
        <w:t>iendo las acciones correspondientes que se deben cumplir y/o ejecutar por cada uno de los actores involucrados, de esta manera se logrará disminuir el impacto que puede causar un incidente de seguridad de la información</w:t>
      </w:r>
      <w:r w:rsidR="00AB0BBA" w:rsidRPr="00041E43">
        <w:rPr>
          <w:rFonts w:ascii="Arial" w:hAnsi="Arial" w:cs="Arial"/>
          <w:sz w:val="24"/>
          <w:szCs w:val="24"/>
        </w:rPr>
        <w:t>.</w:t>
      </w:r>
    </w:p>
    <w:p w14:paraId="23F07472" w14:textId="77777777" w:rsidR="00614E0C" w:rsidRPr="00041E43" w:rsidRDefault="00614E0C" w:rsidP="00DD0B95">
      <w:pPr>
        <w:jc w:val="center"/>
      </w:pPr>
    </w:p>
    <w:p w14:paraId="26C0A223" w14:textId="3C28DB18" w:rsidR="00A00401" w:rsidRPr="00DD0B95" w:rsidRDefault="00D009A4" w:rsidP="00DD0B95">
      <w:pPr>
        <w:jc w:val="center"/>
        <w:rPr>
          <w:rFonts w:ascii="Arial" w:hAnsi="Arial" w:cs="Arial"/>
        </w:rPr>
      </w:pPr>
      <w:r w:rsidRPr="00DD0B95">
        <w:rPr>
          <w:rFonts w:ascii="Arial" w:hAnsi="Arial" w:cs="Arial"/>
          <w:b/>
          <w:bCs/>
          <w:sz w:val="18"/>
          <w:szCs w:val="18"/>
        </w:rPr>
        <w:t>Tabla No 1. Roles y Responsabilidades.</w:t>
      </w:r>
    </w:p>
    <w:tbl>
      <w:tblPr>
        <w:tblStyle w:val="Tablaconcuadrcula"/>
        <w:tblW w:w="9395" w:type="dxa"/>
        <w:jc w:val="center"/>
        <w:tblLook w:val="04A0" w:firstRow="1" w:lastRow="0" w:firstColumn="1" w:lastColumn="0" w:noHBand="0" w:noVBand="1"/>
      </w:tblPr>
      <w:tblGrid>
        <w:gridCol w:w="4531"/>
        <w:gridCol w:w="4864"/>
      </w:tblGrid>
      <w:tr w:rsidR="00734B9E" w:rsidRPr="00041E43" w14:paraId="5C424653" w14:textId="77777777" w:rsidTr="00734B9E">
        <w:trPr>
          <w:trHeight w:val="424"/>
          <w:jc w:val="center"/>
        </w:trPr>
        <w:tc>
          <w:tcPr>
            <w:tcW w:w="4531" w:type="dxa"/>
            <w:shd w:val="clear" w:color="auto" w:fill="BFBFBF" w:themeFill="background1" w:themeFillShade="BF"/>
            <w:vAlign w:val="center"/>
          </w:tcPr>
          <w:p w14:paraId="115587CB" w14:textId="137E416F" w:rsidR="00734B9E" w:rsidRPr="00041E43" w:rsidRDefault="00734B9E" w:rsidP="00734B9E">
            <w:pPr>
              <w:jc w:val="center"/>
              <w:rPr>
                <w:rFonts w:ascii="Arial" w:hAnsi="Arial" w:cs="Arial"/>
                <w:b/>
                <w:bCs/>
                <w:sz w:val="18"/>
                <w:szCs w:val="18"/>
              </w:rPr>
            </w:pPr>
            <w:r w:rsidRPr="00041E43">
              <w:rPr>
                <w:rFonts w:ascii="Arial" w:hAnsi="Arial" w:cs="Arial"/>
                <w:b/>
                <w:bCs/>
                <w:sz w:val="18"/>
                <w:szCs w:val="18"/>
              </w:rPr>
              <w:t>ROL</w:t>
            </w:r>
          </w:p>
        </w:tc>
        <w:tc>
          <w:tcPr>
            <w:tcW w:w="4864" w:type="dxa"/>
            <w:shd w:val="clear" w:color="auto" w:fill="BFBFBF" w:themeFill="background1" w:themeFillShade="BF"/>
            <w:vAlign w:val="center"/>
          </w:tcPr>
          <w:p w14:paraId="19473829" w14:textId="74E1E618" w:rsidR="00734B9E" w:rsidRPr="00041E43" w:rsidRDefault="00734B9E" w:rsidP="00734B9E">
            <w:pPr>
              <w:jc w:val="center"/>
              <w:rPr>
                <w:rFonts w:ascii="Arial" w:hAnsi="Arial" w:cs="Arial"/>
                <w:b/>
                <w:bCs/>
                <w:sz w:val="18"/>
                <w:szCs w:val="18"/>
              </w:rPr>
            </w:pPr>
            <w:r w:rsidRPr="00041E43">
              <w:rPr>
                <w:rFonts w:ascii="Arial" w:hAnsi="Arial" w:cs="Arial"/>
                <w:b/>
                <w:bCs/>
                <w:sz w:val="18"/>
                <w:szCs w:val="18"/>
              </w:rPr>
              <w:t>RESPONSABILIDADES</w:t>
            </w:r>
          </w:p>
        </w:tc>
      </w:tr>
      <w:tr w:rsidR="00B16B16" w:rsidRPr="00041E43" w14:paraId="71E73103" w14:textId="77777777" w:rsidTr="00D009A4">
        <w:trPr>
          <w:jc w:val="center"/>
        </w:trPr>
        <w:tc>
          <w:tcPr>
            <w:tcW w:w="4531" w:type="dxa"/>
            <w:shd w:val="clear" w:color="auto" w:fill="BFBFBF" w:themeFill="background1" w:themeFillShade="BF"/>
            <w:vAlign w:val="center"/>
          </w:tcPr>
          <w:p w14:paraId="3D101ED4" w14:textId="77777777" w:rsidR="00D009A4" w:rsidRPr="00041E43" w:rsidRDefault="00B16B16" w:rsidP="008F1D15">
            <w:pPr>
              <w:jc w:val="center"/>
              <w:rPr>
                <w:rFonts w:ascii="Arial" w:hAnsi="Arial" w:cs="Arial"/>
                <w:b/>
                <w:bCs/>
                <w:sz w:val="18"/>
                <w:szCs w:val="18"/>
              </w:rPr>
            </w:pPr>
            <w:r w:rsidRPr="00041E43">
              <w:rPr>
                <w:rFonts w:ascii="Arial" w:hAnsi="Arial" w:cs="Arial"/>
                <w:b/>
                <w:bCs/>
                <w:sz w:val="18"/>
                <w:szCs w:val="18"/>
              </w:rPr>
              <w:t>PARTES INTERESADAS</w:t>
            </w:r>
          </w:p>
          <w:p w14:paraId="7590B84A" w14:textId="2E7B8010" w:rsidR="00B16B16" w:rsidRPr="00041E43" w:rsidRDefault="00B16B16" w:rsidP="008F1D15">
            <w:pPr>
              <w:jc w:val="center"/>
              <w:rPr>
                <w:rFonts w:ascii="Arial" w:hAnsi="Arial" w:cs="Arial"/>
                <w:b/>
                <w:bCs/>
                <w:sz w:val="18"/>
                <w:szCs w:val="18"/>
              </w:rPr>
            </w:pPr>
            <w:r w:rsidRPr="00041E43">
              <w:rPr>
                <w:rFonts w:ascii="Arial" w:hAnsi="Arial" w:cs="Arial"/>
                <w:sz w:val="18"/>
                <w:szCs w:val="18"/>
              </w:rPr>
              <w:t>(Colaboradores de la Unidad Administrativa Especial de Rehabilitación y Mantenimiento Vial).</w:t>
            </w:r>
          </w:p>
        </w:tc>
        <w:tc>
          <w:tcPr>
            <w:tcW w:w="4864" w:type="dxa"/>
          </w:tcPr>
          <w:p w14:paraId="4BFADC6D" w14:textId="54D6FD9C" w:rsidR="008F1D15" w:rsidRPr="009D4B30" w:rsidRDefault="00B16B16" w:rsidP="008F1D15">
            <w:pPr>
              <w:pStyle w:val="Prrafodelista"/>
              <w:numPr>
                <w:ilvl w:val="0"/>
                <w:numId w:val="5"/>
              </w:numPr>
              <w:jc w:val="both"/>
              <w:rPr>
                <w:rFonts w:ascii="Arial" w:hAnsi="Arial" w:cs="Arial"/>
                <w:sz w:val="18"/>
                <w:szCs w:val="18"/>
              </w:rPr>
            </w:pPr>
            <w:r w:rsidRPr="00041E43">
              <w:rPr>
                <w:rFonts w:ascii="Arial" w:hAnsi="Arial" w:cs="Arial"/>
                <w:sz w:val="18"/>
                <w:szCs w:val="18"/>
              </w:rPr>
              <w:t>Reportar cualquier evento y/o incidente de seguridad de la</w:t>
            </w:r>
            <w:r w:rsidR="009D4B30">
              <w:rPr>
                <w:rFonts w:ascii="Arial" w:hAnsi="Arial" w:cs="Arial"/>
                <w:sz w:val="18"/>
                <w:szCs w:val="18"/>
              </w:rPr>
              <w:t xml:space="preserve"> información que afecte</w:t>
            </w:r>
            <w:r w:rsidRPr="00041E43">
              <w:rPr>
                <w:rFonts w:ascii="Arial" w:hAnsi="Arial" w:cs="Arial"/>
                <w:sz w:val="18"/>
                <w:szCs w:val="18"/>
              </w:rPr>
              <w:t xml:space="preserve"> la confidencialidad, integridad y disponibilidad de los activos de información.</w:t>
            </w:r>
          </w:p>
        </w:tc>
      </w:tr>
      <w:tr w:rsidR="00B16B16" w:rsidRPr="00041E43" w14:paraId="30503EED" w14:textId="77777777" w:rsidTr="00D009A4">
        <w:trPr>
          <w:jc w:val="center"/>
        </w:trPr>
        <w:tc>
          <w:tcPr>
            <w:tcW w:w="4531" w:type="dxa"/>
            <w:shd w:val="clear" w:color="auto" w:fill="BFBFBF" w:themeFill="background1" w:themeFillShade="BF"/>
            <w:vAlign w:val="center"/>
          </w:tcPr>
          <w:p w14:paraId="5FE0355B" w14:textId="77777777" w:rsidR="00D009A4" w:rsidRPr="00041E43" w:rsidRDefault="00B16B16" w:rsidP="008F1D15">
            <w:pPr>
              <w:jc w:val="center"/>
              <w:rPr>
                <w:rFonts w:ascii="Arial" w:hAnsi="Arial" w:cs="Arial"/>
                <w:b/>
                <w:bCs/>
                <w:sz w:val="18"/>
                <w:szCs w:val="18"/>
              </w:rPr>
            </w:pPr>
            <w:r w:rsidRPr="00041E43">
              <w:rPr>
                <w:rFonts w:ascii="Arial" w:hAnsi="Arial" w:cs="Arial"/>
                <w:b/>
                <w:bCs/>
                <w:sz w:val="18"/>
                <w:szCs w:val="18"/>
              </w:rPr>
              <w:t>RESPONSABLES RIESGOS SEGURIDAD DE LA INFORMACIÓN</w:t>
            </w:r>
            <w:r w:rsidR="008553D2" w:rsidRPr="00041E43">
              <w:rPr>
                <w:rFonts w:ascii="Arial" w:hAnsi="Arial" w:cs="Arial"/>
                <w:b/>
                <w:bCs/>
                <w:sz w:val="18"/>
                <w:szCs w:val="18"/>
              </w:rPr>
              <w:t xml:space="preserve"> </w:t>
            </w:r>
          </w:p>
          <w:p w14:paraId="4D50441D" w14:textId="22BA4B1C" w:rsidR="00B16B16" w:rsidRPr="00041E43" w:rsidRDefault="008553D2" w:rsidP="008F1D15">
            <w:pPr>
              <w:jc w:val="center"/>
              <w:rPr>
                <w:rFonts w:ascii="Arial" w:hAnsi="Arial" w:cs="Arial"/>
                <w:b/>
                <w:bCs/>
                <w:sz w:val="18"/>
                <w:szCs w:val="18"/>
              </w:rPr>
            </w:pPr>
            <w:r w:rsidRPr="00041E43">
              <w:rPr>
                <w:rFonts w:ascii="Arial" w:hAnsi="Arial" w:cs="Arial"/>
                <w:sz w:val="18"/>
                <w:szCs w:val="18"/>
              </w:rPr>
              <w:t>(responsable y/o custodio de los activos de información).</w:t>
            </w:r>
          </w:p>
        </w:tc>
        <w:tc>
          <w:tcPr>
            <w:tcW w:w="4864" w:type="dxa"/>
          </w:tcPr>
          <w:p w14:paraId="0A0DD621" w14:textId="77777777" w:rsidR="00B16B16" w:rsidRPr="00041E43" w:rsidRDefault="008553D2" w:rsidP="008F1D15">
            <w:pPr>
              <w:pStyle w:val="Prrafodelista"/>
              <w:numPr>
                <w:ilvl w:val="0"/>
                <w:numId w:val="5"/>
              </w:numPr>
              <w:jc w:val="both"/>
              <w:rPr>
                <w:rFonts w:ascii="Arial" w:hAnsi="Arial" w:cs="Arial"/>
                <w:sz w:val="18"/>
                <w:szCs w:val="18"/>
              </w:rPr>
            </w:pPr>
            <w:r w:rsidRPr="00041E43">
              <w:rPr>
                <w:rFonts w:ascii="Arial" w:hAnsi="Arial" w:cs="Arial"/>
                <w:sz w:val="18"/>
                <w:szCs w:val="18"/>
              </w:rPr>
              <w:t>Reportar cualquier evento y/o incidente de seguridad de la información que afecten la confidencialidad, integridad y disponibilidad de los activos de información a su cargo.</w:t>
            </w:r>
          </w:p>
          <w:p w14:paraId="534B5023" w14:textId="77777777" w:rsidR="008553D2" w:rsidRPr="00041E43" w:rsidRDefault="008553D2" w:rsidP="008F1D15">
            <w:pPr>
              <w:jc w:val="both"/>
              <w:rPr>
                <w:rFonts w:ascii="Arial" w:hAnsi="Arial" w:cs="Arial"/>
                <w:sz w:val="18"/>
                <w:szCs w:val="18"/>
              </w:rPr>
            </w:pPr>
          </w:p>
          <w:p w14:paraId="7D6FC9E4" w14:textId="456A9F23" w:rsidR="008553D2" w:rsidRPr="00041E43" w:rsidRDefault="008553D2" w:rsidP="008F1D15">
            <w:pPr>
              <w:pStyle w:val="Prrafodelista"/>
              <w:numPr>
                <w:ilvl w:val="0"/>
                <w:numId w:val="5"/>
              </w:numPr>
              <w:jc w:val="both"/>
              <w:rPr>
                <w:rFonts w:ascii="Arial" w:hAnsi="Arial" w:cs="Arial"/>
                <w:sz w:val="18"/>
                <w:szCs w:val="18"/>
              </w:rPr>
            </w:pPr>
            <w:r w:rsidRPr="00041E43">
              <w:rPr>
                <w:rFonts w:ascii="Arial" w:hAnsi="Arial" w:cs="Arial"/>
                <w:sz w:val="18"/>
                <w:szCs w:val="18"/>
              </w:rPr>
              <w:t>Apoyar las gestiones correspondientes para la resolución de eventos y/o incidentes de seguridad de la información sobre los activos de información su cargo.</w:t>
            </w:r>
          </w:p>
          <w:p w14:paraId="7782CBA7" w14:textId="77777777" w:rsidR="008553D2" w:rsidRPr="00041E43" w:rsidRDefault="008553D2" w:rsidP="008F1D15">
            <w:pPr>
              <w:jc w:val="both"/>
              <w:rPr>
                <w:rFonts w:ascii="Arial" w:hAnsi="Arial" w:cs="Arial"/>
                <w:sz w:val="18"/>
                <w:szCs w:val="18"/>
              </w:rPr>
            </w:pPr>
          </w:p>
          <w:p w14:paraId="1B51E87A" w14:textId="106B8A0C" w:rsidR="008F1D15" w:rsidRPr="009D4B30" w:rsidRDefault="008553D2" w:rsidP="008F1D15">
            <w:pPr>
              <w:pStyle w:val="Prrafodelista"/>
              <w:numPr>
                <w:ilvl w:val="0"/>
                <w:numId w:val="5"/>
              </w:numPr>
              <w:jc w:val="both"/>
              <w:rPr>
                <w:rFonts w:ascii="Arial" w:hAnsi="Arial" w:cs="Arial"/>
                <w:sz w:val="18"/>
                <w:szCs w:val="18"/>
              </w:rPr>
            </w:pPr>
            <w:r w:rsidRPr="00041E43">
              <w:rPr>
                <w:rFonts w:ascii="Arial" w:hAnsi="Arial" w:cs="Arial"/>
                <w:sz w:val="18"/>
                <w:szCs w:val="18"/>
              </w:rPr>
              <w:t>Colaborar en la clasificación y evaluación de los eventos y/o incidentes de seguridad de la información que se detecten en los activos de información a su cargo.</w:t>
            </w:r>
          </w:p>
        </w:tc>
      </w:tr>
      <w:tr w:rsidR="00B16B16" w:rsidRPr="00041E43" w14:paraId="17799168" w14:textId="77777777" w:rsidTr="00D009A4">
        <w:trPr>
          <w:jc w:val="center"/>
        </w:trPr>
        <w:tc>
          <w:tcPr>
            <w:tcW w:w="4531" w:type="dxa"/>
            <w:shd w:val="clear" w:color="auto" w:fill="BFBFBF" w:themeFill="background1" w:themeFillShade="BF"/>
            <w:vAlign w:val="center"/>
          </w:tcPr>
          <w:p w14:paraId="118AE331" w14:textId="327C8F33" w:rsidR="00B16B16" w:rsidRPr="00041E43" w:rsidRDefault="00B16B16" w:rsidP="008F1D15">
            <w:pPr>
              <w:jc w:val="center"/>
              <w:rPr>
                <w:rFonts w:ascii="Arial" w:hAnsi="Arial" w:cs="Arial"/>
                <w:b/>
                <w:bCs/>
                <w:sz w:val="18"/>
                <w:szCs w:val="18"/>
              </w:rPr>
            </w:pPr>
            <w:r w:rsidRPr="00041E43">
              <w:rPr>
                <w:rFonts w:ascii="Arial" w:hAnsi="Arial" w:cs="Arial"/>
                <w:b/>
                <w:bCs/>
                <w:sz w:val="18"/>
                <w:szCs w:val="18"/>
              </w:rPr>
              <w:t>ANALISTA PRIMER PUNTO DE CONTACTO</w:t>
            </w:r>
            <w:r w:rsidR="008F1D15" w:rsidRPr="00041E43">
              <w:rPr>
                <w:rFonts w:ascii="Arial" w:hAnsi="Arial" w:cs="Arial"/>
                <w:b/>
                <w:bCs/>
                <w:sz w:val="18"/>
                <w:szCs w:val="18"/>
              </w:rPr>
              <w:t xml:space="preserve"> </w:t>
            </w:r>
            <w:r w:rsidR="008F1D15" w:rsidRPr="00041E43">
              <w:rPr>
                <w:rFonts w:ascii="Arial" w:hAnsi="Arial" w:cs="Arial"/>
                <w:sz w:val="18"/>
                <w:szCs w:val="18"/>
              </w:rPr>
              <w:t>(Personal Mesa de Servicios).</w:t>
            </w:r>
          </w:p>
        </w:tc>
        <w:tc>
          <w:tcPr>
            <w:tcW w:w="4864" w:type="dxa"/>
          </w:tcPr>
          <w:p w14:paraId="68F8D29A" w14:textId="77777777" w:rsidR="008553D2" w:rsidRPr="00041E43" w:rsidRDefault="008553D2" w:rsidP="008F1D15">
            <w:pPr>
              <w:pStyle w:val="Prrafodelista"/>
              <w:numPr>
                <w:ilvl w:val="0"/>
                <w:numId w:val="7"/>
              </w:numPr>
              <w:jc w:val="both"/>
              <w:rPr>
                <w:rFonts w:ascii="Arial" w:hAnsi="Arial" w:cs="Arial"/>
                <w:sz w:val="18"/>
                <w:szCs w:val="18"/>
              </w:rPr>
            </w:pPr>
            <w:r w:rsidRPr="00041E43">
              <w:rPr>
                <w:rFonts w:ascii="Arial" w:hAnsi="Arial" w:cs="Arial"/>
                <w:sz w:val="18"/>
                <w:szCs w:val="18"/>
              </w:rPr>
              <w:t>Registrar los eventos de seguridad de la información en la herramienta de gestión de tickets GLPI</w:t>
            </w:r>
          </w:p>
          <w:p w14:paraId="58C47687" w14:textId="77777777" w:rsidR="008F1D15" w:rsidRPr="00041E43" w:rsidRDefault="008F1D15" w:rsidP="008F1D15">
            <w:pPr>
              <w:jc w:val="both"/>
              <w:rPr>
                <w:rFonts w:ascii="Arial" w:hAnsi="Arial" w:cs="Arial"/>
                <w:sz w:val="18"/>
                <w:szCs w:val="18"/>
              </w:rPr>
            </w:pPr>
          </w:p>
          <w:p w14:paraId="183A8128" w14:textId="35A62520" w:rsidR="00B16B16" w:rsidRPr="00041E43" w:rsidRDefault="008553D2" w:rsidP="008F1D15">
            <w:pPr>
              <w:pStyle w:val="Prrafodelista"/>
              <w:numPr>
                <w:ilvl w:val="0"/>
                <w:numId w:val="7"/>
              </w:numPr>
              <w:jc w:val="both"/>
              <w:rPr>
                <w:rFonts w:ascii="Arial" w:hAnsi="Arial" w:cs="Arial"/>
                <w:sz w:val="18"/>
                <w:szCs w:val="18"/>
              </w:rPr>
            </w:pPr>
            <w:r w:rsidRPr="00041E43">
              <w:rPr>
                <w:rFonts w:ascii="Arial" w:hAnsi="Arial" w:cs="Arial"/>
                <w:sz w:val="18"/>
                <w:szCs w:val="18"/>
              </w:rPr>
              <w:t>Escalar e informar oportunamente</w:t>
            </w:r>
            <w:r w:rsidR="008F1D15" w:rsidRPr="00041E43">
              <w:rPr>
                <w:rFonts w:ascii="Arial" w:hAnsi="Arial" w:cs="Arial"/>
                <w:sz w:val="18"/>
                <w:szCs w:val="18"/>
              </w:rPr>
              <w:t xml:space="preserve"> </w:t>
            </w:r>
            <w:r w:rsidRPr="00041E43">
              <w:rPr>
                <w:rFonts w:ascii="Arial" w:hAnsi="Arial" w:cs="Arial"/>
                <w:sz w:val="18"/>
                <w:szCs w:val="18"/>
              </w:rPr>
              <w:t xml:space="preserve">al </w:t>
            </w:r>
            <w:r w:rsidR="002900A6" w:rsidRPr="00041E43">
              <w:rPr>
                <w:rFonts w:ascii="Arial" w:hAnsi="Arial" w:cs="Arial"/>
                <w:sz w:val="18"/>
                <w:szCs w:val="18"/>
              </w:rPr>
              <w:t>primer respondiente</w:t>
            </w:r>
            <w:r w:rsidR="008F1D15" w:rsidRPr="00041E43">
              <w:rPr>
                <w:rFonts w:ascii="Arial" w:hAnsi="Arial" w:cs="Arial"/>
                <w:sz w:val="18"/>
                <w:szCs w:val="18"/>
              </w:rPr>
              <w:t xml:space="preserve"> </w:t>
            </w:r>
            <w:r w:rsidRPr="00041E43">
              <w:rPr>
                <w:rFonts w:ascii="Arial" w:hAnsi="Arial" w:cs="Arial"/>
                <w:sz w:val="18"/>
                <w:szCs w:val="18"/>
              </w:rPr>
              <w:t>los eventos</w:t>
            </w:r>
            <w:r w:rsidR="00734B9E" w:rsidRPr="00041E43">
              <w:rPr>
                <w:rFonts w:ascii="Arial" w:hAnsi="Arial" w:cs="Arial"/>
                <w:sz w:val="18"/>
                <w:szCs w:val="18"/>
              </w:rPr>
              <w:t xml:space="preserve"> y/o incidentes</w:t>
            </w:r>
            <w:r w:rsidRPr="00041E43">
              <w:rPr>
                <w:rFonts w:ascii="Arial" w:hAnsi="Arial" w:cs="Arial"/>
                <w:sz w:val="18"/>
                <w:szCs w:val="18"/>
              </w:rPr>
              <w:t xml:space="preserve"> reportados</w:t>
            </w:r>
            <w:r w:rsidR="008F1D15" w:rsidRPr="00041E43">
              <w:rPr>
                <w:rFonts w:ascii="Arial" w:hAnsi="Arial" w:cs="Arial"/>
                <w:sz w:val="18"/>
                <w:szCs w:val="18"/>
              </w:rPr>
              <w:t>, según corresponda.</w:t>
            </w:r>
          </w:p>
        </w:tc>
      </w:tr>
      <w:tr w:rsidR="00B16B16" w:rsidRPr="00041E43" w14:paraId="23769D21" w14:textId="77777777" w:rsidTr="00D009A4">
        <w:trPr>
          <w:jc w:val="center"/>
        </w:trPr>
        <w:tc>
          <w:tcPr>
            <w:tcW w:w="4531" w:type="dxa"/>
            <w:shd w:val="clear" w:color="auto" w:fill="BFBFBF" w:themeFill="background1" w:themeFillShade="BF"/>
            <w:vAlign w:val="center"/>
          </w:tcPr>
          <w:p w14:paraId="2DCC0D43" w14:textId="19E7BD72" w:rsidR="00B16B16" w:rsidRPr="00041E43" w:rsidRDefault="00CB2064" w:rsidP="00F955A1">
            <w:pPr>
              <w:jc w:val="center"/>
              <w:rPr>
                <w:rFonts w:ascii="Arial" w:hAnsi="Arial" w:cs="Arial"/>
                <w:b/>
                <w:bCs/>
                <w:sz w:val="18"/>
                <w:szCs w:val="18"/>
              </w:rPr>
            </w:pPr>
            <w:r w:rsidRPr="00041E43">
              <w:rPr>
                <w:rFonts w:ascii="Arial" w:hAnsi="Arial" w:cs="Arial"/>
                <w:b/>
                <w:bCs/>
                <w:sz w:val="18"/>
                <w:szCs w:val="18"/>
              </w:rPr>
              <w:t xml:space="preserve">PRIMER RESPONDIENTE GESTIÓN DE INCIDENTES SEGURIDAD DE LA INFORMACIÓN </w:t>
            </w:r>
            <w:r w:rsidRPr="00041E43">
              <w:rPr>
                <w:rFonts w:ascii="Arial" w:hAnsi="Arial" w:cs="Arial"/>
                <w:sz w:val="18"/>
                <w:szCs w:val="18"/>
              </w:rPr>
              <w:t>(</w:t>
            </w:r>
            <w:r w:rsidR="00F955A1" w:rsidRPr="00041E43">
              <w:rPr>
                <w:rFonts w:ascii="Arial" w:hAnsi="Arial" w:cs="Arial"/>
                <w:sz w:val="18"/>
                <w:szCs w:val="18"/>
              </w:rPr>
              <w:t xml:space="preserve">Líder de TI, </w:t>
            </w:r>
            <w:r w:rsidRPr="00041E43">
              <w:rPr>
                <w:rFonts w:ascii="Arial" w:hAnsi="Arial" w:cs="Arial"/>
                <w:sz w:val="18"/>
                <w:szCs w:val="18"/>
              </w:rPr>
              <w:t>E</w:t>
            </w:r>
            <w:r w:rsidR="00F955A1" w:rsidRPr="00041E43">
              <w:rPr>
                <w:rFonts w:ascii="Arial" w:hAnsi="Arial" w:cs="Arial"/>
                <w:sz w:val="18"/>
                <w:szCs w:val="18"/>
              </w:rPr>
              <w:t>specialista Seguridad de la Información, Especialista Seguridad Informática, Grupo de Infraestructura, Grupo de Desarrollo).</w:t>
            </w:r>
          </w:p>
        </w:tc>
        <w:tc>
          <w:tcPr>
            <w:tcW w:w="4864" w:type="dxa"/>
          </w:tcPr>
          <w:p w14:paraId="02D3F700" w14:textId="6F2A5DDA" w:rsidR="00FA14A5" w:rsidRPr="00041E43" w:rsidRDefault="00FA14A5" w:rsidP="00FA14A5">
            <w:pPr>
              <w:pStyle w:val="Prrafodelista"/>
              <w:numPr>
                <w:ilvl w:val="0"/>
                <w:numId w:val="10"/>
              </w:numPr>
              <w:jc w:val="both"/>
              <w:rPr>
                <w:rFonts w:ascii="Arial" w:hAnsi="Arial" w:cs="Arial"/>
                <w:sz w:val="18"/>
                <w:szCs w:val="18"/>
              </w:rPr>
            </w:pPr>
            <w:r w:rsidRPr="00041E43">
              <w:rPr>
                <w:rFonts w:ascii="Arial" w:hAnsi="Arial" w:cs="Arial"/>
                <w:sz w:val="18"/>
                <w:szCs w:val="18"/>
              </w:rPr>
              <w:t>Revisar, analizar y proponer acciones para dar solución a los incidentes de seguridad de la información.</w:t>
            </w:r>
          </w:p>
          <w:p w14:paraId="119BA15A" w14:textId="77777777" w:rsidR="00FA14A5" w:rsidRPr="00041E43" w:rsidRDefault="00FA14A5" w:rsidP="00FA14A5">
            <w:pPr>
              <w:jc w:val="both"/>
              <w:rPr>
                <w:rFonts w:ascii="Arial" w:hAnsi="Arial" w:cs="Arial"/>
                <w:sz w:val="18"/>
                <w:szCs w:val="18"/>
              </w:rPr>
            </w:pPr>
          </w:p>
          <w:p w14:paraId="337ACF1B" w14:textId="2C2AD902" w:rsidR="00CB2064" w:rsidRPr="00041E43" w:rsidRDefault="00CB2064" w:rsidP="00CB2064">
            <w:pPr>
              <w:pStyle w:val="Prrafodelista"/>
              <w:numPr>
                <w:ilvl w:val="0"/>
                <w:numId w:val="8"/>
              </w:numPr>
              <w:jc w:val="both"/>
              <w:rPr>
                <w:rFonts w:ascii="Arial" w:hAnsi="Arial" w:cs="Arial"/>
                <w:sz w:val="18"/>
                <w:szCs w:val="18"/>
              </w:rPr>
            </w:pPr>
            <w:r w:rsidRPr="00041E43">
              <w:rPr>
                <w:rFonts w:ascii="Arial" w:hAnsi="Arial" w:cs="Arial"/>
                <w:sz w:val="18"/>
                <w:szCs w:val="18"/>
              </w:rPr>
              <w:t>Dar gestión sobre el reporte de un evento o incidente de seguridad de la información desde cualquier ámbito, ejecutando acciones oportunas para contener, mitigar o erradicar las fuentes de ataque, amenazas o vulnerabilidades explotadas que permitan la afectación a las propiedades de seguridad de la información de los activos de la entidad.</w:t>
            </w:r>
          </w:p>
          <w:p w14:paraId="7A49E12E" w14:textId="77777777" w:rsidR="00CB2064" w:rsidRPr="00041E43" w:rsidRDefault="00CB2064" w:rsidP="00CB2064">
            <w:pPr>
              <w:pStyle w:val="Prrafodelista"/>
              <w:jc w:val="both"/>
              <w:rPr>
                <w:rFonts w:ascii="Arial" w:hAnsi="Arial" w:cs="Arial"/>
                <w:sz w:val="18"/>
                <w:szCs w:val="18"/>
              </w:rPr>
            </w:pPr>
          </w:p>
          <w:p w14:paraId="22417011" w14:textId="77777777" w:rsidR="00CB2064" w:rsidRPr="00041E43" w:rsidRDefault="00CB2064" w:rsidP="00CB2064">
            <w:pPr>
              <w:pStyle w:val="Prrafodelista"/>
              <w:numPr>
                <w:ilvl w:val="0"/>
                <w:numId w:val="8"/>
              </w:numPr>
              <w:jc w:val="both"/>
              <w:rPr>
                <w:rFonts w:ascii="Arial" w:hAnsi="Arial" w:cs="Arial"/>
                <w:sz w:val="18"/>
                <w:szCs w:val="18"/>
              </w:rPr>
            </w:pPr>
            <w:r w:rsidRPr="00041E43">
              <w:rPr>
                <w:rFonts w:ascii="Arial" w:hAnsi="Arial" w:cs="Arial"/>
                <w:sz w:val="18"/>
                <w:szCs w:val="18"/>
              </w:rPr>
              <w:t xml:space="preserve">Colaborar en el seguimiento o trazabilidad de la gestión del incidente de seguridad a cargo del </w:t>
            </w:r>
            <w:r w:rsidRPr="00041E43">
              <w:rPr>
                <w:rFonts w:ascii="Arial" w:hAnsi="Arial" w:cs="Arial"/>
                <w:sz w:val="18"/>
                <w:szCs w:val="18"/>
              </w:rPr>
              <w:lastRenderedPageBreak/>
              <w:t>responsable o custodio del activo implicado en el incidente de seguridad de la información.</w:t>
            </w:r>
          </w:p>
          <w:p w14:paraId="4375059B" w14:textId="77777777" w:rsidR="00CB2064" w:rsidRPr="00041E43" w:rsidRDefault="00CB2064" w:rsidP="00CB2064">
            <w:pPr>
              <w:pStyle w:val="Prrafodelista"/>
              <w:jc w:val="both"/>
              <w:rPr>
                <w:rFonts w:ascii="Arial" w:hAnsi="Arial" w:cs="Arial"/>
                <w:sz w:val="18"/>
                <w:szCs w:val="18"/>
              </w:rPr>
            </w:pPr>
          </w:p>
          <w:p w14:paraId="19643A3C" w14:textId="4011AD37" w:rsidR="00CB2064" w:rsidRPr="00041E43" w:rsidRDefault="00CB2064" w:rsidP="00CB2064">
            <w:pPr>
              <w:pStyle w:val="Prrafodelista"/>
              <w:numPr>
                <w:ilvl w:val="0"/>
                <w:numId w:val="8"/>
              </w:numPr>
              <w:jc w:val="both"/>
              <w:rPr>
                <w:rFonts w:ascii="Arial" w:hAnsi="Arial" w:cs="Arial"/>
                <w:sz w:val="18"/>
                <w:szCs w:val="18"/>
              </w:rPr>
            </w:pPr>
            <w:r w:rsidRPr="00041E43">
              <w:rPr>
                <w:rFonts w:ascii="Arial" w:hAnsi="Arial" w:cs="Arial"/>
                <w:sz w:val="18"/>
                <w:szCs w:val="18"/>
              </w:rPr>
              <w:t>Realizar y/o coordinar las acciones correspondientes para recuperar los activos de información o los servicios que hayan sido afectados por el incidente de seguridad de la información.</w:t>
            </w:r>
          </w:p>
          <w:p w14:paraId="351ADDA6" w14:textId="77777777" w:rsidR="00CB2064" w:rsidRPr="00041E43" w:rsidRDefault="00CB2064" w:rsidP="00CB2064">
            <w:pPr>
              <w:pStyle w:val="Prrafodelista"/>
              <w:jc w:val="both"/>
              <w:rPr>
                <w:rFonts w:ascii="Arial" w:hAnsi="Arial" w:cs="Arial"/>
                <w:sz w:val="18"/>
                <w:szCs w:val="18"/>
              </w:rPr>
            </w:pPr>
          </w:p>
          <w:p w14:paraId="251B8A0C" w14:textId="41EB168A" w:rsidR="00B16B16" w:rsidRPr="00041E43" w:rsidRDefault="00CB2064" w:rsidP="00CB2064">
            <w:pPr>
              <w:pStyle w:val="Prrafodelista"/>
              <w:numPr>
                <w:ilvl w:val="0"/>
                <w:numId w:val="8"/>
              </w:numPr>
              <w:jc w:val="both"/>
              <w:rPr>
                <w:rFonts w:ascii="Arial" w:hAnsi="Arial" w:cs="Arial"/>
                <w:sz w:val="18"/>
                <w:szCs w:val="18"/>
              </w:rPr>
            </w:pPr>
            <w:r w:rsidRPr="00041E43">
              <w:rPr>
                <w:rFonts w:ascii="Arial" w:hAnsi="Arial" w:cs="Arial"/>
                <w:sz w:val="18"/>
                <w:szCs w:val="18"/>
              </w:rPr>
              <w:t>Documentar los eventos e incidentes de seguridad de la información.</w:t>
            </w:r>
          </w:p>
          <w:p w14:paraId="2B0E7533" w14:textId="77777777" w:rsidR="00734B9E" w:rsidRPr="00041E43" w:rsidRDefault="00734B9E" w:rsidP="00734B9E">
            <w:pPr>
              <w:pStyle w:val="Prrafodelista"/>
              <w:rPr>
                <w:rFonts w:ascii="Arial" w:hAnsi="Arial" w:cs="Arial"/>
                <w:sz w:val="18"/>
                <w:szCs w:val="18"/>
              </w:rPr>
            </w:pPr>
          </w:p>
          <w:p w14:paraId="08258BF3" w14:textId="642673BE" w:rsidR="00B62B90" w:rsidRPr="009D4B30" w:rsidRDefault="00734B9E" w:rsidP="00B62B90">
            <w:pPr>
              <w:pStyle w:val="Prrafodelista"/>
              <w:numPr>
                <w:ilvl w:val="0"/>
                <w:numId w:val="8"/>
              </w:numPr>
              <w:jc w:val="both"/>
              <w:rPr>
                <w:rFonts w:ascii="Arial" w:hAnsi="Arial" w:cs="Arial"/>
                <w:sz w:val="18"/>
                <w:szCs w:val="18"/>
              </w:rPr>
            </w:pPr>
            <w:r w:rsidRPr="00041E43">
              <w:rPr>
                <w:rFonts w:ascii="Arial" w:hAnsi="Arial" w:cs="Arial"/>
                <w:sz w:val="18"/>
                <w:szCs w:val="18"/>
              </w:rPr>
              <w:t>Escalar incidentes de seguridad de la información al CSIRT Gobierno.</w:t>
            </w:r>
          </w:p>
        </w:tc>
      </w:tr>
      <w:tr w:rsidR="00B16B16" w:rsidRPr="00041E43" w14:paraId="0185A463" w14:textId="77777777" w:rsidTr="00D009A4">
        <w:trPr>
          <w:jc w:val="center"/>
        </w:trPr>
        <w:tc>
          <w:tcPr>
            <w:tcW w:w="4531" w:type="dxa"/>
            <w:shd w:val="clear" w:color="auto" w:fill="BFBFBF" w:themeFill="background1" w:themeFillShade="BF"/>
            <w:vAlign w:val="center"/>
          </w:tcPr>
          <w:p w14:paraId="1D6D2F83" w14:textId="232BF261" w:rsidR="0020031C" w:rsidRPr="00041E43" w:rsidRDefault="0020031C" w:rsidP="0020031C">
            <w:pPr>
              <w:jc w:val="center"/>
              <w:rPr>
                <w:rFonts w:ascii="Arial" w:hAnsi="Arial" w:cs="Arial"/>
                <w:b/>
                <w:bCs/>
                <w:sz w:val="18"/>
                <w:szCs w:val="18"/>
              </w:rPr>
            </w:pPr>
            <w:r w:rsidRPr="00041E43">
              <w:rPr>
                <w:rFonts w:ascii="Arial" w:hAnsi="Arial" w:cs="Arial"/>
                <w:b/>
                <w:bCs/>
                <w:sz w:val="18"/>
                <w:szCs w:val="18"/>
              </w:rPr>
              <w:lastRenderedPageBreak/>
              <w:t>*</w:t>
            </w:r>
            <w:r w:rsidR="00F955A1" w:rsidRPr="00041E43">
              <w:rPr>
                <w:rFonts w:ascii="Arial" w:hAnsi="Arial" w:cs="Arial"/>
                <w:b/>
                <w:bCs/>
                <w:sz w:val="18"/>
                <w:szCs w:val="18"/>
              </w:rPr>
              <w:t>CONTROL DISCIPLINARIO INTERNO</w:t>
            </w:r>
            <w:r w:rsidRPr="00041E43">
              <w:rPr>
                <w:rFonts w:ascii="Arial" w:hAnsi="Arial" w:cs="Arial"/>
                <w:b/>
                <w:bCs/>
                <w:sz w:val="18"/>
                <w:szCs w:val="18"/>
              </w:rPr>
              <w:t xml:space="preserve"> - **</w:t>
            </w:r>
            <w:r w:rsidR="00B62B90" w:rsidRPr="00041E43">
              <w:rPr>
                <w:rFonts w:ascii="Arial" w:hAnsi="Arial" w:cs="Arial"/>
                <w:b/>
                <w:bCs/>
                <w:sz w:val="18"/>
                <w:szCs w:val="18"/>
              </w:rPr>
              <w:t>GESTIÓN CONTRACTUAL</w:t>
            </w:r>
          </w:p>
          <w:p w14:paraId="0C20AB99" w14:textId="77777777" w:rsidR="0020031C" w:rsidRPr="00041E43" w:rsidRDefault="0020031C" w:rsidP="0020031C">
            <w:pPr>
              <w:jc w:val="center"/>
              <w:rPr>
                <w:rFonts w:ascii="Arial" w:hAnsi="Arial" w:cs="Arial"/>
                <w:b/>
                <w:bCs/>
                <w:sz w:val="18"/>
                <w:szCs w:val="18"/>
              </w:rPr>
            </w:pPr>
          </w:p>
          <w:p w14:paraId="1876C924" w14:textId="214D3089" w:rsidR="00B16B16" w:rsidRPr="00041E43" w:rsidRDefault="0020031C" w:rsidP="0020031C">
            <w:pPr>
              <w:jc w:val="center"/>
              <w:rPr>
                <w:rFonts w:ascii="Arial" w:hAnsi="Arial" w:cs="Arial"/>
                <w:b/>
                <w:bCs/>
                <w:sz w:val="18"/>
                <w:szCs w:val="18"/>
              </w:rPr>
            </w:pPr>
            <w:r w:rsidRPr="00041E43">
              <w:rPr>
                <w:rFonts w:ascii="Arial" w:hAnsi="Arial" w:cs="Arial"/>
                <w:b/>
                <w:bCs/>
                <w:sz w:val="18"/>
                <w:szCs w:val="18"/>
              </w:rPr>
              <w:t>*</w:t>
            </w:r>
            <w:r w:rsidRPr="00041E43">
              <w:rPr>
                <w:rFonts w:ascii="Arial" w:hAnsi="Arial" w:cs="Arial"/>
                <w:sz w:val="18"/>
                <w:szCs w:val="18"/>
              </w:rPr>
              <w:t xml:space="preserve">(Cuando las fallas sean de personal de planta). </w:t>
            </w:r>
            <w:r w:rsidR="00B62B90" w:rsidRPr="00041E43">
              <w:rPr>
                <w:rFonts w:ascii="Arial" w:hAnsi="Arial" w:cs="Arial"/>
                <w:sz w:val="18"/>
                <w:szCs w:val="18"/>
              </w:rPr>
              <w:t xml:space="preserve"> </w:t>
            </w:r>
            <w:r w:rsidRPr="00041E43">
              <w:rPr>
                <w:rFonts w:ascii="Arial" w:hAnsi="Arial" w:cs="Arial"/>
                <w:b/>
                <w:bCs/>
                <w:sz w:val="18"/>
                <w:szCs w:val="18"/>
              </w:rPr>
              <w:t>**</w:t>
            </w:r>
            <w:r w:rsidR="00B62B90" w:rsidRPr="00041E43">
              <w:rPr>
                <w:rFonts w:ascii="Arial" w:hAnsi="Arial" w:cs="Arial"/>
                <w:sz w:val="18"/>
                <w:szCs w:val="18"/>
              </w:rPr>
              <w:t>(Cuando las fallas sean de personal contratista).</w:t>
            </w:r>
          </w:p>
        </w:tc>
        <w:tc>
          <w:tcPr>
            <w:tcW w:w="4864" w:type="dxa"/>
          </w:tcPr>
          <w:p w14:paraId="200F2EDD" w14:textId="73CAB72D" w:rsidR="00B62B90" w:rsidRPr="009D4B30" w:rsidRDefault="00B62B90" w:rsidP="009D4B30">
            <w:pPr>
              <w:pStyle w:val="Prrafodelista"/>
              <w:numPr>
                <w:ilvl w:val="0"/>
                <w:numId w:val="9"/>
              </w:numPr>
              <w:jc w:val="both"/>
              <w:rPr>
                <w:rFonts w:ascii="Arial" w:hAnsi="Arial" w:cs="Arial"/>
                <w:sz w:val="18"/>
                <w:szCs w:val="18"/>
              </w:rPr>
            </w:pPr>
            <w:r w:rsidRPr="00041E43">
              <w:rPr>
                <w:rFonts w:ascii="Arial" w:hAnsi="Arial" w:cs="Arial"/>
                <w:sz w:val="18"/>
                <w:szCs w:val="18"/>
              </w:rPr>
              <w:t xml:space="preserve">Tramitar las acciones disciplinarias correspondientes cuando los eventos y/o incidentes de seguridad de la información sean generados por los colaboradores de la entidad </w:t>
            </w:r>
            <w:r w:rsidR="009D4B30">
              <w:rPr>
                <w:rFonts w:ascii="Arial" w:hAnsi="Arial" w:cs="Arial"/>
                <w:sz w:val="18"/>
                <w:szCs w:val="18"/>
              </w:rPr>
              <w:t>independientemente de su vínculo laboral o contractual</w:t>
            </w:r>
            <w:r w:rsidRPr="00041E43">
              <w:rPr>
                <w:rFonts w:ascii="Arial" w:hAnsi="Arial" w:cs="Arial"/>
                <w:sz w:val="18"/>
                <w:szCs w:val="18"/>
              </w:rPr>
              <w:t>.</w:t>
            </w:r>
          </w:p>
        </w:tc>
      </w:tr>
    </w:tbl>
    <w:p w14:paraId="2049A3DA" w14:textId="6AF92135" w:rsidR="00A00401" w:rsidRPr="00041E43" w:rsidRDefault="00D009A4" w:rsidP="00B16B16">
      <w:pPr>
        <w:jc w:val="center"/>
        <w:rPr>
          <w:rFonts w:ascii="Arial" w:hAnsi="Arial" w:cs="Arial"/>
          <w:b/>
          <w:bCs/>
          <w:sz w:val="18"/>
          <w:szCs w:val="18"/>
        </w:rPr>
      </w:pPr>
      <w:r w:rsidRPr="00041E43">
        <w:rPr>
          <w:rFonts w:ascii="Arial" w:hAnsi="Arial" w:cs="Arial"/>
          <w:b/>
          <w:bCs/>
          <w:sz w:val="18"/>
          <w:szCs w:val="18"/>
        </w:rPr>
        <w:t>Fuente: Desarrollo Propio.</w:t>
      </w:r>
    </w:p>
    <w:p w14:paraId="727BE90F" w14:textId="69592D48" w:rsidR="000C134B" w:rsidRPr="00041E43" w:rsidRDefault="000C134B" w:rsidP="00B16B16">
      <w:pPr>
        <w:jc w:val="center"/>
        <w:rPr>
          <w:rFonts w:ascii="Arial" w:hAnsi="Arial" w:cs="Arial"/>
          <w:b/>
          <w:bCs/>
          <w:sz w:val="18"/>
          <w:szCs w:val="18"/>
        </w:rPr>
      </w:pPr>
    </w:p>
    <w:p w14:paraId="2B771491" w14:textId="475DF19F" w:rsidR="000C134B" w:rsidRPr="00041E43" w:rsidRDefault="000C134B" w:rsidP="000C134B">
      <w:pPr>
        <w:pStyle w:val="Ttulo2"/>
        <w:numPr>
          <w:ilvl w:val="0"/>
          <w:numId w:val="1"/>
        </w:numPr>
        <w:jc w:val="center"/>
        <w:rPr>
          <w:rFonts w:ascii="Arial" w:hAnsi="Arial" w:cs="Arial"/>
          <w:b/>
          <w:bCs/>
          <w:color w:val="auto"/>
          <w:sz w:val="24"/>
          <w:szCs w:val="24"/>
        </w:rPr>
      </w:pPr>
      <w:bookmarkStart w:id="8" w:name="_Toc61361951"/>
      <w:r w:rsidRPr="00041E43">
        <w:rPr>
          <w:rFonts w:ascii="Arial" w:hAnsi="Arial" w:cs="Arial"/>
          <w:b/>
          <w:bCs/>
          <w:color w:val="auto"/>
          <w:sz w:val="24"/>
          <w:szCs w:val="24"/>
        </w:rPr>
        <w:t>METODOLOGÍA.</w:t>
      </w:r>
      <w:bookmarkEnd w:id="8"/>
    </w:p>
    <w:p w14:paraId="7A0B4C95" w14:textId="1E85D895" w:rsidR="000C134B" w:rsidRPr="00041E43" w:rsidRDefault="000C134B" w:rsidP="000C134B">
      <w:pPr>
        <w:rPr>
          <w:rFonts w:ascii="Arial" w:hAnsi="Arial" w:cs="Arial"/>
        </w:rPr>
      </w:pPr>
    </w:p>
    <w:p w14:paraId="0FD287B3" w14:textId="0FAE5D38" w:rsidR="000C134B" w:rsidRPr="00041E43" w:rsidRDefault="00480ABB" w:rsidP="00480ABB">
      <w:pPr>
        <w:jc w:val="both"/>
        <w:rPr>
          <w:rFonts w:ascii="Arial" w:eastAsia="Arial" w:hAnsi="Arial" w:cs="Arial"/>
          <w:snapToGrid w:val="0"/>
          <w:sz w:val="24"/>
          <w:szCs w:val="24"/>
        </w:rPr>
      </w:pPr>
      <w:r w:rsidRPr="00041E43">
        <w:rPr>
          <w:rFonts w:ascii="Arial" w:eastAsia="Arial" w:hAnsi="Arial" w:cs="Arial"/>
          <w:snapToGrid w:val="0"/>
          <w:sz w:val="24"/>
          <w:szCs w:val="24"/>
        </w:rPr>
        <w:t xml:space="preserve">Para lograr los objetivos, la gestión de incidentes de seguridad de la información en la Unidad Administrativa Especial de Rehabilitación y Mantenimiento </w:t>
      </w:r>
      <w:r w:rsidR="0033510F" w:rsidRPr="00041E43">
        <w:rPr>
          <w:rFonts w:ascii="Arial" w:eastAsia="Arial" w:hAnsi="Arial" w:cs="Arial"/>
          <w:snapToGrid w:val="0"/>
          <w:sz w:val="24"/>
          <w:szCs w:val="24"/>
        </w:rPr>
        <w:t>Vial</w:t>
      </w:r>
      <w:r w:rsidRPr="00041E43">
        <w:rPr>
          <w:rFonts w:ascii="Arial" w:eastAsia="Arial" w:hAnsi="Arial" w:cs="Arial"/>
          <w:snapToGrid w:val="0"/>
          <w:sz w:val="24"/>
          <w:szCs w:val="24"/>
        </w:rPr>
        <w:t xml:space="preserve"> tiene en cuenta los </w:t>
      </w:r>
      <w:r w:rsidR="0040017D" w:rsidRPr="00041E43">
        <w:rPr>
          <w:rFonts w:ascii="Arial" w:eastAsia="Arial" w:hAnsi="Arial" w:cs="Arial"/>
          <w:snapToGrid w:val="0"/>
          <w:sz w:val="24"/>
          <w:szCs w:val="24"/>
        </w:rPr>
        <w:t>componentes definidos por el N</w:t>
      </w:r>
      <w:r w:rsidR="00CD0977" w:rsidRPr="00041E43">
        <w:rPr>
          <w:rFonts w:ascii="Arial" w:eastAsia="Arial" w:hAnsi="Arial" w:cs="Arial"/>
          <w:snapToGrid w:val="0"/>
          <w:sz w:val="24"/>
          <w:szCs w:val="24"/>
        </w:rPr>
        <w:t xml:space="preserve">ational </w:t>
      </w:r>
      <w:r w:rsidR="0040017D" w:rsidRPr="00041E43">
        <w:rPr>
          <w:rFonts w:ascii="Arial" w:eastAsia="Arial" w:hAnsi="Arial" w:cs="Arial"/>
          <w:snapToGrid w:val="0"/>
          <w:sz w:val="24"/>
          <w:szCs w:val="24"/>
        </w:rPr>
        <w:t>I</w:t>
      </w:r>
      <w:r w:rsidR="00CD0977" w:rsidRPr="00041E43">
        <w:rPr>
          <w:rFonts w:ascii="Arial" w:eastAsia="Arial" w:hAnsi="Arial" w:cs="Arial"/>
          <w:snapToGrid w:val="0"/>
          <w:sz w:val="24"/>
          <w:szCs w:val="24"/>
        </w:rPr>
        <w:t xml:space="preserve">nstitute of </w:t>
      </w:r>
      <w:r w:rsidR="0040017D" w:rsidRPr="00041E43">
        <w:rPr>
          <w:rFonts w:ascii="Arial" w:eastAsia="Arial" w:hAnsi="Arial" w:cs="Arial"/>
          <w:snapToGrid w:val="0"/>
          <w:sz w:val="24"/>
          <w:szCs w:val="24"/>
        </w:rPr>
        <w:t>S</w:t>
      </w:r>
      <w:r w:rsidR="00CD0977" w:rsidRPr="00041E43">
        <w:rPr>
          <w:rFonts w:ascii="Arial" w:eastAsia="Arial" w:hAnsi="Arial" w:cs="Arial"/>
          <w:snapToGrid w:val="0"/>
          <w:sz w:val="24"/>
          <w:szCs w:val="24"/>
        </w:rPr>
        <w:t xml:space="preserve">tandard and </w:t>
      </w:r>
      <w:r w:rsidR="0040017D" w:rsidRPr="00041E43">
        <w:rPr>
          <w:rFonts w:ascii="Arial" w:eastAsia="Arial" w:hAnsi="Arial" w:cs="Arial"/>
          <w:snapToGrid w:val="0"/>
          <w:sz w:val="24"/>
          <w:szCs w:val="24"/>
        </w:rPr>
        <w:t>T</w:t>
      </w:r>
      <w:r w:rsidR="00CD0977" w:rsidRPr="00041E43">
        <w:rPr>
          <w:rFonts w:ascii="Arial" w:eastAsia="Arial" w:hAnsi="Arial" w:cs="Arial"/>
          <w:snapToGrid w:val="0"/>
          <w:sz w:val="24"/>
          <w:szCs w:val="24"/>
        </w:rPr>
        <w:t>echnology (NIST)</w:t>
      </w:r>
      <w:r w:rsidR="0040017D" w:rsidRPr="00041E43">
        <w:rPr>
          <w:rFonts w:ascii="Arial" w:eastAsia="Arial" w:hAnsi="Arial" w:cs="Arial"/>
          <w:snapToGrid w:val="0"/>
          <w:sz w:val="24"/>
          <w:szCs w:val="24"/>
        </w:rPr>
        <w:t xml:space="preserve"> alineados con los requerimientos de la ISO 27035 de 2016.</w:t>
      </w:r>
    </w:p>
    <w:p w14:paraId="360FEF91" w14:textId="1C666DF6" w:rsidR="00E94DBE" w:rsidRPr="00041E43" w:rsidRDefault="00E94DBE" w:rsidP="00480ABB">
      <w:pPr>
        <w:jc w:val="both"/>
        <w:rPr>
          <w:rFonts w:ascii="Arial" w:eastAsia="Arial" w:hAnsi="Arial" w:cs="Arial"/>
          <w:snapToGrid w:val="0"/>
          <w:sz w:val="24"/>
          <w:szCs w:val="24"/>
        </w:rPr>
      </w:pPr>
    </w:p>
    <w:p w14:paraId="20953981" w14:textId="69CFDBC6" w:rsidR="00E94DBE" w:rsidRPr="00AD1A4E" w:rsidRDefault="00E94DBE" w:rsidP="00AD1A4E">
      <w:pPr>
        <w:jc w:val="center"/>
        <w:rPr>
          <w:rFonts w:ascii="Arial" w:eastAsia="Arial" w:hAnsi="Arial" w:cs="Arial"/>
          <w:b/>
          <w:snapToGrid w:val="0"/>
          <w:sz w:val="18"/>
        </w:rPr>
      </w:pPr>
      <w:r w:rsidRPr="00AD1A4E">
        <w:rPr>
          <w:rFonts w:ascii="Arial" w:eastAsia="Arial" w:hAnsi="Arial" w:cs="Arial"/>
          <w:b/>
          <w:snapToGrid w:val="0"/>
          <w:sz w:val="18"/>
        </w:rPr>
        <w:t>Ilustración No 1. Ciclo de Vida de la Gestión y Respuesta a un Incidente.</w:t>
      </w:r>
    </w:p>
    <w:p w14:paraId="027B529F" w14:textId="662F29AC" w:rsidR="00E94DBE" w:rsidRPr="00041E43" w:rsidRDefault="00E94DBE" w:rsidP="00480ABB">
      <w:pPr>
        <w:jc w:val="both"/>
        <w:rPr>
          <w:rFonts w:ascii="Arial" w:hAnsi="Arial" w:cs="Arial"/>
          <w:sz w:val="24"/>
          <w:szCs w:val="24"/>
        </w:rPr>
      </w:pPr>
      <w:r w:rsidRPr="00041E43">
        <w:rPr>
          <w:rFonts w:ascii="Arial" w:hAnsi="Arial" w:cs="Arial"/>
          <w:noProof/>
          <w:lang w:val="es-CO" w:eastAsia="es-CO"/>
        </w:rPr>
        <w:drawing>
          <wp:inline distT="0" distB="0" distL="0" distR="0" wp14:anchorId="119A4120" wp14:editId="5C330757">
            <wp:extent cx="5612130" cy="1440180"/>
            <wp:effectExtent l="57150" t="57150" r="121920" b="1219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44018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5E9728" w14:textId="7BB20433" w:rsidR="00E94DBE" w:rsidRPr="00041E43" w:rsidRDefault="00E94DBE" w:rsidP="00E94DBE">
      <w:pPr>
        <w:jc w:val="center"/>
        <w:rPr>
          <w:rFonts w:ascii="Arial" w:hAnsi="Arial" w:cs="Arial"/>
          <w:b/>
          <w:bCs/>
          <w:sz w:val="18"/>
          <w:szCs w:val="18"/>
        </w:rPr>
      </w:pPr>
      <w:r w:rsidRPr="00041E43">
        <w:rPr>
          <w:rFonts w:ascii="Arial" w:hAnsi="Arial" w:cs="Arial"/>
          <w:b/>
          <w:bCs/>
          <w:sz w:val="18"/>
          <w:szCs w:val="18"/>
        </w:rPr>
        <w:t>Fuente: Guía para la Clasificación de Incidentes de Seguridad de la Información.</w:t>
      </w:r>
    </w:p>
    <w:p w14:paraId="77581BF3" w14:textId="0A352A33" w:rsidR="00355747" w:rsidRPr="00041E43" w:rsidRDefault="00355747" w:rsidP="00E94DBE">
      <w:pPr>
        <w:jc w:val="center"/>
        <w:rPr>
          <w:rFonts w:ascii="Arial" w:hAnsi="Arial" w:cs="Arial"/>
          <w:b/>
          <w:bCs/>
          <w:sz w:val="18"/>
          <w:szCs w:val="18"/>
        </w:rPr>
      </w:pPr>
    </w:p>
    <w:p w14:paraId="34A08FD0" w14:textId="4F371792" w:rsidR="00355747" w:rsidRDefault="00355747" w:rsidP="00355747">
      <w:pPr>
        <w:jc w:val="both"/>
        <w:rPr>
          <w:rFonts w:ascii="Arial" w:hAnsi="Arial" w:cs="Arial"/>
          <w:b/>
          <w:bCs/>
          <w:sz w:val="24"/>
          <w:szCs w:val="24"/>
        </w:rPr>
      </w:pPr>
    </w:p>
    <w:p w14:paraId="4D603F22" w14:textId="1C24B37A" w:rsidR="009D4B30" w:rsidRDefault="009D4B30" w:rsidP="00355747">
      <w:pPr>
        <w:jc w:val="both"/>
        <w:rPr>
          <w:rFonts w:ascii="Arial" w:hAnsi="Arial" w:cs="Arial"/>
          <w:b/>
          <w:bCs/>
          <w:sz w:val="24"/>
          <w:szCs w:val="24"/>
        </w:rPr>
      </w:pPr>
    </w:p>
    <w:p w14:paraId="47061155" w14:textId="77777777" w:rsidR="00D113B9" w:rsidRPr="00041E43" w:rsidRDefault="00D113B9" w:rsidP="00355747">
      <w:pPr>
        <w:jc w:val="both"/>
        <w:rPr>
          <w:rFonts w:ascii="Arial" w:hAnsi="Arial" w:cs="Arial"/>
          <w:b/>
          <w:bCs/>
          <w:sz w:val="24"/>
          <w:szCs w:val="24"/>
        </w:rPr>
      </w:pPr>
    </w:p>
    <w:p w14:paraId="06CE01AA" w14:textId="77777777" w:rsidR="00AA6455" w:rsidRPr="00041E43" w:rsidRDefault="00AA6455" w:rsidP="00355747">
      <w:pPr>
        <w:jc w:val="both"/>
        <w:rPr>
          <w:rFonts w:ascii="Arial" w:hAnsi="Arial" w:cs="Arial"/>
          <w:b/>
          <w:bCs/>
          <w:sz w:val="24"/>
          <w:szCs w:val="24"/>
        </w:rPr>
      </w:pPr>
    </w:p>
    <w:p w14:paraId="0FF6F388" w14:textId="594447FE" w:rsidR="00355747" w:rsidRPr="00041E43" w:rsidRDefault="00355747" w:rsidP="00355747">
      <w:pPr>
        <w:pStyle w:val="Ttulo2"/>
        <w:numPr>
          <w:ilvl w:val="1"/>
          <w:numId w:val="1"/>
        </w:numPr>
        <w:jc w:val="both"/>
        <w:rPr>
          <w:rFonts w:ascii="Arial" w:hAnsi="Arial" w:cs="Arial"/>
          <w:b/>
          <w:bCs/>
          <w:color w:val="000000" w:themeColor="text1"/>
          <w:sz w:val="24"/>
          <w:szCs w:val="24"/>
        </w:rPr>
      </w:pPr>
      <w:bookmarkStart w:id="9" w:name="_Toc61361952"/>
      <w:r w:rsidRPr="00041E43">
        <w:rPr>
          <w:rFonts w:ascii="Arial" w:hAnsi="Arial" w:cs="Arial"/>
          <w:b/>
          <w:bCs/>
          <w:color w:val="000000" w:themeColor="text1"/>
          <w:sz w:val="24"/>
          <w:szCs w:val="24"/>
        </w:rPr>
        <w:lastRenderedPageBreak/>
        <w:t>PREPARACIÓN.</w:t>
      </w:r>
      <w:bookmarkEnd w:id="9"/>
    </w:p>
    <w:p w14:paraId="2B8AC021" w14:textId="04F97833" w:rsidR="00355747" w:rsidRPr="00041E43" w:rsidRDefault="00355747" w:rsidP="00355747">
      <w:pPr>
        <w:rPr>
          <w:rFonts w:ascii="Arial" w:hAnsi="Arial" w:cs="Arial"/>
        </w:rPr>
      </w:pPr>
    </w:p>
    <w:p w14:paraId="7184F791" w14:textId="7B1F2AD0" w:rsidR="00355747" w:rsidRPr="00041E43" w:rsidRDefault="00A27F10" w:rsidP="00A27F10">
      <w:pPr>
        <w:jc w:val="both"/>
        <w:rPr>
          <w:rFonts w:ascii="Arial" w:hAnsi="Arial" w:cs="Arial"/>
          <w:sz w:val="24"/>
          <w:szCs w:val="24"/>
        </w:rPr>
      </w:pPr>
      <w:r w:rsidRPr="00041E43">
        <w:rPr>
          <w:rFonts w:ascii="Arial" w:hAnsi="Arial" w:cs="Arial"/>
          <w:sz w:val="24"/>
          <w:szCs w:val="24"/>
        </w:rPr>
        <w:t>Esta fase consiste en la preparación que se debe tener al interior de la entidad, para responder ante posibles eventos y/o incidentes de seguridad de la información que se pudiesen presentar afectando los activos de información.</w:t>
      </w:r>
      <w:r w:rsidR="00CA195A" w:rsidRPr="00041E43">
        <w:rPr>
          <w:rFonts w:ascii="Arial" w:hAnsi="Arial" w:cs="Arial"/>
          <w:sz w:val="24"/>
          <w:szCs w:val="24"/>
        </w:rPr>
        <w:t xml:space="preserve"> </w:t>
      </w:r>
      <w:r w:rsidR="009A36D9" w:rsidRPr="00041E43">
        <w:rPr>
          <w:rFonts w:ascii="Arial" w:hAnsi="Arial" w:cs="Arial"/>
          <w:sz w:val="24"/>
          <w:szCs w:val="24"/>
        </w:rPr>
        <w:t xml:space="preserve">Adicional, </w:t>
      </w:r>
      <w:r w:rsidR="00552618" w:rsidRPr="00041E43">
        <w:rPr>
          <w:rFonts w:ascii="Arial" w:hAnsi="Arial" w:cs="Arial"/>
          <w:sz w:val="24"/>
          <w:szCs w:val="24"/>
        </w:rPr>
        <w:t>tiene como finalidad prevenir posibles incidentes de seguridad, por medio del aseguramiento apropiado de los sistemas de información e infraestructura tecnológica. De esta manera</w:t>
      </w:r>
      <w:r w:rsidR="00CA195A" w:rsidRPr="00041E43">
        <w:rPr>
          <w:rFonts w:ascii="Arial" w:hAnsi="Arial" w:cs="Arial"/>
          <w:sz w:val="24"/>
          <w:szCs w:val="24"/>
        </w:rPr>
        <w:t>, la entidad</w:t>
      </w:r>
      <w:r w:rsidR="00552618" w:rsidRPr="00041E43">
        <w:rPr>
          <w:rFonts w:ascii="Arial" w:hAnsi="Arial" w:cs="Arial"/>
          <w:sz w:val="24"/>
          <w:szCs w:val="24"/>
        </w:rPr>
        <w:t xml:space="preserve"> puede</w:t>
      </w:r>
      <w:r w:rsidR="00CA195A" w:rsidRPr="00041E43">
        <w:rPr>
          <w:rFonts w:ascii="Arial" w:hAnsi="Arial" w:cs="Arial"/>
          <w:sz w:val="24"/>
          <w:szCs w:val="24"/>
        </w:rPr>
        <w:t xml:space="preserve"> realizar una gestión eficaz sobre los incidentes presentados, teniendo en cuenta tres pilares fundamentales, personas, procedimientos, tecnología.</w:t>
      </w:r>
    </w:p>
    <w:p w14:paraId="53341524" w14:textId="101BE278" w:rsidR="0093082D" w:rsidRPr="00041E43" w:rsidRDefault="0093082D" w:rsidP="00A27F10">
      <w:pPr>
        <w:jc w:val="both"/>
        <w:rPr>
          <w:rFonts w:ascii="Arial" w:hAnsi="Arial" w:cs="Arial"/>
          <w:sz w:val="24"/>
          <w:szCs w:val="24"/>
        </w:rPr>
      </w:pPr>
    </w:p>
    <w:p w14:paraId="18CBC7A6" w14:textId="087626B0" w:rsidR="0093082D" w:rsidRPr="00041E43" w:rsidRDefault="0093082D" w:rsidP="00A27F10">
      <w:pPr>
        <w:jc w:val="both"/>
        <w:rPr>
          <w:rFonts w:ascii="Arial" w:hAnsi="Arial" w:cs="Arial"/>
          <w:sz w:val="24"/>
          <w:szCs w:val="24"/>
        </w:rPr>
      </w:pPr>
      <w:r w:rsidRPr="00041E43">
        <w:rPr>
          <w:rFonts w:ascii="Arial" w:hAnsi="Arial" w:cs="Arial"/>
          <w:sz w:val="24"/>
          <w:szCs w:val="24"/>
        </w:rPr>
        <w:t>La realización de las siguientes actividades permite mitigar el impacto sobre los activos de información:</w:t>
      </w:r>
    </w:p>
    <w:p w14:paraId="37B6DDD1" w14:textId="7D687762" w:rsidR="0093082D" w:rsidRPr="00041E43" w:rsidRDefault="0093082D" w:rsidP="00A27F10">
      <w:pPr>
        <w:jc w:val="both"/>
        <w:rPr>
          <w:rFonts w:ascii="Arial" w:hAnsi="Arial" w:cs="Arial"/>
          <w:sz w:val="24"/>
          <w:szCs w:val="24"/>
        </w:rPr>
      </w:pPr>
    </w:p>
    <w:p w14:paraId="2BB8F05A" w14:textId="4315F8AC" w:rsidR="0093082D" w:rsidRPr="00041E43" w:rsidRDefault="0093082D" w:rsidP="0093082D">
      <w:pPr>
        <w:pStyle w:val="Prrafodelista"/>
        <w:numPr>
          <w:ilvl w:val="0"/>
          <w:numId w:val="9"/>
        </w:numPr>
        <w:jc w:val="both"/>
        <w:rPr>
          <w:rFonts w:ascii="Arial" w:hAnsi="Arial" w:cs="Arial"/>
          <w:sz w:val="24"/>
          <w:szCs w:val="24"/>
        </w:rPr>
      </w:pPr>
      <w:r w:rsidRPr="00041E43">
        <w:rPr>
          <w:rFonts w:ascii="Arial" w:hAnsi="Arial" w:cs="Arial"/>
          <w:sz w:val="24"/>
          <w:szCs w:val="24"/>
        </w:rPr>
        <w:t>Identificar y aprovisionar los recursos necesarios en todas las fases de atención a incidentes.</w:t>
      </w:r>
    </w:p>
    <w:p w14:paraId="3CF1ABBC" w14:textId="77777777" w:rsidR="002E778E" w:rsidRPr="00041E43" w:rsidRDefault="002E778E" w:rsidP="002E778E">
      <w:pPr>
        <w:pStyle w:val="Prrafodelista"/>
        <w:jc w:val="both"/>
        <w:rPr>
          <w:rFonts w:ascii="Arial" w:hAnsi="Arial" w:cs="Arial"/>
          <w:sz w:val="24"/>
          <w:szCs w:val="24"/>
        </w:rPr>
      </w:pPr>
    </w:p>
    <w:p w14:paraId="4B40B57B" w14:textId="7D3A768E" w:rsidR="0093082D" w:rsidRPr="00041E43" w:rsidRDefault="0093082D" w:rsidP="0093082D">
      <w:pPr>
        <w:pStyle w:val="Prrafodelista"/>
        <w:numPr>
          <w:ilvl w:val="0"/>
          <w:numId w:val="9"/>
        </w:numPr>
        <w:jc w:val="both"/>
        <w:rPr>
          <w:rFonts w:ascii="Arial" w:hAnsi="Arial" w:cs="Arial"/>
          <w:sz w:val="24"/>
          <w:szCs w:val="24"/>
        </w:rPr>
      </w:pPr>
      <w:r w:rsidRPr="00041E43">
        <w:rPr>
          <w:rFonts w:ascii="Arial" w:hAnsi="Arial" w:cs="Arial"/>
          <w:sz w:val="24"/>
          <w:szCs w:val="24"/>
        </w:rPr>
        <w:t>Identificar y definir los lineamientos para la prevención de incidentes</w:t>
      </w:r>
      <w:r w:rsidR="002E778E" w:rsidRPr="00041E43">
        <w:rPr>
          <w:rFonts w:ascii="Arial" w:hAnsi="Arial" w:cs="Arial"/>
          <w:sz w:val="24"/>
          <w:szCs w:val="24"/>
        </w:rPr>
        <w:t>, dentro de los cuales se destacan los siguientes:</w:t>
      </w:r>
    </w:p>
    <w:p w14:paraId="100B8C24" w14:textId="77777777" w:rsidR="002E778E" w:rsidRPr="00041E43" w:rsidRDefault="002E778E" w:rsidP="002E778E">
      <w:pPr>
        <w:pStyle w:val="Prrafodelista"/>
        <w:rPr>
          <w:rFonts w:ascii="Arial" w:hAnsi="Arial" w:cs="Arial"/>
          <w:sz w:val="24"/>
          <w:szCs w:val="24"/>
        </w:rPr>
      </w:pPr>
    </w:p>
    <w:p w14:paraId="59F02944" w14:textId="7DFD3BC7" w:rsidR="006A4B47" w:rsidRPr="00041E43" w:rsidRDefault="002E778E" w:rsidP="00381D0D">
      <w:pPr>
        <w:pStyle w:val="Prrafodelista"/>
        <w:numPr>
          <w:ilvl w:val="1"/>
          <w:numId w:val="9"/>
        </w:numPr>
        <w:jc w:val="both"/>
        <w:rPr>
          <w:rFonts w:ascii="Arial" w:hAnsi="Arial" w:cs="Arial"/>
          <w:sz w:val="24"/>
          <w:szCs w:val="24"/>
        </w:rPr>
      </w:pPr>
      <w:r w:rsidRPr="00041E43">
        <w:rPr>
          <w:rFonts w:ascii="Arial" w:hAnsi="Arial" w:cs="Arial"/>
          <w:sz w:val="24"/>
          <w:szCs w:val="24"/>
        </w:rPr>
        <w:t>Gestión de parches de seguridad</w:t>
      </w:r>
      <w:r w:rsidR="00C957D2" w:rsidRPr="00041E43">
        <w:rPr>
          <w:rFonts w:ascii="Arial" w:hAnsi="Arial" w:cs="Arial"/>
          <w:sz w:val="24"/>
          <w:szCs w:val="24"/>
        </w:rPr>
        <w:t>.</w:t>
      </w:r>
    </w:p>
    <w:p w14:paraId="7C7D2FF0" w14:textId="1B3B991C" w:rsidR="00180FF1" w:rsidRPr="00041E43" w:rsidRDefault="002E778E" w:rsidP="00180FF1">
      <w:pPr>
        <w:pStyle w:val="Prrafodelista"/>
        <w:numPr>
          <w:ilvl w:val="1"/>
          <w:numId w:val="9"/>
        </w:numPr>
        <w:jc w:val="both"/>
        <w:rPr>
          <w:rFonts w:ascii="Arial" w:hAnsi="Arial" w:cs="Arial"/>
          <w:sz w:val="24"/>
          <w:szCs w:val="24"/>
        </w:rPr>
      </w:pPr>
      <w:r w:rsidRPr="00041E43">
        <w:rPr>
          <w:rFonts w:ascii="Arial" w:hAnsi="Arial" w:cs="Arial"/>
          <w:sz w:val="24"/>
          <w:szCs w:val="24"/>
        </w:rPr>
        <w:t>Aseguramiento de plataforma</w:t>
      </w:r>
      <w:r w:rsidR="00C957D2" w:rsidRPr="00041E43">
        <w:rPr>
          <w:rFonts w:ascii="Arial" w:hAnsi="Arial" w:cs="Arial"/>
          <w:sz w:val="24"/>
          <w:szCs w:val="24"/>
        </w:rPr>
        <w:t>.</w:t>
      </w:r>
    </w:p>
    <w:p w14:paraId="5A30742E" w14:textId="03765FA6" w:rsidR="002E778E" w:rsidRPr="00041E43" w:rsidRDefault="002E778E" w:rsidP="002E778E">
      <w:pPr>
        <w:pStyle w:val="Prrafodelista"/>
        <w:numPr>
          <w:ilvl w:val="1"/>
          <w:numId w:val="9"/>
        </w:numPr>
        <w:jc w:val="both"/>
        <w:rPr>
          <w:rFonts w:ascii="Arial" w:hAnsi="Arial" w:cs="Arial"/>
          <w:sz w:val="24"/>
          <w:szCs w:val="24"/>
        </w:rPr>
      </w:pPr>
      <w:r w:rsidRPr="00041E43">
        <w:rPr>
          <w:rFonts w:ascii="Arial" w:hAnsi="Arial" w:cs="Arial"/>
          <w:sz w:val="24"/>
          <w:szCs w:val="24"/>
        </w:rPr>
        <w:t>Seguridad en redes</w:t>
      </w:r>
      <w:r w:rsidR="00180FF1" w:rsidRPr="00041E43">
        <w:rPr>
          <w:rFonts w:ascii="Arial" w:hAnsi="Arial" w:cs="Arial"/>
          <w:sz w:val="24"/>
          <w:szCs w:val="24"/>
        </w:rPr>
        <w:t>:</w:t>
      </w:r>
      <w:r w:rsidR="00431713" w:rsidRPr="00041E43">
        <w:rPr>
          <w:rFonts w:ascii="Arial" w:hAnsi="Arial" w:cs="Arial"/>
          <w:sz w:val="24"/>
          <w:szCs w:val="24"/>
        </w:rPr>
        <w:t xml:space="preserve"> </w:t>
      </w:r>
      <w:r w:rsidRPr="00041E43">
        <w:rPr>
          <w:rFonts w:ascii="Arial" w:hAnsi="Arial" w:cs="Arial"/>
          <w:sz w:val="24"/>
          <w:szCs w:val="24"/>
        </w:rPr>
        <w:t>(Monitoreo de red, registros y eventos del sistema).</w:t>
      </w:r>
      <w:r w:rsidR="00431713" w:rsidRPr="00041E43">
        <w:rPr>
          <w:rFonts w:ascii="Arial" w:hAnsi="Arial" w:cs="Arial"/>
          <w:sz w:val="24"/>
          <w:szCs w:val="24"/>
        </w:rPr>
        <w:t xml:space="preserve"> </w:t>
      </w:r>
    </w:p>
    <w:p w14:paraId="239D735A" w14:textId="717D43C5" w:rsidR="00431713" w:rsidRPr="00041E43" w:rsidRDefault="002E778E" w:rsidP="00431713">
      <w:pPr>
        <w:pStyle w:val="Prrafodelista"/>
        <w:numPr>
          <w:ilvl w:val="1"/>
          <w:numId w:val="9"/>
        </w:numPr>
        <w:jc w:val="both"/>
        <w:rPr>
          <w:rFonts w:ascii="Arial" w:hAnsi="Arial" w:cs="Arial"/>
          <w:sz w:val="22"/>
          <w:szCs w:val="22"/>
        </w:rPr>
      </w:pPr>
      <w:r w:rsidRPr="00041E43">
        <w:rPr>
          <w:rFonts w:ascii="Arial" w:hAnsi="Arial" w:cs="Arial"/>
          <w:sz w:val="24"/>
          <w:szCs w:val="24"/>
        </w:rPr>
        <w:t>Prevención de código malicioso</w:t>
      </w:r>
      <w:r w:rsidR="00C957D2" w:rsidRPr="00041E43">
        <w:rPr>
          <w:rFonts w:ascii="Arial" w:hAnsi="Arial" w:cs="Arial"/>
          <w:sz w:val="24"/>
          <w:szCs w:val="24"/>
        </w:rPr>
        <w:t>.</w:t>
      </w:r>
    </w:p>
    <w:p w14:paraId="053B0B29" w14:textId="031CABF3" w:rsidR="002E778E" w:rsidRPr="00041E43" w:rsidRDefault="002E778E" w:rsidP="00431713">
      <w:pPr>
        <w:pStyle w:val="Prrafodelista"/>
        <w:numPr>
          <w:ilvl w:val="1"/>
          <w:numId w:val="9"/>
        </w:numPr>
        <w:jc w:val="both"/>
        <w:rPr>
          <w:rFonts w:ascii="Arial" w:hAnsi="Arial" w:cs="Arial"/>
          <w:sz w:val="24"/>
          <w:szCs w:val="24"/>
        </w:rPr>
      </w:pPr>
      <w:r w:rsidRPr="00041E43">
        <w:rPr>
          <w:rFonts w:ascii="Arial" w:hAnsi="Arial" w:cs="Arial"/>
          <w:sz w:val="24"/>
          <w:szCs w:val="24"/>
        </w:rPr>
        <w:t>Sensibilización de usuarios</w:t>
      </w:r>
      <w:r w:rsidR="00C957D2" w:rsidRPr="00041E43">
        <w:rPr>
          <w:rFonts w:ascii="Arial" w:hAnsi="Arial" w:cs="Arial"/>
          <w:sz w:val="24"/>
          <w:szCs w:val="24"/>
        </w:rPr>
        <w:t>.</w:t>
      </w:r>
    </w:p>
    <w:p w14:paraId="42719780" w14:textId="77777777" w:rsidR="00F730A6" w:rsidRPr="00041E43" w:rsidRDefault="00F730A6" w:rsidP="00F730A6">
      <w:pPr>
        <w:pStyle w:val="Prrafodelista"/>
        <w:rPr>
          <w:rFonts w:ascii="Arial" w:hAnsi="Arial" w:cs="Arial"/>
          <w:b/>
          <w:bCs/>
          <w:sz w:val="24"/>
          <w:szCs w:val="24"/>
        </w:rPr>
      </w:pPr>
    </w:p>
    <w:p w14:paraId="69F04AC7" w14:textId="5E4FA01D" w:rsidR="00F730A6" w:rsidRPr="00041E43" w:rsidRDefault="00F730A6" w:rsidP="00F730A6">
      <w:pPr>
        <w:jc w:val="both"/>
        <w:rPr>
          <w:rFonts w:ascii="Arial" w:hAnsi="Arial" w:cs="Arial"/>
          <w:b/>
          <w:bCs/>
          <w:sz w:val="24"/>
          <w:szCs w:val="24"/>
        </w:rPr>
      </w:pPr>
      <w:r w:rsidRPr="00041E43">
        <w:rPr>
          <w:rFonts w:ascii="Arial" w:hAnsi="Arial" w:cs="Arial"/>
          <w:sz w:val="24"/>
          <w:szCs w:val="24"/>
        </w:rPr>
        <w:t xml:space="preserve">Adicionalmente se debe preparar un kit de atención de incidentes que pueda ser transportado por los miembros del </w:t>
      </w:r>
      <w:r w:rsidR="00D113B9">
        <w:rPr>
          <w:rFonts w:ascii="Arial" w:hAnsi="Arial" w:cs="Arial"/>
          <w:sz w:val="24"/>
          <w:szCs w:val="24"/>
        </w:rPr>
        <w:t>equipo de atención</w:t>
      </w:r>
      <w:r w:rsidRPr="00041E43">
        <w:rPr>
          <w:rFonts w:ascii="Arial" w:hAnsi="Arial" w:cs="Arial"/>
          <w:sz w:val="24"/>
          <w:szCs w:val="24"/>
        </w:rPr>
        <w:t>. El kit debe contener elementos como: Laptop con el software de atención de incidentes precargado (sniffer, software forense), medios de backup, medios para imagen forense, cables, medios de almacenamiento en blanco, copias de sistemas operacionales. El kit debe permanecer disponible, actualizado y completo para cuando sea requerido</w:t>
      </w:r>
    </w:p>
    <w:p w14:paraId="6C6F3C0D" w14:textId="77777777" w:rsidR="00431713" w:rsidRPr="00041E43" w:rsidRDefault="00431713" w:rsidP="00431713">
      <w:pPr>
        <w:pStyle w:val="Prrafodelista"/>
        <w:rPr>
          <w:rFonts w:ascii="Arial" w:hAnsi="Arial" w:cs="Arial"/>
          <w:b/>
          <w:bCs/>
          <w:sz w:val="24"/>
          <w:szCs w:val="24"/>
        </w:rPr>
      </w:pPr>
    </w:p>
    <w:p w14:paraId="7DE9FF55" w14:textId="487E2F1E" w:rsidR="00431713" w:rsidRPr="00041E43" w:rsidRDefault="005E282B" w:rsidP="005E282B">
      <w:pPr>
        <w:pStyle w:val="Ttulo2"/>
        <w:numPr>
          <w:ilvl w:val="2"/>
          <w:numId w:val="1"/>
        </w:numPr>
        <w:jc w:val="both"/>
        <w:rPr>
          <w:rFonts w:ascii="Arial" w:hAnsi="Arial" w:cs="Arial"/>
          <w:b/>
          <w:bCs/>
          <w:color w:val="000000" w:themeColor="text1"/>
          <w:sz w:val="24"/>
          <w:szCs w:val="24"/>
        </w:rPr>
      </w:pPr>
      <w:bookmarkStart w:id="10" w:name="_Toc61361953"/>
      <w:r w:rsidRPr="00041E43">
        <w:rPr>
          <w:rFonts w:ascii="Arial" w:hAnsi="Arial" w:cs="Arial"/>
          <w:b/>
          <w:bCs/>
          <w:color w:val="000000" w:themeColor="text1"/>
          <w:sz w:val="24"/>
          <w:szCs w:val="24"/>
        </w:rPr>
        <w:t>Recursos de Comunicación.</w:t>
      </w:r>
      <w:bookmarkEnd w:id="10"/>
    </w:p>
    <w:p w14:paraId="2BE2679E" w14:textId="27ADEA72" w:rsidR="005E282B" w:rsidRPr="00041E43" w:rsidRDefault="005E282B" w:rsidP="00735EF5">
      <w:pPr>
        <w:jc w:val="both"/>
        <w:rPr>
          <w:rFonts w:ascii="Arial" w:hAnsi="Arial" w:cs="Arial"/>
          <w:sz w:val="24"/>
          <w:szCs w:val="24"/>
        </w:rPr>
      </w:pPr>
    </w:p>
    <w:p w14:paraId="46CFA865" w14:textId="1963FDC3" w:rsidR="0093082D" w:rsidRPr="00041E43" w:rsidRDefault="00735EF5" w:rsidP="00735EF5">
      <w:pPr>
        <w:jc w:val="both"/>
        <w:rPr>
          <w:rFonts w:ascii="Arial" w:hAnsi="Arial" w:cs="Arial"/>
          <w:sz w:val="24"/>
          <w:szCs w:val="24"/>
        </w:rPr>
      </w:pPr>
      <w:r w:rsidRPr="00041E43">
        <w:rPr>
          <w:rFonts w:ascii="Arial" w:hAnsi="Arial" w:cs="Arial"/>
          <w:sz w:val="24"/>
          <w:szCs w:val="24"/>
        </w:rPr>
        <w:t xml:space="preserve">La entidad </w:t>
      </w:r>
      <w:r w:rsidR="00BA03D6" w:rsidRPr="00041E43">
        <w:rPr>
          <w:rFonts w:ascii="Arial" w:hAnsi="Arial" w:cs="Arial"/>
          <w:sz w:val="24"/>
          <w:szCs w:val="24"/>
        </w:rPr>
        <w:t>coloca</w:t>
      </w:r>
      <w:r w:rsidRPr="00041E43">
        <w:rPr>
          <w:rFonts w:ascii="Arial" w:hAnsi="Arial" w:cs="Arial"/>
          <w:sz w:val="24"/>
          <w:szCs w:val="24"/>
        </w:rPr>
        <w:t xml:space="preserve"> a disposición los siguientes medios para reportar los eventos </w:t>
      </w:r>
      <w:r w:rsidR="00BF5D5B" w:rsidRPr="00041E43">
        <w:rPr>
          <w:rFonts w:ascii="Arial" w:hAnsi="Arial" w:cs="Arial"/>
          <w:sz w:val="24"/>
          <w:szCs w:val="24"/>
        </w:rPr>
        <w:t xml:space="preserve">y/o incidentes </w:t>
      </w:r>
      <w:r w:rsidRPr="00041E43">
        <w:rPr>
          <w:rFonts w:ascii="Arial" w:hAnsi="Arial" w:cs="Arial"/>
          <w:sz w:val="24"/>
          <w:szCs w:val="24"/>
        </w:rPr>
        <w:t>de seguridad de la información en función de quien lo detecte:</w:t>
      </w:r>
    </w:p>
    <w:p w14:paraId="5D7D0351" w14:textId="26BDE7DF" w:rsidR="0093082D" w:rsidRDefault="0093082D" w:rsidP="00A27F10">
      <w:pPr>
        <w:jc w:val="both"/>
        <w:rPr>
          <w:rFonts w:ascii="Arial" w:hAnsi="Arial" w:cs="Arial"/>
          <w:sz w:val="24"/>
          <w:szCs w:val="24"/>
        </w:rPr>
      </w:pPr>
    </w:p>
    <w:p w14:paraId="5E751E9E" w14:textId="77777777" w:rsidR="00D113B9" w:rsidRPr="00041E43" w:rsidRDefault="00D113B9" w:rsidP="00A27F10">
      <w:pPr>
        <w:jc w:val="both"/>
        <w:rPr>
          <w:rFonts w:ascii="Arial" w:hAnsi="Arial" w:cs="Arial"/>
          <w:sz w:val="24"/>
          <w:szCs w:val="24"/>
        </w:rPr>
      </w:pPr>
    </w:p>
    <w:p w14:paraId="557358E5" w14:textId="77777777" w:rsidR="00AD1A4E" w:rsidRDefault="00AD1A4E" w:rsidP="00AD1A4E">
      <w:pPr>
        <w:rPr>
          <w:rFonts w:ascii="Arial" w:hAnsi="Arial" w:cs="Arial"/>
          <w:b/>
          <w:sz w:val="18"/>
        </w:rPr>
      </w:pPr>
    </w:p>
    <w:p w14:paraId="393E115E" w14:textId="7E1DB9F1" w:rsidR="00735EF5" w:rsidRPr="00AD1A4E" w:rsidRDefault="00DA0465" w:rsidP="00AD1A4E">
      <w:pPr>
        <w:jc w:val="center"/>
        <w:rPr>
          <w:rFonts w:ascii="Arial" w:hAnsi="Arial" w:cs="Arial"/>
          <w:b/>
          <w:sz w:val="18"/>
        </w:rPr>
      </w:pPr>
      <w:r w:rsidRPr="00AD1A4E">
        <w:rPr>
          <w:rFonts w:ascii="Arial" w:hAnsi="Arial" w:cs="Arial"/>
          <w:b/>
          <w:sz w:val="18"/>
        </w:rPr>
        <w:lastRenderedPageBreak/>
        <w:t>Tabla No 2. Medios para el Reporte de Incidentes de Seguridad.</w:t>
      </w:r>
    </w:p>
    <w:tbl>
      <w:tblPr>
        <w:tblStyle w:val="Tablaconcuadrcula"/>
        <w:tblW w:w="0" w:type="auto"/>
        <w:tblLook w:val="04A0" w:firstRow="1" w:lastRow="0" w:firstColumn="1" w:lastColumn="0" w:noHBand="0" w:noVBand="1"/>
      </w:tblPr>
      <w:tblGrid>
        <w:gridCol w:w="2942"/>
        <w:gridCol w:w="2156"/>
        <w:gridCol w:w="3730"/>
      </w:tblGrid>
      <w:tr w:rsidR="00ED52A5" w:rsidRPr="00041E43" w14:paraId="731AD47B" w14:textId="77777777" w:rsidTr="00C52DAC">
        <w:trPr>
          <w:trHeight w:val="20"/>
        </w:trPr>
        <w:tc>
          <w:tcPr>
            <w:tcW w:w="2942" w:type="dxa"/>
            <w:shd w:val="clear" w:color="auto" w:fill="BFBFBF" w:themeFill="background1" w:themeFillShade="BF"/>
            <w:vAlign w:val="center"/>
          </w:tcPr>
          <w:p w14:paraId="04658B28" w14:textId="713FD868" w:rsidR="00ED52A5" w:rsidRPr="00041E43" w:rsidRDefault="00ED52A5" w:rsidP="00ED52A5">
            <w:pPr>
              <w:jc w:val="center"/>
              <w:rPr>
                <w:rFonts w:ascii="Arial" w:hAnsi="Arial" w:cs="Arial"/>
                <w:b/>
                <w:bCs/>
                <w:sz w:val="18"/>
                <w:szCs w:val="18"/>
              </w:rPr>
            </w:pPr>
            <w:r w:rsidRPr="00041E43">
              <w:rPr>
                <w:rFonts w:ascii="Arial" w:hAnsi="Arial" w:cs="Arial"/>
                <w:b/>
                <w:bCs/>
                <w:sz w:val="18"/>
                <w:szCs w:val="18"/>
              </w:rPr>
              <w:t>ORIGEN DE REPORTE</w:t>
            </w:r>
          </w:p>
        </w:tc>
        <w:tc>
          <w:tcPr>
            <w:tcW w:w="2156" w:type="dxa"/>
            <w:shd w:val="clear" w:color="auto" w:fill="BFBFBF" w:themeFill="background1" w:themeFillShade="BF"/>
            <w:vAlign w:val="center"/>
          </w:tcPr>
          <w:p w14:paraId="46981D4E" w14:textId="4B813D3C" w:rsidR="00ED52A5" w:rsidRPr="00041E43" w:rsidRDefault="00ED52A5" w:rsidP="00ED52A5">
            <w:pPr>
              <w:jc w:val="center"/>
              <w:rPr>
                <w:rFonts w:ascii="Arial" w:hAnsi="Arial" w:cs="Arial"/>
                <w:b/>
                <w:bCs/>
                <w:sz w:val="18"/>
                <w:szCs w:val="18"/>
              </w:rPr>
            </w:pPr>
            <w:r w:rsidRPr="00041E43">
              <w:rPr>
                <w:rFonts w:ascii="Arial" w:hAnsi="Arial" w:cs="Arial"/>
                <w:b/>
                <w:bCs/>
                <w:sz w:val="18"/>
                <w:szCs w:val="18"/>
              </w:rPr>
              <w:t>MEDIO DE REPORTE</w:t>
            </w:r>
          </w:p>
        </w:tc>
        <w:tc>
          <w:tcPr>
            <w:tcW w:w="3730" w:type="dxa"/>
            <w:shd w:val="clear" w:color="auto" w:fill="BFBFBF" w:themeFill="background1" w:themeFillShade="BF"/>
            <w:vAlign w:val="center"/>
          </w:tcPr>
          <w:p w14:paraId="54A90467" w14:textId="7E97A8A4" w:rsidR="00ED52A5" w:rsidRPr="00041E43" w:rsidRDefault="00ED52A5" w:rsidP="00ED52A5">
            <w:pPr>
              <w:jc w:val="center"/>
              <w:rPr>
                <w:rFonts w:ascii="Arial" w:hAnsi="Arial" w:cs="Arial"/>
                <w:b/>
                <w:bCs/>
                <w:sz w:val="18"/>
                <w:szCs w:val="18"/>
              </w:rPr>
            </w:pPr>
            <w:r w:rsidRPr="00041E43">
              <w:rPr>
                <w:rFonts w:ascii="Arial" w:hAnsi="Arial" w:cs="Arial"/>
                <w:b/>
                <w:bCs/>
                <w:sz w:val="18"/>
                <w:szCs w:val="18"/>
              </w:rPr>
              <w:t>DETALLES DE REPORTE</w:t>
            </w:r>
          </w:p>
        </w:tc>
      </w:tr>
      <w:tr w:rsidR="005156F6" w:rsidRPr="00041E43" w14:paraId="5B532C1E" w14:textId="77777777" w:rsidTr="00C52DAC">
        <w:trPr>
          <w:trHeight w:val="20"/>
        </w:trPr>
        <w:tc>
          <w:tcPr>
            <w:tcW w:w="2942" w:type="dxa"/>
            <w:vMerge w:val="restart"/>
            <w:shd w:val="clear" w:color="auto" w:fill="BFBFBF" w:themeFill="background1" w:themeFillShade="BF"/>
            <w:vAlign w:val="center"/>
          </w:tcPr>
          <w:p w14:paraId="6756768E" w14:textId="73B1CB50" w:rsidR="005156F6" w:rsidRPr="00041E43" w:rsidRDefault="005156F6" w:rsidP="005156F6">
            <w:pPr>
              <w:jc w:val="center"/>
              <w:rPr>
                <w:rFonts w:ascii="Arial" w:hAnsi="Arial" w:cs="Arial"/>
                <w:b/>
                <w:bCs/>
                <w:sz w:val="18"/>
                <w:szCs w:val="18"/>
              </w:rPr>
            </w:pPr>
            <w:r w:rsidRPr="00041E43">
              <w:rPr>
                <w:rFonts w:ascii="Arial" w:hAnsi="Arial" w:cs="Arial"/>
                <w:b/>
                <w:bCs/>
                <w:sz w:val="18"/>
                <w:szCs w:val="18"/>
              </w:rPr>
              <w:t>PARTES INTERESADAS</w:t>
            </w:r>
          </w:p>
        </w:tc>
        <w:tc>
          <w:tcPr>
            <w:tcW w:w="2156" w:type="dxa"/>
            <w:vAlign w:val="center"/>
          </w:tcPr>
          <w:p w14:paraId="7B0F19CC" w14:textId="004E8C0D" w:rsidR="005156F6" w:rsidRPr="00041E43" w:rsidRDefault="005156F6" w:rsidP="00BA03D6">
            <w:pPr>
              <w:jc w:val="center"/>
              <w:rPr>
                <w:rFonts w:ascii="Arial" w:hAnsi="Arial" w:cs="Arial"/>
                <w:sz w:val="18"/>
                <w:szCs w:val="18"/>
              </w:rPr>
            </w:pPr>
            <w:r w:rsidRPr="00041E43">
              <w:rPr>
                <w:rFonts w:ascii="Arial" w:hAnsi="Arial" w:cs="Arial"/>
                <w:sz w:val="18"/>
                <w:szCs w:val="18"/>
              </w:rPr>
              <w:t>Herramienta de Servicios GLPI</w:t>
            </w:r>
          </w:p>
        </w:tc>
        <w:tc>
          <w:tcPr>
            <w:tcW w:w="3730" w:type="dxa"/>
            <w:vAlign w:val="center"/>
          </w:tcPr>
          <w:p w14:paraId="0240B5F2" w14:textId="77777777" w:rsidR="00ED52A5" w:rsidRPr="00041E43" w:rsidRDefault="00ED52A5" w:rsidP="00ED52A5">
            <w:pPr>
              <w:jc w:val="center"/>
              <w:rPr>
                <w:rFonts w:ascii="Arial" w:hAnsi="Arial" w:cs="Arial"/>
                <w:sz w:val="18"/>
                <w:szCs w:val="18"/>
              </w:rPr>
            </w:pPr>
          </w:p>
          <w:p w14:paraId="0D5D9CC0" w14:textId="485A87DA" w:rsidR="00ED52A5" w:rsidRPr="00041E43" w:rsidRDefault="00774AF7" w:rsidP="00D113B9">
            <w:pPr>
              <w:jc w:val="center"/>
              <w:rPr>
                <w:rFonts w:ascii="Arial" w:hAnsi="Arial" w:cs="Arial"/>
                <w:sz w:val="18"/>
                <w:szCs w:val="18"/>
              </w:rPr>
            </w:pPr>
            <w:hyperlink r:id="rId13" w:history="1">
              <w:r w:rsidR="00ED52A5" w:rsidRPr="00041E43">
                <w:rPr>
                  <w:rStyle w:val="Hipervnculo"/>
                  <w:rFonts w:ascii="Arial" w:hAnsi="Arial" w:cs="Arial"/>
                  <w:sz w:val="18"/>
                  <w:szCs w:val="18"/>
                </w:rPr>
                <w:t>https://mesadeayuda.umv.gov.co</w:t>
              </w:r>
            </w:hyperlink>
          </w:p>
        </w:tc>
      </w:tr>
      <w:tr w:rsidR="005156F6" w:rsidRPr="00041E43" w14:paraId="393D6EFF" w14:textId="77777777" w:rsidTr="00C52DAC">
        <w:trPr>
          <w:trHeight w:val="20"/>
        </w:trPr>
        <w:tc>
          <w:tcPr>
            <w:tcW w:w="2942" w:type="dxa"/>
            <w:vMerge/>
            <w:shd w:val="clear" w:color="auto" w:fill="BFBFBF" w:themeFill="background1" w:themeFillShade="BF"/>
          </w:tcPr>
          <w:p w14:paraId="20D067D9" w14:textId="77777777" w:rsidR="005156F6" w:rsidRPr="00041E43" w:rsidRDefault="005156F6" w:rsidP="00A27F10">
            <w:pPr>
              <w:jc w:val="both"/>
              <w:rPr>
                <w:rFonts w:ascii="Arial" w:hAnsi="Arial" w:cs="Arial"/>
                <w:sz w:val="18"/>
                <w:szCs w:val="18"/>
              </w:rPr>
            </w:pPr>
          </w:p>
        </w:tc>
        <w:tc>
          <w:tcPr>
            <w:tcW w:w="2156" w:type="dxa"/>
            <w:vAlign w:val="center"/>
          </w:tcPr>
          <w:p w14:paraId="762CA75A" w14:textId="15657691" w:rsidR="005156F6" w:rsidRPr="00041E43" w:rsidRDefault="005156F6" w:rsidP="00BA03D6">
            <w:pPr>
              <w:jc w:val="center"/>
              <w:rPr>
                <w:rFonts w:ascii="Arial" w:hAnsi="Arial" w:cs="Arial"/>
                <w:sz w:val="18"/>
                <w:szCs w:val="18"/>
              </w:rPr>
            </w:pPr>
            <w:r w:rsidRPr="00041E43">
              <w:rPr>
                <w:rFonts w:ascii="Arial" w:hAnsi="Arial" w:cs="Arial"/>
                <w:sz w:val="18"/>
                <w:szCs w:val="18"/>
              </w:rPr>
              <w:t>Correo Electrónico</w:t>
            </w:r>
            <w:r w:rsidR="00BA03D6" w:rsidRPr="00041E43">
              <w:rPr>
                <w:rFonts w:ascii="Arial" w:hAnsi="Arial" w:cs="Arial"/>
                <w:sz w:val="18"/>
                <w:szCs w:val="18"/>
              </w:rPr>
              <w:t xml:space="preserve"> Institucional</w:t>
            </w:r>
          </w:p>
        </w:tc>
        <w:tc>
          <w:tcPr>
            <w:tcW w:w="3730" w:type="dxa"/>
          </w:tcPr>
          <w:p w14:paraId="01D33CDF" w14:textId="77777777" w:rsidR="00ED52A5" w:rsidRPr="00041E43" w:rsidRDefault="00ED52A5" w:rsidP="00ED52A5">
            <w:pPr>
              <w:jc w:val="center"/>
              <w:rPr>
                <w:rFonts w:ascii="Arial" w:hAnsi="Arial" w:cs="Arial"/>
                <w:sz w:val="18"/>
                <w:szCs w:val="18"/>
              </w:rPr>
            </w:pPr>
          </w:p>
          <w:p w14:paraId="216BCF81" w14:textId="3F38D1BE" w:rsidR="005156F6" w:rsidRPr="00041E43" w:rsidRDefault="005156F6" w:rsidP="00ED52A5">
            <w:pPr>
              <w:jc w:val="center"/>
              <w:rPr>
                <w:rFonts w:ascii="Arial" w:hAnsi="Arial" w:cs="Arial"/>
                <w:sz w:val="18"/>
                <w:szCs w:val="18"/>
              </w:rPr>
            </w:pPr>
            <w:r w:rsidRPr="00041E43">
              <w:rPr>
                <w:rFonts w:ascii="Arial" w:hAnsi="Arial" w:cs="Arial"/>
                <w:sz w:val="18"/>
                <w:szCs w:val="18"/>
              </w:rPr>
              <w:t xml:space="preserve">Para: </w:t>
            </w:r>
            <w:hyperlink r:id="rId14" w:history="1">
              <w:r w:rsidRPr="00041E43">
                <w:rPr>
                  <w:rStyle w:val="Hipervnculo"/>
                  <w:rFonts w:ascii="Arial" w:hAnsi="Arial" w:cs="Arial"/>
                  <w:sz w:val="18"/>
                  <w:szCs w:val="18"/>
                </w:rPr>
                <w:t>Mesadeayuda@umv.gov.co</w:t>
              </w:r>
            </w:hyperlink>
          </w:p>
          <w:p w14:paraId="2A1D1864" w14:textId="0F52109A" w:rsidR="00ED52A5" w:rsidRPr="00041E43" w:rsidRDefault="005156F6" w:rsidP="00D113B9">
            <w:pPr>
              <w:jc w:val="center"/>
              <w:rPr>
                <w:rFonts w:ascii="Arial" w:hAnsi="Arial" w:cs="Arial"/>
                <w:sz w:val="18"/>
                <w:szCs w:val="18"/>
              </w:rPr>
            </w:pPr>
            <w:r w:rsidRPr="00041E43">
              <w:rPr>
                <w:rFonts w:ascii="Arial" w:hAnsi="Arial" w:cs="Arial"/>
                <w:sz w:val="18"/>
                <w:szCs w:val="18"/>
              </w:rPr>
              <w:t xml:space="preserve">CC: </w:t>
            </w:r>
            <w:hyperlink r:id="rId15" w:history="1">
              <w:r w:rsidRPr="00041E43">
                <w:rPr>
                  <w:rStyle w:val="Hipervnculo"/>
                  <w:rFonts w:ascii="Arial" w:hAnsi="Arial" w:cs="Arial"/>
                  <w:sz w:val="18"/>
                  <w:szCs w:val="18"/>
                </w:rPr>
                <w:t>Seguridaddigital@umv.gov.co</w:t>
              </w:r>
            </w:hyperlink>
          </w:p>
        </w:tc>
      </w:tr>
      <w:tr w:rsidR="005156F6" w:rsidRPr="00041E43" w14:paraId="588B33E5" w14:textId="77777777" w:rsidTr="00C52DAC">
        <w:trPr>
          <w:trHeight w:val="20"/>
        </w:trPr>
        <w:tc>
          <w:tcPr>
            <w:tcW w:w="2942" w:type="dxa"/>
            <w:vMerge/>
            <w:shd w:val="clear" w:color="auto" w:fill="BFBFBF" w:themeFill="background1" w:themeFillShade="BF"/>
          </w:tcPr>
          <w:p w14:paraId="205935FD" w14:textId="77777777" w:rsidR="005156F6" w:rsidRPr="00041E43" w:rsidRDefault="005156F6" w:rsidP="00A27F10">
            <w:pPr>
              <w:jc w:val="both"/>
              <w:rPr>
                <w:rFonts w:ascii="Arial" w:hAnsi="Arial" w:cs="Arial"/>
                <w:sz w:val="18"/>
                <w:szCs w:val="18"/>
              </w:rPr>
            </w:pPr>
          </w:p>
        </w:tc>
        <w:tc>
          <w:tcPr>
            <w:tcW w:w="2156" w:type="dxa"/>
            <w:vAlign w:val="center"/>
          </w:tcPr>
          <w:p w14:paraId="1978F41E" w14:textId="6ABE8D7C" w:rsidR="005156F6" w:rsidRPr="00041E43" w:rsidRDefault="005156F6" w:rsidP="00BA03D6">
            <w:pPr>
              <w:jc w:val="center"/>
              <w:rPr>
                <w:rFonts w:ascii="Arial" w:hAnsi="Arial" w:cs="Arial"/>
                <w:sz w:val="18"/>
                <w:szCs w:val="18"/>
              </w:rPr>
            </w:pPr>
            <w:r w:rsidRPr="00041E43">
              <w:rPr>
                <w:rFonts w:ascii="Arial" w:hAnsi="Arial" w:cs="Arial"/>
                <w:sz w:val="18"/>
                <w:szCs w:val="18"/>
              </w:rPr>
              <w:t>Tel</w:t>
            </w:r>
            <w:r w:rsidR="00BA03D6" w:rsidRPr="00041E43">
              <w:rPr>
                <w:rFonts w:ascii="Arial" w:hAnsi="Arial" w:cs="Arial"/>
                <w:sz w:val="18"/>
                <w:szCs w:val="18"/>
              </w:rPr>
              <w:t>é</w:t>
            </w:r>
            <w:r w:rsidRPr="00041E43">
              <w:rPr>
                <w:rFonts w:ascii="Arial" w:hAnsi="Arial" w:cs="Arial"/>
                <w:sz w:val="18"/>
                <w:szCs w:val="18"/>
              </w:rPr>
              <w:t>fonos</w:t>
            </w:r>
          </w:p>
        </w:tc>
        <w:tc>
          <w:tcPr>
            <w:tcW w:w="3730" w:type="dxa"/>
          </w:tcPr>
          <w:p w14:paraId="6EB566C9" w14:textId="77777777" w:rsidR="00ED52A5" w:rsidRPr="00041E43" w:rsidRDefault="00ED52A5" w:rsidP="00ED52A5">
            <w:pPr>
              <w:jc w:val="center"/>
              <w:rPr>
                <w:rFonts w:ascii="Arial" w:hAnsi="Arial" w:cs="Arial"/>
                <w:sz w:val="18"/>
                <w:szCs w:val="18"/>
              </w:rPr>
            </w:pPr>
          </w:p>
          <w:p w14:paraId="5039E822" w14:textId="14E41E26" w:rsidR="00ED52A5" w:rsidRPr="00041E43" w:rsidRDefault="00BA03D6" w:rsidP="00D113B9">
            <w:pPr>
              <w:jc w:val="center"/>
              <w:rPr>
                <w:rFonts w:ascii="Arial" w:hAnsi="Arial" w:cs="Arial"/>
                <w:sz w:val="18"/>
                <w:szCs w:val="18"/>
              </w:rPr>
            </w:pPr>
            <w:r w:rsidRPr="00041E43">
              <w:rPr>
                <w:rFonts w:ascii="Arial" w:hAnsi="Arial" w:cs="Arial"/>
                <w:sz w:val="18"/>
                <w:szCs w:val="18"/>
              </w:rPr>
              <w:t>Extensiones asignadas a la mesa de ayuda.</w:t>
            </w:r>
          </w:p>
        </w:tc>
      </w:tr>
      <w:tr w:rsidR="00ED52A5" w:rsidRPr="00041E43" w14:paraId="6B4D2C40" w14:textId="77777777" w:rsidTr="00C52DAC">
        <w:trPr>
          <w:trHeight w:val="20"/>
        </w:trPr>
        <w:tc>
          <w:tcPr>
            <w:tcW w:w="2942" w:type="dxa"/>
            <w:vMerge w:val="restart"/>
            <w:shd w:val="clear" w:color="auto" w:fill="BFBFBF" w:themeFill="background1" w:themeFillShade="BF"/>
            <w:vAlign w:val="center"/>
          </w:tcPr>
          <w:p w14:paraId="3844BC94" w14:textId="6B925261" w:rsidR="00ED52A5" w:rsidRPr="00041E43" w:rsidRDefault="00ED52A5" w:rsidP="00BA03D6">
            <w:pPr>
              <w:jc w:val="center"/>
              <w:rPr>
                <w:rFonts w:ascii="Arial" w:hAnsi="Arial" w:cs="Arial"/>
                <w:b/>
                <w:bCs/>
                <w:sz w:val="18"/>
                <w:szCs w:val="18"/>
              </w:rPr>
            </w:pPr>
            <w:r w:rsidRPr="00041E43">
              <w:rPr>
                <w:rFonts w:ascii="Arial" w:hAnsi="Arial" w:cs="Arial"/>
                <w:b/>
                <w:bCs/>
                <w:sz w:val="18"/>
                <w:szCs w:val="18"/>
              </w:rPr>
              <w:t>PERSONAL EXTERNO A LA ENTIDAD</w:t>
            </w:r>
          </w:p>
        </w:tc>
        <w:tc>
          <w:tcPr>
            <w:tcW w:w="2156" w:type="dxa"/>
            <w:vAlign w:val="center"/>
          </w:tcPr>
          <w:p w14:paraId="4003461E" w14:textId="34B6DCEE" w:rsidR="00ED52A5" w:rsidRPr="00041E43" w:rsidRDefault="00ED52A5" w:rsidP="00BA03D6">
            <w:pPr>
              <w:jc w:val="center"/>
              <w:rPr>
                <w:rFonts w:ascii="Arial" w:hAnsi="Arial" w:cs="Arial"/>
                <w:sz w:val="18"/>
                <w:szCs w:val="18"/>
              </w:rPr>
            </w:pPr>
            <w:r w:rsidRPr="00041E43">
              <w:rPr>
                <w:rFonts w:ascii="Arial" w:hAnsi="Arial" w:cs="Arial"/>
                <w:sz w:val="18"/>
                <w:szCs w:val="18"/>
              </w:rPr>
              <w:t>Correo Electrónico Institucional</w:t>
            </w:r>
          </w:p>
        </w:tc>
        <w:tc>
          <w:tcPr>
            <w:tcW w:w="3730" w:type="dxa"/>
          </w:tcPr>
          <w:p w14:paraId="535C9225" w14:textId="77777777" w:rsidR="00ED52A5" w:rsidRPr="00041E43" w:rsidRDefault="00ED52A5" w:rsidP="00ED52A5">
            <w:pPr>
              <w:jc w:val="center"/>
              <w:rPr>
                <w:rFonts w:ascii="Arial" w:hAnsi="Arial" w:cs="Arial"/>
                <w:sz w:val="18"/>
                <w:szCs w:val="18"/>
              </w:rPr>
            </w:pPr>
          </w:p>
          <w:p w14:paraId="66467205" w14:textId="40352F18" w:rsidR="00ED52A5" w:rsidRPr="00041E43" w:rsidRDefault="00ED52A5" w:rsidP="00ED52A5">
            <w:pPr>
              <w:jc w:val="center"/>
              <w:rPr>
                <w:rFonts w:ascii="Arial" w:hAnsi="Arial" w:cs="Arial"/>
                <w:sz w:val="18"/>
                <w:szCs w:val="18"/>
              </w:rPr>
            </w:pPr>
            <w:r w:rsidRPr="00041E43">
              <w:rPr>
                <w:rFonts w:ascii="Arial" w:hAnsi="Arial" w:cs="Arial"/>
                <w:sz w:val="18"/>
                <w:szCs w:val="18"/>
              </w:rPr>
              <w:t xml:space="preserve">Para: </w:t>
            </w:r>
            <w:hyperlink r:id="rId16" w:history="1">
              <w:r w:rsidRPr="00041E43">
                <w:rPr>
                  <w:rStyle w:val="Hipervnculo"/>
                  <w:rFonts w:ascii="Arial" w:hAnsi="Arial" w:cs="Arial"/>
                  <w:sz w:val="18"/>
                  <w:szCs w:val="18"/>
                </w:rPr>
                <w:t>Mesadeayuda@umv.gov.co</w:t>
              </w:r>
            </w:hyperlink>
          </w:p>
          <w:p w14:paraId="58A5CA42" w14:textId="46CC56C1" w:rsidR="00ED52A5" w:rsidRPr="00041E43" w:rsidRDefault="00ED52A5" w:rsidP="00D113B9">
            <w:pPr>
              <w:jc w:val="center"/>
              <w:rPr>
                <w:rFonts w:ascii="Arial" w:hAnsi="Arial" w:cs="Arial"/>
                <w:sz w:val="18"/>
                <w:szCs w:val="18"/>
              </w:rPr>
            </w:pPr>
            <w:r w:rsidRPr="00041E43">
              <w:rPr>
                <w:rFonts w:ascii="Arial" w:hAnsi="Arial" w:cs="Arial"/>
                <w:sz w:val="18"/>
                <w:szCs w:val="18"/>
              </w:rPr>
              <w:t xml:space="preserve">CC: </w:t>
            </w:r>
            <w:hyperlink r:id="rId17" w:history="1">
              <w:r w:rsidRPr="00041E43">
                <w:rPr>
                  <w:rStyle w:val="Hipervnculo"/>
                  <w:rFonts w:ascii="Arial" w:hAnsi="Arial" w:cs="Arial"/>
                  <w:sz w:val="18"/>
                  <w:szCs w:val="18"/>
                </w:rPr>
                <w:t>Seguridaddigital@umv.gov.co</w:t>
              </w:r>
            </w:hyperlink>
          </w:p>
        </w:tc>
      </w:tr>
      <w:tr w:rsidR="00ED52A5" w:rsidRPr="00041E43" w14:paraId="02288712" w14:textId="77777777" w:rsidTr="00C52DAC">
        <w:trPr>
          <w:trHeight w:val="20"/>
        </w:trPr>
        <w:tc>
          <w:tcPr>
            <w:tcW w:w="2942" w:type="dxa"/>
            <w:vMerge/>
            <w:shd w:val="clear" w:color="auto" w:fill="BFBFBF" w:themeFill="background1" w:themeFillShade="BF"/>
          </w:tcPr>
          <w:p w14:paraId="3EBDF31E" w14:textId="77777777" w:rsidR="00ED52A5" w:rsidRPr="00041E43" w:rsidRDefault="00ED52A5" w:rsidP="00BA03D6">
            <w:pPr>
              <w:jc w:val="center"/>
              <w:rPr>
                <w:rFonts w:ascii="Arial" w:hAnsi="Arial" w:cs="Arial"/>
                <w:b/>
                <w:bCs/>
                <w:sz w:val="18"/>
                <w:szCs w:val="18"/>
              </w:rPr>
            </w:pPr>
          </w:p>
        </w:tc>
        <w:tc>
          <w:tcPr>
            <w:tcW w:w="2156" w:type="dxa"/>
            <w:vAlign w:val="center"/>
          </w:tcPr>
          <w:p w14:paraId="1824A55C" w14:textId="56D215D1" w:rsidR="00ED52A5" w:rsidRPr="00041E43" w:rsidRDefault="00ED52A5" w:rsidP="00BA03D6">
            <w:pPr>
              <w:jc w:val="center"/>
              <w:rPr>
                <w:rFonts w:ascii="Arial" w:hAnsi="Arial" w:cs="Arial"/>
                <w:sz w:val="18"/>
                <w:szCs w:val="18"/>
              </w:rPr>
            </w:pPr>
            <w:r w:rsidRPr="00041E43">
              <w:rPr>
                <w:rFonts w:ascii="Arial" w:hAnsi="Arial" w:cs="Arial"/>
                <w:sz w:val="18"/>
                <w:szCs w:val="18"/>
              </w:rPr>
              <w:t>Teléfonos</w:t>
            </w:r>
          </w:p>
        </w:tc>
        <w:tc>
          <w:tcPr>
            <w:tcW w:w="3730" w:type="dxa"/>
          </w:tcPr>
          <w:p w14:paraId="23873770" w14:textId="77777777" w:rsidR="00ED52A5" w:rsidRPr="00041E43" w:rsidRDefault="00ED52A5" w:rsidP="00BA03D6">
            <w:pPr>
              <w:jc w:val="both"/>
              <w:rPr>
                <w:rFonts w:ascii="Arial" w:hAnsi="Arial" w:cs="Arial"/>
                <w:sz w:val="18"/>
                <w:szCs w:val="18"/>
              </w:rPr>
            </w:pPr>
          </w:p>
          <w:p w14:paraId="50E87DA2" w14:textId="3CA4F6FA" w:rsidR="00ED52A5" w:rsidRPr="00041E43" w:rsidRDefault="00ED52A5" w:rsidP="00BA03D6">
            <w:pPr>
              <w:jc w:val="both"/>
              <w:rPr>
                <w:rFonts w:ascii="Arial" w:hAnsi="Arial" w:cs="Arial"/>
                <w:sz w:val="18"/>
                <w:szCs w:val="18"/>
              </w:rPr>
            </w:pPr>
            <w:r w:rsidRPr="00041E43">
              <w:rPr>
                <w:rFonts w:ascii="Arial" w:hAnsi="Arial" w:cs="Arial"/>
                <w:sz w:val="18"/>
                <w:szCs w:val="18"/>
              </w:rPr>
              <w:t>Extensione</w:t>
            </w:r>
            <w:r w:rsidR="00D113B9">
              <w:rPr>
                <w:rFonts w:ascii="Arial" w:hAnsi="Arial" w:cs="Arial"/>
                <w:sz w:val="18"/>
                <w:szCs w:val="18"/>
              </w:rPr>
              <w:t>s asignadas a la mesa de ayuda.</w:t>
            </w:r>
          </w:p>
        </w:tc>
      </w:tr>
      <w:tr w:rsidR="00ED52A5" w:rsidRPr="00041E43" w14:paraId="4A15C21D" w14:textId="77777777" w:rsidTr="00C52DAC">
        <w:trPr>
          <w:trHeight w:val="20"/>
        </w:trPr>
        <w:tc>
          <w:tcPr>
            <w:tcW w:w="2942" w:type="dxa"/>
            <w:vMerge/>
            <w:shd w:val="clear" w:color="auto" w:fill="BFBFBF" w:themeFill="background1" w:themeFillShade="BF"/>
          </w:tcPr>
          <w:p w14:paraId="68BD6FEA" w14:textId="77777777" w:rsidR="00ED52A5" w:rsidRPr="00041E43" w:rsidRDefault="00ED52A5" w:rsidP="00BA03D6">
            <w:pPr>
              <w:jc w:val="center"/>
              <w:rPr>
                <w:rFonts w:ascii="Arial" w:hAnsi="Arial" w:cs="Arial"/>
                <w:b/>
                <w:bCs/>
                <w:sz w:val="18"/>
                <w:szCs w:val="18"/>
              </w:rPr>
            </w:pPr>
          </w:p>
        </w:tc>
        <w:tc>
          <w:tcPr>
            <w:tcW w:w="2156" w:type="dxa"/>
            <w:vAlign w:val="center"/>
          </w:tcPr>
          <w:p w14:paraId="467B415E" w14:textId="018B33AA" w:rsidR="00ED52A5" w:rsidRPr="00041E43" w:rsidRDefault="00ED52A5" w:rsidP="00BA03D6">
            <w:pPr>
              <w:jc w:val="center"/>
              <w:rPr>
                <w:rFonts w:ascii="Arial" w:hAnsi="Arial" w:cs="Arial"/>
                <w:sz w:val="18"/>
                <w:szCs w:val="18"/>
              </w:rPr>
            </w:pPr>
            <w:r w:rsidRPr="00041E43">
              <w:rPr>
                <w:rFonts w:ascii="Arial" w:hAnsi="Arial" w:cs="Arial"/>
                <w:sz w:val="18"/>
                <w:szCs w:val="18"/>
              </w:rPr>
              <w:t>Colaboradores de la Entidad</w:t>
            </w:r>
          </w:p>
        </w:tc>
        <w:tc>
          <w:tcPr>
            <w:tcW w:w="3730" w:type="dxa"/>
          </w:tcPr>
          <w:p w14:paraId="0187996E" w14:textId="17D2BB67" w:rsidR="00ED52A5" w:rsidRPr="00041E43" w:rsidRDefault="00ED52A5" w:rsidP="00BA03D6">
            <w:pPr>
              <w:jc w:val="both"/>
              <w:rPr>
                <w:rFonts w:ascii="Arial" w:hAnsi="Arial" w:cs="Arial"/>
                <w:sz w:val="18"/>
                <w:szCs w:val="18"/>
              </w:rPr>
            </w:pPr>
            <w:r w:rsidRPr="00041E43">
              <w:rPr>
                <w:rFonts w:ascii="Arial" w:hAnsi="Arial" w:cs="Arial"/>
                <w:sz w:val="18"/>
                <w:szCs w:val="18"/>
              </w:rPr>
              <w:t>Reportar el evento y/o incidente de seguridad a través de correo electrónico personal a algún colaborador de la entidad con el que tenga contacto, quien a su vez informará el reporte por medio de los mecanismos definidos anteriormente.</w:t>
            </w:r>
          </w:p>
        </w:tc>
      </w:tr>
    </w:tbl>
    <w:p w14:paraId="647C2193" w14:textId="411BC26F" w:rsidR="00735EF5" w:rsidRPr="00041E43" w:rsidRDefault="00DA0465" w:rsidP="00DA0465">
      <w:pPr>
        <w:jc w:val="center"/>
        <w:rPr>
          <w:rFonts w:ascii="Arial" w:hAnsi="Arial" w:cs="Arial"/>
          <w:b/>
          <w:bCs/>
          <w:color w:val="000000" w:themeColor="text1"/>
          <w:sz w:val="18"/>
          <w:szCs w:val="18"/>
        </w:rPr>
      </w:pPr>
      <w:r w:rsidRPr="00041E43">
        <w:rPr>
          <w:rFonts w:ascii="Arial" w:hAnsi="Arial" w:cs="Arial"/>
          <w:b/>
          <w:bCs/>
          <w:color w:val="000000" w:themeColor="text1"/>
          <w:sz w:val="18"/>
          <w:szCs w:val="18"/>
        </w:rPr>
        <w:t>Fuente: Elaboración Propia.</w:t>
      </w:r>
    </w:p>
    <w:p w14:paraId="60FEFE2E" w14:textId="316A0D18" w:rsidR="00DA0465" w:rsidRPr="00041E43" w:rsidRDefault="00DA0465" w:rsidP="00DA0465">
      <w:pPr>
        <w:jc w:val="center"/>
        <w:rPr>
          <w:rFonts w:ascii="Arial" w:hAnsi="Arial" w:cs="Arial"/>
          <w:b/>
          <w:bCs/>
          <w:color w:val="000000" w:themeColor="text1"/>
          <w:sz w:val="18"/>
          <w:szCs w:val="18"/>
        </w:rPr>
      </w:pPr>
    </w:p>
    <w:p w14:paraId="7B20A22E" w14:textId="4ED871E8" w:rsidR="00461CAA" w:rsidRPr="00041E43" w:rsidRDefault="00DA0465" w:rsidP="00DA0465">
      <w:pPr>
        <w:jc w:val="both"/>
        <w:rPr>
          <w:rFonts w:ascii="Arial" w:hAnsi="Arial" w:cs="Arial"/>
          <w:color w:val="000000" w:themeColor="text1"/>
          <w:sz w:val="24"/>
          <w:szCs w:val="24"/>
        </w:rPr>
      </w:pPr>
      <w:r w:rsidRPr="00041E43">
        <w:rPr>
          <w:rFonts w:ascii="Arial" w:hAnsi="Arial" w:cs="Arial"/>
          <w:color w:val="000000" w:themeColor="text1"/>
          <w:sz w:val="24"/>
          <w:szCs w:val="24"/>
        </w:rPr>
        <w:t>Para el caso de las partes interesadas</w:t>
      </w:r>
      <w:r w:rsidR="00FE5E8B" w:rsidRPr="00041E43">
        <w:rPr>
          <w:rFonts w:ascii="Arial" w:hAnsi="Arial" w:cs="Arial"/>
          <w:color w:val="000000" w:themeColor="text1"/>
          <w:sz w:val="24"/>
          <w:szCs w:val="24"/>
        </w:rPr>
        <w:t xml:space="preserve">, si </w:t>
      </w:r>
      <w:r w:rsidR="00D113B9">
        <w:rPr>
          <w:rFonts w:ascii="Arial" w:hAnsi="Arial" w:cs="Arial"/>
          <w:color w:val="000000" w:themeColor="text1"/>
          <w:sz w:val="24"/>
          <w:szCs w:val="24"/>
        </w:rPr>
        <w:t xml:space="preserve">sobre </w:t>
      </w:r>
      <w:r w:rsidR="00FE5E8B" w:rsidRPr="00041E43">
        <w:rPr>
          <w:rFonts w:ascii="Arial" w:hAnsi="Arial" w:cs="Arial"/>
          <w:color w:val="000000" w:themeColor="text1"/>
          <w:sz w:val="24"/>
          <w:szCs w:val="24"/>
        </w:rPr>
        <w:t>el evento y/o incidente de se</w:t>
      </w:r>
      <w:r w:rsidR="00D113B9">
        <w:rPr>
          <w:rFonts w:ascii="Arial" w:hAnsi="Arial" w:cs="Arial"/>
          <w:color w:val="000000" w:themeColor="text1"/>
          <w:sz w:val="24"/>
          <w:szCs w:val="24"/>
        </w:rPr>
        <w:t>guridad no es posible realizar su</w:t>
      </w:r>
      <w:r w:rsidR="00FE5E8B" w:rsidRPr="00041E43">
        <w:rPr>
          <w:rFonts w:ascii="Arial" w:hAnsi="Arial" w:cs="Arial"/>
          <w:color w:val="000000" w:themeColor="text1"/>
          <w:sz w:val="24"/>
          <w:szCs w:val="24"/>
        </w:rPr>
        <w:t xml:space="preserve"> reporte por los medios establecidos, </w:t>
      </w:r>
      <w:r w:rsidR="00D113B9">
        <w:rPr>
          <w:rFonts w:ascii="Arial" w:hAnsi="Arial" w:cs="Arial"/>
          <w:color w:val="000000" w:themeColor="text1"/>
          <w:sz w:val="24"/>
          <w:szCs w:val="24"/>
        </w:rPr>
        <w:t xml:space="preserve">se </w:t>
      </w:r>
      <w:r w:rsidR="00FE5E8B" w:rsidRPr="00041E43">
        <w:rPr>
          <w:rFonts w:ascii="Arial" w:hAnsi="Arial" w:cs="Arial"/>
          <w:color w:val="000000" w:themeColor="text1"/>
          <w:sz w:val="24"/>
          <w:szCs w:val="24"/>
        </w:rPr>
        <w:t>deberá reportar el evento y/o incidente por medios alternos, como son</w:t>
      </w:r>
      <w:r w:rsidR="00461CAA" w:rsidRPr="00041E43">
        <w:rPr>
          <w:rFonts w:ascii="Arial" w:hAnsi="Arial" w:cs="Arial"/>
          <w:color w:val="000000" w:themeColor="text1"/>
          <w:sz w:val="24"/>
          <w:szCs w:val="24"/>
        </w:rPr>
        <w:t>:</w:t>
      </w:r>
    </w:p>
    <w:p w14:paraId="03E31225" w14:textId="77777777" w:rsidR="00461CAA" w:rsidRPr="00041E43" w:rsidRDefault="00461CAA" w:rsidP="00DA0465">
      <w:pPr>
        <w:jc w:val="both"/>
        <w:rPr>
          <w:rFonts w:ascii="Arial" w:hAnsi="Arial" w:cs="Arial"/>
          <w:color w:val="000000" w:themeColor="text1"/>
          <w:sz w:val="24"/>
          <w:szCs w:val="24"/>
        </w:rPr>
      </w:pPr>
    </w:p>
    <w:p w14:paraId="3FFE8684" w14:textId="7384CDFA" w:rsidR="00461CAA" w:rsidRPr="00041E43" w:rsidRDefault="00461CAA" w:rsidP="00461CAA">
      <w:pPr>
        <w:pStyle w:val="Prrafodelista"/>
        <w:numPr>
          <w:ilvl w:val="0"/>
          <w:numId w:val="40"/>
        </w:numPr>
        <w:jc w:val="both"/>
        <w:rPr>
          <w:rFonts w:ascii="Arial" w:hAnsi="Arial" w:cs="Arial"/>
          <w:color w:val="000000" w:themeColor="text1"/>
          <w:sz w:val="24"/>
          <w:szCs w:val="24"/>
        </w:rPr>
      </w:pPr>
      <w:r w:rsidRPr="00041E43">
        <w:rPr>
          <w:rFonts w:ascii="Arial" w:hAnsi="Arial" w:cs="Arial"/>
          <w:color w:val="000000" w:themeColor="text1"/>
          <w:sz w:val="24"/>
          <w:szCs w:val="24"/>
        </w:rPr>
        <w:t>A</w:t>
      </w:r>
      <w:r w:rsidR="00FE5E8B" w:rsidRPr="00041E43">
        <w:rPr>
          <w:rFonts w:ascii="Arial" w:hAnsi="Arial" w:cs="Arial"/>
          <w:color w:val="000000" w:themeColor="text1"/>
          <w:sz w:val="24"/>
          <w:szCs w:val="24"/>
        </w:rPr>
        <w:t xml:space="preserve"> través de un compañero</w:t>
      </w:r>
    </w:p>
    <w:p w14:paraId="37132452" w14:textId="194B6BA8" w:rsidR="00461CAA" w:rsidRPr="00041E43" w:rsidRDefault="00461CAA" w:rsidP="00461CAA">
      <w:pPr>
        <w:pStyle w:val="Prrafodelista"/>
        <w:numPr>
          <w:ilvl w:val="0"/>
          <w:numId w:val="40"/>
        </w:numPr>
        <w:jc w:val="both"/>
        <w:rPr>
          <w:rFonts w:ascii="Arial" w:hAnsi="Arial" w:cs="Arial"/>
          <w:color w:val="000000" w:themeColor="text1"/>
          <w:sz w:val="24"/>
          <w:szCs w:val="24"/>
        </w:rPr>
      </w:pPr>
      <w:r w:rsidRPr="00041E43">
        <w:rPr>
          <w:rFonts w:ascii="Arial" w:hAnsi="Arial" w:cs="Arial"/>
          <w:color w:val="000000" w:themeColor="text1"/>
          <w:sz w:val="24"/>
          <w:szCs w:val="24"/>
        </w:rPr>
        <w:t>D</w:t>
      </w:r>
      <w:r w:rsidR="00FE5E8B" w:rsidRPr="00041E43">
        <w:rPr>
          <w:rFonts w:ascii="Arial" w:hAnsi="Arial" w:cs="Arial"/>
          <w:color w:val="000000" w:themeColor="text1"/>
          <w:sz w:val="24"/>
          <w:szCs w:val="24"/>
        </w:rPr>
        <w:t xml:space="preserve">e manera personal, entre otros, </w:t>
      </w:r>
    </w:p>
    <w:p w14:paraId="67482D5C" w14:textId="77777777" w:rsidR="00461CAA" w:rsidRPr="00041E43" w:rsidRDefault="00461CAA" w:rsidP="00772941">
      <w:pPr>
        <w:pStyle w:val="Prrafodelista"/>
        <w:ind w:left="783"/>
        <w:jc w:val="both"/>
        <w:rPr>
          <w:rFonts w:ascii="Arial" w:hAnsi="Arial" w:cs="Arial"/>
          <w:color w:val="000000" w:themeColor="text1"/>
          <w:sz w:val="24"/>
          <w:szCs w:val="24"/>
        </w:rPr>
      </w:pPr>
    </w:p>
    <w:p w14:paraId="75003177" w14:textId="746524F8" w:rsidR="00DA0465" w:rsidRPr="00041E43" w:rsidRDefault="00FE5E8B" w:rsidP="00461CAA">
      <w:pPr>
        <w:jc w:val="both"/>
        <w:rPr>
          <w:rFonts w:ascii="Arial" w:hAnsi="Arial" w:cs="Arial"/>
          <w:color w:val="000000" w:themeColor="text1"/>
          <w:sz w:val="24"/>
          <w:szCs w:val="24"/>
        </w:rPr>
      </w:pPr>
      <w:r w:rsidRPr="00041E43">
        <w:rPr>
          <w:rFonts w:ascii="Arial" w:hAnsi="Arial" w:cs="Arial"/>
          <w:color w:val="000000" w:themeColor="text1"/>
          <w:sz w:val="24"/>
          <w:szCs w:val="24"/>
        </w:rPr>
        <w:t>en todo caso, es de carácter obligatorio realizar el respectivo reporte de los eventos y/o incidentes de seguridad de la información que se pudiesen presentar, por parte de los colaboradores de la entidad.</w:t>
      </w:r>
    </w:p>
    <w:p w14:paraId="0CE9DE3E" w14:textId="02FFABDF" w:rsidR="00FE5E8B" w:rsidRPr="00041E43" w:rsidRDefault="00FE5E8B" w:rsidP="00DA0465">
      <w:pPr>
        <w:jc w:val="both"/>
        <w:rPr>
          <w:rFonts w:ascii="Arial" w:hAnsi="Arial" w:cs="Arial"/>
          <w:color w:val="000000" w:themeColor="text1"/>
          <w:sz w:val="24"/>
          <w:szCs w:val="24"/>
        </w:rPr>
      </w:pPr>
    </w:p>
    <w:p w14:paraId="25713818" w14:textId="2008F961" w:rsidR="00FE5E8B" w:rsidRPr="00041E43" w:rsidRDefault="00FE5E8B" w:rsidP="00DA0465">
      <w:pPr>
        <w:jc w:val="both"/>
        <w:rPr>
          <w:rFonts w:ascii="Arial" w:hAnsi="Arial" w:cs="Arial"/>
          <w:color w:val="000000" w:themeColor="text1"/>
          <w:sz w:val="24"/>
          <w:szCs w:val="24"/>
        </w:rPr>
      </w:pPr>
      <w:r w:rsidRPr="00041E43">
        <w:rPr>
          <w:rFonts w:ascii="Arial" w:hAnsi="Arial" w:cs="Arial"/>
          <w:color w:val="000000" w:themeColor="text1"/>
          <w:sz w:val="24"/>
          <w:szCs w:val="24"/>
        </w:rPr>
        <w:t>Si el ev</w:t>
      </w:r>
      <w:r w:rsidR="00D113B9">
        <w:rPr>
          <w:rFonts w:ascii="Arial" w:hAnsi="Arial" w:cs="Arial"/>
          <w:color w:val="000000" w:themeColor="text1"/>
          <w:sz w:val="24"/>
          <w:szCs w:val="24"/>
        </w:rPr>
        <w:t>ento y/o incidente de seguridad</w:t>
      </w:r>
      <w:r w:rsidRPr="00041E43">
        <w:rPr>
          <w:rFonts w:ascii="Arial" w:hAnsi="Arial" w:cs="Arial"/>
          <w:color w:val="000000" w:themeColor="text1"/>
          <w:sz w:val="24"/>
          <w:szCs w:val="24"/>
        </w:rPr>
        <w:t xml:space="preserve"> es detectado por personal externo a la </w:t>
      </w:r>
      <w:r w:rsidR="004147F6" w:rsidRPr="00041E43">
        <w:rPr>
          <w:rFonts w:ascii="Arial" w:hAnsi="Arial" w:cs="Arial"/>
          <w:color w:val="000000" w:themeColor="text1"/>
          <w:sz w:val="24"/>
          <w:szCs w:val="24"/>
        </w:rPr>
        <w:t>Unidad Administrativa Especial de Rehabilitación y Mantenimiento Vial</w:t>
      </w:r>
      <w:r w:rsidRPr="00041E43">
        <w:rPr>
          <w:rFonts w:ascii="Arial" w:hAnsi="Arial" w:cs="Arial"/>
          <w:color w:val="000000" w:themeColor="text1"/>
          <w:sz w:val="24"/>
          <w:szCs w:val="24"/>
        </w:rPr>
        <w:t xml:space="preserve">, </w:t>
      </w:r>
      <w:r w:rsidR="004147F6" w:rsidRPr="00041E43">
        <w:rPr>
          <w:rFonts w:ascii="Arial" w:hAnsi="Arial" w:cs="Arial"/>
          <w:color w:val="000000" w:themeColor="text1"/>
          <w:sz w:val="24"/>
          <w:szCs w:val="24"/>
        </w:rPr>
        <w:t>el</w:t>
      </w:r>
      <w:r w:rsidRPr="00041E43">
        <w:rPr>
          <w:rFonts w:ascii="Arial" w:hAnsi="Arial" w:cs="Arial"/>
          <w:color w:val="000000" w:themeColor="text1"/>
          <w:sz w:val="24"/>
          <w:szCs w:val="24"/>
        </w:rPr>
        <w:t xml:space="preserve"> cual no tiene acceso </w:t>
      </w:r>
      <w:r w:rsidR="004147F6" w:rsidRPr="00041E43">
        <w:rPr>
          <w:rFonts w:ascii="Arial" w:hAnsi="Arial" w:cs="Arial"/>
          <w:color w:val="000000" w:themeColor="text1"/>
          <w:sz w:val="24"/>
          <w:szCs w:val="24"/>
        </w:rPr>
        <w:t xml:space="preserve">a los medios de </w:t>
      </w:r>
      <w:r w:rsidR="00D113B9">
        <w:rPr>
          <w:rFonts w:ascii="Arial" w:hAnsi="Arial" w:cs="Arial"/>
          <w:color w:val="000000" w:themeColor="text1"/>
          <w:sz w:val="24"/>
          <w:szCs w:val="24"/>
        </w:rPr>
        <w:t>comunicación de la entidad, este</w:t>
      </w:r>
      <w:r w:rsidR="004147F6" w:rsidRPr="00041E43">
        <w:rPr>
          <w:rFonts w:ascii="Arial" w:hAnsi="Arial" w:cs="Arial"/>
          <w:color w:val="000000" w:themeColor="text1"/>
          <w:sz w:val="24"/>
          <w:szCs w:val="24"/>
        </w:rPr>
        <w:t xml:space="preserve"> puede reportar por cualquier medio la situación detectada al colaborador que autorizó su ingreso a la entidad, o con cualquier miembro del equipo de Gestión de Servicios e Infraestructura Tecnológica.</w:t>
      </w:r>
    </w:p>
    <w:p w14:paraId="7B322209" w14:textId="77777777" w:rsidR="00C957D2" w:rsidRPr="00041E43" w:rsidRDefault="00C957D2" w:rsidP="00DA0465">
      <w:pPr>
        <w:jc w:val="both"/>
        <w:rPr>
          <w:rFonts w:ascii="Arial" w:hAnsi="Arial" w:cs="Arial"/>
          <w:color w:val="000000" w:themeColor="text1"/>
          <w:sz w:val="24"/>
          <w:szCs w:val="24"/>
        </w:rPr>
      </w:pPr>
    </w:p>
    <w:p w14:paraId="2B655F30" w14:textId="020F7DAC" w:rsidR="004147F6" w:rsidRPr="00041E43" w:rsidRDefault="00D41E2B" w:rsidP="00DA0465">
      <w:pPr>
        <w:jc w:val="both"/>
        <w:rPr>
          <w:rFonts w:ascii="Arial" w:hAnsi="Arial" w:cs="Arial"/>
          <w:color w:val="000000" w:themeColor="text1"/>
          <w:sz w:val="24"/>
          <w:szCs w:val="24"/>
        </w:rPr>
      </w:pPr>
      <w:r w:rsidRPr="00041E43">
        <w:rPr>
          <w:rFonts w:ascii="Arial" w:hAnsi="Arial" w:cs="Arial"/>
          <w:color w:val="000000" w:themeColor="text1"/>
          <w:sz w:val="24"/>
          <w:szCs w:val="24"/>
        </w:rPr>
        <w:t>Durante todo el ciclo de vida del evento y/o incidente de seguridad, es de carácter obligatorio actualizar la información de la gestión realizada en el ticket registrado por la mesa de servicios GLPI, permitiendo informar sobre el avance y/o estado del evento y/o incidente de seguridad de la información.</w:t>
      </w:r>
    </w:p>
    <w:p w14:paraId="2754D52D" w14:textId="77777777" w:rsidR="00461CAA" w:rsidRPr="00041E43" w:rsidRDefault="00461CAA" w:rsidP="00DA0465">
      <w:pPr>
        <w:jc w:val="both"/>
        <w:rPr>
          <w:rFonts w:ascii="Arial" w:hAnsi="Arial" w:cs="Arial"/>
          <w:color w:val="000000" w:themeColor="text1"/>
          <w:sz w:val="24"/>
          <w:szCs w:val="24"/>
        </w:rPr>
      </w:pPr>
    </w:p>
    <w:p w14:paraId="03464F55" w14:textId="6E211CC4" w:rsidR="003E1508" w:rsidRPr="00041E43" w:rsidRDefault="003E1508" w:rsidP="00DA0465">
      <w:pPr>
        <w:jc w:val="both"/>
        <w:rPr>
          <w:rFonts w:ascii="Arial" w:hAnsi="Arial" w:cs="Arial"/>
          <w:color w:val="000000" w:themeColor="text1"/>
          <w:sz w:val="24"/>
          <w:szCs w:val="24"/>
        </w:rPr>
      </w:pPr>
      <w:r w:rsidRPr="00041E43">
        <w:rPr>
          <w:rFonts w:ascii="Arial" w:hAnsi="Arial" w:cs="Arial"/>
          <w:color w:val="000000" w:themeColor="text1"/>
          <w:sz w:val="24"/>
          <w:szCs w:val="24"/>
        </w:rPr>
        <w:lastRenderedPageBreak/>
        <w:t>En el momento de presentarse un incidente con un impacto alto, es importante comunicar a los procesos de los activos implicados, y en caso de ser necesario, a la Dirección y a la Secreta</w:t>
      </w:r>
      <w:r w:rsidR="005E241D">
        <w:rPr>
          <w:rFonts w:ascii="Arial" w:hAnsi="Arial" w:cs="Arial"/>
          <w:color w:val="000000" w:themeColor="text1"/>
          <w:sz w:val="24"/>
          <w:szCs w:val="24"/>
        </w:rPr>
        <w:t>ría General, con el fin de que é</w:t>
      </w:r>
      <w:r w:rsidRPr="00041E43">
        <w:rPr>
          <w:rFonts w:ascii="Arial" w:hAnsi="Arial" w:cs="Arial"/>
          <w:color w:val="000000" w:themeColor="text1"/>
          <w:sz w:val="24"/>
          <w:szCs w:val="24"/>
        </w:rPr>
        <w:t>stas</w:t>
      </w:r>
      <w:r w:rsidR="005E241D">
        <w:rPr>
          <w:rFonts w:ascii="Arial" w:hAnsi="Arial" w:cs="Arial"/>
          <w:color w:val="000000" w:themeColor="text1"/>
          <w:sz w:val="24"/>
          <w:szCs w:val="24"/>
        </w:rPr>
        <w:t xml:space="preserve"> dependencias</w:t>
      </w:r>
      <w:r w:rsidRPr="00041E43">
        <w:rPr>
          <w:rFonts w:ascii="Arial" w:hAnsi="Arial" w:cs="Arial"/>
          <w:color w:val="000000" w:themeColor="text1"/>
          <w:sz w:val="24"/>
          <w:szCs w:val="24"/>
        </w:rPr>
        <w:t xml:space="preserve"> tomen las decisiones que puedan estar fuera del alcance del primer respondiente, con la siguiente finalidad:</w:t>
      </w:r>
    </w:p>
    <w:p w14:paraId="6A256CB3" w14:textId="38C7FC80" w:rsidR="003E1508" w:rsidRPr="00041E43" w:rsidRDefault="003E1508" w:rsidP="00DA0465">
      <w:pPr>
        <w:jc w:val="both"/>
        <w:rPr>
          <w:rFonts w:ascii="Arial" w:hAnsi="Arial" w:cs="Arial"/>
          <w:color w:val="000000" w:themeColor="text1"/>
          <w:sz w:val="24"/>
          <w:szCs w:val="24"/>
        </w:rPr>
      </w:pPr>
    </w:p>
    <w:p w14:paraId="6B2E7C6F" w14:textId="7AE1CAF9" w:rsidR="003E1508" w:rsidRPr="00041E43" w:rsidRDefault="003E1508" w:rsidP="003E1508">
      <w:pPr>
        <w:pStyle w:val="Prrafodelista"/>
        <w:numPr>
          <w:ilvl w:val="0"/>
          <w:numId w:val="11"/>
        </w:numPr>
        <w:jc w:val="both"/>
        <w:rPr>
          <w:rFonts w:ascii="Arial" w:hAnsi="Arial" w:cs="Arial"/>
          <w:color w:val="000000" w:themeColor="text1"/>
          <w:sz w:val="24"/>
          <w:szCs w:val="24"/>
        </w:rPr>
      </w:pPr>
      <w:r w:rsidRPr="00041E43">
        <w:rPr>
          <w:rFonts w:ascii="Arial" w:hAnsi="Arial" w:cs="Arial"/>
          <w:color w:val="000000" w:themeColor="text1"/>
          <w:sz w:val="24"/>
          <w:szCs w:val="24"/>
        </w:rPr>
        <w:t>Informar a los colaboradores de la Unidad Administrativa Especial de Rehabilitación y Mantenimiento Vial, acerca de la afectación que está atravesando la entidad y las precauciones que se deben tener, para que estas sean adoptadas de manera transversal en cada una de las dependencias y/o áreas.</w:t>
      </w:r>
    </w:p>
    <w:p w14:paraId="4334B3B5" w14:textId="77777777" w:rsidR="003E1508" w:rsidRPr="00041E43" w:rsidRDefault="003E1508" w:rsidP="003E1508">
      <w:pPr>
        <w:pStyle w:val="Prrafodelista"/>
        <w:jc w:val="both"/>
        <w:rPr>
          <w:rFonts w:ascii="Arial" w:hAnsi="Arial" w:cs="Arial"/>
          <w:color w:val="000000" w:themeColor="text1"/>
          <w:sz w:val="24"/>
          <w:szCs w:val="24"/>
        </w:rPr>
      </w:pPr>
    </w:p>
    <w:p w14:paraId="0E5A60B6" w14:textId="57DF0D54" w:rsidR="003E1508" w:rsidRPr="00041E43" w:rsidRDefault="003E1508" w:rsidP="003E1508">
      <w:pPr>
        <w:pStyle w:val="Prrafodelista"/>
        <w:numPr>
          <w:ilvl w:val="0"/>
          <w:numId w:val="11"/>
        </w:numPr>
        <w:jc w:val="both"/>
        <w:rPr>
          <w:rFonts w:ascii="Arial" w:hAnsi="Arial" w:cs="Arial"/>
          <w:color w:val="000000" w:themeColor="text1"/>
          <w:sz w:val="24"/>
          <w:szCs w:val="24"/>
        </w:rPr>
      </w:pPr>
      <w:r w:rsidRPr="00041E43">
        <w:rPr>
          <w:rFonts w:ascii="Arial" w:hAnsi="Arial" w:cs="Arial"/>
          <w:color w:val="000000" w:themeColor="text1"/>
          <w:sz w:val="24"/>
          <w:szCs w:val="24"/>
        </w:rPr>
        <w:t>Informar a la Superintendencia de Industria y Comercio – SIC, acerca de los incidentes que involucren datos personales, de acuerdo a la normatividad vigente.</w:t>
      </w:r>
    </w:p>
    <w:p w14:paraId="1B868DA2" w14:textId="77777777" w:rsidR="003E1508" w:rsidRPr="00041E43" w:rsidRDefault="003E1508" w:rsidP="003E1508">
      <w:pPr>
        <w:pStyle w:val="Prrafodelista"/>
        <w:rPr>
          <w:rFonts w:ascii="Arial" w:hAnsi="Arial" w:cs="Arial"/>
          <w:color w:val="000000" w:themeColor="text1"/>
          <w:sz w:val="24"/>
          <w:szCs w:val="24"/>
        </w:rPr>
      </w:pPr>
    </w:p>
    <w:p w14:paraId="7DD79CAA" w14:textId="390E766B" w:rsidR="003E1508" w:rsidRPr="00041E43" w:rsidRDefault="003E1508" w:rsidP="003E1508">
      <w:pPr>
        <w:pStyle w:val="Prrafodelista"/>
        <w:numPr>
          <w:ilvl w:val="0"/>
          <w:numId w:val="11"/>
        </w:numPr>
        <w:jc w:val="both"/>
        <w:rPr>
          <w:rFonts w:ascii="Arial" w:hAnsi="Arial" w:cs="Arial"/>
          <w:color w:val="000000" w:themeColor="text1"/>
          <w:sz w:val="24"/>
          <w:szCs w:val="24"/>
        </w:rPr>
      </w:pPr>
      <w:r w:rsidRPr="00041E43">
        <w:rPr>
          <w:rFonts w:ascii="Arial" w:hAnsi="Arial" w:cs="Arial"/>
          <w:color w:val="000000" w:themeColor="text1"/>
          <w:sz w:val="24"/>
          <w:szCs w:val="24"/>
        </w:rPr>
        <w:t>Informar a los colaboradores de la Unidad Administrativa Especial de Rehabilitación y Mantenimiento Vial, acerca de la pérdida de confidencialidad, integridad y disponibilidad de los activos de información, y el tiempo que tomará restaurarlo, recuperarlo y/o recrearlo según sea el caso.</w:t>
      </w:r>
    </w:p>
    <w:p w14:paraId="59B45537" w14:textId="76360B19" w:rsidR="00A27F10" w:rsidRPr="00041E43" w:rsidRDefault="00A27F10" w:rsidP="00A27F10">
      <w:pPr>
        <w:jc w:val="both"/>
        <w:rPr>
          <w:rFonts w:ascii="Arial" w:hAnsi="Arial" w:cs="Arial"/>
          <w:sz w:val="24"/>
          <w:szCs w:val="24"/>
        </w:rPr>
      </w:pPr>
    </w:p>
    <w:p w14:paraId="2A68B56B" w14:textId="194E65EB" w:rsidR="00A27F10" w:rsidRPr="00041E43" w:rsidRDefault="001264FA" w:rsidP="001264FA">
      <w:pPr>
        <w:pStyle w:val="Ttulo2"/>
        <w:numPr>
          <w:ilvl w:val="2"/>
          <w:numId w:val="1"/>
        </w:numPr>
        <w:rPr>
          <w:rFonts w:ascii="Arial" w:hAnsi="Arial" w:cs="Arial"/>
          <w:b/>
          <w:bCs/>
          <w:color w:val="auto"/>
          <w:sz w:val="24"/>
          <w:szCs w:val="24"/>
        </w:rPr>
      </w:pPr>
      <w:bookmarkStart w:id="11" w:name="_Toc61361954"/>
      <w:r w:rsidRPr="00041E43">
        <w:rPr>
          <w:rFonts w:ascii="Arial" w:hAnsi="Arial" w:cs="Arial"/>
          <w:b/>
          <w:bCs/>
          <w:color w:val="auto"/>
          <w:sz w:val="24"/>
          <w:szCs w:val="24"/>
        </w:rPr>
        <w:t>Recursos para el Análisis de Incidentes.</w:t>
      </w:r>
      <w:bookmarkEnd w:id="11"/>
    </w:p>
    <w:p w14:paraId="0F643FEB" w14:textId="45AFDCA0" w:rsidR="001264FA" w:rsidRPr="00041E43" w:rsidRDefault="001264FA" w:rsidP="001264FA">
      <w:pPr>
        <w:rPr>
          <w:rFonts w:ascii="Arial" w:hAnsi="Arial" w:cs="Arial"/>
        </w:rPr>
      </w:pPr>
    </w:p>
    <w:p w14:paraId="20352D09" w14:textId="0FE5F39D" w:rsidR="001264FA" w:rsidRPr="00041E43" w:rsidRDefault="001264FA" w:rsidP="001264FA">
      <w:pPr>
        <w:pStyle w:val="Prrafodelista"/>
        <w:numPr>
          <w:ilvl w:val="0"/>
          <w:numId w:val="13"/>
        </w:numPr>
        <w:jc w:val="both"/>
        <w:rPr>
          <w:rFonts w:ascii="Arial" w:hAnsi="Arial" w:cs="Arial"/>
          <w:sz w:val="24"/>
          <w:szCs w:val="24"/>
        </w:rPr>
      </w:pPr>
      <w:r w:rsidRPr="00041E43">
        <w:rPr>
          <w:rFonts w:ascii="Arial" w:hAnsi="Arial" w:cs="Arial"/>
          <w:b/>
          <w:bCs/>
          <w:sz w:val="24"/>
          <w:szCs w:val="24"/>
        </w:rPr>
        <w:t>Listado de puertos:</w:t>
      </w:r>
      <w:r w:rsidRPr="00041E43">
        <w:rPr>
          <w:rFonts w:ascii="Arial" w:hAnsi="Arial" w:cs="Arial"/>
          <w:sz w:val="24"/>
          <w:szCs w:val="24"/>
        </w:rPr>
        <w:t xml:space="preserve"> Se debe tener una lista de todos los puertos conocidos y de los puertos utilizados por ataques.</w:t>
      </w:r>
    </w:p>
    <w:p w14:paraId="47E2B595" w14:textId="77777777" w:rsidR="001264FA" w:rsidRPr="00041E43" w:rsidRDefault="001264FA" w:rsidP="001264FA">
      <w:pPr>
        <w:pStyle w:val="Prrafodelista"/>
        <w:jc w:val="both"/>
        <w:rPr>
          <w:rFonts w:ascii="Arial" w:hAnsi="Arial" w:cs="Arial"/>
          <w:sz w:val="24"/>
          <w:szCs w:val="24"/>
        </w:rPr>
      </w:pPr>
    </w:p>
    <w:p w14:paraId="5DD58311" w14:textId="3DB4577F" w:rsidR="001264FA" w:rsidRPr="00041E43" w:rsidRDefault="001264FA" w:rsidP="001264FA">
      <w:pPr>
        <w:pStyle w:val="Prrafodelista"/>
        <w:numPr>
          <w:ilvl w:val="0"/>
          <w:numId w:val="13"/>
        </w:numPr>
        <w:jc w:val="both"/>
        <w:rPr>
          <w:rFonts w:ascii="Arial" w:hAnsi="Arial" w:cs="Arial"/>
          <w:sz w:val="24"/>
          <w:szCs w:val="24"/>
        </w:rPr>
      </w:pPr>
      <w:r w:rsidRPr="00041E43">
        <w:rPr>
          <w:rFonts w:ascii="Arial" w:hAnsi="Arial" w:cs="Arial"/>
          <w:b/>
          <w:bCs/>
          <w:sz w:val="24"/>
          <w:szCs w:val="24"/>
        </w:rPr>
        <w:t>Diagramas de red</w:t>
      </w:r>
      <w:r w:rsidR="00976522" w:rsidRPr="00041E43">
        <w:rPr>
          <w:rFonts w:ascii="Arial" w:hAnsi="Arial" w:cs="Arial"/>
          <w:b/>
          <w:bCs/>
          <w:sz w:val="24"/>
          <w:szCs w:val="24"/>
        </w:rPr>
        <w:t xml:space="preserve"> y listas de activos críticos</w:t>
      </w:r>
      <w:r w:rsidRPr="00041E43">
        <w:rPr>
          <w:rFonts w:ascii="Arial" w:hAnsi="Arial" w:cs="Arial"/>
          <w:b/>
          <w:bCs/>
          <w:sz w:val="24"/>
          <w:szCs w:val="24"/>
        </w:rPr>
        <w:t>:</w:t>
      </w:r>
      <w:r w:rsidRPr="00041E43">
        <w:rPr>
          <w:rFonts w:ascii="Arial" w:hAnsi="Arial" w:cs="Arial"/>
          <w:sz w:val="24"/>
          <w:szCs w:val="24"/>
        </w:rPr>
        <w:t xml:space="preserve"> Para una rápida ubicación de los recursos existentes y para el seguimiento de un ataque en curso.</w:t>
      </w:r>
    </w:p>
    <w:p w14:paraId="49D531CC" w14:textId="77777777" w:rsidR="001264FA" w:rsidRPr="00041E43" w:rsidRDefault="001264FA" w:rsidP="001264FA">
      <w:pPr>
        <w:pStyle w:val="Prrafodelista"/>
        <w:rPr>
          <w:rFonts w:ascii="Arial" w:hAnsi="Arial" w:cs="Arial"/>
          <w:sz w:val="24"/>
          <w:szCs w:val="24"/>
        </w:rPr>
      </w:pPr>
    </w:p>
    <w:p w14:paraId="399ECF21" w14:textId="02FD67DF" w:rsidR="001264FA" w:rsidRPr="00041E43" w:rsidRDefault="001264FA" w:rsidP="001264FA">
      <w:pPr>
        <w:pStyle w:val="Prrafodelista"/>
        <w:numPr>
          <w:ilvl w:val="0"/>
          <w:numId w:val="13"/>
        </w:numPr>
        <w:jc w:val="both"/>
        <w:rPr>
          <w:rFonts w:ascii="Arial" w:hAnsi="Arial" w:cs="Arial"/>
          <w:sz w:val="24"/>
          <w:szCs w:val="24"/>
        </w:rPr>
      </w:pPr>
      <w:r w:rsidRPr="00041E43">
        <w:rPr>
          <w:rFonts w:ascii="Arial" w:hAnsi="Arial" w:cs="Arial"/>
          <w:b/>
          <w:bCs/>
          <w:sz w:val="24"/>
          <w:szCs w:val="24"/>
        </w:rPr>
        <w:t>Líneas Base:</w:t>
      </w:r>
      <w:r w:rsidRPr="00041E43">
        <w:rPr>
          <w:rFonts w:ascii="Arial" w:hAnsi="Arial" w:cs="Arial"/>
          <w:sz w:val="24"/>
          <w:szCs w:val="24"/>
        </w:rPr>
        <w:t xml:space="preserve"> Se debe levantar la información de los servidores</w:t>
      </w:r>
      <w:r w:rsidR="00AA6455" w:rsidRPr="00041E43">
        <w:rPr>
          <w:rFonts w:ascii="Arial" w:hAnsi="Arial" w:cs="Arial"/>
          <w:sz w:val="24"/>
          <w:szCs w:val="24"/>
        </w:rPr>
        <w:t xml:space="preserve"> (hoja de vida de los servidores)</w:t>
      </w:r>
      <w:r w:rsidRPr="00041E43">
        <w:rPr>
          <w:rFonts w:ascii="Arial" w:hAnsi="Arial" w:cs="Arial"/>
          <w:sz w:val="24"/>
          <w:szCs w:val="24"/>
        </w:rPr>
        <w:t>, tales como nombre, dirección IP, parches, aplicaciones y usuarios configurados, con el fin de determinar el estado normal de los mismos y poder identificar de manera rápida un incidente de seguridad. Las líneas base deberán someterse a un sistema de administración de actualizaciones que permita identificar y documentar nuevos cambios a la plataforma con su debida justificación y responsable de la ejecución del cambio.</w:t>
      </w:r>
    </w:p>
    <w:p w14:paraId="0E5B5EBD" w14:textId="77777777" w:rsidR="001264FA" w:rsidRPr="00041E43" w:rsidRDefault="001264FA" w:rsidP="001264FA">
      <w:pPr>
        <w:pStyle w:val="Prrafodelista"/>
        <w:rPr>
          <w:rFonts w:ascii="Arial" w:hAnsi="Arial" w:cs="Arial"/>
          <w:sz w:val="24"/>
          <w:szCs w:val="24"/>
        </w:rPr>
      </w:pPr>
    </w:p>
    <w:p w14:paraId="3EBC9704" w14:textId="77777777" w:rsidR="001264FA" w:rsidRPr="00041E43" w:rsidRDefault="001264FA" w:rsidP="001264FA">
      <w:pPr>
        <w:pStyle w:val="Prrafodelista"/>
        <w:numPr>
          <w:ilvl w:val="0"/>
          <w:numId w:val="13"/>
        </w:numPr>
        <w:jc w:val="both"/>
        <w:rPr>
          <w:rFonts w:ascii="Arial" w:hAnsi="Arial" w:cs="Arial"/>
          <w:sz w:val="24"/>
          <w:szCs w:val="24"/>
        </w:rPr>
      </w:pPr>
      <w:r w:rsidRPr="00041E43">
        <w:rPr>
          <w:rFonts w:ascii="Arial" w:hAnsi="Arial" w:cs="Arial"/>
          <w:b/>
          <w:bCs/>
          <w:sz w:val="24"/>
          <w:szCs w:val="24"/>
        </w:rPr>
        <w:t>Comportamiento de la red:</w:t>
      </w:r>
      <w:r w:rsidRPr="00041E43">
        <w:rPr>
          <w:rFonts w:ascii="Arial" w:hAnsi="Arial" w:cs="Arial"/>
          <w:sz w:val="24"/>
          <w:szCs w:val="24"/>
        </w:rPr>
        <w:t xml:space="preserve"> Se debe realizar un análisis de las conexiones de red, para poder identificar un comportamiento normal. Este deberá incluir:</w:t>
      </w:r>
    </w:p>
    <w:p w14:paraId="63FA3CDF" w14:textId="77777777" w:rsidR="001264FA" w:rsidRPr="00041E43" w:rsidRDefault="001264FA" w:rsidP="001264FA">
      <w:pPr>
        <w:pStyle w:val="Prrafodelista"/>
        <w:rPr>
          <w:rFonts w:ascii="Arial" w:hAnsi="Arial" w:cs="Arial"/>
          <w:sz w:val="24"/>
          <w:szCs w:val="24"/>
        </w:rPr>
      </w:pPr>
    </w:p>
    <w:p w14:paraId="12C16C10" w14:textId="77777777" w:rsidR="001264FA" w:rsidRPr="00041E43" w:rsidRDefault="001264FA" w:rsidP="001264FA">
      <w:pPr>
        <w:pStyle w:val="Prrafodelista"/>
        <w:numPr>
          <w:ilvl w:val="1"/>
          <w:numId w:val="13"/>
        </w:numPr>
        <w:jc w:val="both"/>
        <w:rPr>
          <w:rFonts w:ascii="Arial" w:hAnsi="Arial" w:cs="Arial"/>
          <w:sz w:val="24"/>
          <w:szCs w:val="24"/>
        </w:rPr>
      </w:pPr>
      <w:r w:rsidRPr="00041E43">
        <w:rPr>
          <w:rFonts w:ascii="Arial" w:hAnsi="Arial" w:cs="Arial"/>
          <w:sz w:val="24"/>
          <w:szCs w:val="24"/>
        </w:rPr>
        <w:t>Puertos utilizados por los protocolos de red.</w:t>
      </w:r>
    </w:p>
    <w:p w14:paraId="7D459EB6" w14:textId="77777777" w:rsidR="001264FA" w:rsidRPr="00041E43" w:rsidRDefault="001264FA" w:rsidP="001264FA">
      <w:pPr>
        <w:pStyle w:val="Prrafodelista"/>
        <w:numPr>
          <w:ilvl w:val="1"/>
          <w:numId w:val="13"/>
        </w:numPr>
        <w:jc w:val="both"/>
        <w:rPr>
          <w:rFonts w:ascii="Arial" w:hAnsi="Arial" w:cs="Arial"/>
          <w:sz w:val="24"/>
          <w:szCs w:val="24"/>
        </w:rPr>
      </w:pPr>
      <w:r w:rsidRPr="00041E43">
        <w:rPr>
          <w:rFonts w:ascii="Arial" w:hAnsi="Arial" w:cs="Arial"/>
          <w:sz w:val="24"/>
          <w:szCs w:val="24"/>
        </w:rPr>
        <w:t>Horarios de utilización pico y valle.</w:t>
      </w:r>
    </w:p>
    <w:p w14:paraId="2E88782A" w14:textId="77777777" w:rsidR="001264FA" w:rsidRPr="00041E43" w:rsidRDefault="001264FA" w:rsidP="001264FA">
      <w:pPr>
        <w:pStyle w:val="Prrafodelista"/>
        <w:numPr>
          <w:ilvl w:val="1"/>
          <w:numId w:val="13"/>
        </w:numPr>
        <w:jc w:val="both"/>
        <w:rPr>
          <w:rFonts w:ascii="Arial" w:hAnsi="Arial" w:cs="Arial"/>
          <w:sz w:val="24"/>
          <w:szCs w:val="24"/>
        </w:rPr>
      </w:pPr>
      <w:r w:rsidRPr="00041E43">
        <w:rPr>
          <w:rFonts w:ascii="Arial" w:hAnsi="Arial" w:cs="Arial"/>
          <w:sz w:val="24"/>
          <w:szCs w:val="24"/>
        </w:rPr>
        <w:t>Direcciones IP que generan más tráfico.</w:t>
      </w:r>
    </w:p>
    <w:p w14:paraId="30CEF7E9" w14:textId="56473BB9" w:rsidR="001264FA" w:rsidRPr="00041E43" w:rsidRDefault="001264FA" w:rsidP="001264FA">
      <w:pPr>
        <w:pStyle w:val="Prrafodelista"/>
        <w:numPr>
          <w:ilvl w:val="1"/>
          <w:numId w:val="13"/>
        </w:numPr>
        <w:jc w:val="both"/>
        <w:rPr>
          <w:rFonts w:ascii="Arial" w:hAnsi="Arial" w:cs="Arial"/>
          <w:sz w:val="24"/>
          <w:szCs w:val="24"/>
        </w:rPr>
      </w:pPr>
      <w:r w:rsidRPr="00041E43">
        <w:rPr>
          <w:rFonts w:ascii="Arial" w:hAnsi="Arial" w:cs="Arial"/>
          <w:sz w:val="24"/>
          <w:szCs w:val="24"/>
        </w:rPr>
        <w:t>Direcciones IP que más reciben peticiones</w:t>
      </w:r>
      <w:r w:rsidR="00AF48B4" w:rsidRPr="00041E43">
        <w:rPr>
          <w:rFonts w:ascii="Arial" w:hAnsi="Arial" w:cs="Arial"/>
          <w:sz w:val="24"/>
          <w:szCs w:val="24"/>
        </w:rPr>
        <w:t>.</w:t>
      </w:r>
    </w:p>
    <w:p w14:paraId="05CAFCA8" w14:textId="287B8381" w:rsidR="00AF48B4" w:rsidRPr="00041E43" w:rsidRDefault="00AF48B4" w:rsidP="00AF48B4">
      <w:pPr>
        <w:jc w:val="both"/>
        <w:rPr>
          <w:rFonts w:ascii="Arial" w:hAnsi="Arial" w:cs="Arial"/>
          <w:sz w:val="24"/>
          <w:szCs w:val="24"/>
        </w:rPr>
      </w:pPr>
    </w:p>
    <w:p w14:paraId="2570ABA1" w14:textId="1E8733CA" w:rsidR="00AF48B4" w:rsidRPr="00041E43" w:rsidRDefault="00AF48B4" w:rsidP="00AF48B4">
      <w:pPr>
        <w:pStyle w:val="Ttulo2"/>
        <w:numPr>
          <w:ilvl w:val="2"/>
          <w:numId w:val="1"/>
        </w:numPr>
        <w:rPr>
          <w:rFonts w:ascii="Arial" w:hAnsi="Arial" w:cs="Arial"/>
          <w:b/>
          <w:bCs/>
          <w:color w:val="auto"/>
          <w:sz w:val="24"/>
          <w:szCs w:val="24"/>
        </w:rPr>
      </w:pPr>
      <w:bookmarkStart w:id="12" w:name="_Toc61361955"/>
      <w:r w:rsidRPr="00041E43">
        <w:rPr>
          <w:rFonts w:ascii="Arial" w:hAnsi="Arial" w:cs="Arial"/>
          <w:b/>
          <w:bCs/>
          <w:color w:val="auto"/>
          <w:sz w:val="24"/>
          <w:szCs w:val="24"/>
        </w:rPr>
        <w:t>Recursos para la Mitigación de Incidentes.</w:t>
      </w:r>
      <w:bookmarkEnd w:id="12"/>
    </w:p>
    <w:p w14:paraId="43DA7F69" w14:textId="3056AD5F" w:rsidR="00AF48B4" w:rsidRPr="00041E43" w:rsidRDefault="00AF48B4" w:rsidP="00AF48B4">
      <w:pPr>
        <w:rPr>
          <w:rFonts w:ascii="Arial" w:hAnsi="Arial" w:cs="Arial"/>
        </w:rPr>
      </w:pPr>
    </w:p>
    <w:p w14:paraId="0845E145" w14:textId="656B827C" w:rsidR="00AF48B4" w:rsidRPr="00041E43" w:rsidRDefault="00AF48B4" w:rsidP="00AF48B4">
      <w:pPr>
        <w:jc w:val="both"/>
        <w:rPr>
          <w:rFonts w:ascii="Arial" w:hAnsi="Arial" w:cs="Arial"/>
          <w:sz w:val="24"/>
          <w:szCs w:val="24"/>
        </w:rPr>
      </w:pPr>
      <w:r w:rsidRPr="00041E43">
        <w:rPr>
          <w:rFonts w:ascii="Arial" w:hAnsi="Arial" w:cs="Arial"/>
          <w:sz w:val="24"/>
          <w:szCs w:val="24"/>
        </w:rPr>
        <w:t xml:space="preserve">En este punto se consideran los elementos necesarios para la contención y mitigación de incidentes, como lo es la revisión de las estrategias de continuidad </w:t>
      </w:r>
      <w:r w:rsidR="00785111" w:rsidRPr="00041E43">
        <w:rPr>
          <w:rFonts w:ascii="Arial" w:hAnsi="Arial" w:cs="Arial"/>
          <w:sz w:val="24"/>
          <w:szCs w:val="24"/>
        </w:rPr>
        <w:t>definidas.</w:t>
      </w:r>
    </w:p>
    <w:p w14:paraId="4E817CEB" w14:textId="77777777" w:rsidR="00461CAA" w:rsidRPr="00041E43" w:rsidRDefault="00461CAA" w:rsidP="00AF48B4">
      <w:pPr>
        <w:jc w:val="both"/>
        <w:rPr>
          <w:rFonts w:ascii="Arial" w:hAnsi="Arial" w:cs="Arial"/>
          <w:sz w:val="24"/>
          <w:szCs w:val="24"/>
        </w:rPr>
      </w:pPr>
    </w:p>
    <w:p w14:paraId="7A847825" w14:textId="1631E15B" w:rsidR="00785111" w:rsidRPr="00041E43" w:rsidRDefault="00785111" w:rsidP="00785111">
      <w:pPr>
        <w:pStyle w:val="Ttulo2"/>
        <w:numPr>
          <w:ilvl w:val="1"/>
          <w:numId w:val="1"/>
        </w:numPr>
        <w:rPr>
          <w:rFonts w:ascii="Arial" w:hAnsi="Arial" w:cs="Arial"/>
          <w:b/>
          <w:bCs/>
          <w:color w:val="auto"/>
          <w:sz w:val="24"/>
          <w:szCs w:val="24"/>
        </w:rPr>
      </w:pPr>
      <w:bookmarkStart w:id="13" w:name="_Toc61361956"/>
      <w:r w:rsidRPr="00041E43">
        <w:rPr>
          <w:rFonts w:ascii="Arial" w:hAnsi="Arial" w:cs="Arial"/>
          <w:b/>
          <w:bCs/>
          <w:color w:val="auto"/>
          <w:sz w:val="24"/>
          <w:szCs w:val="24"/>
        </w:rPr>
        <w:t>DETECCIÓN Y ANÁLISIS</w:t>
      </w:r>
      <w:r w:rsidR="0071088A" w:rsidRPr="00041E43">
        <w:rPr>
          <w:rStyle w:val="Refdenotaalpie"/>
          <w:rFonts w:ascii="Arial" w:hAnsi="Arial" w:cs="Arial"/>
          <w:b/>
          <w:bCs/>
          <w:color w:val="auto"/>
          <w:sz w:val="24"/>
          <w:szCs w:val="24"/>
        </w:rPr>
        <w:footnoteReference w:id="1"/>
      </w:r>
      <w:r w:rsidRPr="00041E43">
        <w:rPr>
          <w:rFonts w:ascii="Arial" w:hAnsi="Arial" w:cs="Arial"/>
          <w:b/>
          <w:bCs/>
          <w:color w:val="auto"/>
          <w:sz w:val="24"/>
          <w:szCs w:val="24"/>
        </w:rPr>
        <w:t>.</w:t>
      </w:r>
      <w:bookmarkEnd w:id="13"/>
    </w:p>
    <w:p w14:paraId="5F02EEBB" w14:textId="0E8D5387" w:rsidR="00F12EFB" w:rsidRPr="00041E43" w:rsidRDefault="00F12EFB" w:rsidP="00F12EFB">
      <w:pPr>
        <w:rPr>
          <w:rFonts w:ascii="Arial" w:hAnsi="Arial" w:cs="Arial"/>
        </w:rPr>
      </w:pPr>
    </w:p>
    <w:p w14:paraId="5ECA227B" w14:textId="69398441" w:rsidR="00F12EFB" w:rsidRPr="00041E43" w:rsidRDefault="00F12EFB" w:rsidP="00082F21">
      <w:pPr>
        <w:jc w:val="both"/>
        <w:rPr>
          <w:rFonts w:ascii="Arial" w:hAnsi="Arial" w:cs="Arial"/>
          <w:sz w:val="24"/>
          <w:szCs w:val="24"/>
        </w:rPr>
      </w:pPr>
      <w:r w:rsidRPr="00041E43">
        <w:rPr>
          <w:rFonts w:ascii="Arial" w:hAnsi="Arial" w:cs="Arial"/>
          <w:sz w:val="24"/>
          <w:szCs w:val="24"/>
        </w:rPr>
        <w:t xml:space="preserve">Esta fase tiene la finalidad de identificar </w:t>
      </w:r>
      <w:r w:rsidR="00082F21" w:rsidRPr="00041E43">
        <w:rPr>
          <w:rFonts w:ascii="Arial" w:hAnsi="Arial" w:cs="Arial"/>
          <w:sz w:val="24"/>
          <w:szCs w:val="24"/>
        </w:rPr>
        <w:t xml:space="preserve">y/o detectar </w:t>
      </w:r>
      <w:r w:rsidRPr="00041E43">
        <w:rPr>
          <w:rFonts w:ascii="Arial" w:hAnsi="Arial" w:cs="Arial"/>
          <w:sz w:val="24"/>
          <w:szCs w:val="24"/>
        </w:rPr>
        <w:t>las características d</w:t>
      </w:r>
      <w:r w:rsidR="00082F21" w:rsidRPr="00041E43">
        <w:rPr>
          <w:rFonts w:ascii="Arial" w:hAnsi="Arial" w:cs="Arial"/>
          <w:sz w:val="24"/>
          <w:szCs w:val="24"/>
        </w:rPr>
        <w:t>e cualquier ciberincidente</w:t>
      </w:r>
      <w:r w:rsidRPr="00041E43">
        <w:rPr>
          <w:rFonts w:ascii="Arial" w:hAnsi="Arial" w:cs="Arial"/>
          <w:sz w:val="24"/>
          <w:szCs w:val="24"/>
        </w:rPr>
        <w:t xml:space="preserve">, verificar lo que realmente </w:t>
      </w:r>
      <w:r w:rsidR="001F038F" w:rsidRPr="00041E43">
        <w:rPr>
          <w:rFonts w:ascii="Arial" w:hAnsi="Arial" w:cs="Arial"/>
          <w:sz w:val="24"/>
          <w:szCs w:val="24"/>
        </w:rPr>
        <w:t>ha</w:t>
      </w:r>
      <w:r w:rsidRPr="00041E43">
        <w:rPr>
          <w:rFonts w:ascii="Arial" w:hAnsi="Arial" w:cs="Arial"/>
          <w:sz w:val="24"/>
          <w:szCs w:val="24"/>
        </w:rPr>
        <w:t xml:space="preserve"> sucedido y determinar su tipo y magnitud.</w:t>
      </w:r>
      <w:r w:rsidR="005E241D">
        <w:rPr>
          <w:rFonts w:ascii="Arial" w:hAnsi="Arial" w:cs="Arial"/>
          <w:sz w:val="24"/>
          <w:szCs w:val="24"/>
        </w:rPr>
        <w:t xml:space="preserve"> Se debe</w:t>
      </w:r>
      <w:r w:rsidR="00082F21" w:rsidRPr="00041E43">
        <w:rPr>
          <w:rFonts w:ascii="Arial" w:hAnsi="Arial" w:cs="Arial"/>
          <w:sz w:val="24"/>
          <w:szCs w:val="24"/>
        </w:rPr>
        <w:t xml:space="preserve"> tener en cuenta que no todos los eventos y/o alertas de ciberseguridad son ciberincidentes.</w:t>
      </w:r>
    </w:p>
    <w:p w14:paraId="797A3311" w14:textId="6005FB1A" w:rsidR="00082F21" w:rsidRPr="00041E43" w:rsidRDefault="00082F21" w:rsidP="00082F21">
      <w:pPr>
        <w:jc w:val="both"/>
        <w:rPr>
          <w:rFonts w:ascii="Arial" w:hAnsi="Arial" w:cs="Arial"/>
          <w:sz w:val="24"/>
          <w:szCs w:val="24"/>
        </w:rPr>
      </w:pPr>
    </w:p>
    <w:p w14:paraId="607EEBE3" w14:textId="77224641" w:rsidR="00082F21" w:rsidRPr="00041E43" w:rsidRDefault="00082F21" w:rsidP="00082F21">
      <w:pPr>
        <w:jc w:val="both"/>
        <w:rPr>
          <w:rFonts w:ascii="Arial" w:hAnsi="Arial" w:cs="Arial"/>
          <w:sz w:val="24"/>
          <w:szCs w:val="24"/>
        </w:rPr>
      </w:pPr>
      <w:r w:rsidRPr="00041E43">
        <w:rPr>
          <w:rFonts w:ascii="Arial" w:hAnsi="Arial" w:cs="Arial"/>
          <w:sz w:val="24"/>
          <w:szCs w:val="24"/>
        </w:rPr>
        <w:t>Por lo anterior, para realizar una</w:t>
      </w:r>
      <w:r w:rsidR="005E241D">
        <w:rPr>
          <w:rFonts w:ascii="Arial" w:hAnsi="Arial" w:cs="Arial"/>
          <w:sz w:val="24"/>
          <w:szCs w:val="24"/>
        </w:rPr>
        <w:t xml:space="preserve"> correcta</w:t>
      </w:r>
      <w:r w:rsidRPr="00041E43">
        <w:rPr>
          <w:rFonts w:ascii="Arial" w:hAnsi="Arial" w:cs="Arial"/>
          <w:sz w:val="24"/>
          <w:szCs w:val="24"/>
        </w:rPr>
        <w:t xml:space="preserve"> identificación y/o detención</w:t>
      </w:r>
      <w:r w:rsidR="002177A8" w:rsidRPr="00041E43">
        <w:rPr>
          <w:rFonts w:ascii="Arial" w:hAnsi="Arial" w:cs="Arial"/>
          <w:sz w:val="24"/>
          <w:szCs w:val="24"/>
        </w:rPr>
        <w:t>,</w:t>
      </w:r>
      <w:r w:rsidR="005E241D">
        <w:rPr>
          <w:rFonts w:ascii="Arial" w:hAnsi="Arial" w:cs="Arial"/>
          <w:sz w:val="24"/>
          <w:szCs w:val="24"/>
        </w:rPr>
        <w:t xml:space="preserve"> la entidad se debe basar en la</w:t>
      </w:r>
      <w:r w:rsidRPr="00041E43">
        <w:rPr>
          <w:rFonts w:ascii="Arial" w:hAnsi="Arial" w:cs="Arial"/>
          <w:sz w:val="24"/>
          <w:szCs w:val="24"/>
        </w:rPr>
        <w:t xml:space="preserve">s siguientes </w:t>
      </w:r>
      <w:r w:rsidR="005E241D">
        <w:rPr>
          <w:rFonts w:ascii="Arial" w:hAnsi="Arial" w:cs="Arial"/>
          <w:sz w:val="24"/>
          <w:szCs w:val="24"/>
        </w:rPr>
        <w:t>actividades</w:t>
      </w:r>
      <w:r w:rsidRPr="00041E43">
        <w:rPr>
          <w:rFonts w:ascii="Arial" w:hAnsi="Arial" w:cs="Arial"/>
          <w:sz w:val="24"/>
          <w:szCs w:val="24"/>
        </w:rPr>
        <w:t>:</w:t>
      </w:r>
    </w:p>
    <w:p w14:paraId="0D6D55A1" w14:textId="367AC6DF" w:rsidR="00082F21" w:rsidRPr="00041E43" w:rsidRDefault="00082F21" w:rsidP="00082F21">
      <w:pPr>
        <w:jc w:val="both"/>
        <w:rPr>
          <w:rFonts w:ascii="Arial" w:hAnsi="Arial" w:cs="Arial"/>
          <w:sz w:val="24"/>
          <w:szCs w:val="24"/>
        </w:rPr>
      </w:pPr>
    </w:p>
    <w:p w14:paraId="275D971B" w14:textId="4D2AF6E9" w:rsidR="00082F21" w:rsidRPr="00041E43" w:rsidRDefault="00082F21" w:rsidP="00082F21">
      <w:pPr>
        <w:pStyle w:val="Prrafodelista"/>
        <w:numPr>
          <w:ilvl w:val="0"/>
          <w:numId w:val="15"/>
        </w:numPr>
        <w:jc w:val="both"/>
        <w:rPr>
          <w:rFonts w:ascii="Arial" w:hAnsi="Arial" w:cs="Arial"/>
          <w:sz w:val="24"/>
          <w:szCs w:val="24"/>
          <w:lang w:val="es-CO" w:eastAsia="es-CO"/>
        </w:rPr>
      </w:pPr>
      <w:r w:rsidRPr="00041E43">
        <w:rPr>
          <w:rFonts w:ascii="Arial" w:hAnsi="Arial" w:cs="Arial"/>
          <w:sz w:val="24"/>
          <w:szCs w:val="24"/>
          <w:lang w:val="es-CO" w:eastAsia="es-CO"/>
        </w:rPr>
        <w:t>Registrar y monitorizar los eventos de las redes, sistemas y aplicaciones</w:t>
      </w:r>
      <w:r w:rsidR="002177A8" w:rsidRPr="00041E43">
        <w:rPr>
          <w:rFonts w:ascii="Arial" w:hAnsi="Arial" w:cs="Arial"/>
          <w:sz w:val="24"/>
          <w:szCs w:val="24"/>
          <w:lang w:val="es-CO" w:eastAsia="es-CO"/>
        </w:rPr>
        <w:t xml:space="preserve"> (</w:t>
      </w:r>
      <w:r w:rsidR="002177A8" w:rsidRPr="00041E43">
        <w:rPr>
          <w:rFonts w:ascii="Arial" w:hAnsi="Arial" w:cs="Arial"/>
          <w:sz w:val="24"/>
          <w:szCs w:val="24"/>
        </w:rPr>
        <w:t>alertas en la consola de administración del firewall, alertas en la consola de antivirus, alertas de equipos de seguridad perimetral, número elevado de conexiones en los servidores).</w:t>
      </w:r>
    </w:p>
    <w:p w14:paraId="4DAC12D2" w14:textId="77777777" w:rsidR="00082F21" w:rsidRPr="00041E43" w:rsidRDefault="00082F21" w:rsidP="00082F21">
      <w:pPr>
        <w:pStyle w:val="Prrafodelista"/>
        <w:numPr>
          <w:ilvl w:val="0"/>
          <w:numId w:val="15"/>
        </w:numPr>
        <w:jc w:val="both"/>
        <w:rPr>
          <w:rFonts w:ascii="Arial" w:hAnsi="Arial" w:cs="Arial"/>
          <w:sz w:val="24"/>
          <w:szCs w:val="24"/>
          <w:lang w:val="es-CO" w:eastAsia="es-CO"/>
        </w:rPr>
      </w:pPr>
      <w:r w:rsidRPr="00041E43">
        <w:rPr>
          <w:rFonts w:ascii="Arial" w:hAnsi="Arial" w:cs="Arial"/>
          <w:sz w:val="24"/>
          <w:szCs w:val="24"/>
          <w:lang w:val="es-CO" w:eastAsia="es-CO"/>
        </w:rPr>
        <w:t>Recolectar información situacional que permita detectar anomalías.</w:t>
      </w:r>
    </w:p>
    <w:p w14:paraId="1DE44EDF" w14:textId="77777777" w:rsidR="00082F21" w:rsidRPr="00041E43" w:rsidRDefault="00082F21" w:rsidP="00082F21">
      <w:pPr>
        <w:pStyle w:val="Prrafodelista"/>
        <w:numPr>
          <w:ilvl w:val="0"/>
          <w:numId w:val="15"/>
        </w:numPr>
        <w:jc w:val="both"/>
        <w:rPr>
          <w:rFonts w:ascii="Arial" w:hAnsi="Arial" w:cs="Arial"/>
          <w:sz w:val="24"/>
          <w:szCs w:val="24"/>
          <w:lang w:val="es-CO" w:eastAsia="es-CO"/>
        </w:rPr>
      </w:pPr>
      <w:r w:rsidRPr="00041E43">
        <w:rPr>
          <w:rFonts w:ascii="Arial" w:hAnsi="Arial" w:cs="Arial"/>
          <w:sz w:val="24"/>
          <w:szCs w:val="24"/>
          <w:lang w:val="es-CO" w:eastAsia="es-CO"/>
        </w:rPr>
        <w:t>Disponer de capacidades para descubrir ciberincidentes y comunicarlos a los contactos apropiados.</w:t>
      </w:r>
    </w:p>
    <w:p w14:paraId="11B3497F" w14:textId="5AB28352" w:rsidR="00082F21" w:rsidRPr="00041E43" w:rsidRDefault="00082F21" w:rsidP="00082F21">
      <w:pPr>
        <w:pStyle w:val="Prrafodelista"/>
        <w:numPr>
          <w:ilvl w:val="0"/>
          <w:numId w:val="15"/>
        </w:numPr>
        <w:jc w:val="both"/>
        <w:rPr>
          <w:rFonts w:ascii="Arial" w:hAnsi="Arial" w:cs="Arial"/>
          <w:sz w:val="24"/>
          <w:szCs w:val="24"/>
          <w:lang w:val="es-CO" w:eastAsia="es-CO"/>
        </w:rPr>
      </w:pPr>
      <w:r w:rsidRPr="00041E43">
        <w:rPr>
          <w:rFonts w:ascii="Arial" w:hAnsi="Arial" w:cs="Arial"/>
          <w:sz w:val="24"/>
          <w:szCs w:val="24"/>
          <w:lang w:val="es-CO" w:eastAsia="es-CO"/>
        </w:rPr>
        <w:t>Recopilar y almacenar de forma segura todas las evidencias.</w:t>
      </w:r>
    </w:p>
    <w:p w14:paraId="1F2C3A7F" w14:textId="1DB12AFF" w:rsidR="00082F21" w:rsidRPr="00041E43" w:rsidRDefault="00082F21" w:rsidP="00082F21">
      <w:pPr>
        <w:pStyle w:val="Prrafodelista"/>
        <w:numPr>
          <w:ilvl w:val="0"/>
          <w:numId w:val="15"/>
        </w:numPr>
        <w:jc w:val="both"/>
        <w:rPr>
          <w:rFonts w:ascii="Arial" w:hAnsi="Arial" w:cs="Arial"/>
          <w:sz w:val="24"/>
          <w:szCs w:val="24"/>
        </w:rPr>
      </w:pPr>
      <w:r w:rsidRPr="00041E43">
        <w:rPr>
          <w:rFonts w:ascii="Arial" w:hAnsi="Arial" w:cs="Arial"/>
          <w:sz w:val="24"/>
          <w:szCs w:val="24"/>
          <w:lang w:val="es-CO" w:eastAsia="es-CO"/>
        </w:rPr>
        <w:t>Compartir información con otros equipos internos y externos de forma bidireccional para mejorar las capacidades de detección.</w:t>
      </w:r>
    </w:p>
    <w:p w14:paraId="30CB406B" w14:textId="20D48A61" w:rsidR="00474FBF" w:rsidRPr="00041E43" w:rsidRDefault="00474FBF" w:rsidP="00474FBF">
      <w:pPr>
        <w:jc w:val="both"/>
        <w:rPr>
          <w:rFonts w:ascii="Arial" w:hAnsi="Arial" w:cs="Arial"/>
          <w:sz w:val="24"/>
          <w:szCs w:val="24"/>
        </w:rPr>
      </w:pPr>
    </w:p>
    <w:p w14:paraId="1A3B842B" w14:textId="68143E5D" w:rsidR="00852316" w:rsidRPr="00041E43" w:rsidRDefault="00852316" w:rsidP="00852316">
      <w:pPr>
        <w:pStyle w:val="Ttulo2"/>
        <w:numPr>
          <w:ilvl w:val="2"/>
          <w:numId w:val="1"/>
        </w:numPr>
        <w:rPr>
          <w:rFonts w:ascii="Arial" w:hAnsi="Arial" w:cs="Arial"/>
          <w:b/>
          <w:bCs/>
          <w:color w:val="auto"/>
          <w:sz w:val="24"/>
          <w:szCs w:val="24"/>
        </w:rPr>
      </w:pPr>
      <w:bookmarkStart w:id="14" w:name="_Toc61361957"/>
      <w:r w:rsidRPr="00041E43">
        <w:rPr>
          <w:rFonts w:ascii="Arial" w:hAnsi="Arial" w:cs="Arial"/>
          <w:b/>
          <w:bCs/>
          <w:color w:val="auto"/>
          <w:sz w:val="24"/>
          <w:szCs w:val="24"/>
        </w:rPr>
        <w:t>Clasificación de Incidentes.</w:t>
      </w:r>
      <w:bookmarkEnd w:id="14"/>
    </w:p>
    <w:p w14:paraId="6BA96833" w14:textId="5D0F5460" w:rsidR="00DB3F47" w:rsidRPr="00041E43" w:rsidRDefault="00DB3F47" w:rsidP="00DB3F47">
      <w:pPr>
        <w:jc w:val="both"/>
        <w:rPr>
          <w:rFonts w:ascii="Arial" w:hAnsi="Arial" w:cs="Arial"/>
          <w:sz w:val="24"/>
          <w:szCs w:val="24"/>
        </w:rPr>
      </w:pPr>
    </w:p>
    <w:p w14:paraId="3024DDCA" w14:textId="3CE1883E" w:rsidR="00DB3F47" w:rsidRPr="00041E43" w:rsidRDefault="00DB3F47" w:rsidP="00DB3F47">
      <w:pPr>
        <w:jc w:val="both"/>
        <w:rPr>
          <w:rFonts w:ascii="Arial" w:hAnsi="Arial" w:cs="Arial"/>
          <w:sz w:val="24"/>
          <w:szCs w:val="24"/>
        </w:rPr>
      </w:pPr>
      <w:r w:rsidRPr="00041E43">
        <w:rPr>
          <w:rFonts w:ascii="Arial" w:hAnsi="Arial" w:cs="Arial"/>
          <w:sz w:val="24"/>
          <w:szCs w:val="24"/>
        </w:rPr>
        <w:t>La siguiente clasificación se emplea para normalizar las actividades de gestión de los incidentes y la generación de estadísticas.</w:t>
      </w:r>
    </w:p>
    <w:p w14:paraId="33349A3A" w14:textId="7346BD2B" w:rsidR="00DB3F47" w:rsidRDefault="00DB3F47" w:rsidP="00DB3F47">
      <w:pPr>
        <w:jc w:val="both"/>
        <w:rPr>
          <w:rFonts w:ascii="Arial" w:hAnsi="Arial" w:cs="Arial"/>
          <w:sz w:val="24"/>
          <w:szCs w:val="24"/>
        </w:rPr>
      </w:pPr>
    </w:p>
    <w:p w14:paraId="7BD3FDAC" w14:textId="77777777" w:rsidR="005E241D" w:rsidRPr="00041E43" w:rsidRDefault="005E241D" w:rsidP="00DB3F47">
      <w:pPr>
        <w:jc w:val="both"/>
        <w:rPr>
          <w:rFonts w:ascii="Arial" w:hAnsi="Arial" w:cs="Arial"/>
          <w:sz w:val="24"/>
          <w:szCs w:val="24"/>
        </w:rPr>
      </w:pPr>
    </w:p>
    <w:p w14:paraId="117A4DA0" w14:textId="0F739389" w:rsidR="00852316" w:rsidRPr="00736A7C" w:rsidRDefault="00DB3F47" w:rsidP="00736A7C">
      <w:pPr>
        <w:jc w:val="center"/>
        <w:rPr>
          <w:rFonts w:ascii="Arial" w:hAnsi="Arial" w:cs="Arial"/>
          <w:b/>
          <w:sz w:val="18"/>
          <w:szCs w:val="18"/>
        </w:rPr>
      </w:pPr>
      <w:r w:rsidRPr="00736A7C">
        <w:rPr>
          <w:rFonts w:ascii="Arial" w:hAnsi="Arial" w:cs="Arial"/>
          <w:b/>
          <w:sz w:val="18"/>
          <w:szCs w:val="18"/>
        </w:rPr>
        <w:lastRenderedPageBreak/>
        <w:t>Tabla No 3. Clasificación de Incidentes.</w:t>
      </w:r>
    </w:p>
    <w:tbl>
      <w:tblPr>
        <w:tblStyle w:val="Tablaconcuadrcula"/>
        <w:tblW w:w="9351" w:type="dxa"/>
        <w:tblLook w:val="04A0" w:firstRow="1" w:lastRow="0" w:firstColumn="1" w:lastColumn="0" w:noHBand="0" w:noVBand="1"/>
      </w:tblPr>
      <w:tblGrid>
        <w:gridCol w:w="1980"/>
        <w:gridCol w:w="3544"/>
        <w:gridCol w:w="3827"/>
      </w:tblGrid>
      <w:tr w:rsidR="00852316" w:rsidRPr="00041E43" w14:paraId="6F9E8D35" w14:textId="77777777" w:rsidTr="005E241D">
        <w:trPr>
          <w:trHeight w:val="424"/>
          <w:tblHeader/>
        </w:trPr>
        <w:tc>
          <w:tcPr>
            <w:tcW w:w="9351" w:type="dxa"/>
            <w:gridSpan w:val="3"/>
            <w:shd w:val="clear" w:color="auto" w:fill="BFBFBF" w:themeFill="background1" w:themeFillShade="BF"/>
            <w:vAlign w:val="center"/>
          </w:tcPr>
          <w:p w14:paraId="57CD0751" w14:textId="5072666D" w:rsidR="00852316" w:rsidRPr="00041E43" w:rsidRDefault="00852316" w:rsidP="00852316">
            <w:pPr>
              <w:jc w:val="center"/>
              <w:rPr>
                <w:rFonts w:ascii="Arial" w:hAnsi="Arial" w:cs="Arial"/>
                <w:b/>
                <w:bCs/>
                <w:sz w:val="18"/>
                <w:szCs w:val="18"/>
              </w:rPr>
            </w:pPr>
            <w:r w:rsidRPr="00041E43">
              <w:rPr>
                <w:rFonts w:ascii="Arial" w:hAnsi="Arial" w:cs="Arial"/>
                <w:b/>
                <w:bCs/>
                <w:sz w:val="18"/>
                <w:szCs w:val="18"/>
              </w:rPr>
              <w:t>CLASIFICACIÓN DE INCIDENTES DE SEGURIDAD</w:t>
            </w:r>
          </w:p>
        </w:tc>
      </w:tr>
      <w:tr w:rsidR="00852316" w:rsidRPr="00041E43" w14:paraId="498C70B7" w14:textId="77777777" w:rsidTr="005E241D">
        <w:trPr>
          <w:tblHeader/>
        </w:trPr>
        <w:tc>
          <w:tcPr>
            <w:tcW w:w="1980" w:type="dxa"/>
            <w:shd w:val="clear" w:color="auto" w:fill="BFBFBF" w:themeFill="background1" w:themeFillShade="BF"/>
            <w:vAlign w:val="center"/>
          </w:tcPr>
          <w:p w14:paraId="309C21D7" w14:textId="335D3C7C" w:rsidR="00852316" w:rsidRPr="00041E43" w:rsidRDefault="00852316" w:rsidP="00852316">
            <w:pPr>
              <w:jc w:val="center"/>
              <w:rPr>
                <w:rFonts w:ascii="Arial" w:hAnsi="Arial" w:cs="Arial"/>
                <w:b/>
                <w:bCs/>
                <w:sz w:val="18"/>
                <w:szCs w:val="18"/>
              </w:rPr>
            </w:pPr>
            <w:r w:rsidRPr="00041E43">
              <w:rPr>
                <w:rFonts w:ascii="Arial" w:hAnsi="Arial" w:cs="Arial"/>
                <w:b/>
                <w:bCs/>
                <w:sz w:val="18"/>
                <w:szCs w:val="18"/>
              </w:rPr>
              <w:t>CLASE DE INCIDENTE</w:t>
            </w:r>
          </w:p>
        </w:tc>
        <w:tc>
          <w:tcPr>
            <w:tcW w:w="3544" w:type="dxa"/>
            <w:shd w:val="clear" w:color="auto" w:fill="BFBFBF" w:themeFill="background1" w:themeFillShade="BF"/>
            <w:vAlign w:val="center"/>
          </w:tcPr>
          <w:p w14:paraId="70CB0B0C" w14:textId="7A8EF402" w:rsidR="00852316" w:rsidRPr="00041E43" w:rsidRDefault="00852316" w:rsidP="00852316">
            <w:pPr>
              <w:jc w:val="center"/>
              <w:rPr>
                <w:rFonts w:ascii="Arial" w:hAnsi="Arial" w:cs="Arial"/>
                <w:b/>
                <w:bCs/>
                <w:sz w:val="18"/>
                <w:szCs w:val="18"/>
              </w:rPr>
            </w:pPr>
            <w:r w:rsidRPr="00041E43">
              <w:rPr>
                <w:rFonts w:ascii="Arial" w:hAnsi="Arial" w:cs="Arial"/>
                <w:b/>
                <w:bCs/>
                <w:sz w:val="18"/>
                <w:szCs w:val="18"/>
              </w:rPr>
              <w:t>DESCRIPCIÓN</w:t>
            </w:r>
          </w:p>
        </w:tc>
        <w:tc>
          <w:tcPr>
            <w:tcW w:w="3827" w:type="dxa"/>
            <w:shd w:val="clear" w:color="auto" w:fill="BFBFBF" w:themeFill="background1" w:themeFillShade="BF"/>
            <w:vAlign w:val="center"/>
          </w:tcPr>
          <w:p w14:paraId="3873B250" w14:textId="5588CCEF" w:rsidR="00852316" w:rsidRPr="00041E43" w:rsidRDefault="00852316" w:rsidP="00852316">
            <w:pPr>
              <w:jc w:val="center"/>
              <w:rPr>
                <w:rFonts w:ascii="Arial" w:hAnsi="Arial" w:cs="Arial"/>
                <w:b/>
                <w:bCs/>
                <w:sz w:val="18"/>
                <w:szCs w:val="18"/>
              </w:rPr>
            </w:pPr>
            <w:r w:rsidRPr="00041E43">
              <w:rPr>
                <w:rFonts w:ascii="Arial" w:hAnsi="Arial" w:cs="Arial"/>
                <w:b/>
                <w:bCs/>
                <w:sz w:val="18"/>
                <w:szCs w:val="18"/>
              </w:rPr>
              <w:t>TIPO DE INCIDENTE</w:t>
            </w:r>
          </w:p>
        </w:tc>
      </w:tr>
      <w:tr w:rsidR="00852316" w:rsidRPr="00041E43" w14:paraId="5490C495" w14:textId="77777777" w:rsidTr="00DB3F47">
        <w:tc>
          <w:tcPr>
            <w:tcW w:w="1980" w:type="dxa"/>
            <w:vAlign w:val="center"/>
          </w:tcPr>
          <w:p w14:paraId="2BCD0B87" w14:textId="5A766017" w:rsidR="00852316" w:rsidRPr="00041E43" w:rsidRDefault="00852316" w:rsidP="00852316">
            <w:pPr>
              <w:jc w:val="center"/>
              <w:rPr>
                <w:rFonts w:ascii="Arial" w:hAnsi="Arial" w:cs="Arial"/>
                <w:b/>
                <w:bCs/>
                <w:sz w:val="18"/>
                <w:szCs w:val="18"/>
              </w:rPr>
            </w:pPr>
            <w:r w:rsidRPr="00041E43">
              <w:rPr>
                <w:rFonts w:ascii="Arial" w:hAnsi="Arial" w:cs="Arial"/>
                <w:b/>
                <w:bCs/>
                <w:sz w:val="18"/>
                <w:szCs w:val="18"/>
              </w:rPr>
              <w:t xml:space="preserve">Código Malicioso </w:t>
            </w:r>
            <w:r w:rsidRPr="00041E43">
              <w:rPr>
                <w:rFonts w:ascii="Arial" w:hAnsi="Arial" w:cs="Arial"/>
                <w:sz w:val="18"/>
                <w:szCs w:val="18"/>
              </w:rPr>
              <w:t>(Malware).</w:t>
            </w:r>
          </w:p>
        </w:tc>
        <w:tc>
          <w:tcPr>
            <w:tcW w:w="3544" w:type="dxa"/>
            <w:vAlign w:val="center"/>
          </w:tcPr>
          <w:p w14:paraId="743FF4DC" w14:textId="0DD763A2" w:rsidR="00852316" w:rsidRPr="00041E43" w:rsidRDefault="00852316" w:rsidP="00852316">
            <w:pPr>
              <w:jc w:val="both"/>
              <w:rPr>
                <w:rFonts w:ascii="Arial" w:hAnsi="Arial" w:cs="Arial"/>
                <w:sz w:val="18"/>
                <w:szCs w:val="18"/>
              </w:rPr>
            </w:pPr>
            <w:r w:rsidRPr="00041E43">
              <w:rPr>
                <w:rFonts w:ascii="Arial" w:hAnsi="Arial" w:cs="Arial"/>
                <w:sz w:val="18"/>
                <w:szCs w:val="18"/>
              </w:rPr>
              <w:t>Los códigos maliciosos identifican un programa o parte de éste insertado en otro programa, con la intención de modificar su comportamiento original.</w:t>
            </w:r>
          </w:p>
        </w:tc>
        <w:tc>
          <w:tcPr>
            <w:tcW w:w="3827" w:type="dxa"/>
            <w:vAlign w:val="center"/>
          </w:tcPr>
          <w:p w14:paraId="54A18C50" w14:textId="05BF3BFD" w:rsidR="00852316" w:rsidRPr="00041E43" w:rsidRDefault="00461CAA" w:rsidP="00852316">
            <w:pPr>
              <w:jc w:val="both"/>
              <w:rPr>
                <w:rFonts w:ascii="Arial" w:hAnsi="Arial" w:cs="Arial"/>
                <w:sz w:val="18"/>
                <w:szCs w:val="18"/>
              </w:rPr>
            </w:pPr>
            <w:r w:rsidRPr="00041E43">
              <w:rPr>
                <w:rFonts w:ascii="Arial" w:hAnsi="Arial" w:cs="Arial"/>
                <w:sz w:val="18"/>
                <w:szCs w:val="18"/>
              </w:rPr>
              <w:t>V</w:t>
            </w:r>
            <w:r w:rsidR="00852316" w:rsidRPr="00041E43">
              <w:rPr>
                <w:rFonts w:ascii="Arial" w:hAnsi="Arial" w:cs="Arial"/>
                <w:sz w:val="18"/>
                <w:szCs w:val="18"/>
              </w:rPr>
              <w:t>irus, gusanos, troyanos, spyware, rootkit, Ransomware (secuestro informático), códigos móviles y combinaciones de estos</w:t>
            </w:r>
          </w:p>
        </w:tc>
      </w:tr>
      <w:tr w:rsidR="00852316" w:rsidRPr="00041E43" w14:paraId="7717D95E" w14:textId="77777777" w:rsidTr="00DB3F47">
        <w:tc>
          <w:tcPr>
            <w:tcW w:w="1980" w:type="dxa"/>
            <w:vAlign w:val="center"/>
          </w:tcPr>
          <w:p w14:paraId="7ACDE904" w14:textId="77777777" w:rsidR="00852316" w:rsidRPr="00041E43" w:rsidRDefault="00852316" w:rsidP="00852316">
            <w:pPr>
              <w:jc w:val="center"/>
              <w:rPr>
                <w:rFonts w:ascii="Arial" w:hAnsi="Arial" w:cs="Arial"/>
                <w:b/>
                <w:bCs/>
                <w:sz w:val="18"/>
                <w:szCs w:val="18"/>
              </w:rPr>
            </w:pPr>
            <w:r w:rsidRPr="00041E43">
              <w:rPr>
                <w:rFonts w:ascii="Arial" w:hAnsi="Arial" w:cs="Arial"/>
                <w:b/>
                <w:bCs/>
                <w:sz w:val="18"/>
                <w:szCs w:val="18"/>
              </w:rPr>
              <w:t>Robo de Información.</w:t>
            </w:r>
          </w:p>
          <w:p w14:paraId="50D27B11" w14:textId="6C392A2F" w:rsidR="00DB3F47" w:rsidRPr="00041E43" w:rsidRDefault="00DB3F47" w:rsidP="00852316">
            <w:pPr>
              <w:jc w:val="center"/>
              <w:rPr>
                <w:rFonts w:ascii="Arial" w:hAnsi="Arial" w:cs="Arial"/>
                <w:sz w:val="18"/>
                <w:szCs w:val="18"/>
              </w:rPr>
            </w:pPr>
            <w:r w:rsidRPr="00041E43">
              <w:rPr>
                <w:rFonts w:ascii="Arial" w:hAnsi="Arial" w:cs="Arial"/>
                <w:sz w:val="18"/>
                <w:szCs w:val="18"/>
              </w:rPr>
              <w:t>(Obtención de Información).</w:t>
            </w:r>
          </w:p>
        </w:tc>
        <w:tc>
          <w:tcPr>
            <w:tcW w:w="3544" w:type="dxa"/>
            <w:vAlign w:val="center"/>
          </w:tcPr>
          <w:p w14:paraId="35C82D71" w14:textId="79FC6B73" w:rsidR="00852316" w:rsidRPr="00041E43" w:rsidRDefault="00852316" w:rsidP="00852316">
            <w:pPr>
              <w:jc w:val="both"/>
              <w:rPr>
                <w:rFonts w:ascii="Arial" w:hAnsi="Arial" w:cs="Arial"/>
                <w:sz w:val="18"/>
                <w:szCs w:val="18"/>
              </w:rPr>
            </w:pPr>
            <w:r w:rsidRPr="00041E43">
              <w:rPr>
                <w:rFonts w:ascii="Arial" w:hAnsi="Arial" w:cs="Arial"/>
                <w:sz w:val="18"/>
                <w:szCs w:val="18"/>
              </w:rPr>
              <w:t>Ataques dirigidos a recabar información fundamental que permita avanzar en ataques más sofisticados, a través de ingeniería social o de identificación de vulnerabilidades.</w:t>
            </w:r>
          </w:p>
        </w:tc>
        <w:tc>
          <w:tcPr>
            <w:tcW w:w="3827" w:type="dxa"/>
            <w:vAlign w:val="center"/>
          </w:tcPr>
          <w:p w14:paraId="3949EF93" w14:textId="12D88339" w:rsidR="0059146D" w:rsidRPr="00041E43" w:rsidRDefault="00852316" w:rsidP="00852316">
            <w:pPr>
              <w:pStyle w:val="Prrafodelista"/>
              <w:numPr>
                <w:ilvl w:val="0"/>
                <w:numId w:val="22"/>
              </w:numPr>
              <w:jc w:val="both"/>
              <w:rPr>
                <w:rFonts w:ascii="Arial" w:hAnsi="Arial" w:cs="Arial"/>
                <w:sz w:val="18"/>
                <w:szCs w:val="18"/>
              </w:rPr>
            </w:pPr>
            <w:r w:rsidRPr="00041E43">
              <w:rPr>
                <w:rFonts w:ascii="Arial" w:hAnsi="Arial" w:cs="Arial"/>
                <w:sz w:val="18"/>
                <w:szCs w:val="18"/>
              </w:rPr>
              <w:t>Robo de información digital (Carpetas, bases de datos)</w:t>
            </w:r>
            <w:r w:rsidR="0059146D" w:rsidRPr="00041E43">
              <w:rPr>
                <w:rFonts w:ascii="Arial" w:hAnsi="Arial" w:cs="Arial"/>
                <w:sz w:val="18"/>
                <w:szCs w:val="18"/>
              </w:rPr>
              <w:t>.</w:t>
            </w:r>
            <w:r w:rsidRPr="00041E43">
              <w:rPr>
                <w:rFonts w:ascii="Arial" w:hAnsi="Arial" w:cs="Arial"/>
                <w:sz w:val="18"/>
                <w:szCs w:val="18"/>
              </w:rPr>
              <w:t xml:space="preserve"> </w:t>
            </w:r>
          </w:p>
          <w:p w14:paraId="74D9C65E" w14:textId="74E68D99" w:rsidR="0059146D" w:rsidRPr="00041E43" w:rsidRDefault="00852316" w:rsidP="00852316">
            <w:pPr>
              <w:pStyle w:val="Prrafodelista"/>
              <w:numPr>
                <w:ilvl w:val="0"/>
                <w:numId w:val="22"/>
              </w:numPr>
              <w:jc w:val="both"/>
              <w:rPr>
                <w:rFonts w:ascii="Arial" w:hAnsi="Arial" w:cs="Arial"/>
                <w:sz w:val="18"/>
                <w:szCs w:val="18"/>
              </w:rPr>
            </w:pPr>
            <w:r w:rsidRPr="00041E43">
              <w:rPr>
                <w:rFonts w:ascii="Arial" w:hAnsi="Arial" w:cs="Arial"/>
                <w:sz w:val="18"/>
                <w:szCs w:val="18"/>
              </w:rPr>
              <w:t>Identificación</w:t>
            </w:r>
            <w:r w:rsidR="0059146D" w:rsidRPr="00041E43">
              <w:rPr>
                <w:rFonts w:ascii="Arial" w:hAnsi="Arial" w:cs="Arial"/>
                <w:sz w:val="18"/>
                <w:szCs w:val="18"/>
              </w:rPr>
              <w:t xml:space="preserve"> </w:t>
            </w:r>
            <w:r w:rsidRPr="00041E43">
              <w:rPr>
                <w:rFonts w:ascii="Arial" w:hAnsi="Arial" w:cs="Arial"/>
                <w:sz w:val="18"/>
                <w:szCs w:val="18"/>
              </w:rPr>
              <w:t>de vulnerabilidades</w:t>
            </w:r>
            <w:r w:rsidR="0059146D" w:rsidRPr="00041E43">
              <w:rPr>
                <w:rFonts w:ascii="Arial" w:hAnsi="Arial" w:cs="Arial"/>
                <w:sz w:val="18"/>
                <w:szCs w:val="18"/>
              </w:rPr>
              <w:t>.</w:t>
            </w:r>
          </w:p>
          <w:p w14:paraId="27ACB03E" w14:textId="172ED124" w:rsidR="0059146D" w:rsidRPr="00041E43" w:rsidRDefault="00852316" w:rsidP="00852316">
            <w:pPr>
              <w:pStyle w:val="Prrafodelista"/>
              <w:numPr>
                <w:ilvl w:val="0"/>
                <w:numId w:val="22"/>
              </w:numPr>
              <w:jc w:val="both"/>
              <w:rPr>
                <w:rFonts w:ascii="Arial" w:hAnsi="Arial" w:cs="Arial"/>
                <w:sz w:val="18"/>
                <w:szCs w:val="18"/>
              </w:rPr>
            </w:pPr>
            <w:r w:rsidRPr="00041E43">
              <w:rPr>
                <w:rFonts w:ascii="Arial" w:hAnsi="Arial" w:cs="Arial"/>
                <w:sz w:val="18"/>
                <w:szCs w:val="18"/>
              </w:rPr>
              <w:t>Sniffing</w:t>
            </w:r>
            <w:r w:rsidR="0059146D" w:rsidRPr="00041E43">
              <w:rPr>
                <w:rFonts w:ascii="Arial" w:hAnsi="Arial" w:cs="Arial"/>
                <w:sz w:val="18"/>
                <w:szCs w:val="18"/>
              </w:rPr>
              <w:t>.</w:t>
            </w:r>
          </w:p>
          <w:p w14:paraId="59594CEA" w14:textId="7A1A04BA" w:rsidR="0059146D" w:rsidRPr="00041E43" w:rsidRDefault="00852316" w:rsidP="00852316">
            <w:pPr>
              <w:pStyle w:val="Prrafodelista"/>
              <w:numPr>
                <w:ilvl w:val="0"/>
                <w:numId w:val="22"/>
              </w:numPr>
              <w:jc w:val="both"/>
              <w:rPr>
                <w:rFonts w:ascii="Arial" w:hAnsi="Arial" w:cs="Arial"/>
                <w:sz w:val="18"/>
                <w:szCs w:val="18"/>
              </w:rPr>
            </w:pPr>
            <w:r w:rsidRPr="00041E43">
              <w:rPr>
                <w:rFonts w:ascii="Arial" w:hAnsi="Arial" w:cs="Arial"/>
                <w:sz w:val="18"/>
                <w:szCs w:val="18"/>
              </w:rPr>
              <w:t>Ingeniería social</w:t>
            </w:r>
            <w:r w:rsidR="0059146D" w:rsidRPr="00041E43">
              <w:rPr>
                <w:rFonts w:ascii="Arial" w:hAnsi="Arial" w:cs="Arial"/>
                <w:sz w:val="18"/>
                <w:szCs w:val="18"/>
              </w:rPr>
              <w:t>.</w:t>
            </w:r>
          </w:p>
          <w:p w14:paraId="5B8421F7" w14:textId="53344BAE" w:rsidR="00852316" w:rsidRPr="00041E43" w:rsidRDefault="00852316" w:rsidP="00852316">
            <w:pPr>
              <w:pStyle w:val="Prrafodelista"/>
              <w:numPr>
                <w:ilvl w:val="0"/>
                <w:numId w:val="22"/>
              </w:numPr>
              <w:jc w:val="both"/>
              <w:rPr>
                <w:rFonts w:ascii="Arial" w:hAnsi="Arial" w:cs="Arial"/>
                <w:sz w:val="18"/>
                <w:szCs w:val="18"/>
              </w:rPr>
            </w:pPr>
            <w:r w:rsidRPr="00041E43">
              <w:rPr>
                <w:rFonts w:ascii="Arial" w:hAnsi="Arial" w:cs="Arial"/>
                <w:sz w:val="18"/>
                <w:szCs w:val="18"/>
              </w:rPr>
              <w:t>Phishing</w:t>
            </w:r>
            <w:r w:rsidR="0059146D" w:rsidRPr="00041E43">
              <w:rPr>
                <w:rFonts w:ascii="Arial" w:hAnsi="Arial" w:cs="Arial"/>
                <w:sz w:val="18"/>
                <w:szCs w:val="18"/>
              </w:rPr>
              <w:t>.</w:t>
            </w:r>
          </w:p>
        </w:tc>
      </w:tr>
      <w:tr w:rsidR="00852316" w:rsidRPr="00041E43" w14:paraId="317DDBEC" w14:textId="77777777" w:rsidTr="00DB3F47">
        <w:tc>
          <w:tcPr>
            <w:tcW w:w="1980" w:type="dxa"/>
            <w:vAlign w:val="center"/>
          </w:tcPr>
          <w:p w14:paraId="68FAE6C7" w14:textId="6ACDE128" w:rsidR="00852316" w:rsidRPr="00041E43" w:rsidRDefault="00852316" w:rsidP="00852316">
            <w:pPr>
              <w:jc w:val="center"/>
              <w:rPr>
                <w:rFonts w:ascii="Arial" w:hAnsi="Arial" w:cs="Arial"/>
                <w:b/>
                <w:bCs/>
                <w:sz w:val="18"/>
                <w:szCs w:val="18"/>
              </w:rPr>
            </w:pPr>
            <w:r w:rsidRPr="00041E43">
              <w:rPr>
                <w:rFonts w:ascii="Arial" w:hAnsi="Arial" w:cs="Arial"/>
                <w:b/>
                <w:bCs/>
                <w:sz w:val="18"/>
                <w:szCs w:val="18"/>
              </w:rPr>
              <w:t>Abuso/ uso inadecuado de los recursos informáticos.</w:t>
            </w:r>
          </w:p>
        </w:tc>
        <w:tc>
          <w:tcPr>
            <w:tcW w:w="3544" w:type="dxa"/>
            <w:vAlign w:val="center"/>
          </w:tcPr>
          <w:p w14:paraId="7C745567" w14:textId="41577CAD" w:rsidR="00852316" w:rsidRPr="00041E43" w:rsidRDefault="0059146D" w:rsidP="0059146D">
            <w:pPr>
              <w:jc w:val="both"/>
              <w:rPr>
                <w:rFonts w:ascii="Arial" w:hAnsi="Arial" w:cs="Arial"/>
                <w:sz w:val="18"/>
                <w:szCs w:val="18"/>
              </w:rPr>
            </w:pPr>
            <w:r w:rsidRPr="00041E43">
              <w:rPr>
                <w:rFonts w:ascii="Arial" w:hAnsi="Arial" w:cs="Arial"/>
                <w:sz w:val="18"/>
                <w:szCs w:val="18"/>
              </w:rPr>
              <w:t xml:space="preserve">Este tipo de incidentes ocurre cuando un usuario viola las políticas de seguridad del sistema de información de la </w:t>
            </w:r>
            <w:r w:rsidR="00BF5D5B" w:rsidRPr="00041E43">
              <w:rPr>
                <w:rFonts w:ascii="Arial" w:hAnsi="Arial" w:cs="Arial"/>
                <w:sz w:val="18"/>
                <w:szCs w:val="18"/>
              </w:rPr>
              <w:t>entidad</w:t>
            </w:r>
            <w:r w:rsidRPr="00041E43">
              <w:rPr>
                <w:rFonts w:ascii="Arial" w:hAnsi="Arial" w:cs="Arial"/>
                <w:sz w:val="18"/>
                <w:szCs w:val="18"/>
              </w:rPr>
              <w:t xml:space="preserve">. Ataques dirigidos a dañar la imagen de la </w:t>
            </w:r>
            <w:r w:rsidR="00EA1399" w:rsidRPr="00041E43">
              <w:rPr>
                <w:rFonts w:ascii="Arial" w:hAnsi="Arial" w:cs="Arial"/>
                <w:sz w:val="18"/>
                <w:szCs w:val="18"/>
              </w:rPr>
              <w:t xml:space="preserve">entidad </w:t>
            </w:r>
            <w:r w:rsidRPr="00041E43">
              <w:rPr>
                <w:rFonts w:ascii="Arial" w:hAnsi="Arial" w:cs="Arial"/>
                <w:sz w:val="18"/>
                <w:szCs w:val="18"/>
              </w:rPr>
              <w:t>o a utilizar sus medios electrónicos para otros usos ilícitos.</w:t>
            </w:r>
          </w:p>
        </w:tc>
        <w:tc>
          <w:tcPr>
            <w:tcW w:w="3827" w:type="dxa"/>
            <w:vAlign w:val="center"/>
          </w:tcPr>
          <w:p w14:paraId="3C24BA86" w14:textId="77777777" w:rsidR="00852316" w:rsidRPr="00041E43" w:rsidRDefault="0059146D" w:rsidP="0059146D">
            <w:pPr>
              <w:pStyle w:val="Prrafodelista"/>
              <w:numPr>
                <w:ilvl w:val="0"/>
                <w:numId w:val="23"/>
              </w:numPr>
              <w:jc w:val="both"/>
              <w:rPr>
                <w:rFonts w:ascii="Arial" w:hAnsi="Arial" w:cs="Arial"/>
                <w:sz w:val="18"/>
                <w:szCs w:val="18"/>
              </w:rPr>
            </w:pPr>
            <w:r w:rsidRPr="00041E43">
              <w:rPr>
                <w:rFonts w:ascii="Arial" w:hAnsi="Arial" w:cs="Arial"/>
                <w:sz w:val="18"/>
                <w:szCs w:val="18"/>
              </w:rPr>
              <w:t>Descargar e instalar herramientas para piratería informática.</w:t>
            </w:r>
          </w:p>
          <w:p w14:paraId="1CDCEF01" w14:textId="77777777" w:rsidR="0059146D" w:rsidRPr="00041E43" w:rsidRDefault="0059146D" w:rsidP="0059146D">
            <w:pPr>
              <w:pStyle w:val="Prrafodelista"/>
              <w:numPr>
                <w:ilvl w:val="0"/>
                <w:numId w:val="23"/>
              </w:numPr>
              <w:jc w:val="both"/>
              <w:rPr>
                <w:rFonts w:ascii="Arial" w:hAnsi="Arial" w:cs="Arial"/>
                <w:sz w:val="18"/>
                <w:szCs w:val="18"/>
              </w:rPr>
            </w:pPr>
            <w:r w:rsidRPr="00041E43">
              <w:rPr>
                <w:rFonts w:ascii="Arial" w:hAnsi="Arial" w:cs="Arial"/>
                <w:sz w:val="18"/>
                <w:szCs w:val="18"/>
              </w:rPr>
              <w:t>Usar el correo corporativo para correo basura o para la promoción de negocios personales.</w:t>
            </w:r>
          </w:p>
          <w:p w14:paraId="3A01B480" w14:textId="77777777" w:rsidR="0059146D" w:rsidRPr="00041E43" w:rsidRDefault="0059146D" w:rsidP="0059146D">
            <w:pPr>
              <w:pStyle w:val="Prrafodelista"/>
              <w:numPr>
                <w:ilvl w:val="0"/>
                <w:numId w:val="23"/>
              </w:numPr>
              <w:jc w:val="both"/>
              <w:rPr>
                <w:rFonts w:ascii="Arial" w:hAnsi="Arial" w:cs="Arial"/>
                <w:sz w:val="18"/>
                <w:szCs w:val="18"/>
              </w:rPr>
            </w:pPr>
            <w:r w:rsidRPr="00041E43">
              <w:rPr>
                <w:rFonts w:ascii="Arial" w:hAnsi="Arial" w:cs="Arial"/>
                <w:sz w:val="18"/>
                <w:szCs w:val="18"/>
              </w:rPr>
              <w:t>Usar recursos corporativos para crear un sitio web no autorizado.</w:t>
            </w:r>
          </w:p>
          <w:p w14:paraId="15FD4CF4" w14:textId="7CF429A5" w:rsidR="0059146D" w:rsidRPr="00041E43" w:rsidRDefault="0059146D" w:rsidP="0059146D">
            <w:pPr>
              <w:pStyle w:val="Prrafodelista"/>
              <w:numPr>
                <w:ilvl w:val="0"/>
                <w:numId w:val="23"/>
              </w:numPr>
              <w:jc w:val="both"/>
              <w:rPr>
                <w:rFonts w:ascii="Arial" w:hAnsi="Arial" w:cs="Arial"/>
                <w:sz w:val="18"/>
                <w:szCs w:val="18"/>
              </w:rPr>
            </w:pPr>
            <w:r w:rsidRPr="00041E43">
              <w:rPr>
                <w:rFonts w:ascii="Arial" w:hAnsi="Arial" w:cs="Arial"/>
                <w:sz w:val="18"/>
                <w:szCs w:val="18"/>
              </w:rPr>
              <w:t>Usar actividades entre colegas para adquirir o distribuir archivos piratas (música, video, software).</w:t>
            </w:r>
          </w:p>
        </w:tc>
      </w:tr>
      <w:tr w:rsidR="00852316" w:rsidRPr="00041E43" w14:paraId="1CD53C87" w14:textId="77777777" w:rsidTr="00DB3F47">
        <w:tc>
          <w:tcPr>
            <w:tcW w:w="1980" w:type="dxa"/>
            <w:vAlign w:val="center"/>
          </w:tcPr>
          <w:p w14:paraId="446AB7D0" w14:textId="706FE38D" w:rsidR="00852316" w:rsidRPr="00041E43" w:rsidRDefault="00852316" w:rsidP="00852316">
            <w:pPr>
              <w:jc w:val="center"/>
              <w:rPr>
                <w:rFonts w:ascii="Arial" w:hAnsi="Arial" w:cs="Arial"/>
                <w:b/>
                <w:bCs/>
                <w:sz w:val="18"/>
                <w:szCs w:val="18"/>
              </w:rPr>
            </w:pPr>
            <w:r w:rsidRPr="00041E43">
              <w:rPr>
                <w:rFonts w:ascii="Arial" w:hAnsi="Arial" w:cs="Arial"/>
                <w:b/>
                <w:bCs/>
                <w:sz w:val="18"/>
                <w:szCs w:val="18"/>
              </w:rPr>
              <w:t xml:space="preserve">Borrado </w:t>
            </w:r>
            <w:r w:rsidRPr="00041E43">
              <w:rPr>
                <w:rFonts w:ascii="Arial" w:hAnsi="Arial" w:cs="Arial"/>
                <w:sz w:val="18"/>
                <w:szCs w:val="18"/>
              </w:rPr>
              <w:t>(Compromiso de Información).</w:t>
            </w:r>
          </w:p>
        </w:tc>
        <w:tc>
          <w:tcPr>
            <w:tcW w:w="3544" w:type="dxa"/>
            <w:vAlign w:val="center"/>
          </w:tcPr>
          <w:p w14:paraId="4D1A808D" w14:textId="7ADC403D" w:rsidR="00852316" w:rsidRPr="00041E43" w:rsidRDefault="0059146D" w:rsidP="0059146D">
            <w:pPr>
              <w:jc w:val="both"/>
              <w:rPr>
                <w:rFonts w:ascii="Arial" w:hAnsi="Arial" w:cs="Arial"/>
                <w:sz w:val="18"/>
                <w:szCs w:val="18"/>
              </w:rPr>
            </w:pPr>
            <w:r w:rsidRPr="00041E43">
              <w:rPr>
                <w:rFonts w:ascii="Arial" w:hAnsi="Arial" w:cs="Arial"/>
                <w:sz w:val="18"/>
                <w:szCs w:val="18"/>
              </w:rPr>
              <w:t xml:space="preserve">Incidentes relacionados con el acceso y fuga (Confidencialidad), modificación o borrado (Integridad) de información no pública. </w:t>
            </w:r>
          </w:p>
        </w:tc>
        <w:tc>
          <w:tcPr>
            <w:tcW w:w="3827" w:type="dxa"/>
            <w:vAlign w:val="center"/>
          </w:tcPr>
          <w:p w14:paraId="3F33E228" w14:textId="77777777" w:rsidR="0059146D" w:rsidRPr="00041E43" w:rsidRDefault="0059146D" w:rsidP="0059146D">
            <w:pPr>
              <w:pStyle w:val="Prrafodelista"/>
              <w:numPr>
                <w:ilvl w:val="0"/>
                <w:numId w:val="24"/>
              </w:numPr>
              <w:jc w:val="both"/>
              <w:rPr>
                <w:rFonts w:ascii="Arial" w:hAnsi="Arial" w:cs="Arial"/>
                <w:sz w:val="18"/>
                <w:szCs w:val="18"/>
              </w:rPr>
            </w:pPr>
            <w:r w:rsidRPr="00041E43">
              <w:rPr>
                <w:rFonts w:ascii="Arial" w:hAnsi="Arial" w:cs="Arial"/>
                <w:sz w:val="18"/>
                <w:szCs w:val="18"/>
              </w:rPr>
              <w:t>Acceso no autorizado a información.</w:t>
            </w:r>
          </w:p>
          <w:p w14:paraId="771EAC4D" w14:textId="77777777" w:rsidR="0059146D" w:rsidRPr="00041E43" w:rsidRDefault="0059146D" w:rsidP="0059146D">
            <w:pPr>
              <w:pStyle w:val="Prrafodelista"/>
              <w:numPr>
                <w:ilvl w:val="0"/>
                <w:numId w:val="24"/>
              </w:numPr>
              <w:jc w:val="both"/>
              <w:rPr>
                <w:rFonts w:ascii="Arial" w:hAnsi="Arial" w:cs="Arial"/>
                <w:sz w:val="18"/>
                <w:szCs w:val="18"/>
              </w:rPr>
            </w:pPr>
            <w:r w:rsidRPr="00041E43">
              <w:rPr>
                <w:rFonts w:ascii="Arial" w:hAnsi="Arial" w:cs="Arial"/>
                <w:sz w:val="18"/>
                <w:szCs w:val="18"/>
              </w:rPr>
              <w:t>Modificación y borrado no autorizada de información.</w:t>
            </w:r>
          </w:p>
          <w:p w14:paraId="0CC280D6" w14:textId="77DE42A6" w:rsidR="00852316" w:rsidRPr="00041E43" w:rsidRDefault="0059146D" w:rsidP="0059146D">
            <w:pPr>
              <w:pStyle w:val="Prrafodelista"/>
              <w:numPr>
                <w:ilvl w:val="0"/>
                <w:numId w:val="24"/>
              </w:numPr>
              <w:jc w:val="both"/>
              <w:rPr>
                <w:rFonts w:ascii="Arial" w:hAnsi="Arial" w:cs="Arial"/>
                <w:sz w:val="18"/>
                <w:szCs w:val="18"/>
              </w:rPr>
            </w:pPr>
            <w:r w:rsidRPr="00041E43">
              <w:rPr>
                <w:rFonts w:ascii="Arial" w:hAnsi="Arial" w:cs="Arial"/>
                <w:sz w:val="18"/>
                <w:szCs w:val="18"/>
              </w:rPr>
              <w:t>Publicación no autorizada de Información</w:t>
            </w:r>
          </w:p>
        </w:tc>
      </w:tr>
      <w:tr w:rsidR="00852316" w:rsidRPr="00041E43" w14:paraId="7B69C29C" w14:textId="77777777" w:rsidTr="00DB3F47">
        <w:tc>
          <w:tcPr>
            <w:tcW w:w="1980" w:type="dxa"/>
            <w:vAlign w:val="center"/>
          </w:tcPr>
          <w:p w14:paraId="3B7FD605" w14:textId="276CF172" w:rsidR="00852316" w:rsidRPr="00041E43" w:rsidRDefault="00852316" w:rsidP="00852316">
            <w:pPr>
              <w:jc w:val="center"/>
              <w:rPr>
                <w:rFonts w:ascii="Arial" w:hAnsi="Arial" w:cs="Arial"/>
                <w:b/>
                <w:bCs/>
                <w:sz w:val="18"/>
                <w:szCs w:val="18"/>
              </w:rPr>
            </w:pPr>
            <w:r w:rsidRPr="00041E43">
              <w:rPr>
                <w:rFonts w:ascii="Arial" w:hAnsi="Arial" w:cs="Arial"/>
                <w:b/>
                <w:bCs/>
                <w:sz w:val="18"/>
                <w:szCs w:val="18"/>
              </w:rPr>
              <w:t>Acceso no Autorizado.</w:t>
            </w:r>
          </w:p>
        </w:tc>
        <w:tc>
          <w:tcPr>
            <w:tcW w:w="3544" w:type="dxa"/>
            <w:vAlign w:val="center"/>
          </w:tcPr>
          <w:p w14:paraId="32424287" w14:textId="0A7E362F" w:rsidR="00852316" w:rsidRPr="00041E43" w:rsidRDefault="0059146D" w:rsidP="0059146D">
            <w:pPr>
              <w:jc w:val="both"/>
              <w:rPr>
                <w:rFonts w:ascii="Arial" w:hAnsi="Arial" w:cs="Arial"/>
                <w:sz w:val="18"/>
                <w:szCs w:val="18"/>
              </w:rPr>
            </w:pPr>
            <w:r w:rsidRPr="00041E43">
              <w:rPr>
                <w:rFonts w:ascii="Arial" w:hAnsi="Arial" w:cs="Arial"/>
                <w:sz w:val="18"/>
                <w:szCs w:val="18"/>
              </w:rPr>
              <w:t>Intentos reales no autorizados, para acceder o utilizar incorrectamente un sistema, servicio o red por parte de una persona, sistema o código malicioso.</w:t>
            </w:r>
          </w:p>
        </w:tc>
        <w:tc>
          <w:tcPr>
            <w:tcW w:w="3827" w:type="dxa"/>
            <w:vAlign w:val="center"/>
          </w:tcPr>
          <w:p w14:paraId="62BFBC62" w14:textId="77777777" w:rsidR="0059146D" w:rsidRPr="00041E43" w:rsidRDefault="0059146D" w:rsidP="0059146D">
            <w:pPr>
              <w:pStyle w:val="Prrafodelista"/>
              <w:numPr>
                <w:ilvl w:val="0"/>
                <w:numId w:val="25"/>
              </w:numPr>
              <w:jc w:val="both"/>
              <w:rPr>
                <w:rFonts w:ascii="Arial" w:hAnsi="Arial" w:cs="Arial"/>
                <w:sz w:val="18"/>
                <w:szCs w:val="18"/>
              </w:rPr>
            </w:pPr>
            <w:r w:rsidRPr="00041E43">
              <w:rPr>
                <w:rFonts w:ascii="Arial" w:hAnsi="Arial" w:cs="Arial"/>
                <w:sz w:val="18"/>
                <w:szCs w:val="18"/>
              </w:rPr>
              <w:t>Intentos por recuperar archivos de contraseñas.</w:t>
            </w:r>
          </w:p>
          <w:p w14:paraId="60821C88" w14:textId="77777777" w:rsidR="0059146D" w:rsidRPr="00041E43" w:rsidRDefault="0059146D" w:rsidP="0059146D">
            <w:pPr>
              <w:pStyle w:val="Prrafodelista"/>
              <w:numPr>
                <w:ilvl w:val="0"/>
                <w:numId w:val="25"/>
              </w:numPr>
              <w:jc w:val="both"/>
              <w:rPr>
                <w:rFonts w:ascii="Arial" w:hAnsi="Arial" w:cs="Arial"/>
                <w:sz w:val="18"/>
                <w:szCs w:val="18"/>
              </w:rPr>
            </w:pPr>
            <w:r w:rsidRPr="00041E43">
              <w:rPr>
                <w:rFonts w:ascii="Arial" w:hAnsi="Arial" w:cs="Arial"/>
                <w:sz w:val="18"/>
                <w:szCs w:val="18"/>
              </w:rPr>
              <w:t>Ataques por desbordamiento de búfer para obtener acceso privilegiado a un objetivo.</w:t>
            </w:r>
          </w:p>
          <w:p w14:paraId="118ABE37" w14:textId="77777777" w:rsidR="0059146D" w:rsidRPr="00041E43" w:rsidRDefault="0059146D" w:rsidP="0059146D">
            <w:pPr>
              <w:pStyle w:val="Prrafodelista"/>
              <w:numPr>
                <w:ilvl w:val="0"/>
                <w:numId w:val="25"/>
              </w:numPr>
              <w:jc w:val="both"/>
              <w:rPr>
                <w:rFonts w:ascii="Arial" w:hAnsi="Arial" w:cs="Arial"/>
                <w:sz w:val="18"/>
                <w:szCs w:val="18"/>
              </w:rPr>
            </w:pPr>
            <w:r w:rsidRPr="00041E43">
              <w:rPr>
                <w:rFonts w:ascii="Arial" w:hAnsi="Arial" w:cs="Arial"/>
                <w:sz w:val="18"/>
                <w:szCs w:val="18"/>
              </w:rPr>
              <w:t>Aprovechamiento de las vulnerabilidades del protocolo para secuestrar o dirigir equivocadamente las conexiones de red legítimas.</w:t>
            </w:r>
          </w:p>
          <w:p w14:paraId="4FAD6837" w14:textId="77777777" w:rsidR="0059146D" w:rsidRPr="00041E43" w:rsidRDefault="0059146D" w:rsidP="0059146D">
            <w:pPr>
              <w:pStyle w:val="Prrafodelista"/>
              <w:numPr>
                <w:ilvl w:val="0"/>
                <w:numId w:val="25"/>
              </w:numPr>
              <w:jc w:val="both"/>
              <w:rPr>
                <w:rFonts w:ascii="Arial" w:hAnsi="Arial" w:cs="Arial"/>
                <w:sz w:val="18"/>
                <w:szCs w:val="18"/>
              </w:rPr>
            </w:pPr>
            <w:r w:rsidRPr="00041E43">
              <w:rPr>
                <w:rFonts w:ascii="Arial" w:hAnsi="Arial" w:cs="Arial"/>
                <w:sz w:val="18"/>
                <w:szCs w:val="18"/>
              </w:rPr>
              <w:t>Intentos de elevar privilegios a recursos o información más allá de los que un usuario o administrador ya posee legítimamente.</w:t>
            </w:r>
          </w:p>
          <w:p w14:paraId="32FEFE2D" w14:textId="5A2D1D01" w:rsidR="00852316" w:rsidRPr="00041E43" w:rsidRDefault="0059146D" w:rsidP="0059146D">
            <w:pPr>
              <w:pStyle w:val="Prrafodelista"/>
              <w:numPr>
                <w:ilvl w:val="0"/>
                <w:numId w:val="25"/>
              </w:numPr>
              <w:jc w:val="both"/>
              <w:rPr>
                <w:rFonts w:ascii="Arial" w:hAnsi="Arial" w:cs="Arial"/>
                <w:sz w:val="18"/>
                <w:szCs w:val="18"/>
              </w:rPr>
            </w:pPr>
            <w:r w:rsidRPr="00041E43">
              <w:rPr>
                <w:rFonts w:ascii="Arial" w:hAnsi="Arial" w:cs="Arial"/>
                <w:sz w:val="18"/>
                <w:szCs w:val="18"/>
              </w:rPr>
              <w:t>Violaciones a las medidas de seguridad física.</w:t>
            </w:r>
          </w:p>
        </w:tc>
      </w:tr>
      <w:tr w:rsidR="00852316" w:rsidRPr="00041E43" w14:paraId="2D7F3FE1" w14:textId="77777777" w:rsidTr="00DB3F47">
        <w:tc>
          <w:tcPr>
            <w:tcW w:w="1980" w:type="dxa"/>
            <w:vAlign w:val="center"/>
          </w:tcPr>
          <w:p w14:paraId="0580EFF6" w14:textId="77777777" w:rsidR="00DB3F47" w:rsidRPr="00041E43" w:rsidRDefault="00852316" w:rsidP="00852316">
            <w:pPr>
              <w:jc w:val="center"/>
              <w:rPr>
                <w:rFonts w:ascii="Arial" w:hAnsi="Arial" w:cs="Arial"/>
                <w:b/>
                <w:bCs/>
                <w:sz w:val="18"/>
                <w:szCs w:val="18"/>
              </w:rPr>
            </w:pPr>
            <w:r w:rsidRPr="00041E43">
              <w:rPr>
                <w:rFonts w:ascii="Arial" w:hAnsi="Arial" w:cs="Arial"/>
                <w:b/>
                <w:bCs/>
                <w:sz w:val="18"/>
                <w:szCs w:val="18"/>
              </w:rPr>
              <w:t>Denegación de Servicio (DoS) y Denegación de Servicio Distribuido (DDoS).</w:t>
            </w:r>
          </w:p>
          <w:p w14:paraId="439305E2" w14:textId="5FEF9701" w:rsidR="00852316" w:rsidRPr="00041E43" w:rsidRDefault="00852316" w:rsidP="00852316">
            <w:pPr>
              <w:jc w:val="center"/>
              <w:rPr>
                <w:rFonts w:ascii="Arial" w:hAnsi="Arial" w:cs="Arial"/>
                <w:b/>
                <w:bCs/>
                <w:sz w:val="18"/>
                <w:szCs w:val="18"/>
              </w:rPr>
            </w:pPr>
            <w:r w:rsidRPr="00041E43">
              <w:rPr>
                <w:rFonts w:ascii="Arial" w:hAnsi="Arial" w:cs="Arial"/>
                <w:b/>
                <w:bCs/>
                <w:sz w:val="18"/>
                <w:szCs w:val="18"/>
              </w:rPr>
              <w:t xml:space="preserve"> </w:t>
            </w:r>
          </w:p>
          <w:p w14:paraId="235BD8B4" w14:textId="7D91AAE5" w:rsidR="00DB3F47" w:rsidRPr="00041E43" w:rsidRDefault="00DB3F47" w:rsidP="00852316">
            <w:pPr>
              <w:jc w:val="center"/>
              <w:rPr>
                <w:rFonts w:ascii="Arial" w:hAnsi="Arial" w:cs="Arial"/>
                <w:sz w:val="18"/>
                <w:szCs w:val="18"/>
              </w:rPr>
            </w:pPr>
            <w:r w:rsidRPr="00041E43">
              <w:rPr>
                <w:rFonts w:ascii="Arial" w:hAnsi="Arial" w:cs="Arial"/>
                <w:sz w:val="18"/>
                <w:szCs w:val="18"/>
              </w:rPr>
              <w:t>(Disponibilidad)</w:t>
            </w:r>
          </w:p>
        </w:tc>
        <w:tc>
          <w:tcPr>
            <w:tcW w:w="3544" w:type="dxa"/>
            <w:vAlign w:val="center"/>
          </w:tcPr>
          <w:p w14:paraId="159538F3" w14:textId="4046458B" w:rsidR="00852316" w:rsidRPr="00041E43" w:rsidRDefault="0059146D" w:rsidP="0059146D">
            <w:pPr>
              <w:jc w:val="both"/>
              <w:rPr>
                <w:rFonts w:ascii="Arial" w:hAnsi="Arial" w:cs="Arial"/>
                <w:sz w:val="18"/>
                <w:szCs w:val="18"/>
              </w:rPr>
            </w:pPr>
            <w:r w:rsidRPr="00041E43">
              <w:rPr>
                <w:rFonts w:ascii="Arial" w:hAnsi="Arial" w:cs="Arial"/>
                <w:sz w:val="18"/>
                <w:szCs w:val="18"/>
              </w:rPr>
              <w:t xml:space="preserve">Permiten que un sistema, servicio o red dejen de operar a su capacidad prevista consumiendo sus recursos (Memoria RAM CPU, Capacidad de almacenamiento y recursos de red). Estos tipos de ataques por lo general se realizan con frecuencia por medio de botnets, un grupo de robots de software (códigos </w:t>
            </w:r>
            <w:r w:rsidRPr="00041E43">
              <w:rPr>
                <w:rFonts w:ascii="Arial" w:hAnsi="Arial" w:cs="Arial"/>
                <w:sz w:val="18"/>
                <w:szCs w:val="18"/>
              </w:rPr>
              <w:lastRenderedPageBreak/>
              <w:t xml:space="preserve">maliciosos) que funcionan en forma autónoma y automática Los botnets pueden comunicarse con centenares o millones de computadores afectados. </w:t>
            </w:r>
          </w:p>
        </w:tc>
        <w:tc>
          <w:tcPr>
            <w:tcW w:w="3827" w:type="dxa"/>
            <w:vAlign w:val="center"/>
          </w:tcPr>
          <w:p w14:paraId="041FFC3B" w14:textId="77777777" w:rsidR="0059146D" w:rsidRPr="00041E43" w:rsidRDefault="0059146D" w:rsidP="0059146D">
            <w:pPr>
              <w:pStyle w:val="Prrafodelista"/>
              <w:numPr>
                <w:ilvl w:val="0"/>
                <w:numId w:val="26"/>
              </w:numPr>
              <w:jc w:val="both"/>
              <w:rPr>
                <w:rFonts w:ascii="Arial" w:hAnsi="Arial" w:cs="Arial"/>
                <w:sz w:val="18"/>
                <w:szCs w:val="18"/>
              </w:rPr>
            </w:pPr>
            <w:r w:rsidRPr="00041E43">
              <w:rPr>
                <w:rFonts w:ascii="Arial" w:hAnsi="Arial" w:cs="Arial"/>
                <w:sz w:val="18"/>
                <w:szCs w:val="18"/>
              </w:rPr>
              <w:lastRenderedPageBreak/>
              <w:t>Robo, daño intencionado y destrucción de equipos.</w:t>
            </w:r>
          </w:p>
          <w:p w14:paraId="3ABE63E3" w14:textId="402604F2" w:rsidR="00C83981" w:rsidRPr="00041E43" w:rsidRDefault="0059146D" w:rsidP="0059146D">
            <w:pPr>
              <w:pStyle w:val="Prrafodelista"/>
              <w:numPr>
                <w:ilvl w:val="0"/>
                <w:numId w:val="26"/>
              </w:numPr>
              <w:jc w:val="both"/>
              <w:rPr>
                <w:rFonts w:ascii="Arial" w:hAnsi="Arial" w:cs="Arial"/>
                <w:sz w:val="18"/>
                <w:szCs w:val="18"/>
              </w:rPr>
            </w:pPr>
            <w:r w:rsidRPr="00041E43">
              <w:rPr>
                <w:rFonts w:ascii="Arial" w:hAnsi="Arial" w:cs="Arial"/>
                <w:sz w:val="18"/>
                <w:szCs w:val="18"/>
              </w:rPr>
              <w:t>Daño accidental al hardware por incendio o daño por agua/inundación</w:t>
            </w:r>
            <w:r w:rsidR="00C83981" w:rsidRPr="00041E43">
              <w:rPr>
                <w:rFonts w:ascii="Arial" w:hAnsi="Arial" w:cs="Arial"/>
                <w:sz w:val="18"/>
                <w:szCs w:val="18"/>
              </w:rPr>
              <w:t>.</w:t>
            </w:r>
          </w:p>
          <w:p w14:paraId="1B343BBD" w14:textId="77777777" w:rsidR="00C83981" w:rsidRPr="00041E43" w:rsidRDefault="00C83981" w:rsidP="0059146D">
            <w:pPr>
              <w:pStyle w:val="Prrafodelista"/>
              <w:numPr>
                <w:ilvl w:val="0"/>
                <w:numId w:val="26"/>
              </w:numPr>
              <w:jc w:val="both"/>
              <w:rPr>
                <w:rFonts w:ascii="Arial" w:hAnsi="Arial" w:cs="Arial"/>
                <w:sz w:val="18"/>
                <w:szCs w:val="18"/>
              </w:rPr>
            </w:pPr>
            <w:r w:rsidRPr="00041E43">
              <w:rPr>
                <w:rFonts w:ascii="Arial" w:hAnsi="Arial" w:cs="Arial"/>
                <w:sz w:val="18"/>
                <w:szCs w:val="18"/>
              </w:rPr>
              <w:t xml:space="preserve">Cambios </w:t>
            </w:r>
            <w:r w:rsidR="0059146D" w:rsidRPr="00041E43">
              <w:rPr>
                <w:rFonts w:ascii="Arial" w:hAnsi="Arial" w:cs="Arial"/>
                <w:sz w:val="18"/>
                <w:szCs w:val="18"/>
              </w:rPr>
              <w:t>en las condiciones ambientales por ejemplo las altas temperaturas</w:t>
            </w:r>
            <w:r w:rsidRPr="00041E43">
              <w:rPr>
                <w:rFonts w:ascii="Arial" w:hAnsi="Arial" w:cs="Arial"/>
                <w:sz w:val="18"/>
                <w:szCs w:val="18"/>
              </w:rPr>
              <w:t>.</w:t>
            </w:r>
          </w:p>
          <w:p w14:paraId="18B687AA" w14:textId="67CCE7FB" w:rsidR="00852316" w:rsidRPr="00041E43" w:rsidRDefault="0059146D" w:rsidP="0059146D">
            <w:pPr>
              <w:pStyle w:val="Prrafodelista"/>
              <w:numPr>
                <w:ilvl w:val="0"/>
                <w:numId w:val="26"/>
              </w:numPr>
              <w:jc w:val="both"/>
              <w:rPr>
                <w:rFonts w:ascii="Arial" w:hAnsi="Arial" w:cs="Arial"/>
                <w:sz w:val="18"/>
                <w:szCs w:val="18"/>
              </w:rPr>
            </w:pPr>
            <w:r w:rsidRPr="00041E43">
              <w:rPr>
                <w:rFonts w:ascii="Arial" w:hAnsi="Arial" w:cs="Arial"/>
                <w:sz w:val="18"/>
                <w:szCs w:val="18"/>
              </w:rPr>
              <w:lastRenderedPageBreak/>
              <w:t>Sobrecarga y mal funcionamiento de los sistemas de información, software y hardware</w:t>
            </w:r>
          </w:p>
        </w:tc>
      </w:tr>
      <w:tr w:rsidR="00852316" w:rsidRPr="00041E43" w14:paraId="24BB1B45" w14:textId="77777777" w:rsidTr="00DB3F47">
        <w:tc>
          <w:tcPr>
            <w:tcW w:w="1980" w:type="dxa"/>
            <w:vAlign w:val="center"/>
          </w:tcPr>
          <w:p w14:paraId="77A6C51B" w14:textId="464501EF" w:rsidR="00852316" w:rsidRPr="00041E43" w:rsidRDefault="00852316" w:rsidP="00852316">
            <w:pPr>
              <w:jc w:val="center"/>
              <w:rPr>
                <w:rFonts w:ascii="Arial" w:hAnsi="Arial" w:cs="Arial"/>
                <w:b/>
                <w:bCs/>
                <w:sz w:val="18"/>
                <w:szCs w:val="18"/>
              </w:rPr>
            </w:pPr>
            <w:r w:rsidRPr="00041E43">
              <w:rPr>
                <w:rFonts w:ascii="Arial" w:hAnsi="Arial" w:cs="Arial"/>
                <w:b/>
                <w:bCs/>
                <w:sz w:val="18"/>
                <w:szCs w:val="18"/>
              </w:rPr>
              <w:lastRenderedPageBreak/>
              <w:t>Intrusiones.</w:t>
            </w:r>
          </w:p>
        </w:tc>
        <w:tc>
          <w:tcPr>
            <w:tcW w:w="3544" w:type="dxa"/>
            <w:vAlign w:val="center"/>
          </w:tcPr>
          <w:p w14:paraId="53E49B70" w14:textId="3FA3F5E9" w:rsidR="00C83981" w:rsidRPr="00041E43" w:rsidRDefault="00C83981" w:rsidP="00C83981">
            <w:pPr>
              <w:jc w:val="both"/>
              <w:rPr>
                <w:rFonts w:ascii="Arial" w:hAnsi="Arial" w:cs="Arial"/>
                <w:sz w:val="18"/>
                <w:szCs w:val="18"/>
              </w:rPr>
            </w:pPr>
            <w:r w:rsidRPr="00041E43">
              <w:rPr>
                <w:rFonts w:ascii="Arial" w:hAnsi="Arial" w:cs="Arial"/>
                <w:sz w:val="18"/>
                <w:szCs w:val="18"/>
              </w:rPr>
              <w:t>Ataques dirigidos a la explotación de vulnerabilidades de diseño, de operación o de configuración de diferentes tecnologías, al objeto de introducirse de forma fraudulenta en los sistemas de información y sitios web de la entidad.</w:t>
            </w:r>
          </w:p>
        </w:tc>
        <w:tc>
          <w:tcPr>
            <w:tcW w:w="3827" w:type="dxa"/>
            <w:vAlign w:val="center"/>
          </w:tcPr>
          <w:p w14:paraId="1860AE70" w14:textId="77777777" w:rsidR="00852316" w:rsidRPr="00041E43" w:rsidRDefault="00C83981" w:rsidP="00C83981">
            <w:pPr>
              <w:pStyle w:val="Prrafodelista"/>
              <w:numPr>
                <w:ilvl w:val="0"/>
                <w:numId w:val="27"/>
              </w:numPr>
              <w:jc w:val="both"/>
              <w:rPr>
                <w:rFonts w:ascii="Arial" w:hAnsi="Arial" w:cs="Arial"/>
                <w:sz w:val="18"/>
                <w:szCs w:val="18"/>
              </w:rPr>
            </w:pPr>
            <w:r w:rsidRPr="00041E43">
              <w:rPr>
                <w:rFonts w:ascii="Arial" w:hAnsi="Arial" w:cs="Arial"/>
                <w:sz w:val="18"/>
                <w:szCs w:val="18"/>
              </w:rPr>
              <w:t>Compromiso de cuenta de usuario.</w:t>
            </w:r>
          </w:p>
          <w:p w14:paraId="7F709EC1" w14:textId="77777777" w:rsidR="00C83981" w:rsidRPr="00041E43" w:rsidRDefault="00C83981" w:rsidP="00C83981">
            <w:pPr>
              <w:pStyle w:val="Prrafodelista"/>
              <w:numPr>
                <w:ilvl w:val="0"/>
                <w:numId w:val="27"/>
              </w:numPr>
              <w:jc w:val="both"/>
              <w:rPr>
                <w:rFonts w:ascii="Arial" w:hAnsi="Arial" w:cs="Arial"/>
                <w:sz w:val="18"/>
                <w:szCs w:val="18"/>
              </w:rPr>
            </w:pPr>
            <w:r w:rsidRPr="00041E43">
              <w:rPr>
                <w:rFonts w:ascii="Arial" w:hAnsi="Arial" w:cs="Arial"/>
                <w:sz w:val="18"/>
                <w:szCs w:val="18"/>
              </w:rPr>
              <w:t>Defacement (desfiguración).</w:t>
            </w:r>
          </w:p>
          <w:p w14:paraId="329F47A6" w14:textId="77777777" w:rsidR="00C83981" w:rsidRPr="00041E43" w:rsidRDefault="00C83981" w:rsidP="00C83981">
            <w:pPr>
              <w:pStyle w:val="Prrafodelista"/>
              <w:numPr>
                <w:ilvl w:val="0"/>
                <w:numId w:val="27"/>
              </w:numPr>
              <w:jc w:val="both"/>
              <w:rPr>
                <w:rFonts w:ascii="Arial" w:hAnsi="Arial" w:cs="Arial"/>
                <w:sz w:val="18"/>
                <w:szCs w:val="18"/>
              </w:rPr>
            </w:pPr>
            <w:r w:rsidRPr="00041E43">
              <w:rPr>
                <w:rFonts w:ascii="Arial" w:hAnsi="Arial" w:cs="Arial"/>
                <w:sz w:val="18"/>
                <w:szCs w:val="18"/>
              </w:rPr>
              <w:t>Cross-Site Scripting (XSS).</w:t>
            </w:r>
          </w:p>
          <w:p w14:paraId="532F69C7" w14:textId="77777777" w:rsidR="00C83981" w:rsidRPr="00041E43" w:rsidRDefault="00C83981" w:rsidP="00C83981">
            <w:pPr>
              <w:pStyle w:val="Prrafodelista"/>
              <w:numPr>
                <w:ilvl w:val="0"/>
                <w:numId w:val="27"/>
              </w:numPr>
              <w:jc w:val="both"/>
              <w:rPr>
                <w:rFonts w:ascii="Arial" w:hAnsi="Arial" w:cs="Arial"/>
                <w:sz w:val="18"/>
                <w:szCs w:val="18"/>
                <w:lang w:val="en-US"/>
              </w:rPr>
            </w:pPr>
            <w:r w:rsidRPr="00041E43">
              <w:rPr>
                <w:rFonts w:ascii="Arial" w:hAnsi="Arial" w:cs="Arial"/>
                <w:sz w:val="18"/>
                <w:szCs w:val="18"/>
                <w:lang w:val="en-US"/>
              </w:rPr>
              <w:t>Cross-Site Request Forgery (CSRF).</w:t>
            </w:r>
          </w:p>
          <w:p w14:paraId="16CD7714" w14:textId="7D539139" w:rsidR="00C83981" w:rsidRPr="00041E43" w:rsidRDefault="00C83981" w:rsidP="009F520B">
            <w:pPr>
              <w:pStyle w:val="Prrafodelista"/>
              <w:numPr>
                <w:ilvl w:val="0"/>
                <w:numId w:val="27"/>
              </w:numPr>
              <w:jc w:val="both"/>
              <w:rPr>
                <w:rFonts w:ascii="Arial" w:hAnsi="Arial" w:cs="Arial"/>
                <w:sz w:val="18"/>
                <w:szCs w:val="18"/>
              </w:rPr>
            </w:pPr>
            <w:r w:rsidRPr="00041E43">
              <w:rPr>
                <w:rFonts w:ascii="Arial" w:hAnsi="Arial" w:cs="Arial"/>
                <w:sz w:val="18"/>
                <w:szCs w:val="18"/>
              </w:rPr>
              <w:t>Falsificación de petición entre sitios cruzados.</w:t>
            </w:r>
          </w:p>
          <w:p w14:paraId="26376894" w14:textId="77777777" w:rsidR="00C83981" w:rsidRPr="00041E43" w:rsidRDefault="00C83981" w:rsidP="00C83981">
            <w:pPr>
              <w:pStyle w:val="Prrafodelista"/>
              <w:numPr>
                <w:ilvl w:val="0"/>
                <w:numId w:val="27"/>
              </w:numPr>
              <w:jc w:val="both"/>
              <w:rPr>
                <w:rFonts w:ascii="Arial" w:hAnsi="Arial" w:cs="Arial"/>
                <w:sz w:val="18"/>
                <w:szCs w:val="18"/>
              </w:rPr>
            </w:pPr>
            <w:r w:rsidRPr="00041E43">
              <w:rPr>
                <w:rFonts w:ascii="Arial" w:hAnsi="Arial" w:cs="Arial"/>
                <w:sz w:val="18"/>
                <w:szCs w:val="18"/>
              </w:rPr>
              <w:t>Inyección SQL.</w:t>
            </w:r>
          </w:p>
          <w:p w14:paraId="5DA88F1D" w14:textId="7182E19C" w:rsidR="00C83981" w:rsidRPr="00041E43" w:rsidRDefault="00EA1399" w:rsidP="00C83981">
            <w:pPr>
              <w:pStyle w:val="Prrafodelista"/>
              <w:numPr>
                <w:ilvl w:val="0"/>
                <w:numId w:val="27"/>
              </w:numPr>
              <w:jc w:val="both"/>
              <w:rPr>
                <w:rFonts w:ascii="Arial" w:hAnsi="Arial" w:cs="Arial"/>
                <w:sz w:val="18"/>
                <w:szCs w:val="18"/>
              </w:rPr>
            </w:pPr>
            <w:r w:rsidRPr="00041E43">
              <w:rPr>
                <w:rFonts w:ascii="Arial" w:hAnsi="Arial" w:cs="Arial"/>
                <w:sz w:val="18"/>
                <w:szCs w:val="18"/>
              </w:rPr>
              <w:t xml:space="preserve">Spear </w:t>
            </w:r>
            <w:r w:rsidR="00C83981" w:rsidRPr="00041E43">
              <w:rPr>
                <w:rFonts w:ascii="Arial" w:hAnsi="Arial" w:cs="Arial"/>
                <w:sz w:val="18"/>
                <w:szCs w:val="18"/>
              </w:rPr>
              <w:t>Phishing.</w:t>
            </w:r>
          </w:p>
          <w:p w14:paraId="655E53B3" w14:textId="77777777" w:rsidR="00C83981" w:rsidRPr="00041E43" w:rsidRDefault="00C83981" w:rsidP="00C83981">
            <w:pPr>
              <w:pStyle w:val="Prrafodelista"/>
              <w:numPr>
                <w:ilvl w:val="0"/>
                <w:numId w:val="27"/>
              </w:numPr>
              <w:jc w:val="both"/>
              <w:rPr>
                <w:rFonts w:ascii="Arial" w:hAnsi="Arial" w:cs="Arial"/>
                <w:sz w:val="18"/>
                <w:szCs w:val="18"/>
              </w:rPr>
            </w:pPr>
            <w:r w:rsidRPr="00041E43">
              <w:rPr>
                <w:rFonts w:ascii="Arial" w:hAnsi="Arial" w:cs="Arial"/>
                <w:sz w:val="18"/>
                <w:szCs w:val="18"/>
              </w:rPr>
              <w:t>Pharming.</w:t>
            </w:r>
          </w:p>
          <w:p w14:paraId="48A0C985" w14:textId="77777777" w:rsidR="00C83981" w:rsidRPr="00041E43" w:rsidRDefault="00C83981" w:rsidP="00C83981">
            <w:pPr>
              <w:pStyle w:val="Prrafodelista"/>
              <w:numPr>
                <w:ilvl w:val="0"/>
                <w:numId w:val="27"/>
              </w:numPr>
              <w:jc w:val="both"/>
              <w:rPr>
                <w:rFonts w:ascii="Arial" w:hAnsi="Arial" w:cs="Arial"/>
                <w:sz w:val="18"/>
                <w:szCs w:val="18"/>
              </w:rPr>
            </w:pPr>
            <w:r w:rsidRPr="00041E43">
              <w:rPr>
                <w:rFonts w:ascii="Arial" w:hAnsi="Arial" w:cs="Arial"/>
                <w:sz w:val="18"/>
                <w:szCs w:val="18"/>
              </w:rPr>
              <w:t>Ataque de fuerza bruta.</w:t>
            </w:r>
          </w:p>
          <w:p w14:paraId="575DDAA3" w14:textId="77777777" w:rsidR="00C83981" w:rsidRPr="00041E43" w:rsidRDefault="00C83981" w:rsidP="00C83981">
            <w:pPr>
              <w:pStyle w:val="Prrafodelista"/>
              <w:numPr>
                <w:ilvl w:val="0"/>
                <w:numId w:val="27"/>
              </w:numPr>
              <w:jc w:val="both"/>
              <w:rPr>
                <w:rFonts w:ascii="Arial" w:hAnsi="Arial" w:cs="Arial"/>
                <w:sz w:val="18"/>
                <w:szCs w:val="18"/>
              </w:rPr>
            </w:pPr>
            <w:r w:rsidRPr="00041E43">
              <w:rPr>
                <w:rFonts w:ascii="Arial" w:hAnsi="Arial" w:cs="Arial"/>
                <w:sz w:val="18"/>
                <w:szCs w:val="18"/>
              </w:rPr>
              <w:t>Inyección de Ficheros Remota.</w:t>
            </w:r>
          </w:p>
          <w:p w14:paraId="6E388ECA" w14:textId="77777777" w:rsidR="00C83981" w:rsidRPr="00041E43" w:rsidRDefault="00C83981" w:rsidP="00C83981">
            <w:pPr>
              <w:pStyle w:val="Prrafodelista"/>
              <w:numPr>
                <w:ilvl w:val="0"/>
                <w:numId w:val="27"/>
              </w:numPr>
              <w:jc w:val="both"/>
              <w:rPr>
                <w:rFonts w:ascii="Arial" w:hAnsi="Arial" w:cs="Arial"/>
                <w:sz w:val="18"/>
                <w:szCs w:val="18"/>
              </w:rPr>
            </w:pPr>
            <w:r w:rsidRPr="00041E43">
              <w:rPr>
                <w:rFonts w:ascii="Arial" w:hAnsi="Arial" w:cs="Arial"/>
                <w:sz w:val="18"/>
                <w:szCs w:val="18"/>
              </w:rPr>
              <w:t>Explotación de vulnerabilidad software.</w:t>
            </w:r>
          </w:p>
          <w:p w14:paraId="042BF0A2" w14:textId="6287D4C1" w:rsidR="00C83981" w:rsidRPr="00041E43" w:rsidRDefault="00C83981" w:rsidP="00C83981">
            <w:pPr>
              <w:pStyle w:val="Prrafodelista"/>
              <w:numPr>
                <w:ilvl w:val="0"/>
                <w:numId w:val="27"/>
              </w:numPr>
              <w:jc w:val="both"/>
              <w:rPr>
                <w:rFonts w:ascii="Arial" w:hAnsi="Arial" w:cs="Arial"/>
                <w:sz w:val="18"/>
                <w:szCs w:val="18"/>
              </w:rPr>
            </w:pPr>
            <w:r w:rsidRPr="00041E43">
              <w:rPr>
                <w:rFonts w:ascii="Arial" w:hAnsi="Arial" w:cs="Arial"/>
                <w:sz w:val="18"/>
                <w:szCs w:val="18"/>
              </w:rPr>
              <w:t>Explotación de vulnerabilidad hardware.</w:t>
            </w:r>
          </w:p>
        </w:tc>
      </w:tr>
    </w:tbl>
    <w:p w14:paraId="789DB0CB" w14:textId="77777777" w:rsidR="00EA1399" w:rsidRPr="00041E43" w:rsidRDefault="00EA1399" w:rsidP="00EA1399">
      <w:pPr>
        <w:jc w:val="center"/>
        <w:rPr>
          <w:rFonts w:ascii="Arial" w:hAnsi="Arial" w:cs="Arial"/>
          <w:b/>
          <w:bCs/>
          <w:color w:val="000000" w:themeColor="text1"/>
          <w:sz w:val="18"/>
          <w:szCs w:val="18"/>
        </w:rPr>
      </w:pPr>
      <w:r w:rsidRPr="00041E43">
        <w:rPr>
          <w:rFonts w:ascii="Arial" w:hAnsi="Arial" w:cs="Arial"/>
          <w:b/>
          <w:bCs/>
          <w:color w:val="000000" w:themeColor="text1"/>
          <w:sz w:val="18"/>
          <w:szCs w:val="18"/>
        </w:rPr>
        <w:t>Fuente: Elaboración Propia.</w:t>
      </w:r>
    </w:p>
    <w:p w14:paraId="6196A183" w14:textId="77777777" w:rsidR="00852316" w:rsidRPr="00041E43" w:rsidRDefault="00852316" w:rsidP="00852316">
      <w:pPr>
        <w:rPr>
          <w:rFonts w:ascii="Arial" w:hAnsi="Arial" w:cs="Arial"/>
        </w:rPr>
      </w:pPr>
    </w:p>
    <w:p w14:paraId="50F93638" w14:textId="03A1F0CB" w:rsidR="00474FBF" w:rsidRPr="00041E43" w:rsidRDefault="00474FBF" w:rsidP="00474FBF">
      <w:pPr>
        <w:jc w:val="both"/>
        <w:rPr>
          <w:rFonts w:ascii="Arial" w:hAnsi="Arial" w:cs="Arial"/>
          <w:sz w:val="24"/>
          <w:szCs w:val="24"/>
        </w:rPr>
      </w:pPr>
    </w:p>
    <w:p w14:paraId="703C90E7" w14:textId="7A845B56" w:rsidR="00474FBF" w:rsidRPr="00041E43" w:rsidRDefault="005902F6" w:rsidP="00474FBF">
      <w:pPr>
        <w:pStyle w:val="Ttulo2"/>
        <w:numPr>
          <w:ilvl w:val="2"/>
          <w:numId w:val="1"/>
        </w:numPr>
        <w:rPr>
          <w:rFonts w:ascii="Arial" w:hAnsi="Arial" w:cs="Arial"/>
          <w:b/>
          <w:bCs/>
          <w:color w:val="auto"/>
          <w:sz w:val="24"/>
          <w:szCs w:val="24"/>
        </w:rPr>
      </w:pPr>
      <w:bookmarkStart w:id="15" w:name="_Toc61361958"/>
      <w:r w:rsidRPr="00041E43">
        <w:rPr>
          <w:rFonts w:ascii="Arial" w:hAnsi="Arial" w:cs="Arial"/>
          <w:b/>
          <w:bCs/>
          <w:color w:val="auto"/>
          <w:sz w:val="24"/>
          <w:szCs w:val="24"/>
        </w:rPr>
        <w:t>Señales</w:t>
      </w:r>
      <w:r w:rsidR="00474FBF" w:rsidRPr="00041E43">
        <w:rPr>
          <w:rFonts w:ascii="Arial" w:hAnsi="Arial" w:cs="Arial"/>
          <w:b/>
          <w:bCs/>
          <w:color w:val="auto"/>
          <w:sz w:val="24"/>
          <w:szCs w:val="24"/>
        </w:rPr>
        <w:t xml:space="preserve"> de un Incidente</w:t>
      </w:r>
      <w:r w:rsidR="0071088A" w:rsidRPr="00041E43">
        <w:rPr>
          <w:rStyle w:val="Refdenotaalpie"/>
          <w:rFonts w:ascii="Arial" w:hAnsi="Arial" w:cs="Arial"/>
          <w:b/>
          <w:bCs/>
          <w:color w:val="auto"/>
          <w:sz w:val="24"/>
          <w:szCs w:val="24"/>
        </w:rPr>
        <w:footnoteReference w:id="2"/>
      </w:r>
      <w:r w:rsidR="00474FBF" w:rsidRPr="00041E43">
        <w:rPr>
          <w:rFonts w:ascii="Arial" w:hAnsi="Arial" w:cs="Arial"/>
          <w:b/>
          <w:bCs/>
          <w:color w:val="auto"/>
          <w:sz w:val="24"/>
          <w:szCs w:val="24"/>
        </w:rPr>
        <w:t>.</w:t>
      </w:r>
      <w:bookmarkEnd w:id="15"/>
    </w:p>
    <w:p w14:paraId="0985B6DB" w14:textId="69C4B517" w:rsidR="002A5FA4" w:rsidRPr="00041E43" w:rsidRDefault="002A5FA4" w:rsidP="002A5FA4">
      <w:pPr>
        <w:rPr>
          <w:rFonts w:ascii="Arial" w:hAnsi="Arial" w:cs="Arial"/>
        </w:rPr>
      </w:pPr>
    </w:p>
    <w:p w14:paraId="3A6422C6" w14:textId="48A1E9B9" w:rsidR="002A5FA4" w:rsidRPr="00041E43" w:rsidRDefault="002A5FA4" w:rsidP="002A5FA4">
      <w:pPr>
        <w:jc w:val="both"/>
        <w:rPr>
          <w:rFonts w:ascii="Arial" w:hAnsi="Arial" w:cs="Arial"/>
          <w:sz w:val="24"/>
          <w:szCs w:val="24"/>
        </w:rPr>
      </w:pPr>
      <w:r w:rsidRPr="00041E43">
        <w:rPr>
          <w:rFonts w:ascii="Arial" w:hAnsi="Arial" w:cs="Arial"/>
          <w:sz w:val="24"/>
          <w:szCs w:val="24"/>
        </w:rPr>
        <w:t xml:space="preserve">La parte </w:t>
      </w:r>
      <w:r w:rsidR="000C7215" w:rsidRPr="00041E43">
        <w:rPr>
          <w:rFonts w:ascii="Arial" w:hAnsi="Arial" w:cs="Arial"/>
          <w:sz w:val="24"/>
          <w:szCs w:val="24"/>
        </w:rPr>
        <w:t>más</w:t>
      </w:r>
      <w:r w:rsidRPr="00041E43">
        <w:rPr>
          <w:rFonts w:ascii="Arial" w:hAnsi="Arial" w:cs="Arial"/>
          <w:sz w:val="24"/>
          <w:szCs w:val="24"/>
        </w:rPr>
        <w:t xml:space="preserve"> desafiante en el proceso de gestión de incidentes es detectar con precisión y evaluar posibles incidentes; determinar si ha ocurrido un incidente y, de ser así, el tipo, extensión y magnitud del problema.</w:t>
      </w:r>
      <w:r w:rsidR="00336304" w:rsidRPr="00041E43">
        <w:rPr>
          <w:rFonts w:ascii="Arial" w:hAnsi="Arial" w:cs="Arial"/>
          <w:sz w:val="24"/>
          <w:szCs w:val="24"/>
        </w:rPr>
        <w:t xml:space="preserve"> Lo anterior, se debe a los siguientes factores:</w:t>
      </w:r>
    </w:p>
    <w:p w14:paraId="64CA8EA7" w14:textId="49CF766F" w:rsidR="00336304" w:rsidRPr="00041E43" w:rsidRDefault="00336304" w:rsidP="002A5FA4">
      <w:pPr>
        <w:jc w:val="both"/>
        <w:rPr>
          <w:rFonts w:ascii="Arial" w:hAnsi="Arial" w:cs="Arial"/>
          <w:sz w:val="24"/>
          <w:szCs w:val="24"/>
        </w:rPr>
      </w:pPr>
    </w:p>
    <w:p w14:paraId="36FF4B07" w14:textId="2A5933F4" w:rsidR="00336304" w:rsidRPr="00041E43" w:rsidRDefault="00336304" w:rsidP="00336304">
      <w:pPr>
        <w:pStyle w:val="Prrafodelista"/>
        <w:numPr>
          <w:ilvl w:val="0"/>
          <w:numId w:val="16"/>
        </w:numPr>
        <w:jc w:val="both"/>
        <w:rPr>
          <w:rFonts w:ascii="Arial" w:hAnsi="Arial" w:cs="Arial"/>
          <w:sz w:val="24"/>
          <w:szCs w:val="24"/>
        </w:rPr>
      </w:pPr>
      <w:r w:rsidRPr="00041E43">
        <w:rPr>
          <w:rFonts w:ascii="Arial" w:hAnsi="Arial" w:cs="Arial"/>
          <w:sz w:val="24"/>
          <w:szCs w:val="24"/>
        </w:rPr>
        <w:t>Los incidentes pueden ser detectados por diferentes medios los cuales varían en el nivel de detalle y fidelidad. Las herramientas automáticas pueden incluir, sistemas de detección/prevención de intrusos, software de antivirus o analizadores de logs. Los incidentes también pueden ser detectados por medios manuales como reportes de problema de los usuarios. Aunque existen incidentes que pueden ser detectados fácilmente</w:t>
      </w:r>
      <w:r w:rsidR="00EB1600" w:rsidRPr="00041E43">
        <w:rPr>
          <w:rFonts w:ascii="Arial" w:hAnsi="Arial" w:cs="Arial"/>
          <w:sz w:val="24"/>
          <w:szCs w:val="24"/>
        </w:rPr>
        <w:t>,</w:t>
      </w:r>
      <w:r w:rsidRPr="00041E43">
        <w:rPr>
          <w:rFonts w:ascii="Arial" w:hAnsi="Arial" w:cs="Arial"/>
          <w:sz w:val="24"/>
          <w:szCs w:val="24"/>
        </w:rPr>
        <w:t xml:space="preserve"> existen otros que no se detectan hasta que sus efectos son notorios.</w:t>
      </w:r>
    </w:p>
    <w:p w14:paraId="49F6E501" w14:textId="07432C69" w:rsidR="00336304" w:rsidRPr="00041E43" w:rsidRDefault="00336304" w:rsidP="00336304">
      <w:pPr>
        <w:jc w:val="both"/>
        <w:rPr>
          <w:rFonts w:ascii="Arial" w:hAnsi="Arial" w:cs="Arial"/>
          <w:sz w:val="24"/>
          <w:szCs w:val="24"/>
        </w:rPr>
      </w:pPr>
    </w:p>
    <w:p w14:paraId="370B75E3" w14:textId="1948DF78" w:rsidR="00336304" w:rsidRPr="00041E43" w:rsidRDefault="00336304" w:rsidP="00336304">
      <w:pPr>
        <w:pStyle w:val="Prrafodelista"/>
        <w:numPr>
          <w:ilvl w:val="0"/>
          <w:numId w:val="16"/>
        </w:numPr>
        <w:jc w:val="both"/>
        <w:rPr>
          <w:rFonts w:ascii="Arial" w:hAnsi="Arial" w:cs="Arial"/>
          <w:sz w:val="24"/>
          <w:szCs w:val="24"/>
        </w:rPr>
      </w:pPr>
      <w:r w:rsidRPr="00041E43">
        <w:rPr>
          <w:rFonts w:ascii="Arial" w:hAnsi="Arial" w:cs="Arial"/>
          <w:sz w:val="24"/>
          <w:szCs w:val="24"/>
        </w:rPr>
        <w:t xml:space="preserve">El volumen de síntomas potenciales de un incidente por lo regular es alto, por ejemplo, un IDS puede generar miles de falsos positivos, por esa razón </w:t>
      </w:r>
      <w:r w:rsidRPr="00041E43">
        <w:rPr>
          <w:rFonts w:ascii="Arial" w:hAnsi="Arial" w:cs="Arial"/>
          <w:sz w:val="24"/>
          <w:szCs w:val="24"/>
        </w:rPr>
        <w:lastRenderedPageBreak/>
        <w:t>es necesario filtrar apropiadamente la información proveniente de herramientas automáticas.</w:t>
      </w:r>
    </w:p>
    <w:p w14:paraId="7DA0D3C8" w14:textId="77777777" w:rsidR="00336304" w:rsidRPr="00041E43" w:rsidRDefault="00336304" w:rsidP="00336304">
      <w:pPr>
        <w:pStyle w:val="Prrafodelista"/>
        <w:rPr>
          <w:rFonts w:ascii="Arial" w:hAnsi="Arial" w:cs="Arial"/>
          <w:sz w:val="24"/>
          <w:szCs w:val="24"/>
        </w:rPr>
      </w:pPr>
    </w:p>
    <w:p w14:paraId="0E5568C4" w14:textId="523E5788" w:rsidR="00336304" w:rsidRPr="00041E43" w:rsidRDefault="00336304" w:rsidP="00336304">
      <w:pPr>
        <w:pStyle w:val="Prrafodelista"/>
        <w:numPr>
          <w:ilvl w:val="0"/>
          <w:numId w:val="16"/>
        </w:numPr>
        <w:jc w:val="both"/>
        <w:rPr>
          <w:rFonts w:ascii="Arial" w:hAnsi="Arial" w:cs="Arial"/>
          <w:sz w:val="24"/>
          <w:szCs w:val="24"/>
        </w:rPr>
      </w:pPr>
      <w:r w:rsidRPr="00041E43">
        <w:rPr>
          <w:rFonts w:ascii="Arial" w:hAnsi="Arial" w:cs="Arial"/>
          <w:sz w:val="24"/>
          <w:szCs w:val="24"/>
        </w:rPr>
        <w:t>Se requiere conocimiento especializado y experiencia para realizar análisis detallados de la información recolectada durante la identificación de un incidente.</w:t>
      </w:r>
    </w:p>
    <w:p w14:paraId="0B711993" w14:textId="1BB1BF09" w:rsidR="00336304" w:rsidRPr="00041E43" w:rsidRDefault="00336304" w:rsidP="002A5FA4">
      <w:pPr>
        <w:jc w:val="both"/>
        <w:rPr>
          <w:rFonts w:ascii="Arial" w:hAnsi="Arial" w:cs="Arial"/>
          <w:sz w:val="24"/>
          <w:szCs w:val="24"/>
        </w:rPr>
      </w:pPr>
    </w:p>
    <w:p w14:paraId="61A34AF6" w14:textId="784729FE" w:rsidR="00336304" w:rsidRPr="00041E43" w:rsidRDefault="00336304" w:rsidP="002A5FA4">
      <w:pPr>
        <w:jc w:val="both"/>
        <w:rPr>
          <w:rFonts w:ascii="Arial" w:hAnsi="Arial" w:cs="Arial"/>
          <w:sz w:val="24"/>
          <w:szCs w:val="24"/>
        </w:rPr>
      </w:pPr>
      <w:r w:rsidRPr="00041E43">
        <w:rPr>
          <w:rFonts w:ascii="Arial" w:hAnsi="Arial" w:cs="Arial"/>
          <w:sz w:val="24"/>
          <w:szCs w:val="24"/>
        </w:rPr>
        <w:t>L</w:t>
      </w:r>
      <w:r w:rsidR="004511D5" w:rsidRPr="00041E43">
        <w:rPr>
          <w:rFonts w:ascii="Arial" w:hAnsi="Arial" w:cs="Arial"/>
          <w:sz w:val="24"/>
          <w:szCs w:val="24"/>
        </w:rPr>
        <w:t>a</w:t>
      </w:r>
      <w:r w:rsidRPr="00041E43">
        <w:rPr>
          <w:rFonts w:ascii="Arial" w:hAnsi="Arial" w:cs="Arial"/>
          <w:sz w:val="24"/>
          <w:szCs w:val="24"/>
        </w:rPr>
        <w:t xml:space="preserve">s </w:t>
      </w:r>
      <w:r w:rsidR="00801739" w:rsidRPr="00041E43">
        <w:rPr>
          <w:rFonts w:ascii="Arial" w:hAnsi="Arial" w:cs="Arial"/>
          <w:sz w:val="24"/>
          <w:szCs w:val="24"/>
        </w:rPr>
        <w:t>señales</w:t>
      </w:r>
      <w:r w:rsidRPr="00041E43">
        <w:rPr>
          <w:rFonts w:ascii="Arial" w:hAnsi="Arial" w:cs="Arial"/>
          <w:sz w:val="24"/>
          <w:szCs w:val="24"/>
        </w:rPr>
        <w:t xml:space="preserve"> de los incidentes se pueden clasificar en dos categorías: Precursores e indicadores:</w:t>
      </w:r>
    </w:p>
    <w:p w14:paraId="04C3DBC9" w14:textId="68D35787" w:rsidR="00336304" w:rsidRPr="00041E43" w:rsidRDefault="00336304" w:rsidP="002A5FA4">
      <w:pPr>
        <w:jc w:val="both"/>
        <w:rPr>
          <w:rFonts w:ascii="Arial" w:hAnsi="Arial" w:cs="Arial"/>
          <w:sz w:val="24"/>
          <w:szCs w:val="24"/>
        </w:rPr>
      </w:pPr>
    </w:p>
    <w:p w14:paraId="1903FD59" w14:textId="74F58F9C" w:rsidR="00336304" w:rsidRPr="00041E43" w:rsidRDefault="00336304" w:rsidP="004511D5">
      <w:pPr>
        <w:pStyle w:val="Prrafodelista"/>
        <w:numPr>
          <w:ilvl w:val="0"/>
          <w:numId w:val="17"/>
        </w:numPr>
        <w:jc w:val="both"/>
        <w:rPr>
          <w:rFonts w:ascii="Arial" w:hAnsi="Arial" w:cs="Arial"/>
          <w:sz w:val="24"/>
          <w:szCs w:val="24"/>
          <w:lang w:val="es-CO" w:eastAsia="es-CO"/>
        </w:rPr>
      </w:pPr>
      <w:r w:rsidRPr="00041E43">
        <w:rPr>
          <w:rFonts w:ascii="Arial" w:hAnsi="Arial" w:cs="Arial"/>
          <w:b/>
          <w:bCs/>
          <w:sz w:val="24"/>
          <w:szCs w:val="24"/>
          <w:lang w:val="es-CO" w:eastAsia="es-CO"/>
        </w:rPr>
        <w:t>Precursor:</w:t>
      </w:r>
      <w:r w:rsidRPr="00041E43">
        <w:rPr>
          <w:rFonts w:ascii="Arial" w:hAnsi="Arial" w:cs="Arial"/>
          <w:sz w:val="24"/>
          <w:szCs w:val="24"/>
          <w:lang w:val="es-CO" w:eastAsia="es-CO"/>
        </w:rPr>
        <w:t xml:space="preserve"> es una señal de que un incidente puede ocurrir en el futuro</w:t>
      </w:r>
      <w:r w:rsidR="00B03F38" w:rsidRPr="00041E43">
        <w:rPr>
          <w:rStyle w:val="Refdenotaalpie"/>
          <w:rFonts w:ascii="Arial" w:hAnsi="Arial" w:cs="Arial"/>
          <w:sz w:val="24"/>
          <w:szCs w:val="24"/>
          <w:lang w:val="es-CO" w:eastAsia="es-CO"/>
        </w:rPr>
        <w:footnoteReference w:id="3"/>
      </w:r>
      <w:r w:rsidRPr="00041E43">
        <w:rPr>
          <w:rFonts w:ascii="Arial" w:hAnsi="Arial" w:cs="Arial"/>
          <w:sz w:val="24"/>
          <w:szCs w:val="24"/>
          <w:lang w:val="es-CO" w:eastAsia="es-CO"/>
        </w:rPr>
        <w:t xml:space="preserve">. </w:t>
      </w:r>
    </w:p>
    <w:p w14:paraId="5EA79030" w14:textId="49E3F839" w:rsidR="00336304" w:rsidRPr="00041E43" w:rsidRDefault="00336304" w:rsidP="004511D5">
      <w:pPr>
        <w:pStyle w:val="Prrafodelista"/>
        <w:numPr>
          <w:ilvl w:val="0"/>
          <w:numId w:val="17"/>
        </w:numPr>
        <w:jc w:val="both"/>
        <w:rPr>
          <w:rFonts w:ascii="Arial" w:hAnsi="Arial" w:cs="Arial"/>
          <w:sz w:val="24"/>
          <w:szCs w:val="24"/>
          <w:lang w:val="es-CO" w:eastAsia="es-CO"/>
        </w:rPr>
      </w:pPr>
      <w:r w:rsidRPr="00041E43">
        <w:rPr>
          <w:rFonts w:ascii="Arial" w:hAnsi="Arial" w:cs="Arial"/>
          <w:b/>
          <w:bCs/>
          <w:sz w:val="24"/>
          <w:szCs w:val="24"/>
          <w:lang w:val="es-CO" w:eastAsia="es-CO"/>
        </w:rPr>
        <w:t>Indicador:</w:t>
      </w:r>
      <w:r w:rsidRPr="00041E43">
        <w:rPr>
          <w:rFonts w:ascii="Arial" w:hAnsi="Arial" w:cs="Arial"/>
          <w:sz w:val="24"/>
          <w:szCs w:val="24"/>
          <w:lang w:val="es-CO" w:eastAsia="es-CO"/>
        </w:rPr>
        <w:t xml:space="preserve"> es una señal de que un incidente puede haber ocurrido o puede estar ocurriendo</w:t>
      </w:r>
      <w:r w:rsidR="0071088A" w:rsidRPr="00041E43">
        <w:rPr>
          <w:rStyle w:val="Refdenotaalpie"/>
          <w:rFonts w:ascii="Arial" w:hAnsi="Arial" w:cs="Arial"/>
          <w:sz w:val="24"/>
          <w:szCs w:val="24"/>
          <w:lang w:val="es-CO" w:eastAsia="es-CO"/>
        </w:rPr>
        <w:footnoteReference w:id="4"/>
      </w:r>
      <w:r w:rsidRPr="00041E43">
        <w:rPr>
          <w:rFonts w:ascii="Arial" w:hAnsi="Arial" w:cs="Arial"/>
          <w:sz w:val="24"/>
          <w:szCs w:val="24"/>
          <w:lang w:val="es-CO" w:eastAsia="es-CO"/>
        </w:rPr>
        <w:t>.</w:t>
      </w:r>
    </w:p>
    <w:p w14:paraId="70B8DC19" w14:textId="6FA43F23" w:rsidR="007B3439" w:rsidRPr="00041E43" w:rsidRDefault="007B3439" w:rsidP="007B3439">
      <w:pPr>
        <w:rPr>
          <w:rFonts w:ascii="Arial" w:hAnsi="Arial" w:cs="Arial"/>
          <w:sz w:val="24"/>
          <w:szCs w:val="24"/>
          <w:lang w:val="es-CO" w:eastAsia="es-CO"/>
        </w:rPr>
      </w:pPr>
    </w:p>
    <w:p w14:paraId="0B170539" w14:textId="7900530B" w:rsidR="007B3439" w:rsidRPr="00041E43" w:rsidRDefault="007B3439" w:rsidP="007B3439">
      <w:pPr>
        <w:jc w:val="both"/>
        <w:rPr>
          <w:rFonts w:ascii="Arial" w:hAnsi="Arial" w:cs="Arial"/>
          <w:sz w:val="24"/>
          <w:szCs w:val="24"/>
        </w:rPr>
      </w:pPr>
      <w:r w:rsidRPr="00041E43">
        <w:rPr>
          <w:rFonts w:ascii="Arial" w:hAnsi="Arial" w:cs="Arial"/>
          <w:sz w:val="24"/>
          <w:szCs w:val="24"/>
        </w:rPr>
        <w:t xml:space="preserve">Debido a que existen múltiples fuentes que pueden identificar un precursor o indicador, a continuación, se relacionan las señales </w:t>
      </w:r>
      <w:r w:rsidR="00EB1600" w:rsidRPr="00041E43">
        <w:rPr>
          <w:rFonts w:ascii="Arial" w:hAnsi="Arial" w:cs="Arial"/>
          <w:sz w:val="24"/>
          <w:szCs w:val="24"/>
        </w:rPr>
        <w:t>más</w:t>
      </w:r>
      <w:r w:rsidRPr="00041E43">
        <w:rPr>
          <w:rFonts w:ascii="Arial" w:hAnsi="Arial" w:cs="Arial"/>
          <w:sz w:val="24"/>
          <w:szCs w:val="24"/>
        </w:rPr>
        <w:t xml:space="preserve"> comunes que se deben supervisar al interior de infraestructura y sistemas de información:</w:t>
      </w:r>
    </w:p>
    <w:p w14:paraId="40B0865B" w14:textId="77777777" w:rsidR="00B03F38" w:rsidRPr="00041E43" w:rsidRDefault="00B03F38" w:rsidP="007B3439">
      <w:pPr>
        <w:jc w:val="both"/>
        <w:rPr>
          <w:rFonts w:ascii="Arial" w:hAnsi="Arial" w:cs="Arial"/>
          <w:sz w:val="24"/>
          <w:szCs w:val="24"/>
        </w:rPr>
      </w:pPr>
    </w:p>
    <w:p w14:paraId="1FF5876E" w14:textId="2BD2A06B" w:rsidR="007B3439" w:rsidRPr="00736A7C" w:rsidRDefault="00267754" w:rsidP="00736A7C">
      <w:pPr>
        <w:jc w:val="center"/>
        <w:rPr>
          <w:rFonts w:ascii="Arial" w:hAnsi="Arial" w:cs="Arial"/>
          <w:b/>
          <w:sz w:val="18"/>
        </w:rPr>
      </w:pPr>
      <w:r w:rsidRPr="00736A7C">
        <w:rPr>
          <w:rFonts w:ascii="Arial" w:hAnsi="Arial" w:cs="Arial"/>
          <w:b/>
          <w:sz w:val="18"/>
        </w:rPr>
        <w:t xml:space="preserve">Tabla No </w:t>
      </w:r>
      <w:r w:rsidR="00DB3F47" w:rsidRPr="00736A7C">
        <w:rPr>
          <w:rFonts w:ascii="Arial" w:hAnsi="Arial" w:cs="Arial"/>
          <w:b/>
          <w:sz w:val="18"/>
        </w:rPr>
        <w:t>4</w:t>
      </w:r>
      <w:r w:rsidRPr="00736A7C">
        <w:rPr>
          <w:rFonts w:ascii="Arial" w:hAnsi="Arial" w:cs="Arial"/>
          <w:b/>
          <w:sz w:val="18"/>
        </w:rPr>
        <w:t>. Fuentes Comunes Precursores e Indicadores.</w:t>
      </w:r>
    </w:p>
    <w:tbl>
      <w:tblPr>
        <w:tblStyle w:val="Tablaconcuadrcula"/>
        <w:tblW w:w="0" w:type="auto"/>
        <w:tblLook w:val="04A0" w:firstRow="1" w:lastRow="0" w:firstColumn="1" w:lastColumn="0" w:noHBand="0" w:noVBand="1"/>
      </w:tblPr>
      <w:tblGrid>
        <w:gridCol w:w="2263"/>
        <w:gridCol w:w="6565"/>
      </w:tblGrid>
      <w:tr w:rsidR="00267754" w:rsidRPr="00041E43" w14:paraId="078E2AE9" w14:textId="77777777" w:rsidTr="00DD0B95">
        <w:trPr>
          <w:trHeight w:val="20"/>
          <w:tblHeader/>
        </w:trPr>
        <w:tc>
          <w:tcPr>
            <w:tcW w:w="2263" w:type="dxa"/>
            <w:shd w:val="clear" w:color="auto" w:fill="BFBFBF" w:themeFill="background1" w:themeFillShade="BF"/>
            <w:vAlign w:val="center"/>
          </w:tcPr>
          <w:p w14:paraId="16016D19" w14:textId="179217F8" w:rsidR="00267754" w:rsidRPr="00041E43" w:rsidRDefault="00267754" w:rsidP="00267754">
            <w:pPr>
              <w:jc w:val="center"/>
              <w:rPr>
                <w:rFonts w:ascii="Arial" w:hAnsi="Arial" w:cs="Arial"/>
                <w:b/>
                <w:bCs/>
                <w:sz w:val="18"/>
                <w:szCs w:val="18"/>
              </w:rPr>
            </w:pPr>
            <w:r w:rsidRPr="00041E43">
              <w:rPr>
                <w:rFonts w:ascii="Arial" w:hAnsi="Arial" w:cs="Arial"/>
                <w:b/>
                <w:bCs/>
                <w:sz w:val="18"/>
                <w:szCs w:val="18"/>
              </w:rPr>
              <w:t>FUENTES</w:t>
            </w:r>
          </w:p>
        </w:tc>
        <w:tc>
          <w:tcPr>
            <w:tcW w:w="6565" w:type="dxa"/>
            <w:shd w:val="clear" w:color="auto" w:fill="BFBFBF" w:themeFill="background1" w:themeFillShade="BF"/>
            <w:vAlign w:val="center"/>
          </w:tcPr>
          <w:p w14:paraId="4FC30470" w14:textId="1D172486" w:rsidR="00267754" w:rsidRPr="00041E43" w:rsidRDefault="00267754" w:rsidP="00267754">
            <w:pPr>
              <w:jc w:val="center"/>
              <w:rPr>
                <w:rFonts w:ascii="Arial" w:hAnsi="Arial" w:cs="Arial"/>
                <w:b/>
                <w:bCs/>
                <w:sz w:val="18"/>
                <w:szCs w:val="18"/>
              </w:rPr>
            </w:pPr>
            <w:r w:rsidRPr="00041E43">
              <w:rPr>
                <w:rFonts w:ascii="Arial" w:hAnsi="Arial" w:cs="Arial"/>
                <w:b/>
                <w:bCs/>
                <w:sz w:val="18"/>
                <w:szCs w:val="18"/>
              </w:rPr>
              <w:t>DESCRIPCIÓN</w:t>
            </w:r>
          </w:p>
        </w:tc>
      </w:tr>
      <w:tr w:rsidR="004E59DB" w:rsidRPr="00041E43" w14:paraId="63E75B76" w14:textId="77777777" w:rsidTr="00C52DAC">
        <w:trPr>
          <w:trHeight w:val="20"/>
        </w:trPr>
        <w:tc>
          <w:tcPr>
            <w:tcW w:w="8828" w:type="dxa"/>
            <w:gridSpan w:val="2"/>
            <w:shd w:val="clear" w:color="auto" w:fill="BFBFBF" w:themeFill="background1" w:themeFillShade="BF"/>
          </w:tcPr>
          <w:p w14:paraId="478F6A21" w14:textId="6A917F49" w:rsidR="004E59DB" w:rsidRPr="00041E43" w:rsidRDefault="004E59DB" w:rsidP="004E59DB">
            <w:pPr>
              <w:jc w:val="center"/>
              <w:rPr>
                <w:rFonts w:ascii="Arial" w:hAnsi="Arial" w:cs="Arial"/>
                <w:b/>
                <w:bCs/>
                <w:sz w:val="18"/>
                <w:szCs w:val="18"/>
              </w:rPr>
            </w:pPr>
            <w:r w:rsidRPr="00041E43">
              <w:rPr>
                <w:rFonts w:ascii="Arial" w:hAnsi="Arial" w:cs="Arial"/>
                <w:b/>
                <w:bCs/>
                <w:sz w:val="18"/>
                <w:szCs w:val="18"/>
              </w:rPr>
              <w:t>ALERTAS</w:t>
            </w:r>
          </w:p>
        </w:tc>
      </w:tr>
      <w:tr w:rsidR="007B3439" w:rsidRPr="00041E43" w14:paraId="6C7C65A4" w14:textId="77777777" w:rsidTr="00C52DAC">
        <w:trPr>
          <w:trHeight w:val="20"/>
        </w:trPr>
        <w:tc>
          <w:tcPr>
            <w:tcW w:w="2263" w:type="dxa"/>
            <w:vAlign w:val="center"/>
          </w:tcPr>
          <w:p w14:paraId="3DACB827" w14:textId="76815B3D" w:rsidR="007B3439" w:rsidRPr="00041E43" w:rsidRDefault="004E59DB" w:rsidP="004E59DB">
            <w:pPr>
              <w:jc w:val="center"/>
              <w:rPr>
                <w:rFonts w:ascii="Arial" w:hAnsi="Arial" w:cs="Arial"/>
                <w:sz w:val="18"/>
                <w:szCs w:val="18"/>
              </w:rPr>
            </w:pPr>
            <w:r w:rsidRPr="00041E43">
              <w:rPr>
                <w:rFonts w:ascii="Arial" w:hAnsi="Arial" w:cs="Arial"/>
                <w:sz w:val="18"/>
                <w:szCs w:val="18"/>
              </w:rPr>
              <w:t>Software de Antivirus</w:t>
            </w:r>
          </w:p>
        </w:tc>
        <w:tc>
          <w:tcPr>
            <w:tcW w:w="6565" w:type="dxa"/>
          </w:tcPr>
          <w:p w14:paraId="5E02141E" w14:textId="77777777" w:rsidR="00267754" w:rsidRPr="00041E43" w:rsidRDefault="00267754" w:rsidP="007B3439">
            <w:pPr>
              <w:jc w:val="both"/>
              <w:rPr>
                <w:rFonts w:ascii="Arial" w:hAnsi="Arial" w:cs="Arial"/>
                <w:sz w:val="18"/>
                <w:szCs w:val="18"/>
              </w:rPr>
            </w:pPr>
          </w:p>
          <w:p w14:paraId="54E6A72D" w14:textId="1F9CD0C7" w:rsidR="007B3439" w:rsidRPr="00041E43" w:rsidRDefault="004E59DB" w:rsidP="007B3439">
            <w:pPr>
              <w:jc w:val="both"/>
              <w:rPr>
                <w:rFonts w:ascii="Arial" w:hAnsi="Arial" w:cs="Arial"/>
                <w:sz w:val="18"/>
                <w:szCs w:val="18"/>
              </w:rPr>
            </w:pPr>
            <w:r w:rsidRPr="00041E43">
              <w:rPr>
                <w:rFonts w:ascii="Arial" w:hAnsi="Arial" w:cs="Arial"/>
                <w:sz w:val="18"/>
                <w:szCs w:val="18"/>
              </w:rPr>
              <w:t>Cuando el software de antivirus o antispyware detecta código malicioso típicamente genera alertas. Si las firmas digitales de código malicioso del software de antivirus y antispyware están actualizadas, el mismo software puede aislar y erradicar el código malicioso.</w:t>
            </w:r>
          </w:p>
          <w:p w14:paraId="2621746E" w14:textId="4370AE97" w:rsidR="00267754" w:rsidRPr="00041E43" w:rsidRDefault="00267754" w:rsidP="007B3439">
            <w:pPr>
              <w:jc w:val="both"/>
              <w:rPr>
                <w:rFonts w:ascii="Arial" w:hAnsi="Arial" w:cs="Arial"/>
                <w:sz w:val="18"/>
                <w:szCs w:val="18"/>
              </w:rPr>
            </w:pPr>
          </w:p>
        </w:tc>
      </w:tr>
      <w:tr w:rsidR="007B3439" w:rsidRPr="00041E43" w14:paraId="3C8D5E02" w14:textId="77777777" w:rsidTr="00C52DAC">
        <w:trPr>
          <w:trHeight w:val="20"/>
        </w:trPr>
        <w:tc>
          <w:tcPr>
            <w:tcW w:w="2263" w:type="dxa"/>
            <w:vAlign w:val="center"/>
          </w:tcPr>
          <w:p w14:paraId="7B5441EE" w14:textId="700BC769" w:rsidR="007B3439" w:rsidRPr="00041E43" w:rsidRDefault="004E59DB" w:rsidP="004E59DB">
            <w:pPr>
              <w:jc w:val="center"/>
              <w:rPr>
                <w:rFonts w:ascii="Arial" w:hAnsi="Arial" w:cs="Arial"/>
                <w:sz w:val="18"/>
                <w:szCs w:val="18"/>
              </w:rPr>
            </w:pPr>
            <w:r w:rsidRPr="00041E43">
              <w:rPr>
                <w:rFonts w:ascii="Arial" w:hAnsi="Arial" w:cs="Arial"/>
                <w:sz w:val="18"/>
                <w:szCs w:val="18"/>
              </w:rPr>
              <w:t>Software de Verificación de Integridad.</w:t>
            </w:r>
          </w:p>
        </w:tc>
        <w:tc>
          <w:tcPr>
            <w:tcW w:w="6565" w:type="dxa"/>
          </w:tcPr>
          <w:p w14:paraId="7B199602" w14:textId="77777777" w:rsidR="00267754" w:rsidRPr="00041E43" w:rsidRDefault="00267754" w:rsidP="007B3439">
            <w:pPr>
              <w:jc w:val="both"/>
              <w:rPr>
                <w:rFonts w:ascii="Arial" w:hAnsi="Arial" w:cs="Arial"/>
                <w:sz w:val="18"/>
                <w:szCs w:val="18"/>
              </w:rPr>
            </w:pPr>
          </w:p>
          <w:p w14:paraId="69482A84" w14:textId="40F110AD" w:rsidR="007B3439" w:rsidRPr="00041E43" w:rsidRDefault="004E59DB" w:rsidP="007B3439">
            <w:pPr>
              <w:jc w:val="both"/>
              <w:rPr>
                <w:rFonts w:ascii="Arial" w:hAnsi="Arial" w:cs="Arial"/>
                <w:sz w:val="18"/>
                <w:szCs w:val="18"/>
              </w:rPr>
            </w:pPr>
            <w:r w:rsidRPr="00041E43">
              <w:rPr>
                <w:rFonts w:ascii="Arial" w:hAnsi="Arial" w:cs="Arial"/>
                <w:sz w:val="18"/>
                <w:szCs w:val="18"/>
              </w:rPr>
              <w:t>El software de verificación de integridad de archivos puede detectar cambios realizados en archivos importantes durante incidentes</w:t>
            </w:r>
            <w:r w:rsidR="008B6FD7" w:rsidRPr="00041E43">
              <w:rPr>
                <w:rFonts w:ascii="Arial" w:hAnsi="Arial" w:cs="Arial"/>
                <w:sz w:val="18"/>
                <w:szCs w:val="18"/>
              </w:rPr>
              <w:t>.</w:t>
            </w:r>
          </w:p>
          <w:p w14:paraId="6A724351" w14:textId="2FA85EC3" w:rsidR="00267754" w:rsidRPr="00041E43" w:rsidRDefault="00267754" w:rsidP="007B3439">
            <w:pPr>
              <w:jc w:val="both"/>
              <w:rPr>
                <w:rFonts w:ascii="Arial" w:hAnsi="Arial" w:cs="Arial"/>
                <w:sz w:val="18"/>
                <w:szCs w:val="18"/>
              </w:rPr>
            </w:pPr>
          </w:p>
        </w:tc>
      </w:tr>
      <w:tr w:rsidR="007B3439" w:rsidRPr="00041E43" w14:paraId="3F91BB4A" w14:textId="77777777" w:rsidTr="00C52DAC">
        <w:trPr>
          <w:trHeight w:val="20"/>
        </w:trPr>
        <w:tc>
          <w:tcPr>
            <w:tcW w:w="2263" w:type="dxa"/>
            <w:vAlign w:val="center"/>
          </w:tcPr>
          <w:p w14:paraId="165C3591" w14:textId="097B1357" w:rsidR="007B3439" w:rsidRPr="00041E43" w:rsidRDefault="008B6FD7" w:rsidP="008B6FD7">
            <w:pPr>
              <w:jc w:val="center"/>
              <w:rPr>
                <w:rFonts w:ascii="Arial" w:hAnsi="Arial" w:cs="Arial"/>
                <w:sz w:val="18"/>
                <w:szCs w:val="18"/>
              </w:rPr>
            </w:pPr>
            <w:r w:rsidRPr="00041E43">
              <w:rPr>
                <w:rFonts w:ascii="Arial" w:hAnsi="Arial" w:cs="Arial"/>
                <w:sz w:val="18"/>
                <w:szCs w:val="18"/>
              </w:rPr>
              <w:t>Software de Monitoreo</w:t>
            </w:r>
          </w:p>
        </w:tc>
        <w:tc>
          <w:tcPr>
            <w:tcW w:w="6565" w:type="dxa"/>
          </w:tcPr>
          <w:p w14:paraId="4C77FBF4" w14:textId="77777777" w:rsidR="00267754" w:rsidRPr="00041E43" w:rsidRDefault="00267754" w:rsidP="007B3439">
            <w:pPr>
              <w:jc w:val="both"/>
              <w:rPr>
                <w:rFonts w:ascii="Arial" w:hAnsi="Arial" w:cs="Arial"/>
                <w:sz w:val="18"/>
                <w:szCs w:val="18"/>
              </w:rPr>
            </w:pPr>
          </w:p>
          <w:p w14:paraId="17375629" w14:textId="10CABB16" w:rsidR="007B3439" w:rsidRPr="00041E43" w:rsidRDefault="008B6FD7" w:rsidP="007B3439">
            <w:pPr>
              <w:jc w:val="both"/>
              <w:rPr>
                <w:rFonts w:ascii="Arial" w:hAnsi="Arial" w:cs="Arial"/>
                <w:sz w:val="18"/>
                <w:szCs w:val="18"/>
              </w:rPr>
            </w:pPr>
            <w:r w:rsidRPr="00041E43">
              <w:rPr>
                <w:rFonts w:ascii="Arial" w:hAnsi="Arial" w:cs="Arial"/>
                <w:sz w:val="18"/>
                <w:szCs w:val="18"/>
              </w:rPr>
              <w:t>El software de monitoreo de plataforma verifica a intervalos periódicos el funcionamiento de los servicios y la plataforma de tecnología, cuando el servicio o recurso no responde o presenta un comportamiento fuera de lo común se deben verificar las alertas para descartar ocurrencia de incidentes.</w:t>
            </w:r>
          </w:p>
          <w:p w14:paraId="6A7FB00C" w14:textId="1093F554" w:rsidR="00267754" w:rsidRPr="00041E43" w:rsidRDefault="00267754" w:rsidP="007B3439">
            <w:pPr>
              <w:jc w:val="both"/>
              <w:rPr>
                <w:rFonts w:ascii="Arial" w:hAnsi="Arial" w:cs="Arial"/>
                <w:sz w:val="18"/>
                <w:szCs w:val="18"/>
              </w:rPr>
            </w:pPr>
          </w:p>
        </w:tc>
      </w:tr>
      <w:tr w:rsidR="008B6FD7" w:rsidRPr="00041E43" w14:paraId="61F516F7" w14:textId="77777777" w:rsidTr="00C52DAC">
        <w:trPr>
          <w:trHeight w:val="20"/>
        </w:trPr>
        <w:tc>
          <w:tcPr>
            <w:tcW w:w="8828" w:type="dxa"/>
            <w:gridSpan w:val="2"/>
            <w:shd w:val="clear" w:color="auto" w:fill="BFBFBF" w:themeFill="background1" w:themeFillShade="BF"/>
          </w:tcPr>
          <w:p w14:paraId="043AE1CD" w14:textId="00FC9425" w:rsidR="008B6FD7" w:rsidRPr="00041E43" w:rsidRDefault="008B6FD7" w:rsidP="008B6FD7">
            <w:pPr>
              <w:jc w:val="center"/>
              <w:rPr>
                <w:rFonts w:ascii="Arial" w:hAnsi="Arial" w:cs="Arial"/>
                <w:b/>
                <w:bCs/>
                <w:sz w:val="18"/>
                <w:szCs w:val="18"/>
              </w:rPr>
            </w:pPr>
            <w:r w:rsidRPr="00041E43">
              <w:rPr>
                <w:rFonts w:ascii="Arial" w:hAnsi="Arial" w:cs="Arial"/>
                <w:b/>
                <w:bCs/>
                <w:sz w:val="18"/>
                <w:szCs w:val="18"/>
              </w:rPr>
              <w:t>REGISTROS</w:t>
            </w:r>
          </w:p>
        </w:tc>
      </w:tr>
      <w:tr w:rsidR="007B3439" w:rsidRPr="00041E43" w14:paraId="54B2AFAE" w14:textId="77777777" w:rsidTr="00C52DAC">
        <w:trPr>
          <w:trHeight w:val="20"/>
        </w:trPr>
        <w:tc>
          <w:tcPr>
            <w:tcW w:w="2263" w:type="dxa"/>
            <w:vAlign w:val="center"/>
          </w:tcPr>
          <w:p w14:paraId="127EE2FE" w14:textId="14469DC5" w:rsidR="007B3439" w:rsidRPr="00041E43" w:rsidRDefault="008B6FD7" w:rsidP="008B6FD7">
            <w:pPr>
              <w:jc w:val="center"/>
              <w:rPr>
                <w:rFonts w:ascii="Arial" w:hAnsi="Arial" w:cs="Arial"/>
                <w:sz w:val="18"/>
                <w:szCs w:val="18"/>
              </w:rPr>
            </w:pPr>
            <w:r w:rsidRPr="00041E43">
              <w:rPr>
                <w:rFonts w:ascii="Arial" w:hAnsi="Arial" w:cs="Arial"/>
                <w:sz w:val="18"/>
                <w:szCs w:val="18"/>
              </w:rPr>
              <w:t>Registros del sistema operacional y las aplicaciones.</w:t>
            </w:r>
          </w:p>
        </w:tc>
        <w:tc>
          <w:tcPr>
            <w:tcW w:w="6565" w:type="dxa"/>
          </w:tcPr>
          <w:p w14:paraId="3817D56A" w14:textId="77777777" w:rsidR="00267754" w:rsidRPr="00041E43" w:rsidRDefault="00267754" w:rsidP="007B3439">
            <w:pPr>
              <w:jc w:val="both"/>
              <w:rPr>
                <w:rFonts w:ascii="Arial" w:hAnsi="Arial" w:cs="Arial"/>
                <w:sz w:val="18"/>
                <w:szCs w:val="18"/>
              </w:rPr>
            </w:pPr>
          </w:p>
          <w:p w14:paraId="28D6D4E9" w14:textId="5241B211" w:rsidR="00267754" w:rsidRPr="00041E43" w:rsidRDefault="008B6FD7" w:rsidP="007B3439">
            <w:pPr>
              <w:jc w:val="both"/>
              <w:rPr>
                <w:rFonts w:ascii="Arial" w:hAnsi="Arial" w:cs="Arial"/>
                <w:sz w:val="18"/>
                <w:szCs w:val="18"/>
              </w:rPr>
            </w:pPr>
            <w:r w:rsidRPr="00041E43">
              <w:rPr>
                <w:rFonts w:ascii="Arial" w:hAnsi="Arial" w:cs="Arial"/>
                <w:sz w:val="18"/>
                <w:szCs w:val="18"/>
              </w:rPr>
              <w:t>Los registros de los sistemas opera</w:t>
            </w:r>
            <w:r w:rsidR="00811B5E" w:rsidRPr="00041E43">
              <w:rPr>
                <w:rFonts w:ascii="Arial" w:hAnsi="Arial" w:cs="Arial"/>
                <w:sz w:val="18"/>
                <w:szCs w:val="18"/>
              </w:rPr>
              <w:t>tivos</w:t>
            </w:r>
            <w:r w:rsidRPr="00041E43">
              <w:rPr>
                <w:rFonts w:ascii="Arial" w:hAnsi="Arial" w:cs="Arial"/>
                <w:sz w:val="18"/>
                <w:szCs w:val="18"/>
              </w:rPr>
              <w:t xml:space="preserve"> y especialmente de los de auditoría son de gran valor para la identificación de incidentes, los registros no se deben deshabilitar, se debe preservar y el comportamiento rutinario de los servicios se debe establecer para detectar cambios que sean signos de la posible ocurrencia de incidentes de seguridad de la información.</w:t>
            </w:r>
          </w:p>
        </w:tc>
      </w:tr>
      <w:tr w:rsidR="007B3439" w:rsidRPr="00041E43" w14:paraId="74D452E7" w14:textId="77777777" w:rsidTr="00C52DAC">
        <w:trPr>
          <w:trHeight w:val="20"/>
        </w:trPr>
        <w:tc>
          <w:tcPr>
            <w:tcW w:w="2263" w:type="dxa"/>
            <w:vAlign w:val="center"/>
          </w:tcPr>
          <w:p w14:paraId="660A9986" w14:textId="612CC159" w:rsidR="007B3439" w:rsidRPr="00041E43" w:rsidRDefault="008B6FD7" w:rsidP="008B6FD7">
            <w:pPr>
              <w:jc w:val="center"/>
              <w:rPr>
                <w:rFonts w:ascii="Arial" w:hAnsi="Arial" w:cs="Arial"/>
                <w:sz w:val="18"/>
                <w:szCs w:val="18"/>
              </w:rPr>
            </w:pPr>
            <w:r w:rsidRPr="00041E43">
              <w:rPr>
                <w:rFonts w:ascii="Arial" w:hAnsi="Arial" w:cs="Arial"/>
                <w:sz w:val="18"/>
                <w:szCs w:val="18"/>
              </w:rPr>
              <w:lastRenderedPageBreak/>
              <w:t>Registros de los servicios de red</w:t>
            </w:r>
          </w:p>
        </w:tc>
        <w:tc>
          <w:tcPr>
            <w:tcW w:w="6565" w:type="dxa"/>
          </w:tcPr>
          <w:p w14:paraId="2439EDC5" w14:textId="77777777" w:rsidR="00267754" w:rsidRPr="00041E43" w:rsidRDefault="00267754" w:rsidP="007B3439">
            <w:pPr>
              <w:jc w:val="both"/>
              <w:rPr>
                <w:rFonts w:ascii="Arial" w:hAnsi="Arial" w:cs="Arial"/>
                <w:sz w:val="18"/>
                <w:szCs w:val="18"/>
              </w:rPr>
            </w:pPr>
          </w:p>
          <w:p w14:paraId="5FD5DFCD" w14:textId="77777777" w:rsidR="007B3439" w:rsidRPr="00041E43" w:rsidRDefault="008B6FD7" w:rsidP="007B3439">
            <w:pPr>
              <w:jc w:val="both"/>
              <w:rPr>
                <w:rFonts w:ascii="Arial" w:hAnsi="Arial" w:cs="Arial"/>
                <w:sz w:val="18"/>
                <w:szCs w:val="18"/>
              </w:rPr>
            </w:pPr>
            <w:r w:rsidRPr="00041E43">
              <w:rPr>
                <w:rFonts w:ascii="Arial" w:hAnsi="Arial" w:cs="Arial"/>
                <w:sz w:val="18"/>
                <w:szCs w:val="18"/>
              </w:rPr>
              <w:t>Por lo general los registros de firewall o routers no constituyen fuente primaria de precursores o indicadores debido a que por lo regular se configuran para grabar conexiones bloqueadas y proporcionan poca información sobre el comportamiento de un incidente, sin embargo, se debe verificar esto registros para identificar patrones de comportamiento en acceso a puertos de la red.</w:t>
            </w:r>
          </w:p>
          <w:p w14:paraId="3FB0986D" w14:textId="008A972A" w:rsidR="00267754" w:rsidRPr="00041E43" w:rsidRDefault="00267754" w:rsidP="007B3439">
            <w:pPr>
              <w:jc w:val="both"/>
              <w:rPr>
                <w:rFonts w:ascii="Arial" w:hAnsi="Arial" w:cs="Arial"/>
                <w:sz w:val="18"/>
                <w:szCs w:val="18"/>
              </w:rPr>
            </w:pPr>
          </w:p>
        </w:tc>
      </w:tr>
      <w:tr w:rsidR="00001125" w:rsidRPr="00041E43" w14:paraId="08FFCC95" w14:textId="77777777" w:rsidTr="00C52DAC">
        <w:trPr>
          <w:trHeight w:val="20"/>
        </w:trPr>
        <w:tc>
          <w:tcPr>
            <w:tcW w:w="8828" w:type="dxa"/>
            <w:gridSpan w:val="2"/>
            <w:shd w:val="clear" w:color="auto" w:fill="BFBFBF" w:themeFill="background1" w:themeFillShade="BF"/>
            <w:vAlign w:val="center"/>
          </w:tcPr>
          <w:p w14:paraId="601B0E48" w14:textId="355DDD95" w:rsidR="00001125" w:rsidRPr="00041E43" w:rsidRDefault="00001125" w:rsidP="00001125">
            <w:pPr>
              <w:jc w:val="center"/>
              <w:rPr>
                <w:rFonts w:ascii="Arial" w:hAnsi="Arial" w:cs="Arial"/>
                <w:b/>
                <w:bCs/>
                <w:sz w:val="18"/>
                <w:szCs w:val="18"/>
              </w:rPr>
            </w:pPr>
            <w:r w:rsidRPr="00041E43">
              <w:rPr>
                <w:rFonts w:ascii="Arial" w:hAnsi="Arial" w:cs="Arial"/>
                <w:b/>
                <w:bCs/>
                <w:sz w:val="18"/>
                <w:szCs w:val="18"/>
              </w:rPr>
              <w:t>INFORMACIÓN DISPONIBLE PUBLICAMENTE</w:t>
            </w:r>
          </w:p>
        </w:tc>
      </w:tr>
      <w:tr w:rsidR="00001125" w:rsidRPr="00041E43" w14:paraId="12AE088E" w14:textId="77777777" w:rsidTr="00C52DAC">
        <w:trPr>
          <w:trHeight w:val="20"/>
        </w:trPr>
        <w:tc>
          <w:tcPr>
            <w:tcW w:w="2263" w:type="dxa"/>
            <w:vAlign w:val="center"/>
          </w:tcPr>
          <w:p w14:paraId="168AD98C" w14:textId="6E4B4467" w:rsidR="00001125" w:rsidRPr="00041E43" w:rsidRDefault="00001125" w:rsidP="008B6FD7">
            <w:pPr>
              <w:jc w:val="center"/>
              <w:rPr>
                <w:rFonts w:ascii="Arial" w:hAnsi="Arial" w:cs="Arial"/>
                <w:sz w:val="18"/>
                <w:szCs w:val="18"/>
              </w:rPr>
            </w:pPr>
            <w:r w:rsidRPr="00041E43">
              <w:rPr>
                <w:rFonts w:ascii="Arial" w:hAnsi="Arial" w:cs="Arial"/>
                <w:sz w:val="18"/>
                <w:szCs w:val="18"/>
              </w:rPr>
              <w:t>Bases de datos de amenazas y vulnerabilidades</w:t>
            </w:r>
          </w:p>
        </w:tc>
        <w:tc>
          <w:tcPr>
            <w:tcW w:w="6565" w:type="dxa"/>
          </w:tcPr>
          <w:p w14:paraId="7A07DA16" w14:textId="77777777" w:rsidR="00267754" w:rsidRPr="00041E43" w:rsidRDefault="00267754" w:rsidP="007B3439">
            <w:pPr>
              <w:jc w:val="both"/>
              <w:rPr>
                <w:rFonts w:ascii="Arial" w:hAnsi="Arial" w:cs="Arial"/>
                <w:sz w:val="18"/>
                <w:szCs w:val="18"/>
              </w:rPr>
            </w:pPr>
          </w:p>
          <w:p w14:paraId="441B459D" w14:textId="3F266A9E" w:rsidR="00001125" w:rsidRPr="00041E43" w:rsidRDefault="00001125" w:rsidP="007B3439">
            <w:pPr>
              <w:jc w:val="both"/>
              <w:rPr>
                <w:rFonts w:ascii="Arial" w:hAnsi="Arial" w:cs="Arial"/>
                <w:sz w:val="18"/>
                <w:szCs w:val="18"/>
              </w:rPr>
            </w:pPr>
            <w:r w:rsidRPr="00041E43">
              <w:rPr>
                <w:rFonts w:ascii="Arial" w:hAnsi="Arial" w:cs="Arial"/>
                <w:sz w:val="18"/>
                <w:szCs w:val="18"/>
              </w:rPr>
              <w:t xml:space="preserve">Los especialistas de servidores y seguridad </w:t>
            </w:r>
            <w:r w:rsidR="0033510F" w:rsidRPr="00041E43">
              <w:rPr>
                <w:rFonts w:ascii="Arial" w:hAnsi="Arial" w:cs="Arial"/>
                <w:sz w:val="18"/>
                <w:szCs w:val="18"/>
              </w:rPr>
              <w:t>informática</w:t>
            </w:r>
            <w:r w:rsidRPr="00041E43">
              <w:rPr>
                <w:rFonts w:ascii="Arial" w:hAnsi="Arial" w:cs="Arial"/>
                <w:sz w:val="18"/>
                <w:szCs w:val="18"/>
              </w:rPr>
              <w:t xml:space="preserve"> deben verificar periódicamente las bases de datos de vulnerabilidades y amenazas para identificar indicadores de incidentes que puedan afectar a la entidad y prepararse para afrontar futuros ataques. Las bases de datos que se deben verificar con regularidad son US-CERT y CERT /CC.</w:t>
            </w:r>
          </w:p>
          <w:p w14:paraId="760D7861" w14:textId="77777777" w:rsidR="00001125" w:rsidRPr="00041E43" w:rsidRDefault="00001125" w:rsidP="007B3439">
            <w:pPr>
              <w:jc w:val="both"/>
              <w:rPr>
                <w:rFonts w:ascii="Arial" w:hAnsi="Arial" w:cs="Arial"/>
                <w:sz w:val="18"/>
                <w:szCs w:val="18"/>
              </w:rPr>
            </w:pPr>
          </w:p>
          <w:p w14:paraId="155948BF" w14:textId="14F168B4" w:rsidR="00001125" w:rsidRPr="00041E43" w:rsidRDefault="00001125" w:rsidP="00001125">
            <w:pPr>
              <w:rPr>
                <w:rFonts w:ascii="Arial" w:hAnsi="Arial" w:cs="Arial"/>
                <w:sz w:val="18"/>
                <w:szCs w:val="18"/>
                <w:lang w:val="es-CO" w:eastAsia="es-CO"/>
              </w:rPr>
            </w:pPr>
            <w:r w:rsidRPr="00041E43">
              <w:rPr>
                <w:rFonts w:ascii="Arial" w:hAnsi="Arial" w:cs="Arial"/>
                <w:sz w:val="18"/>
                <w:szCs w:val="18"/>
                <w:lang w:val="es-CO" w:eastAsia="es-CO"/>
              </w:rPr>
              <w:t xml:space="preserve">Mantenerse al día con nuevas vulnerabilidades y exploits puede evitar que ocurran algunos incidentes y ayudar a detectar y analizar nuevos ataques. </w:t>
            </w:r>
          </w:p>
          <w:p w14:paraId="67C88548" w14:textId="654A7F96" w:rsidR="00001125" w:rsidRPr="00041E43" w:rsidRDefault="00001125" w:rsidP="007B3439">
            <w:pPr>
              <w:jc w:val="both"/>
              <w:rPr>
                <w:rFonts w:ascii="Arial" w:hAnsi="Arial" w:cs="Arial"/>
                <w:sz w:val="18"/>
                <w:szCs w:val="18"/>
              </w:rPr>
            </w:pPr>
          </w:p>
        </w:tc>
      </w:tr>
      <w:tr w:rsidR="00001125" w:rsidRPr="00041E43" w14:paraId="061817C7" w14:textId="77777777" w:rsidTr="00C52DAC">
        <w:trPr>
          <w:trHeight w:val="20"/>
        </w:trPr>
        <w:tc>
          <w:tcPr>
            <w:tcW w:w="8828" w:type="dxa"/>
            <w:gridSpan w:val="2"/>
            <w:shd w:val="clear" w:color="auto" w:fill="BFBFBF" w:themeFill="background1" w:themeFillShade="BF"/>
            <w:vAlign w:val="center"/>
          </w:tcPr>
          <w:p w14:paraId="6A98E1B7" w14:textId="219A9B2B" w:rsidR="00001125" w:rsidRPr="00041E43" w:rsidRDefault="00267754" w:rsidP="00267754">
            <w:pPr>
              <w:jc w:val="center"/>
              <w:rPr>
                <w:rFonts w:ascii="Arial" w:hAnsi="Arial" w:cs="Arial"/>
                <w:b/>
                <w:bCs/>
                <w:sz w:val="18"/>
                <w:szCs w:val="18"/>
              </w:rPr>
            </w:pPr>
            <w:r w:rsidRPr="00041E43">
              <w:rPr>
                <w:rFonts w:ascii="Arial" w:hAnsi="Arial" w:cs="Arial"/>
                <w:b/>
                <w:bCs/>
                <w:sz w:val="18"/>
                <w:szCs w:val="18"/>
              </w:rPr>
              <w:t>PERSONAL</w:t>
            </w:r>
          </w:p>
        </w:tc>
      </w:tr>
      <w:tr w:rsidR="00001125" w:rsidRPr="00041E43" w14:paraId="44985F65" w14:textId="77777777" w:rsidTr="00C52DAC">
        <w:trPr>
          <w:trHeight w:val="20"/>
        </w:trPr>
        <w:tc>
          <w:tcPr>
            <w:tcW w:w="2263" w:type="dxa"/>
            <w:vAlign w:val="center"/>
          </w:tcPr>
          <w:p w14:paraId="55950263" w14:textId="743F879D" w:rsidR="00001125" w:rsidRPr="00041E43" w:rsidRDefault="00267754" w:rsidP="008B6FD7">
            <w:pPr>
              <w:jc w:val="center"/>
              <w:rPr>
                <w:rFonts w:ascii="Arial" w:hAnsi="Arial" w:cs="Arial"/>
                <w:sz w:val="18"/>
                <w:szCs w:val="18"/>
              </w:rPr>
            </w:pPr>
            <w:r w:rsidRPr="00041E43">
              <w:rPr>
                <w:rFonts w:ascii="Arial" w:hAnsi="Arial" w:cs="Arial"/>
                <w:sz w:val="18"/>
                <w:szCs w:val="18"/>
              </w:rPr>
              <w:t>Colaboradores.</w:t>
            </w:r>
          </w:p>
        </w:tc>
        <w:tc>
          <w:tcPr>
            <w:tcW w:w="6565" w:type="dxa"/>
          </w:tcPr>
          <w:p w14:paraId="1EFF237F" w14:textId="77777777" w:rsidR="00267754" w:rsidRPr="00041E43" w:rsidRDefault="00267754" w:rsidP="007B3439">
            <w:pPr>
              <w:jc w:val="both"/>
              <w:rPr>
                <w:rFonts w:ascii="Arial" w:hAnsi="Arial" w:cs="Arial"/>
                <w:sz w:val="18"/>
                <w:szCs w:val="18"/>
              </w:rPr>
            </w:pPr>
          </w:p>
          <w:p w14:paraId="7B88635A" w14:textId="77777777" w:rsidR="00001125" w:rsidRPr="00041E43" w:rsidRDefault="00267754" w:rsidP="007B3439">
            <w:pPr>
              <w:jc w:val="both"/>
              <w:rPr>
                <w:rFonts w:ascii="Arial" w:hAnsi="Arial" w:cs="Arial"/>
                <w:sz w:val="18"/>
                <w:szCs w:val="18"/>
              </w:rPr>
            </w:pPr>
            <w:r w:rsidRPr="00041E43">
              <w:rPr>
                <w:rFonts w:ascii="Arial" w:hAnsi="Arial" w:cs="Arial"/>
                <w:sz w:val="18"/>
                <w:szCs w:val="18"/>
              </w:rPr>
              <w:t>Los usuarios, administradores de sistemas, administradores de red y en general todas las personas que hagan uso de servicios o recursos de la entidad, deben reportar posibles señales de incidentes de seguridad.</w:t>
            </w:r>
          </w:p>
          <w:p w14:paraId="5089769E" w14:textId="3D01723D" w:rsidR="00267754" w:rsidRPr="00041E43" w:rsidRDefault="00267754" w:rsidP="007B3439">
            <w:pPr>
              <w:jc w:val="both"/>
              <w:rPr>
                <w:rFonts w:ascii="Arial" w:hAnsi="Arial" w:cs="Arial"/>
                <w:sz w:val="18"/>
                <w:szCs w:val="18"/>
              </w:rPr>
            </w:pPr>
          </w:p>
        </w:tc>
      </w:tr>
      <w:tr w:rsidR="00267754" w:rsidRPr="00041E43" w14:paraId="2FE1A2FD" w14:textId="77777777" w:rsidTr="00C52DAC">
        <w:trPr>
          <w:trHeight w:val="20"/>
        </w:trPr>
        <w:tc>
          <w:tcPr>
            <w:tcW w:w="2263" w:type="dxa"/>
            <w:vAlign w:val="center"/>
          </w:tcPr>
          <w:p w14:paraId="3A0AC4A3" w14:textId="77777777" w:rsidR="00267754" w:rsidRPr="00041E43" w:rsidRDefault="00267754" w:rsidP="00267754">
            <w:pPr>
              <w:jc w:val="center"/>
              <w:rPr>
                <w:rFonts w:ascii="Arial" w:hAnsi="Arial" w:cs="Arial"/>
                <w:sz w:val="18"/>
                <w:szCs w:val="18"/>
              </w:rPr>
            </w:pPr>
          </w:p>
          <w:p w14:paraId="76774EB4" w14:textId="570A1D16" w:rsidR="00267754" w:rsidRPr="00041E43" w:rsidRDefault="00267754" w:rsidP="00267754">
            <w:pPr>
              <w:jc w:val="center"/>
              <w:rPr>
                <w:rFonts w:ascii="Arial" w:hAnsi="Arial" w:cs="Arial"/>
                <w:sz w:val="18"/>
                <w:szCs w:val="18"/>
              </w:rPr>
            </w:pPr>
            <w:r w:rsidRPr="00041E43">
              <w:rPr>
                <w:rFonts w:ascii="Arial" w:hAnsi="Arial" w:cs="Arial"/>
                <w:sz w:val="18"/>
                <w:szCs w:val="18"/>
              </w:rPr>
              <w:t>Informes de incidentes de otras entidades</w:t>
            </w:r>
          </w:p>
        </w:tc>
        <w:tc>
          <w:tcPr>
            <w:tcW w:w="6565" w:type="dxa"/>
          </w:tcPr>
          <w:p w14:paraId="262B7A74" w14:textId="77777777" w:rsidR="00267754" w:rsidRPr="00041E43" w:rsidRDefault="00267754" w:rsidP="00267754">
            <w:pPr>
              <w:jc w:val="both"/>
              <w:rPr>
                <w:rFonts w:ascii="Arial" w:hAnsi="Arial" w:cs="Arial"/>
                <w:sz w:val="18"/>
                <w:szCs w:val="18"/>
              </w:rPr>
            </w:pPr>
          </w:p>
          <w:p w14:paraId="055633B3" w14:textId="03198460" w:rsidR="00267754" w:rsidRPr="00041E43" w:rsidRDefault="00267754" w:rsidP="00267754">
            <w:pPr>
              <w:jc w:val="both"/>
              <w:rPr>
                <w:rFonts w:ascii="Arial" w:hAnsi="Arial" w:cs="Arial"/>
                <w:sz w:val="18"/>
                <w:szCs w:val="18"/>
              </w:rPr>
            </w:pPr>
            <w:r w:rsidRPr="00041E43">
              <w:rPr>
                <w:rFonts w:ascii="Arial" w:hAnsi="Arial" w:cs="Arial"/>
                <w:sz w:val="18"/>
                <w:szCs w:val="18"/>
              </w:rPr>
              <w:t xml:space="preserve">El especialista de seguridad de la información de la entidad debe mantener contacto con los centros de respuesta a incidentes del gobierno colombiano y la </w:t>
            </w:r>
            <w:r w:rsidR="008E5363" w:rsidRPr="00041E43">
              <w:rPr>
                <w:rFonts w:ascii="Arial" w:hAnsi="Arial" w:cs="Arial"/>
                <w:sz w:val="18"/>
                <w:szCs w:val="18"/>
              </w:rPr>
              <w:t>Alta Consejería</w:t>
            </w:r>
            <w:r w:rsidRPr="00041E43">
              <w:rPr>
                <w:rFonts w:ascii="Arial" w:hAnsi="Arial" w:cs="Arial"/>
                <w:sz w:val="18"/>
                <w:szCs w:val="18"/>
              </w:rPr>
              <w:t xml:space="preserve"> de la alcaldía de Bogotá.</w:t>
            </w:r>
          </w:p>
          <w:p w14:paraId="5A134241" w14:textId="6D057494" w:rsidR="00267754" w:rsidRPr="00041E43" w:rsidRDefault="00267754" w:rsidP="00267754">
            <w:pPr>
              <w:jc w:val="both"/>
              <w:rPr>
                <w:rFonts w:ascii="Arial" w:hAnsi="Arial" w:cs="Arial"/>
                <w:sz w:val="18"/>
                <w:szCs w:val="18"/>
              </w:rPr>
            </w:pPr>
          </w:p>
        </w:tc>
      </w:tr>
    </w:tbl>
    <w:p w14:paraId="6131B4B1" w14:textId="07F4C3B6" w:rsidR="007B3439" w:rsidRPr="00041E43" w:rsidRDefault="00267754" w:rsidP="00267754">
      <w:pPr>
        <w:ind w:left="708" w:hanging="708"/>
        <w:jc w:val="center"/>
        <w:rPr>
          <w:rFonts w:ascii="Arial" w:hAnsi="Arial" w:cs="Arial"/>
          <w:b/>
          <w:bCs/>
          <w:sz w:val="18"/>
          <w:szCs w:val="18"/>
        </w:rPr>
      </w:pPr>
      <w:r w:rsidRPr="00041E43">
        <w:rPr>
          <w:rFonts w:ascii="Arial" w:hAnsi="Arial" w:cs="Arial"/>
          <w:b/>
          <w:bCs/>
          <w:sz w:val="18"/>
          <w:szCs w:val="18"/>
        </w:rPr>
        <w:t>Fuente: NIST 800 – 61 R2.</w:t>
      </w:r>
    </w:p>
    <w:p w14:paraId="207034E5" w14:textId="0BAA08AA" w:rsidR="007B3439" w:rsidRPr="00041E43" w:rsidRDefault="007B3439" w:rsidP="007B3439">
      <w:pPr>
        <w:jc w:val="both"/>
        <w:rPr>
          <w:rFonts w:ascii="Arial" w:hAnsi="Arial" w:cs="Arial"/>
          <w:sz w:val="24"/>
          <w:szCs w:val="24"/>
        </w:rPr>
      </w:pPr>
    </w:p>
    <w:p w14:paraId="4039A174" w14:textId="4F1F1FA8" w:rsidR="00336304" w:rsidRPr="00041E43" w:rsidRDefault="008A0336" w:rsidP="008A0336">
      <w:pPr>
        <w:pStyle w:val="Ttulo2"/>
        <w:numPr>
          <w:ilvl w:val="2"/>
          <w:numId w:val="1"/>
        </w:numPr>
        <w:jc w:val="both"/>
        <w:rPr>
          <w:rFonts w:ascii="Arial" w:hAnsi="Arial" w:cs="Arial"/>
          <w:b/>
          <w:bCs/>
          <w:color w:val="auto"/>
          <w:sz w:val="24"/>
          <w:szCs w:val="24"/>
        </w:rPr>
      </w:pPr>
      <w:bookmarkStart w:id="16" w:name="_Toc61361959"/>
      <w:r w:rsidRPr="00041E43">
        <w:rPr>
          <w:rFonts w:ascii="Arial" w:hAnsi="Arial" w:cs="Arial"/>
          <w:b/>
          <w:bCs/>
          <w:color w:val="auto"/>
          <w:sz w:val="24"/>
          <w:szCs w:val="24"/>
        </w:rPr>
        <w:t>Análisis de Incidentes.</w:t>
      </w:r>
      <w:r w:rsidR="00B03F38" w:rsidRPr="00041E43">
        <w:rPr>
          <w:rStyle w:val="Refdenotaalpie"/>
          <w:rFonts w:ascii="Arial" w:hAnsi="Arial" w:cs="Arial"/>
          <w:color w:val="auto"/>
          <w:sz w:val="24"/>
          <w:szCs w:val="24"/>
        </w:rPr>
        <w:footnoteReference w:id="5"/>
      </w:r>
      <w:bookmarkEnd w:id="16"/>
    </w:p>
    <w:p w14:paraId="24F135F9" w14:textId="54B05351" w:rsidR="008A0336" w:rsidRPr="00041E43" w:rsidRDefault="008A0336" w:rsidP="008A0336">
      <w:pPr>
        <w:jc w:val="both"/>
        <w:rPr>
          <w:rFonts w:ascii="Arial" w:hAnsi="Arial" w:cs="Arial"/>
          <w:sz w:val="24"/>
          <w:szCs w:val="24"/>
        </w:rPr>
      </w:pPr>
    </w:p>
    <w:p w14:paraId="3FC19F5E" w14:textId="6BC2842C" w:rsidR="008A0336" w:rsidRPr="00041E43" w:rsidRDefault="008A0336" w:rsidP="008A0336">
      <w:pPr>
        <w:jc w:val="both"/>
        <w:rPr>
          <w:rFonts w:ascii="Arial" w:hAnsi="Arial" w:cs="Arial"/>
          <w:sz w:val="24"/>
          <w:szCs w:val="24"/>
        </w:rPr>
      </w:pPr>
      <w:r w:rsidRPr="00041E43">
        <w:rPr>
          <w:rFonts w:ascii="Arial" w:hAnsi="Arial" w:cs="Arial"/>
          <w:sz w:val="24"/>
          <w:szCs w:val="24"/>
          <w:lang w:val="es-CO" w:eastAsia="es-CO"/>
        </w:rPr>
        <w:t>La detección y el análisis de incidentes serían fáciles si se garantizara que todos los precursores o indicadores preciso;</w:t>
      </w:r>
      <w:r w:rsidR="00801739" w:rsidRPr="00041E43">
        <w:rPr>
          <w:rFonts w:ascii="Arial" w:hAnsi="Arial" w:cs="Arial"/>
          <w:sz w:val="24"/>
          <w:szCs w:val="24"/>
          <w:lang w:val="es-CO" w:eastAsia="es-CO"/>
        </w:rPr>
        <w:t xml:space="preserve"> </w:t>
      </w:r>
      <w:r w:rsidR="00801739" w:rsidRPr="00041E43">
        <w:rPr>
          <w:rFonts w:ascii="Arial" w:hAnsi="Arial" w:cs="Arial"/>
          <w:sz w:val="24"/>
          <w:szCs w:val="24"/>
        </w:rPr>
        <w:t xml:space="preserve">sin embargo, no siempre se pueden identificar con precisión esos factores. Por lo anterior, es responsabilidad </w:t>
      </w:r>
      <w:r w:rsidR="002A3B70" w:rsidRPr="00041E43">
        <w:rPr>
          <w:rFonts w:ascii="Arial" w:hAnsi="Arial" w:cs="Arial"/>
          <w:sz w:val="24"/>
          <w:szCs w:val="24"/>
        </w:rPr>
        <w:t>del primer respondiente</w:t>
      </w:r>
      <w:r w:rsidR="00801739" w:rsidRPr="00041E43">
        <w:rPr>
          <w:rFonts w:ascii="Arial" w:hAnsi="Arial" w:cs="Arial"/>
          <w:sz w:val="24"/>
          <w:szCs w:val="24"/>
        </w:rPr>
        <w:t xml:space="preserve"> la evaluación de la pertinencia de las señales detectadas y actuar de conformidad, en general los responsables de la gestión de incidentes deben asumir que el incidente está ocurriendo hasta que se confirme lo contrario. Los responsables de la gestión de incidentes deben analizar información ambigua, contradictoria o incompleta para determinar si está o no ocurriendo un incidente.</w:t>
      </w:r>
    </w:p>
    <w:p w14:paraId="2055739D" w14:textId="0941099B" w:rsidR="00717172" w:rsidRPr="00041E43" w:rsidRDefault="00717172" w:rsidP="008A0336">
      <w:pPr>
        <w:jc w:val="both"/>
        <w:rPr>
          <w:rFonts w:ascii="Arial" w:hAnsi="Arial" w:cs="Arial"/>
          <w:sz w:val="24"/>
          <w:szCs w:val="24"/>
        </w:rPr>
      </w:pPr>
    </w:p>
    <w:p w14:paraId="1F1A424C" w14:textId="013C4EBC" w:rsidR="00717172" w:rsidRPr="00041E43" w:rsidRDefault="00717172" w:rsidP="008A0336">
      <w:pPr>
        <w:jc w:val="both"/>
        <w:rPr>
          <w:rFonts w:ascii="Arial" w:hAnsi="Arial" w:cs="Arial"/>
          <w:sz w:val="24"/>
          <w:szCs w:val="24"/>
        </w:rPr>
      </w:pPr>
      <w:r w:rsidRPr="00041E43">
        <w:rPr>
          <w:rFonts w:ascii="Arial" w:hAnsi="Arial" w:cs="Arial"/>
          <w:sz w:val="24"/>
          <w:szCs w:val="24"/>
        </w:rPr>
        <w:t xml:space="preserve">El grupo de gestión de incidentes debe trabajar con prontitud para analizar y validar cada incidente y documentar desde la fase de identificación del incidente cada paso que se realice para su tratamiento. Cuando el grupo de gestión de incidentes </w:t>
      </w:r>
      <w:r w:rsidRPr="00041E43">
        <w:rPr>
          <w:rFonts w:ascii="Arial" w:hAnsi="Arial" w:cs="Arial"/>
          <w:sz w:val="24"/>
          <w:szCs w:val="24"/>
        </w:rPr>
        <w:lastRenderedPageBreak/>
        <w:t>considere que está ocurriendo un incidente, se debe realizar un análisis rápido para determinar el alcance del incidente (redes, sistemas o aplicaciones afectadas), quién o cual es la fuente del incidente, cómo está ocurriendo el incidente (herramientas que se están usando para realizar el ataque, vulnerabilidades que están explotando). El análisis inicial del incidente debe contener información suficiente para priorizar las siguientes actividades de manejo del mismo.</w:t>
      </w:r>
    </w:p>
    <w:p w14:paraId="01A5409B" w14:textId="3BAC1BEA" w:rsidR="00717172" w:rsidRPr="00041E43" w:rsidRDefault="00717172" w:rsidP="008A0336">
      <w:pPr>
        <w:jc w:val="both"/>
        <w:rPr>
          <w:rFonts w:ascii="Arial" w:hAnsi="Arial" w:cs="Arial"/>
          <w:sz w:val="24"/>
          <w:szCs w:val="24"/>
        </w:rPr>
      </w:pPr>
    </w:p>
    <w:p w14:paraId="54B7C409" w14:textId="11BD7691" w:rsidR="00717172" w:rsidRPr="00041E43" w:rsidRDefault="00717172" w:rsidP="008A0336">
      <w:pPr>
        <w:jc w:val="both"/>
        <w:rPr>
          <w:rFonts w:ascii="Arial" w:hAnsi="Arial" w:cs="Arial"/>
          <w:sz w:val="24"/>
          <w:szCs w:val="24"/>
        </w:rPr>
      </w:pPr>
      <w:r w:rsidRPr="00041E43">
        <w:rPr>
          <w:rFonts w:ascii="Arial" w:hAnsi="Arial" w:cs="Arial"/>
          <w:sz w:val="24"/>
          <w:szCs w:val="24"/>
        </w:rPr>
        <w:t>Las siguientes recomendaciones se deben tener en cuenta al momento de realizar el análisis inicial del incidente</w:t>
      </w:r>
      <w:r w:rsidR="00B03F38" w:rsidRPr="00041E43">
        <w:rPr>
          <w:rStyle w:val="Refdenotaalpie"/>
          <w:rFonts w:ascii="Arial" w:hAnsi="Arial" w:cs="Arial"/>
          <w:sz w:val="24"/>
          <w:szCs w:val="24"/>
        </w:rPr>
        <w:footnoteReference w:id="6"/>
      </w:r>
      <w:r w:rsidRPr="00041E43">
        <w:rPr>
          <w:rFonts w:ascii="Arial" w:hAnsi="Arial" w:cs="Arial"/>
          <w:sz w:val="24"/>
          <w:szCs w:val="24"/>
        </w:rPr>
        <w:t>:</w:t>
      </w:r>
    </w:p>
    <w:p w14:paraId="1D321F59" w14:textId="26E95DE5" w:rsidR="00717172" w:rsidRPr="00041E43" w:rsidRDefault="00717172" w:rsidP="008A0336">
      <w:pPr>
        <w:jc w:val="both"/>
        <w:rPr>
          <w:rFonts w:ascii="Arial" w:hAnsi="Arial" w:cs="Arial"/>
          <w:sz w:val="24"/>
          <w:szCs w:val="24"/>
        </w:rPr>
      </w:pPr>
    </w:p>
    <w:p w14:paraId="61C3D562" w14:textId="53D61122" w:rsidR="00717172" w:rsidRPr="00041E43" w:rsidRDefault="00717172" w:rsidP="00717172">
      <w:pPr>
        <w:pStyle w:val="Prrafodelista"/>
        <w:numPr>
          <w:ilvl w:val="0"/>
          <w:numId w:val="18"/>
        </w:numPr>
        <w:jc w:val="both"/>
        <w:rPr>
          <w:rFonts w:ascii="Arial" w:hAnsi="Arial" w:cs="Arial"/>
          <w:sz w:val="24"/>
          <w:szCs w:val="24"/>
          <w:lang w:val="es-CO" w:eastAsia="es-CO"/>
        </w:rPr>
      </w:pPr>
      <w:r w:rsidRPr="00041E43">
        <w:rPr>
          <w:rFonts w:ascii="Arial" w:hAnsi="Arial" w:cs="Arial"/>
          <w:b/>
          <w:bCs/>
          <w:sz w:val="24"/>
          <w:szCs w:val="24"/>
        </w:rPr>
        <w:t>Perfiles de redes y sistemas:</w:t>
      </w:r>
      <w:r w:rsidRPr="00041E43">
        <w:rPr>
          <w:rFonts w:ascii="Arial" w:hAnsi="Arial" w:cs="Arial"/>
          <w:sz w:val="24"/>
          <w:szCs w:val="24"/>
        </w:rPr>
        <w:t xml:space="preserve"> Se deben mantener perfiles</w:t>
      </w:r>
      <w:r w:rsidR="00BC2102" w:rsidRPr="00041E43">
        <w:rPr>
          <w:rFonts w:ascii="Arial" w:hAnsi="Arial" w:cs="Arial"/>
          <w:sz w:val="24"/>
          <w:szCs w:val="24"/>
        </w:rPr>
        <w:t xml:space="preserve"> </w:t>
      </w:r>
      <w:r w:rsidRPr="00041E43">
        <w:rPr>
          <w:rFonts w:ascii="Arial" w:hAnsi="Arial" w:cs="Arial"/>
          <w:sz w:val="24"/>
          <w:szCs w:val="24"/>
        </w:rPr>
        <w:t>o registros actualizados del comportamiento de los diferentes dispositivos y sistemas, de esa forma se puede predecir el comportamiento de los mismos e identificar comportamientos no esperados o irregulares.</w:t>
      </w:r>
    </w:p>
    <w:p w14:paraId="565C2615" w14:textId="73866A89" w:rsidR="00BC2102" w:rsidRPr="00041E43" w:rsidRDefault="00BC2102" w:rsidP="00BC2102">
      <w:pPr>
        <w:jc w:val="both"/>
        <w:rPr>
          <w:rFonts w:ascii="Arial" w:hAnsi="Arial" w:cs="Arial"/>
          <w:b/>
          <w:bCs/>
          <w:sz w:val="24"/>
          <w:szCs w:val="24"/>
          <w:lang w:val="es-CO" w:eastAsia="es-CO"/>
        </w:rPr>
      </w:pPr>
    </w:p>
    <w:p w14:paraId="06B1FCCA" w14:textId="73471BAC" w:rsidR="00BC2102" w:rsidRPr="00041E43" w:rsidRDefault="00BC2102" w:rsidP="00BC2102">
      <w:pPr>
        <w:pStyle w:val="Prrafodelista"/>
        <w:numPr>
          <w:ilvl w:val="0"/>
          <w:numId w:val="18"/>
        </w:numPr>
        <w:jc w:val="both"/>
        <w:rPr>
          <w:rFonts w:ascii="Arial" w:hAnsi="Arial" w:cs="Arial"/>
          <w:sz w:val="24"/>
          <w:szCs w:val="24"/>
          <w:lang w:val="es-CO" w:eastAsia="es-CO"/>
        </w:rPr>
      </w:pPr>
      <w:r w:rsidRPr="00041E43">
        <w:rPr>
          <w:rFonts w:ascii="Arial" w:hAnsi="Arial" w:cs="Arial"/>
          <w:b/>
          <w:bCs/>
          <w:sz w:val="24"/>
          <w:szCs w:val="24"/>
        </w:rPr>
        <w:t>Comprender los comportamientos normales:</w:t>
      </w:r>
      <w:r w:rsidRPr="00041E43">
        <w:rPr>
          <w:rFonts w:ascii="Arial" w:hAnsi="Arial" w:cs="Arial"/>
          <w:sz w:val="24"/>
          <w:szCs w:val="24"/>
        </w:rPr>
        <w:t xml:space="preserve"> Se deben estudiar periódicamente las redes, sistemas y aplicaciones para obtener un conocimiento detallado de lo que se considera un comportamiento normal y así identificar comportamientos anormales y reconocer fácilmente la ocurrencia de incidentes.</w:t>
      </w:r>
    </w:p>
    <w:p w14:paraId="6086D121" w14:textId="77777777" w:rsidR="00297554" w:rsidRPr="00041E43" w:rsidRDefault="00297554" w:rsidP="00297554">
      <w:pPr>
        <w:pStyle w:val="Prrafodelista"/>
        <w:rPr>
          <w:rFonts w:ascii="Arial" w:hAnsi="Arial" w:cs="Arial"/>
          <w:sz w:val="24"/>
          <w:szCs w:val="24"/>
          <w:lang w:val="es-CO" w:eastAsia="es-CO"/>
        </w:rPr>
      </w:pPr>
    </w:p>
    <w:p w14:paraId="09FD9697" w14:textId="68F36C78" w:rsidR="00297554" w:rsidRPr="00041E43" w:rsidRDefault="00297554" w:rsidP="00BC2102">
      <w:pPr>
        <w:pStyle w:val="Prrafodelista"/>
        <w:numPr>
          <w:ilvl w:val="0"/>
          <w:numId w:val="18"/>
        </w:numPr>
        <w:jc w:val="both"/>
        <w:rPr>
          <w:rFonts w:ascii="Arial" w:hAnsi="Arial" w:cs="Arial"/>
          <w:sz w:val="24"/>
          <w:szCs w:val="24"/>
          <w:lang w:val="es-CO" w:eastAsia="es-CO"/>
        </w:rPr>
      </w:pPr>
      <w:r w:rsidRPr="00041E43">
        <w:rPr>
          <w:rFonts w:ascii="Arial" w:hAnsi="Arial" w:cs="Arial"/>
          <w:b/>
          <w:bCs/>
          <w:sz w:val="24"/>
          <w:szCs w:val="24"/>
        </w:rPr>
        <w:t>Uso de log centralizado y política de retención de registros:</w:t>
      </w:r>
      <w:r w:rsidRPr="00041E43">
        <w:rPr>
          <w:rFonts w:ascii="Arial" w:hAnsi="Arial" w:cs="Arial"/>
          <w:sz w:val="24"/>
          <w:szCs w:val="24"/>
        </w:rPr>
        <w:t xml:space="preserve"> Los registros de los diferentes dispositivos de red, sistemas de información y servicios se deben consolidar en uno o puntos únicos de recolección centralizados y mantener copias de los mismos para facilitar el análisis de los incidentes.</w:t>
      </w:r>
    </w:p>
    <w:p w14:paraId="40200391" w14:textId="77777777" w:rsidR="00297554" w:rsidRPr="00041E43" w:rsidRDefault="00297554" w:rsidP="00297554">
      <w:pPr>
        <w:pStyle w:val="Prrafodelista"/>
        <w:rPr>
          <w:rFonts w:ascii="Arial" w:hAnsi="Arial" w:cs="Arial"/>
          <w:sz w:val="24"/>
          <w:szCs w:val="24"/>
          <w:lang w:val="es-CO" w:eastAsia="es-CO"/>
        </w:rPr>
      </w:pPr>
    </w:p>
    <w:p w14:paraId="5D953506" w14:textId="259421A3" w:rsidR="00297554" w:rsidRPr="00041E43" w:rsidRDefault="00297554" w:rsidP="00BC2102">
      <w:pPr>
        <w:pStyle w:val="Prrafodelista"/>
        <w:numPr>
          <w:ilvl w:val="0"/>
          <w:numId w:val="18"/>
        </w:numPr>
        <w:jc w:val="both"/>
        <w:rPr>
          <w:rFonts w:ascii="Arial" w:hAnsi="Arial" w:cs="Arial"/>
          <w:sz w:val="24"/>
          <w:szCs w:val="24"/>
          <w:lang w:val="es-CO" w:eastAsia="es-CO"/>
        </w:rPr>
      </w:pPr>
      <w:r w:rsidRPr="00041E43">
        <w:rPr>
          <w:rFonts w:ascii="Arial" w:hAnsi="Arial" w:cs="Arial"/>
          <w:b/>
          <w:bCs/>
          <w:sz w:val="24"/>
          <w:szCs w:val="24"/>
        </w:rPr>
        <w:t>Realizar correlación de eventos:</w:t>
      </w:r>
      <w:r w:rsidRPr="00041E43">
        <w:rPr>
          <w:rFonts w:ascii="Arial" w:hAnsi="Arial" w:cs="Arial"/>
          <w:sz w:val="24"/>
          <w:szCs w:val="24"/>
        </w:rPr>
        <w:t xml:space="preserve"> Debido a que los incidentes pueden implicar a varios recursos de información y tecnología, el</w:t>
      </w:r>
      <w:r w:rsidR="00A67E13" w:rsidRPr="00041E43">
        <w:rPr>
          <w:rFonts w:ascii="Arial" w:hAnsi="Arial" w:cs="Arial"/>
          <w:sz w:val="24"/>
          <w:szCs w:val="24"/>
        </w:rPr>
        <w:t xml:space="preserve"> </w:t>
      </w:r>
      <w:r w:rsidRPr="00041E43">
        <w:rPr>
          <w:rFonts w:ascii="Arial" w:hAnsi="Arial" w:cs="Arial"/>
          <w:sz w:val="24"/>
          <w:szCs w:val="24"/>
        </w:rPr>
        <w:t xml:space="preserve">equipo de atención </w:t>
      </w:r>
      <w:r w:rsidR="00A67E13" w:rsidRPr="00041E43">
        <w:rPr>
          <w:rFonts w:ascii="Arial" w:hAnsi="Arial" w:cs="Arial"/>
          <w:sz w:val="24"/>
          <w:szCs w:val="24"/>
        </w:rPr>
        <w:t>a</w:t>
      </w:r>
      <w:r w:rsidRPr="00041E43">
        <w:rPr>
          <w:rFonts w:ascii="Arial" w:hAnsi="Arial" w:cs="Arial"/>
          <w:sz w:val="24"/>
          <w:szCs w:val="24"/>
        </w:rPr>
        <w:t xml:space="preserve"> incidentes debe utilizar herramientas de software que les permitan realizar la correlación de</w:t>
      </w:r>
      <w:r w:rsidR="00A67E13" w:rsidRPr="00041E43">
        <w:rPr>
          <w:rFonts w:ascii="Arial" w:hAnsi="Arial" w:cs="Arial"/>
          <w:sz w:val="24"/>
          <w:szCs w:val="24"/>
        </w:rPr>
        <w:t xml:space="preserve"> </w:t>
      </w:r>
      <w:r w:rsidRPr="00041E43">
        <w:rPr>
          <w:rFonts w:ascii="Arial" w:hAnsi="Arial" w:cs="Arial"/>
          <w:sz w:val="24"/>
          <w:szCs w:val="24"/>
        </w:rPr>
        <w:t>los registros generados por cada uno de los dispositivos, sistemas y servicios implicados en el incidente.</w:t>
      </w:r>
    </w:p>
    <w:p w14:paraId="5B081675" w14:textId="77777777" w:rsidR="00A67E13" w:rsidRPr="00041E43" w:rsidRDefault="00A67E13" w:rsidP="00A67E13">
      <w:pPr>
        <w:pStyle w:val="Prrafodelista"/>
        <w:rPr>
          <w:rFonts w:ascii="Arial" w:hAnsi="Arial" w:cs="Arial"/>
          <w:sz w:val="24"/>
          <w:szCs w:val="24"/>
          <w:lang w:val="es-CO" w:eastAsia="es-CO"/>
        </w:rPr>
      </w:pPr>
    </w:p>
    <w:p w14:paraId="11F0B979" w14:textId="77C8CD07" w:rsidR="00A67E13" w:rsidRPr="00041E43" w:rsidRDefault="00A67E13" w:rsidP="00BC2102">
      <w:pPr>
        <w:pStyle w:val="Prrafodelista"/>
        <w:numPr>
          <w:ilvl w:val="0"/>
          <w:numId w:val="18"/>
        </w:numPr>
        <w:jc w:val="both"/>
        <w:rPr>
          <w:rFonts w:ascii="Arial" w:hAnsi="Arial" w:cs="Arial"/>
          <w:sz w:val="24"/>
          <w:szCs w:val="24"/>
          <w:lang w:val="es-CO" w:eastAsia="es-CO"/>
        </w:rPr>
      </w:pPr>
      <w:r w:rsidRPr="00041E43">
        <w:rPr>
          <w:rFonts w:ascii="Arial" w:hAnsi="Arial" w:cs="Arial"/>
          <w:b/>
          <w:bCs/>
          <w:sz w:val="24"/>
          <w:szCs w:val="24"/>
        </w:rPr>
        <w:t xml:space="preserve">Mantener los relojes de los sistemas sincronizados con una fuente única: </w:t>
      </w:r>
      <w:r w:rsidRPr="00041E43">
        <w:rPr>
          <w:rFonts w:ascii="Arial" w:hAnsi="Arial" w:cs="Arial"/>
          <w:sz w:val="24"/>
          <w:szCs w:val="24"/>
        </w:rPr>
        <w:t>Para que el proceso de correlación de eventos sea efectivo es necesario mantener sincronizados los relojes de los diferentes dispositivos y sistemas</w:t>
      </w:r>
      <w:r w:rsidR="00811B5E" w:rsidRPr="00041E43">
        <w:rPr>
          <w:rFonts w:ascii="Arial" w:hAnsi="Arial" w:cs="Arial"/>
          <w:sz w:val="24"/>
          <w:szCs w:val="24"/>
        </w:rPr>
        <w:t>.</w:t>
      </w:r>
    </w:p>
    <w:p w14:paraId="444FDF3C" w14:textId="77777777" w:rsidR="00811B5E" w:rsidRPr="00041E43" w:rsidRDefault="00811B5E" w:rsidP="00811B5E">
      <w:pPr>
        <w:pStyle w:val="Prrafodelista"/>
        <w:rPr>
          <w:rFonts w:ascii="Arial" w:hAnsi="Arial" w:cs="Arial"/>
          <w:sz w:val="24"/>
          <w:szCs w:val="24"/>
          <w:lang w:val="es-CO" w:eastAsia="es-CO"/>
        </w:rPr>
      </w:pPr>
    </w:p>
    <w:p w14:paraId="553E299D" w14:textId="011B633B" w:rsidR="00811B5E" w:rsidRPr="00041E43" w:rsidRDefault="00811B5E" w:rsidP="0059146D">
      <w:pPr>
        <w:pStyle w:val="Prrafodelista"/>
        <w:numPr>
          <w:ilvl w:val="0"/>
          <w:numId w:val="18"/>
        </w:numPr>
        <w:jc w:val="both"/>
        <w:rPr>
          <w:rFonts w:ascii="Arial" w:hAnsi="Arial" w:cs="Arial"/>
          <w:sz w:val="24"/>
          <w:szCs w:val="24"/>
          <w:lang w:val="es-CO" w:eastAsia="es-CO"/>
        </w:rPr>
      </w:pPr>
      <w:r w:rsidRPr="00041E43">
        <w:rPr>
          <w:rFonts w:ascii="Arial" w:hAnsi="Arial" w:cs="Arial"/>
          <w:b/>
          <w:bCs/>
          <w:sz w:val="24"/>
          <w:szCs w:val="24"/>
        </w:rPr>
        <w:t>Mantener y utilizar una base de conocimientos de información:</w:t>
      </w:r>
      <w:r w:rsidRPr="00041E43">
        <w:rPr>
          <w:rFonts w:ascii="Arial" w:hAnsi="Arial" w:cs="Arial"/>
          <w:sz w:val="24"/>
          <w:szCs w:val="24"/>
        </w:rPr>
        <w:t xml:space="preserve"> El equipo de respuesta a incidentes debe mantener registros de las lecciones </w:t>
      </w:r>
      <w:r w:rsidRPr="00041E43">
        <w:rPr>
          <w:rFonts w:ascii="Arial" w:hAnsi="Arial" w:cs="Arial"/>
          <w:sz w:val="24"/>
          <w:szCs w:val="24"/>
        </w:rPr>
        <w:lastRenderedPageBreak/>
        <w:t>aprendidas del manejo de incidentes, esta base de conocimiento se puede elaborar en hojas electrónicas o bases de datos que faciliten la recopilación de información como explicaciones y detalles de indicadores y/o precursores de incidentes de seguridad tales como alertas de detección de intrusos, registros de entrada a sistemas operativos y códigos de error de aplicaciones</w:t>
      </w:r>
      <w:r w:rsidR="0042147F" w:rsidRPr="00041E43">
        <w:rPr>
          <w:rFonts w:ascii="Arial" w:hAnsi="Arial" w:cs="Arial"/>
          <w:sz w:val="24"/>
          <w:szCs w:val="24"/>
        </w:rPr>
        <w:t>, l</w:t>
      </w:r>
      <w:r w:rsidRPr="00041E43">
        <w:rPr>
          <w:rFonts w:ascii="Arial" w:hAnsi="Arial" w:cs="Arial"/>
          <w:sz w:val="24"/>
          <w:szCs w:val="24"/>
        </w:rPr>
        <w:t>ista de dominios reportados en listas negras por envío de spam.</w:t>
      </w:r>
    </w:p>
    <w:p w14:paraId="19640A52" w14:textId="77777777" w:rsidR="0042147F" w:rsidRPr="00041E43" w:rsidRDefault="0042147F" w:rsidP="0042147F">
      <w:pPr>
        <w:pStyle w:val="Prrafodelista"/>
        <w:rPr>
          <w:rFonts w:ascii="Arial" w:hAnsi="Arial" w:cs="Arial"/>
          <w:sz w:val="24"/>
          <w:szCs w:val="24"/>
          <w:lang w:val="es-CO" w:eastAsia="es-CO"/>
        </w:rPr>
      </w:pPr>
    </w:p>
    <w:p w14:paraId="4B18D5C4" w14:textId="7F2D9867" w:rsidR="0042147F" w:rsidRPr="00041E43" w:rsidRDefault="0042147F" w:rsidP="0042147F">
      <w:pPr>
        <w:pStyle w:val="Prrafodelista"/>
        <w:numPr>
          <w:ilvl w:val="0"/>
          <w:numId w:val="18"/>
        </w:numPr>
        <w:jc w:val="both"/>
        <w:rPr>
          <w:rFonts w:ascii="Arial" w:hAnsi="Arial" w:cs="Arial"/>
          <w:sz w:val="24"/>
          <w:szCs w:val="24"/>
          <w:lang w:val="es-CO" w:eastAsia="es-CO"/>
        </w:rPr>
      </w:pPr>
      <w:r w:rsidRPr="00041E43">
        <w:rPr>
          <w:rFonts w:ascii="Arial" w:hAnsi="Arial" w:cs="Arial"/>
          <w:b/>
          <w:bCs/>
          <w:sz w:val="24"/>
          <w:szCs w:val="24"/>
          <w:lang w:val="es-CO" w:eastAsia="es-CO"/>
        </w:rPr>
        <w:t xml:space="preserve">Utilice motores de búsqueda de Internet para realizar investigaciones: </w:t>
      </w:r>
      <w:r w:rsidRPr="00041E43">
        <w:rPr>
          <w:rFonts w:ascii="Arial" w:hAnsi="Arial" w:cs="Arial"/>
          <w:sz w:val="24"/>
          <w:szCs w:val="24"/>
          <w:lang w:val="es-CO" w:eastAsia="es-CO"/>
        </w:rPr>
        <w:t xml:space="preserve">Los motores de búsqueda de Internet pueden ayudar a los analistas a encontrar información sobre actividad inusual. </w:t>
      </w:r>
    </w:p>
    <w:p w14:paraId="16CF6958" w14:textId="77777777" w:rsidR="0042147F" w:rsidRPr="00041E43" w:rsidRDefault="0042147F" w:rsidP="0042147F">
      <w:pPr>
        <w:pStyle w:val="Prrafodelista"/>
        <w:rPr>
          <w:rFonts w:ascii="Arial" w:hAnsi="Arial" w:cs="Arial"/>
          <w:sz w:val="24"/>
          <w:szCs w:val="24"/>
          <w:lang w:val="es-CO" w:eastAsia="es-CO"/>
        </w:rPr>
      </w:pPr>
    </w:p>
    <w:p w14:paraId="133C993D" w14:textId="68C37DCE" w:rsidR="0042147F" w:rsidRPr="00041E43" w:rsidRDefault="0042147F" w:rsidP="0042147F">
      <w:pPr>
        <w:pStyle w:val="Prrafodelista"/>
        <w:numPr>
          <w:ilvl w:val="0"/>
          <w:numId w:val="18"/>
        </w:numPr>
        <w:jc w:val="both"/>
        <w:rPr>
          <w:rFonts w:ascii="Arial" w:hAnsi="Arial" w:cs="Arial"/>
          <w:sz w:val="24"/>
          <w:szCs w:val="24"/>
          <w:lang w:val="es-CO" w:eastAsia="es-CO"/>
        </w:rPr>
      </w:pPr>
      <w:r w:rsidRPr="00041E43">
        <w:rPr>
          <w:rFonts w:ascii="Arial" w:hAnsi="Arial" w:cs="Arial"/>
          <w:b/>
          <w:bCs/>
          <w:sz w:val="24"/>
          <w:szCs w:val="24"/>
        </w:rPr>
        <w:t>Ejecutar sniffers para recolectar información adicional: Cuando</w:t>
      </w:r>
      <w:r w:rsidRPr="00041E43">
        <w:rPr>
          <w:rFonts w:ascii="Arial" w:hAnsi="Arial" w:cs="Arial"/>
          <w:sz w:val="24"/>
          <w:szCs w:val="24"/>
        </w:rPr>
        <w:t xml:space="preserve"> los indicadores del incidente no registran información suficiente en los dispositivos se debe utilizar software como sniffers para recopilar información en toda la red.</w:t>
      </w:r>
    </w:p>
    <w:p w14:paraId="527754FB" w14:textId="77777777" w:rsidR="0042147F" w:rsidRPr="00041E43" w:rsidRDefault="0042147F" w:rsidP="0042147F">
      <w:pPr>
        <w:pStyle w:val="Prrafodelista"/>
        <w:rPr>
          <w:rFonts w:ascii="Arial" w:hAnsi="Arial" w:cs="Arial"/>
          <w:sz w:val="24"/>
          <w:szCs w:val="24"/>
          <w:lang w:val="es-CO" w:eastAsia="es-CO"/>
        </w:rPr>
      </w:pPr>
    </w:p>
    <w:p w14:paraId="2EBE3801" w14:textId="79DB0BD7" w:rsidR="0042147F" w:rsidRPr="00041E43" w:rsidRDefault="0042147F" w:rsidP="0042147F">
      <w:pPr>
        <w:pStyle w:val="Prrafodelista"/>
        <w:numPr>
          <w:ilvl w:val="0"/>
          <w:numId w:val="18"/>
        </w:numPr>
        <w:jc w:val="both"/>
        <w:rPr>
          <w:rFonts w:ascii="Arial" w:hAnsi="Arial" w:cs="Arial"/>
          <w:sz w:val="24"/>
          <w:szCs w:val="24"/>
          <w:lang w:val="es-CO" w:eastAsia="es-CO"/>
        </w:rPr>
      </w:pPr>
      <w:r w:rsidRPr="00041E43">
        <w:rPr>
          <w:rFonts w:ascii="Arial" w:hAnsi="Arial" w:cs="Arial"/>
          <w:b/>
          <w:bCs/>
          <w:sz w:val="24"/>
          <w:szCs w:val="24"/>
        </w:rPr>
        <w:t>Filtrado de datos:</w:t>
      </w:r>
      <w:r w:rsidRPr="00041E43">
        <w:rPr>
          <w:rFonts w:ascii="Arial" w:hAnsi="Arial" w:cs="Arial"/>
          <w:sz w:val="24"/>
          <w:szCs w:val="24"/>
        </w:rPr>
        <w:t xml:space="preserve"> Debido a que durante un incidente se pueden generar un elevado volumen de datos que impiden su análisis total y detallado, el equipo de respuesta a incidentes debe filtrar la información recolectada para facilitar el análisis de los datos. Se debe identificar los mejores criterios de filtrado de datos de acuerdo con la naturaleza particular de cada incidente.</w:t>
      </w:r>
    </w:p>
    <w:p w14:paraId="460B303F" w14:textId="77777777" w:rsidR="0042147F" w:rsidRPr="00041E43" w:rsidRDefault="0042147F" w:rsidP="0042147F">
      <w:pPr>
        <w:pStyle w:val="Prrafodelista"/>
        <w:rPr>
          <w:rFonts w:ascii="Arial" w:hAnsi="Arial" w:cs="Arial"/>
          <w:sz w:val="24"/>
          <w:szCs w:val="24"/>
          <w:lang w:val="es-CO" w:eastAsia="es-CO"/>
        </w:rPr>
      </w:pPr>
    </w:p>
    <w:p w14:paraId="63621D4E" w14:textId="2825B9A1" w:rsidR="0042147F" w:rsidRPr="00041E43" w:rsidRDefault="0042147F" w:rsidP="0042147F">
      <w:pPr>
        <w:pStyle w:val="Prrafodelista"/>
        <w:numPr>
          <w:ilvl w:val="0"/>
          <w:numId w:val="18"/>
        </w:numPr>
        <w:jc w:val="both"/>
        <w:rPr>
          <w:rFonts w:ascii="Arial" w:hAnsi="Arial" w:cs="Arial"/>
          <w:sz w:val="24"/>
          <w:szCs w:val="24"/>
          <w:lang w:val="es-CO" w:eastAsia="es-CO"/>
        </w:rPr>
      </w:pPr>
      <w:r w:rsidRPr="00041E43">
        <w:rPr>
          <w:rFonts w:ascii="Arial" w:hAnsi="Arial" w:cs="Arial"/>
          <w:b/>
          <w:bCs/>
          <w:sz w:val="24"/>
          <w:szCs w:val="24"/>
        </w:rPr>
        <w:t>Búsqueda de asistencia externa:</w:t>
      </w:r>
      <w:r w:rsidRPr="00041E43">
        <w:rPr>
          <w:rFonts w:ascii="Arial" w:hAnsi="Arial" w:cs="Arial"/>
          <w:sz w:val="24"/>
          <w:szCs w:val="24"/>
        </w:rPr>
        <w:t xml:space="preserve"> Cuando el equipo de respuesta a incidentes requiera apoyo externo, debe realizar el escalamiento con los centros de respuesta a incidentes.</w:t>
      </w:r>
    </w:p>
    <w:p w14:paraId="588D1592" w14:textId="77777777" w:rsidR="002A095F" w:rsidRPr="00041E43" w:rsidRDefault="002A095F" w:rsidP="002A095F">
      <w:pPr>
        <w:pStyle w:val="Prrafodelista"/>
        <w:rPr>
          <w:rFonts w:ascii="Arial" w:hAnsi="Arial" w:cs="Arial"/>
          <w:sz w:val="24"/>
          <w:szCs w:val="24"/>
          <w:lang w:val="es-CO" w:eastAsia="es-CO"/>
        </w:rPr>
      </w:pPr>
    </w:p>
    <w:p w14:paraId="4A4F200B" w14:textId="2D383F2B" w:rsidR="002A095F" w:rsidRPr="00041E43" w:rsidRDefault="002A095F" w:rsidP="002A095F">
      <w:pPr>
        <w:pStyle w:val="Ttulo2"/>
        <w:numPr>
          <w:ilvl w:val="2"/>
          <w:numId w:val="1"/>
        </w:numPr>
        <w:jc w:val="both"/>
        <w:rPr>
          <w:rFonts w:ascii="Arial" w:hAnsi="Arial" w:cs="Arial"/>
          <w:b/>
          <w:bCs/>
          <w:color w:val="auto"/>
          <w:sz w:val="24"/>
          <w:szCs w:val="24"/>
          <w:lang w:val="es-CO" w:eastAsia="es-CO"/>
        </w:rPr>
      </w:pPr>
      <w:bookmarkStart w:id="17" w:name="_Toc61361960"/>
      <w:r w:rsidRPr="00041E43">
        <w:rPr>
          <w:rFonts w:ascii="Arial" w:hAnsi="Arial" w:cs="Arial"/>
          <w:b/>
          <w:bCs/>
          <w:color w:val="auto"/>
          <w:sz w:val="24"/>
          <w:szCs w:val="24"/>
          <w:lang w:val="es-CO" w:eastAsia="es-CO"/>
        </w:rPr>
        <w:t>Documentación de Incidentes.</w:t>
      </w:r>
      <w:bookmarkEnd w:id="17"/>
    </w:p>
    <w:p w14:paraId="61DC1BBA" w14:textId="542096DF" w:rsidR="002A095F" w:rsidRPr="00041E43" w:rsidRDefault="002A095F" w:rsidP="002A095F">
      <w:pPr>
        <w:jc w:val="both"/>
        <w:rPr>
          <w:rFonts w:ascii="Arial" w:hAnsi="Arial" w:cs="Arial"/>
          <w:lang w:val="es-CO" w:eastAsia="es-CO"/>
        </w:rPr>
      </w:pPr>
    </w:p>
    <w:p w14:paraId="0148BCDC" w14:textId="7BD1A679" w:rsidR="002A095F" w:rsidRPr="00041E43" w:rsidRDefault="002A095F" w:rsidP="002A095F">
      <w:pPr>
        <w:jc w:val="both"/>
        <w:rPr>
          <w:rFonts w:ascii="Arial" w:hAnsi="Arial" w:cs="Arial"/>
          <w:sz w:val="24"/>
          <w:szCs w:val="24"/>
        </w:rPr>
      </w:pPr>
      <w:r w:rsidRPr="00041E43">
        <w:rPr>
          <w:rFonts w:ascii="Arial" w:hAnsi="Arial" w:cs="Arial"/>
          <w:sz w:val="24"/>
          <w:szCs w:val="24"/>
        </w:rPr>
        <w:t>Una vez que el equipo de respuesta a incidentes sospeche</w:t>
      </w:r>
      <w:r w:rsidR="004C0847" w:rsidRPr="00041E43">
        <w:rPr>
          <w:rFonts w:ascii="Arial" w:hAnsi="Arial" w:cs="Arial"/>
          <w:sz w:val="24"/>
          <w:szCs w:val="24"/>
        </w:rPr>
        <w:t xml:space="preserve"> </w:t>
      </w:r>
      <w:r w:rsidRPr="00041E43">
        <w:rPr>
          <w:rFonts w:ascii="Arial" w:hAnsi="Arial" w:cs="Arial"/>
          <w:sz w:val="24"/>
          <w:szCs w:val="24"/>
        </w:rPr>
        <w:t>que un incidente está ocurriendo u ocurrió, se debe iniciar la documentación del mismo. Es necesario documentar únicamente los hechos relacionados con el incidente, se debe evitar el registro de opiniones personales o subjetivas</w:t>
      </w:r>
      <w:r w:rsidR="004C0847" w:rsidRPr="00041E43">
        <w:rPr>
          <w:rFonts w:ascii="Arial" w:hAnsi="Arial" w:cs="Arial"/>
          <w:sz w:val="24"/>
          <w:szCs w:val="24"/>
        </w:rPr>
        <w:t>.</w:t>
      </w:r>
    </w:p>
    <w:p w14:paraId="34EC78A1" w14:textId="6EDC77F3" w:rsidR="004C0847" w:rsidRPr="00041E43" w:rsidRDefault="004C0847" w:rsidP="002A095F">
      <w:pPr>
        <w:jc w:val="both"/>
        <w:rPr>
          <w:rFonts w:ascii="Arial" w:hAnsi="Arial" w:cs="Arial"/>
          <w:sz w:val="24"/>
          <w:szCs w:val="24"/>
        </w:rPr>
      </w:pPr>
    </w:p>
    <w:p w14:paraId="1AF29FB6" w14:textId="78835346" w:rsidR="004C0847" w:rsidRPr="00041E43" w:rsidRDefault="004C0847" w:rsidP="002A095F">
      <w:pPr>
        <w:jc w:val="both"/>
        <w:rPr>
          <w:rFonts w:ascii="Arial" w:hAnsi="Arial" w:cs="Arial"/>
          <w:sz w:val="24"/>
          <w:szCs w:val="24"/>
        </w:rPr>
      </w:pPr>
      <w:r w:rsidRPr="00041E43">
        <w:rPr>
          <w:rFonts w:ascii="Arial" w:hAnsi="Arial" w:cs="Arial"/>
          <w:sz w:val="24"/>
          <w:szCs w:val="24"/>
        </w:rPr>
        <w:t xml:space="preserve">Los miembros del equipo de gestión de incidentes deben llevar registro de las acciones ejecutadas para la atención del incidente, el registro de debe llevar en una bitácora de seguimiento del incidente, el mecanismo más simple es el uso de una libreta de anotaciones, pero también se puede usar computador personal, Smartphone u otro tipo de tecnología que permita llegar registro de las actividades. Las notas de las acciones ejecutadas se deben transcribir en limpio. Las notas originales no deben ser destruidas, borradas o alteradas, no se deben retirar hojas </w:t>
      </w:r>
      <w:r w:rsidRPr="00041E43">
        <w:rPr>
          <w:rFonts w:ascii="Arial" w:hAnsi="Arial" w:cs="Arial"/>
          <w:sz w:val="24"/>
          <w:szCs w:val="24"/>
        </w:rPr>
        <w:lastRenderedPageBreak/>
        <w:t>de los cuadernos de notas o borrar las anotaciones realizadas en equipos electrónicos. Todas las notas deben quedar firmadas y fechadas por el autor. Todas las notas realizadas pueden constituir evidencias en procesos legales. Las diferentes actuaciones del equipo de respuesta a incidentes deben registrarse en la mesa de ayuda. Los datos que los miembros del equipo de respuesta a incidentes deben registrar incluyen:</w:t>
      </w:r>
    </w:p>
    <w:p w14:paraId="611E9B44" w14:textId="6E375CD6" w:rsidR="004C0847" w:rsidRPr="00041E43" w:rsidRDefault="004C0847" w:rsidP="002A095F">
      <w:pPr>
        <w:jc w:val="both"/>
        <w:rPr>
          <w:rFonts w:ascii="Arial" w:hAnsi="Arial" w:cs="Arial"/>
          <w:sz w:val="24"/>
          <w:szCs w:val="24"/>
        </w:rPr>
      </w:pPr>
    </w:p>
    <w:p w14:paraId="0AA93A96" w14:textId="0D9D78EE" w:rsidR="004C0847" w:rsidRPr="00041E43" w:rsidRDefault="004C0847" w:rsidP="004C0847">
      <w:pPr>
        <w:pStyle w:val="Prrafodelista"/>
        <w:numPr>
          <w:ilvl w:val="0"/>
          <w:numId w:val="19"/>
        </w:numPr>
        <w:jc w:val="both"/>
        <w:rPr>
          <w:rFonts w:ascii="Arial" w:hAnsi="Arial" w:cs="Arial"/>
          <w:sz w:val="24"/>
          <w:szCs w:val="24"/>
          <w:lang w:val="es-CO" w:eastAsia="es-CO"/>
        </w:rPr>
      </w:pPr>
      <w:r w:rsidRPr="00041E43">
        <w:rPr>
          <w:rFonts w:ascii="Arial" w:hAnsi="Arial" w:cs="Arial"/>
          <w:sz w:val="24"/>
          <w:szCs w:val="24"/>
          <w:lang w:val="es-CO" w:eastAsia="es-CO"/>
        </w:rPr>
        <w:t>El estado actual del incidente (nuevo, en curso, remitido para investigación, resuelto, etc.)</w:t>
      </w:r>
    </w:p>
    <w:p w14:paraId="19393BD9" w14:textId="571A8B31" w:rsidR="004C0847" w:rsidRPr="00041E43" w:rsidRDefault="004C0847" w:rsidP="004C0847">
      <w:pPr>
        <w:pStyle w:val="Prrafodelista"/>
        <w:numPr>
          <w:ilvl w:val="0"/>
          <w:numId w:val="19"/>
        </w:numPr>
        <w:jc w:val="both"/>
        <w:rPr>
          <w:rFonts w:ascii="Arial" w:hAnsi="Arial" w:cs="Arial"/>
          <w:sz w:val="24"/>
          <w:szCs w:val="24"/>
          <w:lang w:val="es-CO" w:eastAsia="es-CO"/>
        </w:rPr>
      </w:pPr>
      <w:r w:rsidRPr="00041E43">
        <w:rPr>
          <w:rFonts w:ascii="Arial" w:hAnsi="Arial" w:cs="Arial"/>
          <w:sz w:val="24"/>
          <w:szCs w:val="24"/>
          <w:lang w:val="es-CO" w:eastAsia="es-CO"/>
        </w:rPr>
        <w:t>Un resumen del incidente</w:t>
      </w:r>
    </w:p>
    <w:p w14:paraId="43B9C5E1" w14:textId="5172D640" w:rsidR="004C0847" w:rsidRPr="00041E43" w:rsidRDefault="004C0847" w:rsidP="004C0847">
      <w:pPr>
        <w:pStyle w:val="Prrafodelista"/>
        <w:numPr>
          <w:ilvl w:val="0"/>
          <w:numId w:val="19"/>
        </w:numPr>
        <w:jc w:val="both"/>
        <w:rPr>
          <w:rFonts w:ascii="Arial" w:hAnsi="Arial" w:cs="Arial"/>
          <w:sz w:val="24"/>
          <w:szCs w:val="24"/>
          <w:lang w:val="es-CO" w:eastAsia="es-CO"/>
        </w:rPr>
      </w:pPr>
      <w:r w:rsidRPr="00041E43">
        <w:rPr>
          <w:rFonts w:ascii="Arial" w:hAnsi="Arial" w:cs="Arial"/>
          <w:sz w:val="24"/>
          <w:szCs w:val="24"/>
          <w:lang w:val="es-CO" w:eastAsia="es-CO"/>
        </w:rPr>
        <w:t>Indicadores relacionados con el incidente</w:t>
      </w:r>
    </w:p>
    <w:p w14:paraId="48E91E9B" w14:textId="2669895F" w:rsidR="004C0847" w:rsidRPr="00041E43" w:rsidRDefault="004C0847" w:rsidP="004C0847">
      <w:pPr>
        <w:pStyle w:val="Prrafodelista"/>
        <w:numPr>
          <w:ilvl w:val="0"/>
          <w:numId w:val="19"/>
        </w:numPr>
        <w:jc w:val="both"/>
        <w:rPr>
          <w:rFonts w:ascii="Arial" w:hAnsi="Arial" w:cs="Arial"/>
          <w:sz w:val="24"/>
          <w:szCs w:val="24"/>
          <w:lang w:val="es-CO" w:eastAsia="es-CO"/>
        </w:rPr>
      </w:pPr>
      <w:r w:rsidRPr="00041E43">
        <w:rPr>
          <w:rFonts w:ascii="Arial" w:hAnsi="Arial" w:cs="Arial"/>
          <w:sz w:val="24"/>
          <w:szCs w:val="24"/>
          <w:lang w:val="es-CO" w:eastAsia="es-CO"/>
        </w:rPr>
        <w:t>Otros incidentes relacionados con este incidente</w:t>
      </w:r>
    </w:p>
    <w:p w14:paraId="3248004B" w14:textId="48B74F98" w:rsidR="004C0847" w:rsidRPr="00041E43" w:rsidRDefault="004C0847" w:rsidP="004C0847">
      <w:pPr>
        <w:pStyle w:val="Prrafodelista"/>
        <w:numPr>
          <w:ilvl w:val="0"/>
          <w:numId w:val="19"/>
        </w:numPr>
        <w:jc w:val="both"/>
        <w:rPr>
          <w:rFonts w:ascii="Arial" w:hAnsi="Arial" w:cs="Arial"/>
          <w:sz w:val="24"/>
          <w:szCs w:val="24"/>
          <w:lang w:val="es-CO" w:eastAsia="es-CO"/>
        </w:rPr>
      </w:pPr>
      <w:r w:rsidRPr="00041E43">
        <w:rPr>
          <w:rFonts w:ascii="Arial" w:hAnsi="Arial" w:cs="Arial"/>
          <w:sz w:val="24"/>
          <w:szCs w:val="24"/>
          <w:lang w:val="es-CO" w:eastAsia="es-CO"/>
        </w:rPr>
        <w:t>Acciones tomadas por todos los manejadores de incidentes en este incidente</w:t>
      </w:r>
    </w:p>
    <w:p w14:paraId="0F400AE0" w14:textId="1614ABD7" w:rsidR="004C0847" w:rsidRPr="00041E43" w:rsidRDefault="004C0847" w:rsidP="004C0847">
      <w:pPr>
        <w:pStyle w:val="Prrafodelista"/>
        <w:numPr>
          <w:ilvl w:val="0"/>
          <w:numId w:val="19"/>
        </w:numPr>
        <w:jc w:val="both"/>
        <w:rPr>
          <w:rFonts w:ascii="Arial" w:hAnsi="Arial" w:cs="Arial"/>
          <w:sz w:val="24"/>
          <w:szCs w:val="24"/>
          <w:lang w:val="es-CO" w:eastAsia="es-CO"/>
        </w:rPr>
      </w:pPr>
      <w:r w:rsidRPr="00041E43">
        <w:rPr>
          <w:rFonts w:ascii="Arial" w:hAnsi="Arial" w:cs="Arial"/>
          <w:sz w:val="24"/>
          <w:szCs w:val="24"/>
          <w:lang w:val="es-CO" w:eastAsia="es-CO"/>
        </w:rPr>
        <w:t>Cadena de custodia, si corresponde</w:t>
      </w:r>
    </w:p>
    <w:p w14:paraId="26EDEDBF" w14:textId="06A38823" w:rsidR="004C0847" w:rsidRPr="00041E43" w:rsidRDefault="004C0847" w:rsidP="004C0847">
      <w:pPr>
        <w:pStyle w:val="Prrafodelista"/>
        <w:numPr>
          <w:ilvl w:val="0"/>
          <w:numId w:val="19"/>
        </w:numPr>
        <w:jc w:val="both"/>
        <w:rPr>
          <w:rFonts w:ascii="Arial" w:hAnsi="Arial" w:cs="Arial"/>
          <w:sz w:val="24"/>
          <w:szCs w:val="24"/>
          <w:lang w:val="es-CO" w:eastAsia="es-CO"/>
        </w:rPr>
      </w:pPr>
      <w:r w:rsidRPr="00041E43">
        <w:rPr>
          <w:rFonts w:ascii="Arial" w:hAnsi="Arial" w:cs="Arial"/>
          <w:sz w:val="24"/>
          <w:szCs w:val="24"/>
          <w:lang w:val="es-CO" w:eastAsia="es-CO"/>
        </w:rPr>
        <w:t>Evaluaciones de impacto relacionadas con el incidente</w:t>
      </w:r>
    </w:p>
    <w:p w14:paraId="1AFA8BFD" w14:textId="77777777" w:rsidR="004C0847" w:rsidRPr="00041E43" w:rsidRDefault="004C0847" w:rsidP="004C0847">
      <w:pPr>
        <w:pStyle w:val="Prrafodelista"/>
        <w:numPr>
          <w:ilvl w:val="0"/>
          <w:numId w:val="19"/>
        </w:numPr>
        <w:jc w:val="both"/>
        <w:rPr>
          <w:rFonts w:ascii="Arial" w:hAnsi="Arial" w:cs="Arial"/>
          <w:sz w:val="24"/>
          <w:szCs w:val="24"/>
          <w:lang w:val="es-CO" w:eastAsia="es-CO"/>
        </w:rPr>
      </w:pPr>
      <w:r w:rsidRPr="00041E43">
        <w:rPr>
          <w:rFonts w:ascii="Arial" w:hAnsi="Arial" w:cs="Arial"/>
          <w:sz w:val="24"/>
          <w:szCs w:val="24"/>
          <w:lang w:val="es-CO" w:eastAsia="es-CO"/>
        </w:rPr>
        <w:t>Información de contacto de otras partes involucradas (por ejemplo, propietarios del sistema, administradores del sistema)</w:t>
      </w:r>
    </w:p>
    <w:p w14:paraId="2A01CDFB" w14:textId="2E735E6F" w:rsidR="004C0847" w:rsidRPr="00041E43" w:rsidRDefault="004C0847" w:rsidP="004C0847">
      <w:pPr>
        <w:pStyle w:val="Prrafodelista"/>
        <w:numPr>
          <w:ilvl w:val="0"/>
          <w:numId w:val="19"/>
        </w:numPr>
        <w:jc w:val="both"/>
        <w:rPr>
          <w:rFonts w:ascii="Arial" w:hAnsi="Arial" w:cs="Arial"/>
          <w:sz w:val="24"/>
          <w:szCs w:val="24"/>
          <w:lang w:val="es-CO" w:eastAsia="es-CO"/>
        </w:rPr>
      </w:pPr>
      <w:r w:rsidRPr="00041E43">
        <w:rPr>
          <w:rFonts w:ascii="Arial" w:hAnsi="Arial" w:cs="Arial"/>
          <w:sz w:val="24"/>
          <w:szCs w:val="24"/>
          <w:lang w:val="es-CO" w:eastAsia="es-CO"/>
        </w:rPr>
        <w:t>Una lista de las pruebas reunidas durante la investigación del incidente.</w:t>
      </w:r>
    </w:p>
    <w:p w14:paraId="2247E084" w14:textId="5C427236" w:rsidR="004C0847" w:rsidRPr="00041E43" w:rsidRDefault="004C0847" w:rsidP="004C0847">
      <w:pPr>
        <w:pStyle w:val="Prrafodelista"/>
        <w:numPr>
          <w:ilvl w:val="0"/>
          <w:numId w:val="19"/>
        </w:numPr>
        <w:jc w:val="both"/>
        <w:rPr>
          <w:rFonts w:ascii="Arial" w:hAnsi="Arial" w:cs="Arial"/>
          <w:sz w:val="24"/>
          <w:szCs w:val="24"/>
          <w:lang w:val="es-CO" w:eastAsia="es-CO"/>
        </w:rPr>
      </w:pPr>
      <w:r w:rsidRPr="00041E43">
        <w:rPr>
          <w:rFonts w:ascii="Arial" w:hAnsi="Arial" w:cs="Arial"/>
          <w:sz w:val="24"/>
          <w:szCs w:val="24"/>
          <w:lang w:val="es-CO" w:eastAsia="es-CO"/>
        </w:rPr>
        <w:t>Comentarios de los manejadores de incidentes</w:t>
      </w:r>
    </w:p>
    <w:p w14:paraId="3A7CE29F" w14:textId="24511D3F" w:rsidR="004C0847" w:rsidRPr="00041E43" w:rsidRDefault="004C0847" w:rsidP="004C0847">
      <w:pPr>
        <w:pStyle w:val="Prrafodelista"/>
        <w:numPr>
          <w:ilvl w:val="0"/>
          <w:numId w:val="19"/>
        </w:numPr>
        <w:jc w:val="both"/>
        <w:rPr>
          <w:rFonts w:ascii="Arial" w:hAnsi="Arial" w:cs="Arial"/>
          <w:sz w:val="24"/>
          <w:szCs w:val="24"/>
          <w:lang w:val="es-CO" w:eastAsia="es-CO"/>
        </w:rPr>
      </w:pPr>
      <w:r w:rsidRPr="00041E43">
        <w:rPr>
          <w:rFonts w:ascii="Arial" w:hAnsi="Arial" w:cs="Arial"/>
          <w:sz w:val="24"/>
          <w:szCs w:val="24"/>
          <w:lang w:val="es-CO" w:eastAsia="es-CO"/>
        </w:rPr>
        <w:t>Próximos pasos a seguir (por ejemplo, reconstruir el host, actualizar una aplicación).</w:t>
      </w:r>
    </w:p>
    <w:p w14:paraId="56DBD227" w14:textId="6240122A" w:rsidR="004C0847" w:rsidRPr="00041E43" w:rsidRDefault="004C0847" w:rsidP="004C0847">
      <w:pPr>
        <w:jc w:val="both"/>
        <w:rPr>
          <w:rFonts w:ascii="Arial" w:hAnsi="Arial" w:cs="Arial"/>
          <w:sz w:val="24"/>
          <w:szCs w:val="24"/>
          <w:lang w:val="es-CO" w:eastAsia="es-CO"/>
        </w:rPr>
      </w:pPr>
    </w:p>
    <w:p w14:paraId="4F05C247" w14:textId="47F6AECE" w:rsidR="004C0847" w:rsidRPr="00041E43" w:rsidRDefault="004C0847" w:rsidP="004C0847">
      <w:pPr>
        <w:jc w:val="both"/>
        <w:rPr>
          <w:rFonts w:ascii="Arial" w:hAnsi="Arial" w:cs="Arial"/>
          <w:sz w:val="24"/>
          <w:szCs w:val="24"/>
        </w:rPr>
      </w:pPr>
      <w:r w:rsidRPr="00041E43">
        <w:rPr>
          <w:rFonts w:ascii="Arial" w:hAnsi="Arial" w:cs="Arial"/>
          <w:sz w:val="24"/>
          <w:szCs w:val="24"/>
        </w:rPr>
        <w:t>El equipo de respuesta a incidentes debe preservar toda la información de las acciones y evidencias recolectadas durante el proceso de atención del incidente y restringir el acceso a ellos, debido a que muchas veces contiene información sensible como: vulnerabilidades no detectadas, acciones indebidas realizadas por usuarios o atacantes, brechas de seguridad en los sistemas o la plataforma tecnológica. Los correos, documentos, y reportes relacionados con el manejo del incidente deben ser cifrados para evitar acceso no autorizado a los mismos.</w:t>
      </w:r>
    </w:p>
    <w:p w14:paraId="5D9CEEAC" w14:textId="03BDE383" w:rsidR="004C0847" w:rsidRPr="00041E43" w:rsidRDefault="004C0847" w:rsidP="004C0847">
      <w:pPr>
        <w:jc w:val="both"/>
        <w:rPr>
          <w:rFonts w:ascii="Arial" w:hAnsi="Arial" w:cs="Arial"/>
          <w:sz w:val="24"/>
          <w:szCs w:val="24"/>
        </w:rPr>
      </w:pPr>
    </w:p>
    <w:p w14:paraId="2654ABB5" w14:textId="32D92EB3" w:rsidR="004C0847" w:rsidRPr="00041E43" w:rsidRDefault="004C0847" w:rsidP="004C0847">
      <w:pPr>
        <w:pStyle w:val="Ttulo2"/>
        <w:numPr>
          <w:ilvl w:val="2"/>
          <w:numId w:val="1"/>
        </w:numPr>
        <w:rPr>
          <w:rFonts w:ascii="Arial" w:hAnsi="Arial" w:cs="Arial"/>
          <w:b/>
          <w:bCs/>
          <w:color w:val="auto"/>
          <w:sz w:val="24"/>
          <w:szCs w:val="24"/>
          <w:lang w:val="es-CO" w:eastAsia="es-CO"/>
        </w:rPr>
      </w:pPr>
      <w:bookmarkStart w:id="18" w:name="_Toc61361961"/>
      <w:r w:rsidRPr="00041E43">
        <w:rPr>
          <w:rFonts w:ascii="Arial" w:hAnsi="Arial" w:cs="Arial"/>
          <w:b/>
          <w:bCs/>
          <w:color w:val="auto"/>
          <w:sz w:val="24"/>
          <w:szCs w:val="24"/>
          <w:lang w:val="es-CO" w:eastAsia="es-CO"/>
        </w:rPr>
        <w:t>Priorización de Incidentes</w:t>
      </w:r>
      <w:r w:rsidR="00A20219" w:rsidRPr="00041E43">
        <w:rPr>
          <w:rFonts w:ascii="Arial" w:hAnsi="Arial" w:cs="Arial"/>
          <w:b/>
          <w:bCs/>
          <w:color w:val="auto"/>
          <w:sz w:val="24"/>
          <w:szCs w:val="24"/>
          <w:lang w:val="es-CO" w:eastAsia="es-CO"/>
        </w:rPr>
        <w:t>.</w:t>
      </w:r>
      <w:r w:rsidR="00B03F38" w:rsidRPr="00041E43">
        <w:rPr>
          <w:rStyle w:val="Refdenotaalpie"/>
          <w:rFonts w:ascii="Arial" w:hAnsi="Arial" w:cs="Arial"/>
          <w:b/>
          <w:bCs/>
          <w:color w:val="auto"/>
          <w:sz w:val="24"/>
          <w:szCs w:val="24"/>
          <w:lang w:val="es-CO" w:eastAsia="es-CO"/>
        </w:rPr>
        <w:footnoteReference w:id="7"/>
      </w:r>
      <w:r w:rsidR="00A20219" w:rsidRPr="00041E43">
        <w:rPr>
          <w:rFonts w:ascii="Arial" w:hAnsi="Arial" w:cs="Arial"/>
          <w:b/>
          <w:bCs/>
          <w:color w:val="auto"/>
          <w:sz w:val="24"/>
          <w:szCs w:val="24"/>
          <w:lang w:val="es-CO" w:eastAsia="es-CO"/>
        </w:rPr>
        <w:t xml:space="preserve"> </w:t>
      </w:r>
      <w:r w:rsidR="00A20219" w:rsidRPr="00041E43">
        <w:rPr>
          <w:rStyle w:val="Refdenotaalpie"/>
          <w:rFonts w:ascii="Arial" w:hAnsi="Arial" w:cs="Arial"/>
          <w:b/>
          <w:bCs/>
          <w:color w:val="auto"/>
          <w:sz w:val="24"/>
          <w:szCs w:val="24"/>
          <w:lang w:val="es-CO" w:eastAsia="es-CO"/>
        </w:rPr>
        <w:footnoteReference w:id="8"/>
      </w:r>
      <w:bookmarkEnd w:id="18"/>
      <w:r w:rsidR="00A20219" w:rsidRPr="00041E43">
        <w:rPr>
          <w:rFonts w:ascii="Arial" w:hAnsi="Arial" w:cs="Arial"/>
          <w:b/>
          <w:bCs/>
          <w:color w:val="auto"/>
          <w:sz w:val="24"/>
          <w:szCs w:val="24"/>
          <w:lang w:val="es-CO" w:eastAsia="es-CO"/>
        </w:rPr>
        <w:t xml:space="preserve"> </w:t>
      </w:r>
    </w:p>
    <w:p w14:paraId="05FD61A2" w14:textId="64972618" w:rsidR="004C0847" w:rsidRPr="00041E43" w:rsidRDefault="004C0847" w:rsidP="00F24953">
      <w:pPr>
        <w:jc w:val="both"/>
        <w:rPr>
          <w:rFonts w:ascii="Arial" w:hAnsi="Arial" w:cs="Arial"/>
          <w:sz w:val="24"/>
          <w:szCs w:val="24"/>
          <w:lang w:val="es-CO" w:eastAsia="es-CO"/>
        </w:rPr>
      </w:pPr>
    </w:p>
    <w:p w14:paraId="159D40EF" w14:textId="50F56209" w:rsidR="004C0847" w:rsidRPr="00041E43" w:rsidRDefault="00F24953" w:rsidP="00F24953">
      <w:pPr>
        <w:jc w:val="both"/>
        <w:rPr>
          <w:rFonts w:ascii="Arial" w:hAnsi="Arial" w:cs="Arial"/>
          <w:sz w:val="24"/>
          <w:szCs w:val="24"/>
        </w:rPr>
      </w:pPr>
      <w:r w:rsidRPr="00041E43">
        <w:rPr>
          <w:rFonts w:ascii="Arial" w:hAnsi="Arial" w:cs="Arial"/>
          <w:sz w:val="24"/>
          <w:szCs w:val="24"/>
        </w:rPr>
        <w:t>Todos los incidentes deben ser priorizados para garantizar que son atendidos de acuerdo con su nivel de criticidad. Para todos los incidentes se debe evaluar los siguientes factores:</w:t>
      </w:r>
    </w:p>
    <w:p w14:paraId="70BECD1B" w14:textId="62CF7CD8" w:rsidR="00F24953" w:rsidRPr="00041E43" w:rsidRDefault="00F24953" w:rsidP="00F24953">
      <w:pPr>
        <w:jc w:val="both"/>
        <w:rPr>
          <w:rFonts w:ascii="Arial" w:hAnsi="Arial" w:cs="Arial"/>
          <w:sz w:val="24"/>
          <w:szCs w:val="24"/>
        </w:rPr>
      </w:pPr>
    </w:p>
    <w:p w14:paraId="3E6934E9" w14:textId="77777777" w:rsidR="00F24953" w:rsidRPr="00041E43" w:rsidRDefault="00F24953" w:rsidP="00F24953">
      <w:pPr>
        <w:pStyle w:val="Prrafodelista"/>
        <w:numPr>
          <w:ilvl w:val="0"/>
          <w:numId w:val="20"/>
        </w:numPr>
        <w:jc w:val="both"/>
        <w:rPr>
          <w:rFonts w:ascii="Arial" w:hAnsi="Arial" w:cs="Arial"/>
          <w:sz w:val="24"/>
          <w:szCs w:val="24"/>
          <w:lang w:val="es-CO" w:eastAsia="es-CO"/>
        </w:rPr>
      </w:pPr>
      <w:r w:rsidRPr="00041E43">
        <w:rPr>
          <w:rFonts w:ascii="Arial" w:hAnsi="Arial" w:cs="Arial"/>
          <w:sz w:val="24"/>
          <w:szCs w:val="24"/>
        </w:rPr>
        <w:t>Efectos técnicos reales y potenciales del incidente.</w:t>
      </w:r>
    </w:p>
    <w:p w14:paraId="5E1310EA" w14:textId="77777777" w:rsidR="00F24953" w:rsidRPr="00041E43" w:rsidRDefault="00F24953" w:rsidP="00F24953">
      <w:pPr>
        <w:pStyle w:val="Prrafodelista"/>
        <w:numPr>
          <w:ilvl w:val="0"/>
          <w:numId w:val="20"/>
        </w:numPr>
        <w:jc w:val="both"/>
        <w:rPr>
          <w:rFonts w:ascii="Arial" w:hAnsi="Arial" w:cs="Arial"/>
          <w:sz w:val="24"/>
          <w:szCs w:val="24"/>
          <w:lang w:val="es-CO" w:eastAsia="es-CO"/>
        </w:rPr>
      </w:pPr>
      <w:r w:rsidRPr="00041E43">
        <w:rPr>
          <w:rFonts w:ascii="Arial" w:hAnsi="Arial" w:cs="Arial"/>
          <w:sz w:val="24"/>
          <w:szCs w:val="24"/>
        </w:rPr>
        <w:t>Recursos críticos afectados por el incidente.</w:t>
      </w:r>
    </w:p>
    <w:p w14:paraId="7A942BEB" w14:textId="77777777" w:rsidR="00F24953" w:rsidRPr="00041E43" w:rsidRDefault="00F24953" w:rsidP="00F24953">
      <w:pPr>
        <w:pStyle w:val="Prrafodelista"/>
        <w:jc w:val="both"/>
        <w:rPr>
          <w:rFonts w:ascii="Arial" w:hAnsi="Arial" w:cs="Arial"/>
          <w:sz w:val="24"/>
          <w:szCs w:val="24"/>
          <w:lang w:val="es-CO" w:eastAsia="es-CO"/>
        </w:rPr>
      </w:pPr>
    </w:p>
    <w:p w14:paraId="4CF54402" w14:textId="5E86451A" w:rsidR="00F24953" w:rsidRPr="00041E43" w:rsidRDefault="00F24953" w:rsidP="00F24953">
      <w:pPr>
        <w:jc w:val="both"/>
        <w:rPr>
          <w:rFonts w:ascii="Arial" w:hAnsi="Arial" w:cs="Arial"/>
          <w:sz w:val="24"/>
          <w:szCs w:val="24"/>
          <w:lang w:val="es-CO" w:eastAsia="es-CO"/>
        </w:rPr>
      </w:pPr>
      <w:r w:rsidRPr="00041E43">
        <w:rPr>
          <w:rFonts w:ascii="Arial" w:hAnsi="Arial" w:cs="Arial"/>
          <w:sz w:val="24"/>
          <w:szCs w:val="24"/>
        </w:rPr>
        <w:t>Los incidentes que impactan directamente la continuidad de las actividades misionales de la entidad requieren atención prioritaria. La primera labor para priorizar los incidentes es calificar el nivel de los efectos.</w:t>
      </w:r>
    </w:p>
    <w:p w14:paraId="5CF1757A" w14:textId="3DF53477" w:rsidR="004C0847" w:rsidRPr="00041E43" w:rsidRDefault="004C0847" w:rsidP="002A095F">
      <w:pPr>
        <w:jc w:val="both"/>
        <w:rPr>
          <w:rFonts w:ascii="Arial" w:hAnsi="Arial" w:cs="Arial"/>
          <w:sz w:val="24"/>
          <w:szCs w:val="24"/>
        </w:rPr>
      </w:pPr>
    </w:p>
    <w:p w14:paraId="02EA9E2A" w14:textId="011EE1D8" w:rsidR="00BF775E" w:rsidRPr="00041E43" w:rsidRDefault="00BF775E" w:rsidP="002A095F">
      <w:pPr>
        <w:jc w:val="both"/>
        <w:rPr>
          <w:rFonts w:ascii="Arial" w:hAnsi="Arial" w:cs="Arial"/>
          <w:sz w:val="24"/>
          <w:szCs w:val="24"/>
        </w:rPr>
      </w:pPr>
      <w:r w:rsidRPr="00041E43">
        <w:rPr>
          <w:rFonts w:ascii="Arial" w:hAnsi="Arial" w:cs="Arial"/>
          <w:sz w:val="24"/>
          <w:szCs w:val="24"/>
        </w:rPr>
        <w:t>La siguiente tabla permite establecer el nivel de efectos del incidente:</w:t>
      </w:r>
    </w:p>
    <w:p w14:paraId="114A71F6" w14:textId="7002B0DF" w:rsidR="00F24953" w:rsidRPr="00041E43" w:rsidRDefault="00F24953" w:rsidP="002A095F">
      <w:pPr>
        <w:jc w:val="both"/>
        <w:rPr>
          <w:rFonts w:ascii="Arial" w:hAnsi="Arial" w:cs="Arial"/>
          <w:sz w:val="24"/>
          <w:szCs w:val="24"/>
        </w:rPr>
      </w:pPr>
    </w:p>
    <w:p w14:paraId="3248584B" w14:textId="0342395E" w:rsidR="00F24953" w:rsidRPr="00736A7C" w:rsidRDefault="00BF775E" w:rsidP="00736A7C">
      <w:pPr>
        <w:jc w:val="center"/>
        <w:rPr>
          <w:rFonts w:ascii="Arial" w:hAnsi="Arial" w:cs="Arial"/>
          <w:b/>
          <w:sz w:val="18"/>
        </w:rPr>
      </w:pPr>
      <w:r w:rsidRPr="00736A7C">
        <w:rPr>
          <w:rFonts w:ascii="Arial" w:hAnsi="Arial" w:cs="Arial"/>
          <w:b/>
          <w:sz w:val="18"/>
        </w:rPr>
        <w:t xml:space="preserve">Tabla No </w:t>
      </w:r>
      <w:r w:rsidR="00DB3F47" w:rsidRPr="00736A7C">
        <w:rPr>
          <w:rFonts w:ascii="Arial" w:hAnsi="Arial" w:cs="Arial"/>
          <w:b/>
          <w:sz w:val="18"/>
        </w:rPr>
        <w:t>5</w:t>
      </w:r>
      <w:r w:rsidRPr="00736A7C">
        <w:rPr>
          <w:rFonts w:ascii="Arial" w:hAnsi="Arial" w:cs="Arial"/>
          <w:b/>
          <w:sz w:val="18"/>
        </w:rPr>
        <w:t>. Nivel de Efectos del Incidente</w:t>
      </w:r>
      <w:r w:rsidR="00B3744B" w:rsidRPr="00736A7C">
        <w:rPr>
          <w:rFonts w:ascii="Arial" w:hAnsi="Arial" w:cs="Arial"/>
          <w:b/>
          <w:sz w:val="18"/>
        </w:rPr>
        <w:t xml:space="preserve"> (</w:t>
      </w:r>
      <w:r w:rsidR="003D5997" w:rsidRPr="00736A7C">
        <w:rPr>
          <w:rFonts w:ascii="Arial" w:hAnsi="Arial" w:cs="Arial"/>
          <w:b/>
          <w:sz w:val="18"/>
        </w:rPr>
        <w:t xml:space="preserve">Impacto </w:t>
      </w:r>
      <w:r w:rsidR="00B3744B" w:rsidRPr="00736A7C">
        <w:rPr>
          <w:rFonts w:ascii="Arial" w:hAnsi="Arial" w:cs="Arial"/>
          <w:b/>
          <w:sz w:val="18"/>
        </w:rPr>
        <w:t xml:space="preserve">Actual – </w:t>
      </w:r>
      <w:r w:rsidR="003D5997" w:rsidRPr="00736A7C">
        <w:rPr>
          <w:rFonts w:ascii="Arial" w:hAnsi="Arial" w:cs="Arial"/>
          <w:b/>
          <w:sz w:val="18"/>
        </w:rPr>
        <w:t xml:space="preserve">Impacto </w:t>
      </w:r>
      <w:r w:rsidR="00B3744B" w:rsidRPr="00736A7C">
        <w:rPr>
          <w:rFonts w:ascii="Arial" w:hAnsi="Arial" w:cs="Arial"/>
          <w:b/>
          <w:sz w:val="18"/>
        </w:rPr>
        <w:t>Potencial).</w:t>
      </w:r>
    </w:p>
    <w:tbl>
      <w:tblPr>
        <w:tblStyle w:val="Tablaconcuadrcula"/>
        <w:tblW w:w="0" w:type="auto"/>
        <w:jc w:val="center"/>
        <w:tblLook w:val="04A0" w:firstRow="1" w:lastRow="0" w:firstColumn="1" w:lastColumn="0" w:noHBand="0" w:noVBand="1"/>
      </w:tblPr>
      <w:tblGrid>
        <w:gridCol w:w="1413"/>
        <w:gridCol w:w="850"/>
        <w:gridCol w:w="6096"/>
      </w:tblGrid>
      <w:tr w:rsidR="00F24953" w:rsidRPr="00041E43" w14:paraId="566A5AAB" w14:textId="77777777" w:rsidTr="00F24953">
        <w:trPr>
          <w:jc w:val="center"/>
        </w:trPr>
        <w:tc>
          <w:tcPr>
            <w:tcW w:w="1413" w:type="dxa"/>
            <w:shd w:val="clear" w:color="auto" w:fill="BFBFBF" w:themeFill="background1" w:themeFillShade="BF"/>
            <w:vAlign w:val="center"/>
          </w:tcPr>
          <w:p w14:paraId="1A8EC3C5" w14:textId="77777777" w:rsidR="00F24953" w:rsidRPr="00041E43" w:rsidRDefault="00F24953" w:rsidP="0059146D">
            <w:pPr>
              <w:pStyle w:val="Sangra3detindependiente"/>
              <w:ind w:left="0" w:firstLine="0"/>
              <w:jc w:val="center"/>
              <w:rPr>
                <w:rFonts w:cs="Arial"/>
                <w:b/>
                <w:bCs/>
                <w:sz w:val="18"/>
                <w:szCs w:val="18"/>
              </w:rPr>
            </w:pPr>
            <w:r w:rsidRPr="00041E43">
              <w:rPr>
                <w:rFonts w:cs="Arial"/>
                <w:b/>
                <w:bCs/>
                <w:sz w:val="18"/>
                <w:szCs w:val="18"/>
              </w:rPr>
              <w:t>Nivel criticidad</w:t>
            </w:r>
          </w:p>
        </w:tc>
        <w:tc>
          <w:tcPr>
            <w:tcW w:w="850" w:type="dxa"/>
            <w:shd w:val="clear" w:color="auto" w:fill="BFBFBF" w:themeFill="background1" w:themeFillShade="BF"/>
            <w:vAlign w:val="center"/>
          </w:tcPr>
          <w:p w14:paraId="71F91835" w14:textId="77777777" w:rsidR="00F24953" w:rsidRPr="00041E43" w:rsidRDefault="00F24953" w:rsidP="0059146D">
            <w:pPr>
              <w:pStyle w:val="Sangra3detindependiente"/>
              <w:ind w:left="0" w:firstLine="0"/>
              <w:jc w:val="center"/>
              <w:rPr>
                <w:rFonts w:cs="Arial"/>
                <w:b/>
                <w:bCs/>
                <w:sz w:val="18"/>
                <w:szCs w:val="18"/>
              </w:rPr>
            </w:pPr>
            <w:r w:rsidRPr="00041E43">
              <w:rPr>
                <w:rFonts w:cs="Arial"/>
                <w:b/>
                <w:bCs/>
                <w:sz w:val="18"/>
                <w:szCs w:val="18"/>
              </w:rPr>
              <w:t>Valor</w:t>
            </w:r>
          </w:p>
        </w:tc>
        <w:tc>
          <w:tcPr>
            <w:tcW w:w="6096" w:type="dxa"/>
            <w:shd w:val="clear" w:color="auto" w:fill="BFBFBF" w:themeFill="background1" w:themeFillShade="BF"/>
            <w:vAlign w:val="center"/>
          </w:tcPr>
          <w:p w14:paraId="7C229991" w14:textId="77777777" w:rsidR="00F24953" w:rsidRPr="00041E43" w:rsidRDefault="00F24953" w:rsidP="0059146D">
            <w:pPr>
              <w:pStyle w:val="Sangra3detindependiente"/>
              <w:ind w:left="0" w:firstLine="0"/>
              <w:jc w:val="center"/>
              <w:rPr>
                <w:rFonts w:cs="Arial"/>
                <w:b/>
                <w:bCs/>
                <w:sz w:val="18"/>
                <w:szCs w:val="18"/>
              </w:rPr>
            </w:pPr>
            <w:r w:rsidRPr="00041E43">
              <w:rPr>
                <w:rFonts w:cs="Arial"/>
                <w:b/>
                <w:bCs/>
                <w:sz w:val="18"/>
                <w:szCs w:val="18"/>
              </w:rPr>
              <w:t>Definición</w:t>
            </w:r>
          </w:p>
        </w:tc>
      </w:tr>
      <w:tr w:rsidR="00F24953" w:rsidRPr="00041E43" w14:paraId="2700B561" w14:textId="77777777" w:rsidTr="00F24953">
        <w:trPr>
          <w:jc w:val="center"/>
        </w:trPr>
        <w:tc>
          <w:tcPr>
            <w:tcW w:w="1413" w:type="dxa"/>
            <w:shd w:val="clear" w:color="auto" w:fill="FFFFFF" w:themeFill="background1"/>
            <w:vAlign w:val="center"/>
          </w:tcPr>
          <w:p w14:paraId="0FD4D6D5" w14:textId="76D06132" w:rsidR="00F24953" w:rsidRPr="00041E43" w:rsidRDefault="00F24953" w:rsidP="0059146D">
            <w:pPr>
              <w:pStyle w:val="Sangra3detindependiente"/>
              <w:ind w:left="0" w:firstLine="0"/>
              <w:jc w:val="center"/>
              <w:rPr>
                <w:rFonts w:cs="Arial"/>
                <w:b/>
                <w:bCs/>
                <w:sz w:val="18"/>
                <w:szCs w:val="18"/>
              </w:rPr>
            </w:pPr>
            <w:r w:rsidRPr="00041E43">
              <w:rPr>
                <w:rFonts w:cs="Arial"/>
                <w:b/>
                <w:bCs/>
                <w:sz w:val="18"/>
                <w:szCs w:val="18"/>
              </w:rPr>
              <w:t>Ninguno</w:t>
            </w:r>
          </w:p>
        </w:tc>
        <w:tc>
          <w:tcPr>
            <w:tcW w:w="850" w:type="dxa"/>
            <w:shd w:val="clear" w:color="auto" w:fill="FFFFFF" w:themeFill="background1"/>
            <w:vAlign w:val="center"/>
          </w:tcPr>
          <w:p w14:paraId="734254FC" w14:textId="65C29EDF" w:rsidR="00F24953" w:rsidRPr="00041E43" w:rsidRDefault="00F24953" w:rsidP="0059146D">
            <w:pPr>
              <w:pStyle w:val="Sangra3detindependiente"/>
              <w:ind w:left="0" w:firstLine="0"/>
              <w:jc w:val="center"/>
              <w:rPr>
                <w:rFonts w:cs="Arial"/>
                <w:sz w:val="18"/>
                <w:szCs w:val="18"/>
              </w:rPr>
            </w:pPr>
            <w:r w:rsidRPr="00041E43">
              <w:rPr>
                <w:rFonts w:cs="Arial"/>
                <w:sz w:val="18"/>
                <w:szCs w:val="18"/>
              </w:rPr>
              <w:t>0.0</w:t>
            </w:r>
          </w:p>
        </w:tc>
        <w:tc>
          <w:tcPr>
            <w:tcW w:w="6096" w:type="dxa"/>
            <w:shd w:val="clear" w:color="auto" w:fill="FFFFFF" w:themeFill="background1"/>
            <w:vAlign w:val="center"/>
          </w:tcPr>
          <w:p w14:paraId="52C33CCF" w14:textId="7318B65C" w:rsidR="00F24953" w:rsidRPr="00041E43" w:rsidRDefault="00BF775E" w:rsidP="00BF775E">
            <w:pPr>
              <w:pStyle w:val="Sangra3detindependiente"/>
              <w:ind w:left="0" w:firstLine="0"/>
              <w:rPr>
                <w:rFonts w:cs="Arial"/>
                <w:b/>
                <w:bCs/>
                <w:sz w:val="18"/>
                <w:szCs w:val="18"/>
              </w:rPr>
            </w:pPr>
            <w:r w:rsidRPr="00041E43">
              <w:rPr>
                <w:rFonts w:cs="Arial"/>
                <w:sz w:val="18"/>
                <w:szCs w:val="18"/>
              </w:rPr>
              <w:t>No se afectan sistemas críticos, No se afectan múltiples áreas.</w:t>
            </w:r>
          </w:p>
        </w:tc>
      </w:tr>
      <w:tr w:rsidR="00F24953" w:rsidRPr="00041E43" w14:paraId="35A881BA" w14:textId="77777777" w:rsidTr="0059146D">
        <w:trPr>
          <w:jc w:val="center"/>
        </w:trPr>
        <w:tc>
          <w:tcPr>
            <w:tcW w:w="1413" w:type="dxa"/>
            <w:vAlign w:val="center"/>
          </w:tcPr>
          <w:p w14:paraId="492529DD" w14:textId="77777777" w:rsidR="00F24953" w:rsidRPr="00041E43" w:rsidRDefault="00F24953" w:rsidP="0059146D">
            <w:pPr>
              <w:pStyle w:val="Sangra3detindependiente"/>
              <w:ind w:left="0" w:firstLine="0"/>
              <w:jc w:val="center"/>
              <w:rPr>
                <w:rFonts w:cs="Arial"/>
                <w:b/>
                <w:bCs/>
                <w:sz w:val="18"/>
                <w:szCs w:val="18"/>
              </w:rPr>
            </w:pPr>
            <w:r w:rsidRPr="00041E43">
              <w:rPr>
                <w:rFonts w:cs="Arial"/>
                <w:b/>
                <w:bCs/>
                <w:sz w:val="18"/>
                <w:szCs w:val="18"/>
              </w:rPr>
              <w:t>Inferior</w:t>
            </w:r>
          </w:p>
        </w:tc>
        <w:tc>
          <w:tcPr>
            <w:tcW w:w="850" w:type="dxa"/>
            <w:vAlign w:val="center"/>
          </w:tcPr>
          <w:p w14:paraId="31C3D1A9" w14:textId="77777777" w:rsidR="00F24953" w:rsidRPr="00041E43" w:rsidRDefault="00F24953" w:rsidP="0059146D">
            <w:pPr>
              <w:pStyle w:val="Sangra3detindependiente"/>
              <w:ind w:left="0" w:firstLine="0"/>
              <w:jc w:val="center"/>
              <w:rPr>
                <w:rFonts w:cs="Arial"/>
                <w:sz w:val="18"/>
                <w:szCs w:val="18"/>
              </w:rPr>
            </w:pPr>
            <w:r w:rsidRPr="00041E43">
              <w:rPr>
                <w:rFonts w:cs="Arial"/>
                <w:sz w:val="18"/>
                <w:szCs w:val="18"/>
              </w:rPr>
              <w:t>0.10</w:t>
            </w:r>
          </w:p>
        </w:tc>
        <w:tc>
          <w:tcPr>
            <w:tcW w:w="6096" w:type="dxa"/>
          </w:tcPr>
          <w:p w14:paraId="404F1A16" w14:textId="69BADEAC" w:rsidR="00F24953" w:rsidRPr="00041E43" w:rsidRDefault="00BF775E" w:rsidP="0059146D">
            <w:pPr>
              <w:pStyle w:val="Sangra3detindependiente"/>
              <w:ind w:left="0" w:firstLine="0"/>
              <w:rPr>
                <w:rFonts w:cs="Arial"/>
                <w:sz w:val="18"/>
                <w:szCs w:val="18"/>
              </w:rPr>
            </w:pPr>
            <w:r w:rsidRPr="00041E43">
              <w:rPr>
                <w:rFonts w:cs="Arial"/>
                <w:sz w:val="18"/>
                <w:szCs w:val="18"/>
              </w:rPr>
              <w:t>Efectos imperceptibles (no los nota ningún área de</w:t>
            </w:r>
            <w:r w:rsidR="00013A84" w:rsidRPr="00041E43">
              <w:rPr>
                <w:rFonts w:cs="Arial"/>
                <w:sz w:val="18"/>
                <w:szCs w:val="18"/>
              </w:rPr>
              <w:t xml:space="preserve"> </w:t>
            </w:r>
            <w:r w:rsidRPr="00041E43">
              <w:rPr>
                <w:rFonts w:cs="Arial"/>
                <w:sz w:val="18"/>
                <w:szCs w:val="18"/>
              </w:rPr>
              <w:t>la entidad)</w:t>
            </w:r>
            <w:r w:rsidR="00013A84" w:rsidRPr="00041E43">
              <w:rPr>
                <w:rFonts w:cs="Arial"/>
                <w:sz w:val="18"/>
                <w:szCs w:val="18"/>
              </w:rPr>
              <w:t>.</w:t>
            </w:r>
          </w:p>
        </w:tc>
      </w:tr>
      <w:tr w:rsidR="00F24953" w:rsidRPr="00041E43" w14:paraId="7DD6C8BC" w14:textId="77777777" w:rsidTr="0059146D">
        <w:trPr>
          <w:jc w:val="center"/>
        </w:trPr>
        <w:tc>
          <w:tcPr>
            <w:tcW w:w="1413" w:type="dxa"/>
            <w:vAlign w:val="center"/>
          </w:tcPr>
          <w:p w14:paraId="1C859E34" w14:textId="77777777" w:rsidR="00F24953" w:rsidRPr="00041E43" w:rsidRDefault="00F24953" w:rsidP="0059146D">
            <w:pPr>
              <w:pStyle w:val="Sangra3detindependiente"/>
              <w:ind w:left="0" w:firstLine="0"/>
              <w:jc w:val="center"/>
              <w:rPr>
                <w:rFonts w:cs="Arial"/>
                <w:b/>
                <w:bCs/>
                <w:sz w:val="18"/>
                <w:szCs w:val="18"/>
              </w:rPr>
            </w:pPr>
            <w:r w:rsidRPr="00041E43">
              <w:rPr>
                <w:rFonts w:cs="Arial"/>
                <w:b/>
                <w:bCs/>
                <w:sz w:val="18"/>
                <w:szCs w:val="18"/>
              </w:rPr>
              <w:t>Bajo</w:t>
            </w:r>
          </w:p>
        </w:tc>
        <w:tc>
          <w:tcPr>
            <w:tcW w:w="850" w:type="dxa"/>
            <w:vAlign w:val="center"/>
          </w:tcPr>
          <w:p w14:paraId="4D12FE5E" w14:textId="77777777" w:rsidR="00F24953" w:rsidRPr="00041E43" w:rsidRDefault="00F24953" w:rsidP="0059146D">
            <w:pPr>
              <w:pStyle w:val="Sangra3detindependiente"/>
              <w:ind w:left="0" w:firstLine="0"/>
              <w:jc w:val="center"/>
              <w:rPr>
                <w:rFonts w:cs="Arial"/>
                <w:sz w:val="18"/>
                <w:szCs w:val="18"/>
              </w:rPr>
            </w:pPr>
            <w:r w:rsidRPr="00041E43">
              <w:rPr>
                <w:rFonts w:cs="Arial"/>
                <w:sz w:val="18"/>
                <w:szCs w:val="18"/>
              </w:rPr>
              <w:t>0.25</w:t>
            </w:r>
          </w:p>
        </w:tc>
        <w:tc>
          <w:tcPr>
            <w:tcW w:w="6096" w:type="dxa"/>
          </w:tcPr>
          <w:p w14:paraId="6CB52EF1" w14:textId="40FD5C5A" w:rsidR="00F24953" w:rsidRPr="00041E43" w:rsidRDefault="00BF775E" w:rsidP="0059146D">
            <w:pPr>
              <w:pStyle w:val="Sangra3detindependiente"/>
              <w:ind w:left="0" w:firstLine="0"/>
              <w:rPr>
                <w:rFonts w:cs="Arial"/>
                <w:sz w:val="18"/>
                <w:szCs w:val="18"/>
              </w:rPr>
            </w:pPr>
            <w:r w:rsidRPr="00041E43">
              <w:rPr>
                <w:rFonts w:cs="Arial"/>
                <w:sz w:val="18"/>
                <w:szCs w:val="18"/>
              </w:rPr>
              <w:t>Efectos moderados (los nota el proceso, dependencia y/o área afectada, pero el trabajo puede continuar)</w:t>
            </w:r>
            <w:r w:rsidR="00013A84" w:rsidRPr="00041E43">
              <w:rPr>
                <w:rFonts w:cs="Arial"/>
                <w:sz w:val="18"/>
                <w:szCs w:val="18"/>
              </w:rPr>
              <w:t>.</w:t>
            </w:r>
          </w:p>
        </w:tc>
      </w:tr>
      <w:tr w:rsidR="00F24953" w:rsidRPr="00041E43" w14:paraId="5C7494E9" w14:textId="77777777" w:rsidTr="0059146D">
        <w:trPr>
          <w:jc w:val="center"/>
        </w:trPr>
        <w:tc>
          <w:tcPr>
            <w:tcW w:w="1413" w:type="dxa"/>
            <w:vAlign w:val="center"/>
          </w:tcPr>
          <w:p w14:paraId="33DFD7CC" w14:textId="77777777" w:rsidR="00F24953" w:rsidRPr="00041E43" w:rsidRDefault="00F24953" w:rsidP="0059146D">
            <w:pPr>
              <w:pStyle w:val="Sangra3detindependiente"/>
              <w:ind w:left="0" w:firstLine="0"/>
              <w:jc w:val="center"/>
              <w:rPr>
                <w:rFonts w:cs="Arial"/>
                <w:b/>
                <w:bCs/>
                <w:sz w:val="18"/>
                <w:szCs w:val="18"/>
              </w:rPr>
            </w:pPr>
            <w:r w:rsidRPr="00041E43">
              <w:rPr>
                <w:rFonts w:cs="Arial"/>
                <w:b/>
                <w:bCs/>
                <w:sz w:val="18"/>
                <w:szCs w:val="18"/>
              </w:rPr>
              <w:t>Medio</w:t>
            </w:r>
          </w:p>
        </w:tc>
        <w:tc>
          <w:tcPr>
            <w:tcW w:w="850" w:type="dxa"/>
            <w:vAlign w:val="center"/>
          </w:tcPr>
          <w:p w14:paraId="2D667E8F" w14:textId="77777777" w:rsidR="00F24953" w:rsidRPr="00041E43" w:rsidRDefault="00F24953" w:rsidP="0059146D">
            <w:pPr>
              <w:pStyle w:val="Sangra3detindependiente"/>
              <w:ind w:left="0" w:firstLine="0"/>
              <w:jc w:val="center"/>
              <w:rPr>
                <w:rFonts w:cs="Arial"/>
                <w:sz w:val="18"/>
                <w:szCs w:val="18"/>
              </w:rPr>
            </w:pPr>
            <w:r w:rsidRPr="00041E43">
              <w:rPr>
                <w:rFonts w:cs="Arial"/>
                <w:sz w:val="18"/>
                <w:szCs w:val="18"/>
              </w:rPr>
              <w:t>0.50</w:t>
            </w:r>
          </w:p>
        </w:tc>
        <w:tc>
          <w:tcPr>
            <w:tcW w:w="6096" w:type="dxa"/>
          </w:tcPr>
          <w:p w14:paraId="5011F86F" w14:textId="7C201C34" w:rsidR="00F24953" w:rsidRPr="00041E43" w:rsidRDefault="00BF775E" w:rsidP="0059146D">
            <w:pPr>
              <w:pStyle w:val="Sangra3detindependiente"/>
              <w:ind w:left="0" w:firstLine="0"/>
              <w:rPr>
                <w:rFonts w:cs="Arial"/>
                <w:sz w:val="18"/>
                <w:szCs w:val="18"/>
              </w:rPr>
            </w:pPr>
            <w:r w:rsidRPr="00041E43">
              <w:rPr>
                <w:rFonts w:cs="Arial"/>
                <w:sz w:val="18"/>
                <w:szCs w:val="18"/>
              </w:rPr>
              <w:t xml:space="preserve">Efectos severos en un </w:t>
            </w:r>
            <w:r w:rsidR="00013A84" w:rsidRPr="00041E43">
              <w:rPr>
                <w:rFonts w:cs="Arial"/>
                <w:sz w:val="18"/>
                <w:szCs w:val="18"/>
              </w:rPr>
              <w:t xml:space="preserve">proceso, dependencia y/o </w:t>
            </w:r>
            <w:r w:rsidRPr="00041E43">
              <w:rPr>
                <w:rFonts w:cs="Arial"/>
                <w:sz w:val="18"/>
                <w:szCs w:val="18"/>
              </w:rPr>
              <w:t>área de</w:t>
            </w:r>
            <w:r w:rsidR="00013A84" w:rsidRPr="00041E43">
              <w:rPr>
                <w:rFonts w:cs="Arial"/>
                <w:sz w:val="18"/>
                <w:szCs w:val="18"/>
              </w:rPr>
              <w:t xml:space="preserve"> </w:t>
            </w:r>
            <w:r w:rsidRPr="00041E43">
              <w:rPr>
                <w:rFonts w:cs="Arial"/>
                <w:sz w:val="18"/>
                <w:szCs w:val="18"/>
              </w:rPr>
              <w:t>la</w:t>
            </w:r>
            <w:r w:rsidR="00013A84" w:rsidRPr="00041E43">
              <w:rPr>
                <w:rFonts w:cs="Arial"/>
                <w:sz w:val="18"/>
                <w:szCs w:val="18"/>
              </w:rPr>
              <w:t xml:space="preserve"> </w:t>
            </w:r>
            <w:r w:rsidRPr="00041E43">
              <w:rPr>
                <w:rFonts w:cs="Arial"/>
                <w:sz w:val="18"/>
                <w:szCs w:val="18"/>
              </w:rPr>
              <w:t>entidad o</w:t>
            </w:r>
            <w:r w:rsidR="00013A84" w:rsidRPr="00041E43">
              <w:rPr>
                <w:rFonts w:cs="Arial"/>
                <w:sz w:val="18"/>
                <w:szCs w:val="18"/>
              </w:rPr>
              <w:t xml:space="preserve"> </w:t>
            </w:r>
            <w:r w:rsidRPr="00041E43">
              <w:rPr>
                <w:rFonts w:cs="Arial"/>
                <w:sz w:val="18"/>
                <w:szCs w:val="18"/>
              </w:rPr>
              <w:t>efectos imperceptibles en varias áreas o</w:t>
            </w:r>
            <w:r w:rsidR="00013A84" w:rsidRPr="00041E43">
              <w:rPr>
                <w:rFonts w:cs="Arial"/>
                <w:sz w:val="18"/>
                <w:szCs w:val="18"/>
              </w:rPr>
              <w:t xml:space="preserve"> </w:t>
            </w:r>
            <w:r w:rsidRPr="00041E43">
              <w:rPr>
                <w:rFonts w:cs="Arial"/>
                <w:sz w:val="18"/>
                <w:szCs w:val="18"/>
              </w:rPr>
              <w:t>efectos imperceptibles en un recurso crítico</w:t>
            </w:r>
          </w:p>
        </w:tc>
      </w:tr>
      <w:tr w:rsidR="00F24953" w:rsidRPr="00041E43" w14:paraId="4FA9748C" w14:textId="77777777" w:rsidTr="0059146D">
        <w:trPr>
          <w:jc w:val="center"/>
        </w:trPr>
        <w:tc>
          <w:tcPr>
            <w:tcW w:w="1413" w:type="dxa"/>
            <w:vAlign w:val="center"/>
          </w:tcPr>
          <w:p w14:paraId="7F819FA2" w14:textId="77777777" w:rsidR="00F24953" w:rsidRPr="00041E43" w:rsidRDefault="00F24953" w:rsidP="0059146D">
            <w:pPr>
              <w:pStyle w:val="Sangra3detindependiente"/>
              <w:ind w:left="0" w:firstLine="0"/>
              <w:jc w:val="center"/>
              <w:rPr>
                <w:rFonts w:cs="Arial"/>
                <w:b/>
                <w:bCs/>
                <w:sz w:val="18"/>
                <w:szCs w:val="18"/>
              </w:rPr>
            </w:pPr>
            <w:r w:rsidRPr="00041E43">
              <w:rPr>
                <w:rFonts w:cs="Arial"/>
                <w:b/>
                <w:bCs/>
                <w:sz w:val="18"/>
                <w:szCs w:val="18"/>
              </w:rPr>
              <w:t>Alto</w:t>
            </w:r>
          </w:p>
        </w:tc>
        <w:tc>
          <w:tcPr>
            <w:tcW w:w="850" w:type="dxa"/>
            <w:vAlign w:val="center"/>
          </w:tcPr>
          <w:p w14:paraId="2AD606C2" w14:textId="77777777" w:rsidR="00F24953" w:rsidRPr="00041E43" w:rsidRDefault="00F24953" w:rsidP="0059146D">
            <w:pPr>
              <w:pStyle w:val="Sangra3detindependiente"/>
              <w:ind w:left="0" w:firstLine="0"/>
              <w:jc w:val="center"/>
              <w:rPr>
                <w:rFonts w:cs="Arial"/>
                <w:sz w:val="18"/>
                <w:szCs w:val="18"/>
              </w:rPr>
            </w:pPr>
            <w:r w:rsidRPr="00041E43">
              <w:rPr>
                <w:rFonts w:cs="Arial"/>
                <w:sz w:val="18"/>
                <w:szCs w:val="18"/>
              </w:rPr>
              <w:t>0.75</w:t>
            </w:r>
          </w:p>
        </w:tc>
        <w:tc>
          <w:tcPr>
            <w:tcW w:w="6096" w:type="dxa"/>
          </w:tcPr>
          <w:p w14:paraId="6FCE1285" w14:textId="6497D5CB" w:rsidR="00F24953" w:rsidRPr="00041E43" w:rsidRDefault="00BF775E" w:rsidP="0059146D">
            <w:pPr>
              <w:pStyle w:val="Sangra3detindependiente"/>
              <w:ind w:left="0" w:firstLine="0"/>
              <w:rPr>
                <w:rFonts w:cs="Arial"/>
                <w:sz w:val="18"/>
                <w:szCs w:val="18"/>
              </w:rPr>
            </w:pPr>
            <w:r w:rsidRPr="00041E43">
              <w:rPr>
                <w:rFonts w:cs="Arial"/>
                <w:sz w:val="18"/>
                <w:szCs w:val="18"/>
              </w:rPr>
              <w:t>Efectos moderados en múltiples</w:t>
            </w:r>
            <w:r w:rsidR="00013A84" w:rsidRPr="00041E43">
              <w:rPr>
                <w:rFonts w:cs="Arial"/>
                <w:sz w:val="18"/>
                <w:szCs w:val="18"/>
              </w:rPr>
              <w:t xml:space="preserve"> procesos, dependencias y/o</w:t>
            </w:r>
            <w:r w:rsidRPr="00041E43">
              <w:rPr>
                <w:rFonts w:cs="Arial"/>
                <w:sz w:val="18"/>
                <w:szCs w:val="18"/>
              </w:rPr>
              <w:t xml:space="preserve"> áreas de</w:t>
            </w:r>
            <w:r w:rsidR="00013A84" w:rsidRPr="00041E43">
              <w:rPr>
                <w:rFonts w:cs="Arial"/>
                <w:sz w:val="18"/>
                <w:szCs w:val="18"/>
              </w:rPr>
              <w:t xml:space="preserve"> la entidad, </w:t>
            </w:r>
            <w:r w:rsidRPr="00041E43">
              <w:rPr>
                <w:rFonts w:cs="Arial"/>
                <w:sz w:val="18"/>
                <w:szCs w:val="18"/>
              </w:rPr>
              <w:t>moderados en un recurso crítico (el recursos o servicio trabaja de manera degradada)</w:t>
            </w:r>
            <w:r w:rsidR="00013A84" w:rsidRPr="00041E43">
              <w:rPr>
                <w:rFonts w:cs="Arial"/>
                <w:sz w:val="18"/>
                <w:szCs w:val="18"/>
              </w:rPr>
              <w:t>.</w:t>
            </w:r>
          </w:p>
        </w:tc>
      </w:tr>
      <w:tr w:rsidR="00F24953" w:rsidRPr="00041E43" w14:paraId="4B994021" w14:textId="77777777" w:rsidTr="0059146D">
        <w:trPr>
          <w:jc w:val="center"/>
        </w:trPr>
        <w:tc>
          <w:tcPr>
            <w:tcW w:w="1413" w:type="dxa"/>
          </w:tcPr>
          <w:p w14:paraId="32E8FEFE" w14:textId="77777777" w:rsidR="00F24953" w:rsidRPr="00041E43" w:rsidRDefault="00F24953" w:rsidP="0059146D">
            <w:pPr>
              <w:pStyle w:val="Sangra3detindependiente"/>
              <w:ind w:left="0" w:firstLine="0"/>
              <w:jc w:val="center"/>
              <w:rPr>
                <w:rFonts w:cs="Arial"/>
                <w:b/>
                <w:bCs/>
                <w:sz w:val="18"/>
                <w:szCs w:val="18"/>
              </w:rPr>
            </w:pPr>
            <w:r w:rsidRPr="00041E43">
              <w:rPr>
                <w:rFonts w:cs="Arial"/>
                <w:b/>
                <w:bCs/>
                <w:sz w:val="18"/>
                <w:szCs w:val="18"/>
              </w:rPr>
              <w:t>Superior</w:t>
            </w:r>
          </w:p>
        </w:tc>
        <w:tc>
          <w:tcPr>
            <w:tcW w:w="850" w:type="dxa"/>
          </w:tcPr>
          <w:p w14:paraId="2F8B31D6" w14:textId="77777777" w:rsidR="00F24953" w:rsidRPr="00041E43" w:rsidRDefault="00F24953" w:rsidP="0059146D">
            <w:pPr>
              <w:pStyle w:val="Sangra3detindependiente"/>
              <w:ind w:left="0" w:firstLine="0"/>
              <w:jc w:val="center"/>
              <w:rPr>
                <w:rFonts w:cs="Arial"/>
                <w:sz w:val="18"/>
                <w:szCs w:val="18"/>
              </w:rPr>
            </w:pPr>
            <w:r w:rsidRPr="00041E43">
              <w:rPr>
                <w:rFonts w:cs="Arial"/>
                <w:sz w:val="18"/>
                <w:szCs w:val="18"/>
              </w:rPr>
              <w:t>1.00</w:t>
            </w:r>
          </w:p>
        </w:tc>
        <w:tc>
          <w:tcPr>
            <w:tcW w:w="6096" w:type="dxa"/>
          </w:tcPr>
          <w:p w14:paraId="0A03B73C" w14:textId="14F10106" w:rsidR="00F24953" w:rsidRPr="00041E43" w:rsidRDefault="00BF775E" w:rsidP="0059146D">
            <w:pPr>
              <w:pStyle w:val="Sangra3detindependiente"/>
              <w:ind w:left="0" w:firstLine="0"/>
              <w:rPr>
                <w:rFonts w:cs="Arial"/>
                <w:sz w:val="18"/>
                <w:szCs w:val="18"/>
              </w:rPr>
            </w:pPr>
            <w:r w:rsidRPr="00041E43">
              <w:rPr>
                <w:rFonts w:cs="Arial"/>
                <w:sz w:val="18"/>
                <w:szCs w:val="18"/>
              </w:rPr>
              <w:t>Efectos severos en</w:t>
            </w:r>
            <w:r w:rsidR="00013A84" w:rsidRPr="00041E43">
              <w:rPr>
                <w:rFonts w:cs="Arial"/>
                <w:sz w:val="18"/>
                <w:szCs w:val="18"/>
              </w:rPr>
              <w:t xml:space="preserve"> </w:t>
            </w:r>
            <w:r w:rsidRPr="00041E43">
              <w:rPr>
                <w:rFonts w:cs="Arial"/>
                <w:sz w:val="18"/>
                <w:szCs w:val="18"/>
              </w:rPr>
              <w:t>varias áreas de</w:t>
            </w:r>
            <w:r w:rsidR="00013A84" w:rsidRPr="00041E43">
              <w:rPr>
                <w:rFonts w:cs="Arial"/>
                <w:sz w:val="18"/>
                <w:szCs w:val="18"/>
              </w:rPr>
              <w:t xml:space="preserve"> </w:t>
            </w:r>
            <w:r w:rsidRPr="00041E43">
              <w:rPr>
                <w:rFonts w:cs="Arial"/>
                <w:sz w:val="18"/>
                <w:szCs w:val="18"/>
              </w:rPr>
              <w:t>l</w:t>
            </w:r>
            <w:r w:rsidR="00013A84" w:rsidRPr="00041E43">
              <w:rPr>
                <w:rFonts w:cs="Arial"/>
                <w:sz w:val="18"/>
                <w:szCs w:val="18"/>
              </w:rPr>
              <w:t>a entidad</w:t>
            </w:r>
            <w:r w:rsidRPr="00041E43">
              <w:rPr>
                <w:rFonts w:cs="Arial"/>
                <w:sz w:val="18"/>
                <w:szCs w:val="18"/>
              </w:rPr>
              <w:t xml:space="preserve"> (no se puede continuar </w:t>
            </w:r>
            <w:r w:rsidR="00013A84" w:rsidRPr="00041E43">
              <w:rPr>
                <w:rFonts w:cs="Arial"/>
                <w:sz w:val="18"/>
                <w:szCs w:val="18"/>
              </w:rPr>
              <w:t>labora</w:t>
            </w:r>
            <w:r w:rsidRPr="00041E43">
              <w:rPr>
                <w:rFonts w:cs="Arial"/>
                <w:sz w:val="18"/>
                <w:szCs w:val="18"/>
              </w:rPr>
              <w:t>ndo) o</w:t>
            </w:r>
            <w:r w:rsidR="00013A84" w:rsidRPr="00041E43">
              <w:rPr>
                <w:rFonts w:cs="Arial"/>
                <w:sz w:val="18"/>
                <w:szCs w:val="18"/>
              </w:rPr>
              <w:t xml:space="preserve"> </w:t>
            </w:r>
            <w:r w:rsidRPr="00041E43">
              <w:rPr>
                <w:rFonts w:cs="Arial"/>
                <w:sz w:val="18"/>
                <w:szCs w:val="18"/>
              </w:rPr>
              <w:t>efectos severos en un recurso crítico (no puede prestar servicios)</w:t>
            </w:r>
            <w:r w:rsidR="00F24953" w:rsidRPr="00041E43">
              <w:rPr>
                <w:rFonts w:cs="Arial"/>
                <w:sz w:val="18"/>
                <w:szCs w:val="18"/>
              </w:rPr>
              <w:t>.</w:t>
            </w:r>
          </w:p>
        </w:tc>
      </w:tr>
    </w:tbl>
    <w:p w14:paraId="104AA453" w14:textId="4275C120" w:rsidR="00F24953" w:rsidRPr="00041E43" w:rsidRDefault="00BF775E" w:rsidP="00BF775E">
      <w:pPr>
        <w:jc w:val="center"/>
        <w:rPr>
          <w:rFonts w:ascii="Arial" w:hAnsi="Arial" w:cs="Arial"/>
          <w:b/>
          <w:bCs/>
          <w:sz w:val="18"/>
          <w:szCs w:val="18"/>
        </w:rPr>
      </w:pPr>
      <w:r w:rsidRPr="00041E43">
        <w:rPr>
          <w:rFonts w:ascii="Arial" w:hAnsi="Arial" w:cs="Arial"/>
          <w:b/>
          <w:bCs/>
          <w:sz w:val="18"/>
          <w:szCs w:val="18"/>
        </w:rPr>
        <w:t>Fuente: Desarrollo Propio.</w:t>
      </w:r>
    </w:p>
    <w:p w14:paraId="3A7EB3C7" w14:textId="29C3BA40" w:rsidR="00BF775E" w:rsidRPr="00041E43" w:rsidRDefault="00BF775E" w:rsidP="00BF775E">
      <w:pPr>
        <w:jc w:val="center"/>
        <w:rPr>
          <w:rFonts w:ascii="Arial" w:hAnsi="Arial" w:cs="Arial"/>
          <w:b/>
          <w:bCs/>
          <w:sz w:val="18"/>
          <w:szCs w:val="18"/>
        </w:rPr>
      </w:pPr>
    </w:p>
    <w:p w14:paraId="54CD04BD" w14:textId="2F489DC1" w:rsidR="00BF775E" w:rsidRPr="00041E43" w:rsidRDefault="00013A84" w:rsidP="00BF775E">
      <w:pPr>
        <w:jc w:val="both"/>
        <w:rPr>
          <w:rFonts w:ascii="Arial" w:hAnsi="Arial" w:cs="Arial"/>
          <w:sz w:val="24"/>
          <w:szCs w:val="24"/>
        </w:rPr>
      </w:pPr>
      <w:r w:rsidRPr="00041E43">
        <w:rPr>
          <w:rFonts w:ascii="Arial" w:hAnsi="Arial" w:cs="Arial"/>
          <w:sz w:val="24"/>
          <w:szCs w:val="24"/>
        </w:rPr>
        <w:t>Una vez realizada la valoración de efectos del incidente, se debe asignar un nivel de criticidad a los sistemas afectados:</w:t>
      </w:r>
    </w:p>
    <w:p w14:paraId="0FD8AFA3" w14:textId="113F0BFD" w:rsidR="00013A84" w:rsidRPr="00041E43" w:rsidRDefault="00013A84" w:rsidP="00BF775E">
      <w:pPr>
        <w:jc w:val="both"/>
        <w:rPr>
          <w:rFonts w:ascii="Arial" w:hAnsi="Arial" w:cs="Arial"/>
          <w:sz w:val="24"/>
          <w:szCs w:val="24"/>
        </w:rPr>
      </w:pPr>
    </w:p>
    <w:p w14:paraId="3ABB992A" w14:textId="66FA9B1C" w:rsidR="00D81909" w:rsidRPr="00736A7C" w:rsidRDefault="00D81909" w:rsidP="00736A7C">
      <w:pPr>
        <w:jc w:val="center"/>
        <w:rPr>
          <w:rFonts w:ascii="Arial" w:hAnsi="Arial" w:cs="Arial"/>
          <w:b/>
          <w:sz w:val="18"/>
        </w:rPr>
      </w:pPr>
      <w:r w:rsidRPr="00736A7C">
        <w:rPr>
          <w:rFonts w:ascii="Arial" w:hAnsi="Arial" w:cs="Arial"/>
          <w:b/>
          <w:sz w:val="18"/>
        </w:rPr>
        <w:t xml:space="preserve">Tabla No </w:t>
      </w:r>
      <w:r w:rsidR="00DB3F47" w:rsidRPr="00736A7C">
        <w:rPr>
          <w:rFonts w:ascii="Arial" w:hAnsi="Arial" w:cs="Arial"/>
          <w:b/>
          <w:sz w:val="18"/>
        </w:rPr>
        <w:t>6</w:t>
      </w:r>
      <w:r w:rsidRPr="00736A7C">
        <w:rPr>
          <w:rFonts w:ascii="Arial" w:hAnsi="Arial" w:cs="Arial"/>
          <w:b/>
          <w:sz w:val="18"/>
        </w:rPr>
        <w:t>. Niveles de Criticidad.</w:t>
      </w:r>
    </w:p>
    <w:tbl>
      <w:tblPr>
        <w:tblStyle w:val="Tablaconcuadrcula"/>
        <w:tblW w:w="0" w:type="auto"/>
        <w:jc w:val="center"/>
        <w:tblLook w:val="04A0" w:firstRow="1" w:lastRow="0" w:firstColumn="1" w:lastColumn="0" w:noHBand="0" w:noVBand="1"/>
      </w:tblPr>
      <w:tblGrid>
        <w:gridCol w:w="1271"/>
        <w:gridCol w:w="851"/>
        <w:gridCol w:w="6100"/>
      </w:tblGrid>
      <w:tr w:rsidR="00013A84" w:rsidRPr="00041E43" w14:paraId="1A783D08" w14:textId="77777777" w:rsidTr="00013A84">
        <w:trPr>
          <w:jc w:val="center"/>
        </w:trPr>
        <w:tc>
          <w:tcPr>
            <w:tcW w:w="1271" w:type="dxa"/>
            <w:shd w:val="clear" w:color="auto" w:fill="BFBFBF" w:themeFill="background1" w:themeFillShade="BF"/>
            <w:vAlign w:val="center"/>
          </w:tcPr>
          <w:p w14:paraId="3F6CC81D" w14:textId="77777777" w:rsidR="00013A84" w:rsidRPr="00041E43" w:rsidRDefault="00013A84" w:rsidP="00013A84">
            <w:pPr>
              <w:pStyle w:val="Sangra3detindependiente"/>
              <w:ind w:left="0" w:firstLine="0"/>
              <w:jc w:val="center"/>
              <w:rPr>
                <w:rFonts w:cs="Arial"/>
                <w:b/>
                <w:bCs/>
                <w:sz w:val="18"/>
              </w:rPr>
            </w:pPr>
            <w:r w:rsidRPr="00041E43">
              <w:rPr>
                <w:rFonts w:cs="Arial"/>
                <w:b/>
                <w:bCs/>
                <w:sz w:val="18"/>
              </w:rPr>
              <w:t>Nivel criticidad</w:t>
            </w:r>
          </w:p>
        </w:tc>
        <w:tc>
          <w:tcPr>
            <w:tcW w:w="851" w:type="dxa"/>
            <w:shd w:val="clear" w:color="auto" w:fill="BFBFBF" w:themeFill="background1" w:themeFillShade="BF"/>
            <w:vAlign w:val="center"/>
          </w:tcPr>
          <w:p w14:paraId="4B45D5BA" w14:textId="77777777" w:rsidR="00013A84" w:rsidRPr="00041E43" w:rsidRDefault="00013A84" w:rsidP="00013A84">
            <w:pPr>
              <w:pStyle w:val="Sangra3detindependiente"/>
              <w:ind w:left="0" w:firstLine="0"/>
              <w:jc w:val="center"/>
              <w:rPr>
                <w:rFonts w:cs="Arial"/>
                <w:b/>
                <w:bCs/>
                <w:sz w:val="18"/>
              </w:rPr>
            </w:pPr>
            <w:r w:rsidRPr="00041E43">
              <w:rPr>
                <w:rFonts w:cs="Arial"/>
                <w:b/>
                <w:bCs/>
                <w:sz w:val="18"/>
              </w:rPr>
              <w:t>Valor</w:t>
            </w:r>
          </w:p>
        </w:tc>
        <w:tc>
          <w:tcPr>
            <w:tcW w:w="6100" w:type="dxa"/>
            <w:shd w:val="clear" w:color="auto" w:fill="BFBFBF" w:themeFill="background1" w:themeFillShade="BF"/>
            <w:vAlign w:val="center"/>
          </w:tcPr>
          <w:p w14:paraId="51252E90" w14:textId="77777777" w:rsidR="00013A84" w:rsidRPr="00041E43" w:rsidRDefault="00013A84" w:rsidP="00013A84">
            <w:pPr>
              <w:pStyle w:val="Sangra3detindependiente"/>
              <w:ind w:left="0" w:firstLine="0"/>
              <w:jc w:val="center"/>
              <w:rPr>
                <w:rFonts w:cs="Arial"/>
                <w:b/>
                <w:bCs/>
                <w:sz w:val="18"/>
                <w:szCs w:val="18"/>
              </w:rPr>
            </w:pPr>
            <w:r w:rsidRPr="00041E43">
              <w:rPr>
                <w:rFonts w:cs="Arial"/>
                <w:b/>
                <w:bCs/>
                <w:sz w:val="18"/>
                <w:szCs w:val="18"/>
              </w:rPr>
              <w:t>Definición</w:t>
            </w:r>
          </w:p>
        </w:tc>
      </w:tr>
      <w:tr w:rsidR="00013A84" w:rsidRPr="00041E43" w14:paraId="6BECD20B" w14:textId="77777777" w:rsidTr="00013A84">
        <w:trPr>
          <w:jc w:val="center"/>
        </w:trPr>
        <w:tc>
          <w:tcPr>
            <w:tcW w:w="1271" w:type="dxa"/>
            <w:vAlign w:val="center"/>
          </w:tcPr>
          <w:p w14:paraId="11CA12E8" w14:textId="77777777" w:rsidR="00013A84" w:rsidRPr="00041E43" w:rsidRDefault="00013A84" w:rsidP="0059146D">
            <w:pPr>
              <w:pStyle w:val="Sangra3detindependiente"/>
              <w:ind w:left="0" w:firstLine="0"/>
              <w:jc w:val="center"/>
              <w:rPr>
                <w:rFonts w:cs="Arial"/>
                <w:b/>
                <w:bCs/>
                <w:sz w:val="18"/>
              </w:rPr>
            </w:pPr>
            <w:r w:rsidRPr="00041E43">
              <w:rPr>
                <w:rFonts w:cs="Arial"/>
                <w:b/>
                <w:bCs/>
                <w:sz w:val="18"/>
              </w:rPr>
              <w:t>Inferior</w:t>
            </w:r>
          </w:p>
        </w:tc>
        <w:tc>
          <w:tcPr>
            <w:tcW w:w="851" w:type="dxa"/>
            <w:vAlign w:val="center"/>
          </w:tcPr>
          <w:p w14:paraId="10440E33" w14:textId="77777777" w:rsidR="00013A84" w:rsidRPr="00041E43" w:rsidRDefault="00013A84" w:rsidP="0059146D">
            <w:pPr>
              <w:pStyle w:val="Sangra3detindependiente"/>
              <w:ind w:left="0" w:firstLine="0"/>
              <w:jc w:val="center"/>
              <w:rPr>
                <w:rFonts w:cs="Arial"/>
                <w:sz w:val="18"/>
              </w:rPr>
            </w:pPr>
            <w:r w:rsidRPr="00041E43">
              <w:rPr>
                <w:rFonts w:cs="Arial"/>
                <w:sz w:val="18"/>
              </w:rPr>
              <w:t>0.10</w:t>
            </w:r>
          </w:p>
        </w:tc>
        <w:tc>
          <w:tcPr>
            <w:tcW w:w="6100" w:type="dxa"/>
          </w:tcPr>
          <w:p w14:paraId="1DE16BAF" w14:textId="141F10F9" w:rsidR="00013A84" w:rsidRPr="00041E43" w:rsidRDefault="00013A84" w:rsidP="0059146D">
            <w:pPr>
              <w:pStyle w:val="Sangra3detindependiente"/>
              <w:ind w:left="0" w:firstLine="0"/>
              <w:rPr>
                <w:rFonts w:cs="Arial"/>
                <w:sz w:val="18"/>
                <w:szCs w:val="18"/>
              </w:rPr>
            </w:pPr>
            <w:r w:rsidRPr="00041E43">
              <w:rPr>
                <w:rFonts w:cs="Arial"/>
                <w:sz w:val="18"/>
                <w:szCs w:val="18"/>
              </w:rPr>
              <w:t>No es un sistema crítico o componente de infraestructura</w:t>
            </w:r>
          </w:p>
        </w:tc>
      </w:tr>
      <w:tr w:rsidR="00013A84" w:rsidRPr="00041E43" w14:paraId="31B3217C" w14:textId="77777777" w:rsidTr="00013A84">
        <w:trPr>
          <w:jc w:val="center"/>
        </w:trPr>
        <w:tc>
          <w:tcPr>
            <w:tcW w:w="1271" w:type="dxa"/>
            <w:vAlign w:val="center"/>
          </w:tcPr>
          <w:p w14:paraId="7742D60C" w14:textId="77777777" w:rsidR="00013A84" w:rsidRPr="00041E43" w:rsidRDefault="00013A84" w:rsidP="0059146D">
            <w:pPr>
              <w:pStyle w:val="Sangra3detindependiente"/>
              <w:ind w:left="0" w:firstLine="0"/>
              <w:jc w:val="center"/>
              <w:rPr>
                <w:rFonts w:cs="Arial"/>
                <w:b/>
                <w:bCs/>
                <w:sz w:val="18"/>
              </w:rPr>
            </w:pPr>
            <w:r w:rsidRPr="00041E43">
              <w:rPr>
                <w:rFonts w:cs="Arial"/>
                <w:b/>
                <w:bCs/>
                <w:sz w:val="18"/>
              </w:rPr>
              <w:t>Bajo</w:t>
            </w:r>
          </w:p>
        </w:tc>
        <w:tc>
          <w:tcPr>
            <w:tcW w:w="851" w:type="dxa"/>
            <w:vAlign w:val="center"/>
          </w:tcPr>
          <w:p w14:paraId="5A1A737C" w14:textId="77777777" w:rsidR="00013A84" w:rsidRPr="00041E43" w:rsidRDefault="00013A84" w:rsidP="0059146D">
            <w:pPr>
              <w:pStyle w:val="Sangra3detindependiente"/>
              <w:ind w:left="0" w:firstLine="0"/>
              <w:jc w:val="center"/>
              <w:rPr>
                <w:rFonts w:cs="Arial"/>
                <w:sz w:val="18"/>
              </w:rPr>
            </w:pPr>
            <w:r w:rsidRPr="00041E43">
              <w:rPr>
                <w:rFonts w:cs="Arial"/>
                <w:sz w:val="18"/>
              </w:rPr>
              <w:t>0.25</w:t>
            </w:r>
          </w:p>
        </w:tc>
        <w:tc>
          <w:tcPr>
            <w:tcW w:w="6100" w:type="dxa"/>
          </w:tcPr>
          <w:p w14:paraId="43CD2FE4" w14:textId="7F9818B0" w:rsidR="00013A84" w:rsidRPr="00041E43" w:rsidRDefault="00013A84" w:rsidP="0059146D">
            <w:pPr>
              <w:pStyle w:val="Sangra3detindependiente"/>
              <w:ind w:left="0" w:firstLine="0"/>
              <w:rPr>
                <w:rFonts w:cs="Arial"/>
                <w:sz w:val="18"/>
                <w:szCs w:val="18"/>
              </w:rPr>
            </w:pPr>
            <w:r w:rsidRPr="00041E43">
              <w:rPr>
                <w:rFonts w:cs="Arial"/>
                <w:sz w:val="18"/>
                <w:szCs w:val="18"/>
              </w:rPr>
              <w:t>Sistema o componente que apoya la operación de un (1) proceso, dependencia y/o área de la entidad.</w:t>
            </w:r>
          </w:p>
        </w:tc>
      </w:tr>
      <w:tr w:rsidR="00013A84" w:rsidRPr="00041E43" w14:paraId="793EA3A4" w14:textId="77777777" w:rsidTr="00013A84">
        <w:trPr>
          <w:jc w:val="center"/>
        </w:trPr>
        <w:tc>
          <w:tcPr>
            <w:tcW w:w="1271" w:type="dxa"/>
            <w:vAlign w:val="center"/>
          </w:tcPr>
          <w:p w14:paraId="40185BDA" w14:textId="77777777" w:rsidR="00013A84" w:rsidRPr="00041E43" w:rsidRDefault="00013A84" w:rsidP="0059146D">
            <w:pPr>
              <w:pStyle w:val="Sangra3detindependiente"/>
              <w:ind w:left="0" w:firstLine="0"/>
              <w:jc w:val="center"/>
              <w:rPr>
                <w:rFonts w:cs="Arial"/>
                <w:b/>
                <w:bCs/>
                <w:sz w:val="18"/>
              </w:rPr>
            </w:pPr>
            <w:r w:rsidRPr="00041E43">
              <w:rPr>
                <w:rFonts w:cs="Arial"/>
                <w:b/>
                <w:bCs/>
                <w:sz w:val="18"/>
              </w:rPr>
              <w:t>Medio</w:t>
            </w:r>
          </w:p>
        </w:tc>
        <w:tc>
          <w:tcPr>
            <w:tcW w:w="851" w:type="dxa"/>
            <w:vAlign w:val="center"/>
          </w:tcPr>
          <w:p w14:paraId="018890D1" w14:textId="77777777" w:rsidR="00013A84" w:rsidRPr="00041E43" w:rsidRDefault="00013A84" w:rsidP="0059146D">
            <w:pPr>
              <w:pStyle w:val="Sangra3detindependiente"/>
              <w:ind w:left="0" w:firstLine="0"/>
              <w:jc w:val="center"/>
              <w:rPr>
                <w:rFonts w:cs="Arial"/>
                <w:sz w:val="18"/>
              </w:rPr>
            </w:pPr>
            <w:r w:rsidRPr="00041E43">
              <w:rPr>
                <w:rFonts w:cs="Arial"/>
                <w:sz w:val="18"/>
              </w:rPr>
              <w:t>0.50</w:t>
            </w:r>
          </w:p>
        </w:tc>
        <w:tc>
          <w:tcPr>
            <w:tcW w:w="6100" w:type="dxa"/>
          </w:tcPr>
          <w:p w14:paraId="6F285480" w14:textId="242A6B25" w:rsidR="00013A84" w:rsidRPr="00041E43" w:rsidRDefault="00013A84" w:rsidP="0059146D">
            <w:pPr>
              <w:pStyle w:val="Sangra3detindependiente"/>
              <w:ind w:left="0" w:firstLine="0"/>
              <w:rPr>
                <w:rFonts w:cs="Arial"/>
                <w:sz w:val="18"/>
                <w:szCs w:val="18"/>
              </w:rPr>
            </w:pPr>
            <w:r w:rsidRPr="00041E43">
              <w:rPr>
                <w:rFonts w:cs="Arial"/>
                <w:sz w:val="18"/>
                <w:szCs w:val="18"/>
              </w:rPr>
              <w:t>Sistema o componente que apoya la operación de más de un proceso, dependencia y/o área de la entidad.</w:t>
            </w:r>
          </w:p>
        </w:tc>
      </w:tr>
      <w:tr w:rsidR="00013A84" w:rsidRPr="00041E43" w14:paraId="1CD30F79" w14:textId="77777777" w:rsidTr="00013A84">
        <w:trPr>
          <w:jc w:val="center"/>
        </w:trPr>
        <w:tc>
          <w:tcPr>
            <w:tcW w:w="1271" w:type="dxa"/>
            <w:vAlign w:val="center"/>
          </w:tcPr>
          <w:p w14:paraId="7318BA98" w14:textId="77777777" w:rsidR="00013A84" w:rsidRPr="00041E43" w:rsidRDefault="00013A84" w:rsidP="0059146D">
            <w:pPr>
              <w:pStyle w:val="Sangra3detindependiente"/>
              <w:ind w:left="0" w:firstLine="0"/>
              <w:jc w:val="center"/>
              <w:rPr>
                <w:rFonts w:cs="Arial"/>
                <w:b/>
                <w:bCs/>
                <w:sz w:val="18"/>
              </w:rPr>
            </w:pPr>
            <w:r w:rsidRPr="00041E43">
              <w:rPr>
                <w:rFonts w:cs="Arial"/>
                <w:b/>
                <w:bCs/>
                <w:sz w:val="18"/>
              </w:rPr>
              <w:t>Alto</w:t>
            </w:r>
          </w:p>
        </w:tc>
        <w:tc>
          <w:tcPr>
            <w:tcW w:w="851" w:type="dxa"/>
            <w:vAlign w:val="center"/>
          </w:tcPr>
          <w:p w14:paraId="16BB4857" w14:textId="77777777" w:rsidR="00013A84" w:rsidRPr="00041E43" w:rsidRDefault="00013A84" w:rsidP="0059146D">
            <w:pPr>
              <w:pStyle w:val="Sangra3detindependiente"/>
              <w:ind w:left="0" w:firstLine="0"/>
              <w:jc w:val="center"/>
              <w:rPr>
                <w:rFonts w:cs="Arial"/>
                <w:sz w:val="18"/>
              </w:rPr>
            </w:pPr>
            <w:r w:rsidRPr="00041E43">
              <w:rPr>
                <w:rFonts w:cs="Arial"/>
                <w:sz w:val="18"/>
              </w:rPr>
              <w:t>0.75</w:t>
            </w:r>
          </w:p>
        </w:tc>
        <w:tc>
          <w:tcPr>
            <w:tcW w:w="6100" w:type="dxa"/>
          </w:tcPr>
          <w:p w14:paraId="29D2F378" w14:textId="5EC9F1B0" w:rsidR="00013A84" w:rsidRPr="00041E43" w:rsidRDefault="00013A84" w:rsidP="0059146D">
            <w:pPr>
              <w:pStyle w:val="Sangra3detindependiente"/>
              <w:ind w:left="0" w:firstLine="0"/>
              <w:rPr>
                <w:rFonts w:cs="Arial"/>
                <w:sz w:val="18"/>
                <w:szCs w:val="18"/>
              </w:rPr>
            </w:pPr>
            <w:r w:rsidRPr="00041E43">
              <w:rPr>
                <w:rFonts w:cs="Arial"/>
                <w:sz w:val="18"/>
                <w:szCs w:val="18"/>
              </w:rPr>
              <w:t>Sistema o componente crítico que soporta la operación de un proceso, dependencia y/o área de la entidad.</w:t>
            </w:r>
          </w:p>
        </w:tc>
      </w:tr>
      <w:tr w:rsidR="00013A84" w:rsidRPr="00041E43" w14:paraId="4BCDA37B" w14:textId="77777777" w:rsidTr="00013A84">
        <w:trPr>
          <w:jc w:val="center"/>
        </w:trPr>
        <w:tc>
          <w:tcPr>
            <w:tcW w:w="1271" w:type="dxa"/>
            <w:vAlign w:val="center"/>
          </w:tcPr>
          <w:p w14:paraId="6805565E" w14:textId="77777777" w:rsidR="00013A84" w:rsidRPr="00041E43" w:rsidRDefault="00013A84" w:rsidP="0059146D">
            <w:pPr>
              <w:pStyle w:val="Sangra3detindependiente"/>
              <w:ind w:left="0" w:firstLine="0"/>
              <w:jc w:val="center"/>
              <w:rPr>
                <w:rFonts w:cs="Arial"/>
                <w:b/>
                <w:bCs/>
                <w:sz w:val="18"/>
              </w:rPr>
            </w:pPr>
            <w:r w:rsidRPr="00041E43">
              <w:rPr>
                <w:rFonts w:cs="Arial"/>
                <w:b/>
                <w:bCs/>
                <w:sz w:val="18"/>
              </w:rPr>
              <w:t>Superior</w:t>
            </w:r>
          </w:p>
        </w:tc>
        <w:tc>
          <w:tcPr>
            <w:tcW w:w="851" w:type="dxa"/>
            <w:vAlign w:val="center"/>
          </w:tcPr>
          <w:p w14:paraId="2FCF43F1" w14:textId="77777777" w:rsidR="00013A84" w:rsidRPr="00041E43" w:rsidRDefault="00013A84" w:rsidP="0059146D">
            <w:pPr>
              <w:pStyle w:val="Sangra3detindependiente"/>
              <w:ind w:left="0" w:firstLine="0"/>
              <w:jc w:val="center"/>
              <w:rPr>
                <w:rFonts w:cs="Arial"/>
                <w:sz w:val="18"/>
              </w:rPr>
            </w:pPr>
            <w:r w:rsidRPr="00041E43">
              <w:rPr>
                <w:rFonts w:cs="Arial"/>
                <w:sz w:val="18"/>
              </w:rPr>
              <w:t>1.00</w:t>
            </w:r>
          </w:p>
        </w:tc>
        <w:tc>
          <w:tcPr>
            <w:tcW w:w="6100" w:type="dxa"/>
          </w:tcPr>
          <w:p w14:paraId="3D6E4EB1" w14:textId="7A075357" w:rsidR="00013A84" w:rsidRPr="00041E43" w:rsidRDefault="00013A84" w:rsidP="0059146D">
            <w:pPr>
              <w:pStyle w:val="Sangra3detindependiente"/>
              <w:ind w:left="0" w:firstLine="0"/>
              <w:rPr>
                <w:rFonts w:cs="Arial"/>
                <w:sz w:val="18"/>
                <w:szCs w:val="18"/>
              </w:rPr>
            </w:pPr>
            <w:r w:rsidRPr="00041E43">
              <w:rPr>
                <w:rFonts w:cs="Arial"/>
                <w:sz w:val="18"/>
                <w:szCs w:val="18"/>
              </w:rPr>
              <w:t xml:space="preserve">Sistema o componente que soporta la operación misional de </w:t>
            </w:r>
            <w:r w:rsidR="00D81909" w:rsidRPr="00041E43">
              <w:rPr>
                <w:rFonts w:cs="Arial"/>
                <w:sz w:val="18"/>
                <w:szCs w:val="18"/>
              </w:rPr>
              <w:t>todos los procesos</w:t>
            </w:r>
            <w:r w:rsidRPr="00041E43">
              <w:rPr>
                <w:rFonts w:cs="Arial"/>
                <w:sz w:val="18"/>
                <w:szCs w:val="18"/>
              </w:rPr>
              <w:t>, dependencias y/o áreas de la entidad.</w:t>
            </w:r>
          </w:p>
        </w:tc>
      </w:tr>
    </w:tbl>
    <w:p w14:paraId="218C5125" w14:textId="77777777" w:rsidR="00D81909" w:rsidRPr="00041E43" w:rsidRDefault="00D81909" w:rsidP="00D81909">
      <w:pPr>
        <w:jc w:val="center"/>
        <w:rPr>
          <w:rFonts w:ascii="Arial" w:hAnsi="Arial" w:cs="Arial"/>
          <w:b/>
          <w:bCs/>
          <w:sz w:val="18"/>
          <w:szCs w:val="18"/>
        </w:rPr>
      </w:pPr>
      <w:r w:rsidRPr="00041E43">
        <w:rPr>
          <w:rFonts w:ascii="Arial" w:hAnsi="Arial" w:cs="Arial"/>
          <w:b/>
          <w:bCs/>
          <w:sz w:val="18"/>
          <w:szCs w:val="18"/>
        </w:rPr>
        <w:t>Fuente: Desarrollo Propio.</w:t>
      </w:r>
    </w:p>
    <w:p w14:paraId="74EC4827" w14:textId="1F11B61C" w:rsidR="00013A84" w:rsidRPr="00041E43" w:rsidRDefault="00013A84" w:rsidP="00BF775E">
      <w:pPr>
        <w:jc w:val="both"/>
        <w:rPr>
          <w:rFonts w:ascii="Arial" w:hAnsi="Arial" w:cs="Arial"/>
          <w:sz w:val="24"/>
          <w:szCs w:val="24"/>
        </w:rPr>
      </w:pPr>
    </w:p>
    <w:p w14:paraId="33DA91EE" w14:textId="7D256D91" w:rsidR="00B3744B" w:rsidRPr="00041E43" w:rsidRDefault="00B3744B" w:rsidP="00B3744B">
      <w:pPr>
        <w:pStyle w:val="Sangra3detindependiente"/>
        <w:ind w:left="0" w:firstLine="0"/>
        <w:rPr>
          <w:rFonts w:cs="Arial"/>
          <w:sz w:val="24"/>
          <w:szCs w:val="24"/>
        </w:rPr>
      </w:pPr>
      <w:r w:rsidRPr="00041E43">
        <w:rPr>
          <w:rFonts w:cs="Arial"/>
          <w:sz w:val="24"/>
          <w:szCs w:val="24"/>
        </w:rPr>
        <w:t xml:space="preserve">Con el fin de permitir una atención adecuada a los incidentes (análisis, contención y erradicación), se debe determinar el nivel de prioridad de este, y de esta manera atenderlos adecuadamente según la necesidad. </w:t>
      </w:r>
    </w:p>
    <w:p w14:paraId="1FE95441" w14:textId="55520FC3" w:rsidR="00B3744B" w:rsidRPr="00041E43" w:rsidRDefault="00B3744B" w:rsidP="00B3744B">
      <w:pPr>
        <w:pStyle w:val="Sangra3detindependiente"/>
        <w:ind w:left="0" w:firstLine="0"/>
        <w:rPr>
          <w:rFonts w:cs="Arial"/>
          <w:sz w:val="24"/>
          <w:szCs w:val="24"/>
        </w:rPr>
      </w:pPr>
    </w:p>
    <w:p w14:paraId="7E343801" w14:textId="77777777" w:rsidR="00B3744B" w:rsidRPr="00041E43" w:rsidRDefault="00B3744B" w:rsidP="00B3744B">
      <w:pPr>
        <w:pStyle w:val="Sangra3detindependiente"/>
        <w:numPr>
          <w:ilvl w:val="0"/>
          <w:numId w:val="21"/>
        </w:numPr>
        <w:rPr>
          <w:rFonts w:cs="Arial"/>
          <w:sz w:val="24"/>
          <w:szCs w:val="24"/>
        </w:rPr>
      </w:pPr>
      <w:r w:rsidRPr="00041E43">
        <w:rPr>
          <w:rFonts w:cs="Arial"/>
          <w:b/>
          <w:sz w:val="24"/>
          <w:szCs w:val="24"/>
        </w:rPr>
        <w:t>Nivel de Prioridad:</w:t>
      </w:r>
      <w:r w:rsidRPr="00041E43">
        <w:rPr>
          <w:rFonts w:cs="Arial"/>
          <w:sz w:val="24"/>
          <w:szCs w:val="24"/>
        </w:rPr>
        <w:t xml:space="preserve"> Depende del valor o importancia dentro de la entidad y del proceso que soporta el o los sistemas afectados.</w:t>
      </w:r>
    </w:p>
    <w:p w14:paraId="483396FD" w14:textId="1C8FDFEB" w:rsidR="00B3744B" w:rsidRPr="00041E43" w:rsidRDefault="00B3744B" w:rsidP="00B3744B">
      <w:pPr>
        <w:pStyle w:val="Sangra3detindependiente"/>
        <w:ind w:left="0" w:firstLine="0"/>
        <w:rPr>
          <w:rFonts w:cs="Arial"/>
          <w:sz w:val="24"/>
          <w:szCs w:val="24"/>
        </w:rPr>
      </w:pPr>
    </w:p>
    <w:p w14:paraId="20F56C75" w14:textId="77777777" w:rsidR="00B3744B" w:rsidRPr="00041E43" w:rsidRDefault="00B3744B" w:rsidP="00B3744B">
      <w:pPr>
        <w:pStyle w:val="Sangra3detindependiente"/>
        <w:numPr>
          <w:ilvl w:val="0"/>
          <w:numId w:val="21"/>
        </w:numPr>
        <w:rPr>
          <w:rFonts w:cs="Arial"/>
          <w:sz w:val="24"/>
          <w:szCs w:val="24"/>
        </w:rPr>
      </w:pPr>
      <w:r w:rsidRPr="00041E43">
        <w:rPr>
          <w:rFonts w:cs="Arial"/>
          <w:b/>
          <w:sz w:val="24"/>
          <w:szCs w:val="24"/>
        </w:rPr>
        <w:t>Impacto Actual:</w:t>
      </w:r>
      <w:r w:rsidRPr="00041E43">
        <w:rPr>
          <w:rFonts w:cs="Arial"/>
          <w:sz w:val="24"/>
          <w:szCs w:val="24"/>
        </w:rPr>
        <w:t xml:space="preserve"> Depende de la cantidad de daño que ha provocado el incidente en el momento de ser detectado. </w:t>
      </w:r>
    </w:p>
    <w:p w14:paraId="024E99A0" w14:textId="77777777" w:rsidR="00B3744B" w:rsidRPr="00041E43" w:rsidRDefault="00B3744B" w:rsidP="00B3744B">
      <w:pPr>
        <w:pStyle w:val="Sangra3detindependiente"/>
        <w:ind w:left="0" w:firstLine="0"/>
        <w:rPr>
          <w:rFonts w:cs="Arial"/>
          <w:b/>
          <w:sz w:val="24"/>
          <w:szCs w:val="24"/>
        </w:rPr>
      </w:pPr>
    </w:p>
    <w:p w14:paraId="1C684FCA" w14:textId="4DD4043C" w:rsidR="00B3744B" w:rsidRPr="00041E43" w:rsidRDefault="00B3744B" w:rsidP="00B3744B">
      <w:pPr>
        <w:pStyle w:val="Sangra3detindependiente"/>
        <w:numPr>
          <w:ilvl w:val="0"/>
          <w:numId w:val="21"/>
        </w:numPr>
        <w:rPr>
          <w:rFonts w:cs="Arial"/>
          <w:sz w:val="24"/>
          <w:szCs w:val="24"/>
        </w:rPr>
      </w:pPr>
      <w:r w:rsidRPr="00041E43">
        <w:rPr>
          <w:rFonts w:cs="Arial"/>
          <w:b/>
          <w:sz w:val="24"/>
          <w:szCs w:val="24"/>
        </w:rPr>
        <w:t>Impacto Potencial:</w:t>
      </w:r>
      <w:r w:rsidRPr="00041E43">
        <w:rPr>
          <w:rFonts w:cs="Arial"/>
          <w:sz w:val="24"/>
          <w:szCs w:val="24"/>
        </w:rPr>
        <w:t xml:space="preserve"> Depende de la cantidad de daño que pueda causar el incidente si no es contenido, ni erradicado.</w:t>
      </w:r>
    </w:p>
    <w:p w14:paraId="568E0227" w14:textId="77777777" w:rsidR="00B3744B" w:rsidRPr="00041E43" w:rsidRDefault="00B3744B" w:rsidP="00B3744B">
      <w:pPr>
        <w:pStyle w:val="Sangra3detindependiente"/>
        <w:ind w:left="0" w:firstLine="0"/>
        <w:rPr>
          <w:rFonts w:cs="Arial"/>
          <w:sz w:val="24"/>
          <w:szCs w:val="24"/>
        </w:rPr>
      </w:pPr>
    </w:p>
    <w:p w14:paraId="7C6912B4" w14:textId="45C3060A" w:rsidR="00B3744B" w:rsidRPr="00041E43" w:rsidRDefault="00B3744B" w:rsidP="00B3744B">
      <w:pPr>
        <w:pStyle w:val="Sangra3detindependiente"/>
        <w:ind w:left="0" w:firstLine="0"/>
        <w:rPr>
          <w:rFonts w:cs="Arial"/>
          <w:sz w:val="24"/>
          <w:szCs w:val="24"/>
        </w:rPr>
      </w:pPr>
      <w:r w:rsidRPr="00041E43">
        <w:rPr>
          <w:rFonts w:cs="Arial"/>
          <w:sz w:val="24"/>
          <w:szCs w:val="24"/>
        </w:rPr>
        <w:t xml:space="preserve">Luego de tener definidas las variables, se obtiene la prioridad mediante la siguiente fórmula: </w:t>
      </w:r>
    </w:p>
    <w:p w14:paraId="65CB885E" w14:textId="77777777" w:rsidR="00B3744B" w:rsidRPr="00041E43" w:rsidRDefault="00B3744B" w:rsidP="00B3744B">
      <w:pPr>
        <w:pStyle w:val="Sangra3detindependiente"/>
        <w:ind w:left="0" w:firstLine="0"/>
        <w:rPr>
          <w:rFonts w:cs="Arial"/>
          <w:sz w:val="24"/>
          <w:szCs w:val="24"/>
        </w:rPr>
      </w:pPr>
    </w:p>
    <w:p w14:paraId="6F409BA0" w14:textId="1260F559" w:rsidR="00B3744B" w:rsidRPr="00041E43" w:rsidRDefault="00B3744B" w:rsidP="00B3744B">
      <w:pPr>
        <w:pStyle w:val="Sangra3detindependiente"/>
        <w:ind w:left="0" w:firstLine="0"/>
        <w:jc w:val="center"/>
        <w:rPr>
          <w:rFonts w:cs="Arial"/>
          <w:b/>
          <w:bCs/>
          <w:sz w:val="24"/>
          <w:szCs w:val="24"/>
        </w:rPr>
      </w:pPr>
      <w:r w:rsidRPr="00041E43">
        <w:rPr>
          <w:rFonts w:cs="Arial"/>
          <w:b/>
          <w:bCs/>
          <w:sz w:val="24"/>
          <w:szCs w:val="24"/>
        </w:rPr>
        <w:t>Nivel Prioridad = (</w:t>
      </w:r>
      <w:r w:rsidR="003D5997" w:rsidRPr="00041E43">
        <w:rPr>
          <w:rFonts w:cs="Arial"/>
          <w:b/>
          <w:bCs/>
          <w:sz w:val="24"/>
          <w:szCs w:val="24"/>
        </w:rPr>
        <w:t>Impacto</w:t>
      </w:r>
      <w:r w:rsidRPr="00041E43">
        <w:rPr>
          <w:rFonts w:cs="Arial"/>
          <w:b/>
          <w:bCs/>
          <w:sz w:val="24"/>
          <w:szCs w:val="24"/>
        </w:rPr>
        <w:t xml:space="preserve"> actual * 2,5) + (</w:t>
      </w:r>
      <w:r w:rsidR="003D5997" w:rsidRPr="00041E43">
        <w:rPr>
          <w:rFonts w:cs="Arial"/>
          <w:b/>
          <w:bCs/>
          <w:sz w:val="24"/>
          <w:szCs w:val="24"/>
        </w:rPr>
        <w:t>Impacto</w:t>
      </w:r>
      <w:r w:rsidR="00844A75" w:rsidRPr="00041E43">
        <w:rPr>
          <w:rFonts w:cs="Arial"/>
          <w:b/>
          <w:bCs/>
          <w:sz w:val="24"/>
          <w:szCs w:val="24"/>
        </w:rPr>
        <w:t xml:space="preserve"> </w:t>
      </w:r>
      <w:r w:rsidRPr="00041E43">
        <w:rPr>
          <w:rFonts w:cs="Arial"/>
          <w:b/>
          <w:bCs/>
          <w:sz w:val="24"/>
          <w:szCs w:val="24"/>
        </w:rPr>
        <w:t>potencial * 2,5) + (Criticidad del Sistema * 5)</w:t>
      </w:r>
    </w:p>
    <w:p w14:paraId="252634C4" w14:textId="77777777" w:rsidR="00B3744B" w:rsidRPr="00041E43" w:rsidRDefault="00B3744B" w:rsidP="00B3744B">
      <w:pPr>
        <w:pStyle w:val="Sangra3detindependiente"/>
        <w:ind w:left="0" w:firstLine="0"/>
        <w:rPr>
          <w:rFonts w:cs="Arial"/>
          <w:sz w:val="24"/>
          <w:szCs w:val="24"/>
        </w:rPr>
      </w:pPr>
    </w:p>
    <w:p w14:paraId="6B19031C" w14:textId="78E01575" w:rsidR="00B3744B" w:rsidRPr="00041E43" w:rsidRDefault="00B3744B" w:rsidP="00B3744B">
      <w:pPr>
        <w:pStyle w:val="Sangra3detindependiente"/>
        <w:ind w:left="0" w:firstLine="0"/>
        <w:rPr>
          <w:rFonts w:cs="Arial"/>
          <w:sz w:val="24"/>
          <w:szCs w:val="24"/>
        </w:rPr>
      </w:pPr>
      <w:r w:rsidRPr="00041E43">
        <w:rPr>
          <w:rFonts w:cs="Arial"/>
          <w:sz w:val="24"/>
          <w:szCs w:val="24"/>
        </w:rPr>
        <w:t>Los resultados obtenidos se deben comparar con la siguiente tabla para determinar la prioridad de atención:</w:t>
      </w:r>
    </w:p>
    <w:p w14:paraId="47A42C8E" w14:textId="77777777" w:rsidR="00B3744B" w:rsidRPr="00041E43" w:rsidRDefault="00B3744B" w:rsidP="00B3744B">
      <w:pPr>
        <w:pStyle w:val="Sangra3detindependiente"/>
        <w:ind w:left="0" w:firstLine="0"/>
        <w:rPr>
          <w:rFonts w:cs="Arial"/>
          <w:sz w:val="24"/>
          <w:szCs w:val="24"/>
        </w:rPr>
      </w:pPr>
    </w:p>
    <w:p w14:paraId="0D9B9512" w14:textId="7E139E6B" w:rsidR="00B3744B" w:rsidRPr="00736A7C" w:rsidRDefault="00B3744B" w:rsidP="00736A7C">
      <w:pPr>
        <w:jc w:val="center"/>
        <w:rPr>
          <w:rFonts w:ascii="Arial" w:hAnsi="Arial" w:cs="Arial"/>
          <w:b/>
          <w:sz w:val="18"/>
        </w:rPr>
      </w:pPr>
      <w:r w:rsidRPr="00736A7C">
        <w:rPr>
          <w:rFonts w:ascii="Arial" w:hAnsi="Arial" w:cs="Arial"/>
          <w:b/>
          <w:sz w:val="18"/>
        </w:rPr>
        <w:t xml:space="preserve">Tabla No </w:t>
      </w:r>
      <w:r w:rsidR="00DB3F47" w:rsidRPr="00736A7C">
        <w:rPr>
          <w:rFonts w:ascii="Arial" w:hAnsi="Arial" w:cs="Arial"/>
          <w:b/>
          <w:sz w:val="18"/>
        </w:rPr>
        <w:t>7</w:t>
      </w:r>
      <w:r w:rsidRPr="00736A7C">
        <w:rPr>
          <w:rFonts w:ascii="Arial" w:hAnsi="Arial" w:cs="Arial"/>
          <w:b/>
          <w:sz w:val="18"/>
        </w:rPr>
        <w:t>. Nivel de Prioridad del Incidente.</w:t>
      </w:r>
    </w:p>
    <w:tbl>
      <w:tblPr>
        <w:tblStyle w:val="Tablaconcuadrcula"/>
        <w:tblW w:w="0" w:type="auto"/>
        <w:tblInd w:w="2405" w:type="dxa"/>
        <w:tblLook w:val="04A0" w:firstRow="1" w:lastRow="0" w:firstColumn="1" w:lastColumn="0" w:noHBand="0" w:noVBand="1"/>
      </w:tblPr>
      <w:tblGrid>
        <w:gridCol w:w="1559"/>
        <w:gridCol w:w="2410"/>
      </w:tblGrid>
      <w:tr w:rsidR="00B3744B" w:rsidRPr="00041E43" w14:paraId="5A9167C4" w14:textId="77777777" w:rsidTr="00B3744B">
        <w:tc>
          <w:tcPr>
            <w:tcW w:w="1559" w:type="dxa"/>
            <w:shd w:val="clear" w:color="auto" w:fill="BFBFBF" w:themeFill="background1" w:themeFillShade="BF"/>
          </w:tcPr>
          <w:p w14:paraId="7E6EF5B3" w14:textId="77777777" w:rsidR="00B3744B" w:rsidRPr="00041E43" w:rsidRDefault="00B3744B" w:rsidP="0059146D">
            <w:pPr>
              <w:pStyle w:val="Sangra3detindependiente"/>
              <w:ind w:left="0" w:firstLine="0"/>
              <w:jc w:val="center"/>
              <w:rPr>
                <w:rFonts w:cs="Arial"/>
                <w:b/>
                <w:bCs/>
                <w:sz w:val="18"/>
              </w:rPr>
            </w:pPr>
            <w:r w:rsidRPr="00041E43">
              <w:rPr>
                <w:rFonts w:cs="Arial"/>
                <w:b/>
                <w:bCs/>
                <w:sz w:val="18"/>
              </w:rPr>
              <w:t>Nivel Prioridad</w:t>
            </w:r>
          </w:p>
        </w:tc>
        <w:tc>
          <w:tcPr>
            <w:tcW w:w="2410" w:type="dxa"/>
            <w:shd w:val="clear" w:color="auto" w:fill="BFBFBF" w:themeFill="background1" w:themeFillShade="BF"/>
          </w:tcPr>
          <w:p w14:paraId="01D4C4E0" w14:textId="77777777" w:rsidR="00B3744B" w:rsidRPr="00041E43" w:rsidRDefault="00B3744B" w:rsidP="0059146D">
            <w:pPr>
              <w:pStyle w:val="Sangra3detindependiente"/>
              <w:ind w:left="0" w:firstLine="0"/>
              <w:jc w:val="center"/>
              <w:rPr>
                <w:rFonts w:cs="Arial"/>
                <w:b/>
                <w:bCs/>
                <w:sz w:val="18"/>
              </w:rPr>
            </w:pPr>
            <w:r w:rsidRPr="00041E43">
              <w:rPr>
                <w:rFonts w:cs="Arial"/>
                <w:b/>
                <w:bCs/>
                <w:sz w:val="18"/>
              </w:rPr>
              <w:t>Valor</w:t>
            </w:r>
          </w:p>
        </w:tc>
      </w:tr>
      <w:tr w:rsidR="00B3744B" w:rsidRPr="00041E43" w14:paraId="2897F1ED" w14:textId="77777777" w:rsidTr="0059146D">
        <w:tc>
          <w:tcPr>
            <w:tcW w:w="1559" w:type="dxa"/>
          </w:tcPr>
          <w:p w14:paraId="1746B25C" w14:textId="77777777" w:rsidR="00B3744B" w:rsidRPr="00041E43" w:rsidRDefault="00B3744B" w:rsidP="0059146D">
            <w:pPr>
              <w:pStyle w:val="Sangra3detindependiente"/>
              <w:ind w:left="0" w:firstLine="0"/>
              <w:jc w:val="center"/>
              <w:rPr>
                <w:rFonts w:cs="Arial"/>
                <w:sz w:val="18"/>
              </w:rPr>
            </w:pPr>
            <w:r w:rsidRPr="00041E43">
              <w:rPr>
                <w:rFonts w:cs="Arial"/>
                <w:sz w:val="18"/>
              </w:rPr>
              <w:t>Inferior</w:t>
            </w:r>
          </w:p>
        </w:tc>
        <w:tc>
          <w:tcPr>
            <w:tcW w:w="2410" w:type="dxa"/>
          </w:tcPr>
          <w:p w14:paraId="0E3529F9" w14:textId="77777777" w:rsidR="00B3744B" w:rsidRPr="00041E43" w:rsidRDefault="00B3744B" w:rsidP="00B3744B">
            <w:pPr>
              <w:pStyle w:val="Sangra3detindependiente"/>
              <w:ind w:left="0" w:firstLine="0"/>
              <w:jc w:val="center"/>
              <w:rPr>
                <w:rFonts w:cs="Arial"/>
                <w:sz w:val="18"/>
              </w:rPr>
            </w:pPr>
            <w:r w:rsidRPr="00041E43">
              <w:rPr>
                <w:rFonts w:cs="Arial"/>
                <w:sz w:val="18"/>
              </w:rPr>
              <w:t>00 – 2.49</w:t>
            </w:r>
          </w:p>
        </w:tc>
      </w:tr>
      <w:tr w:rsidR="00B3744B" w:rsidRPr="00041E43" w14:paraId="0BE2189B" w14:textId="77777777" w:rsidTr="0059146D">
        <w:tc>
          <w:tcPr>
            <w:tcW w:w="1559" w:type="dxa"/>
          </w:tcPr>
          <w:p w14:paraId="6828DAFA" w14:textId="77777777" w:rsidR="00B3744B" w:rsidRPr="00041E43" w:rsidRDefault="00B3744B" w:rsidP="0059146D">
            <w:pPr>
              <w:pStyle w:val="Sangra3detindependiente"/>
              <w:ind w:left="0" w:firstLine="0"/>
              <w:jc w:val="center"/>
              <w:rPr>
                <w:rFonts w:cs="Arial"/>
                <w:sz w:val="18"/>
              </w:rPr>
            </w:pPr>
            <w:r w:rsidRPr="00041E43">
              <w:rPr>
                <w:rFonts w:cs="Arial"/>
                <w:sz w:val="18"/>
              </w:rPr>
              <w:t>Bajo</w:t>
            </w:r>
          </w:p>
        </w:tc>
        <w:tc>
          <w:tcPr>
            <w:tcW w:w="2410" w:type="dxa"/>
          </w:tcPr>
          <w:p w14:paraId="02658669" w14:textId="77777777" w:rsidR="00B3744B" w:rsidRPr="00041E43" w:rsidRDefault="00B3744B" w:rsidP="00B3744B">
            <w:pPr>
              <w:pStyle w:val="Sangra3detindependiente"/>
              <w:ind w:left="0" w:firstLine="0"/>
              <w:jc w:val="center"/>
              <w:rPr>
                <w:rFonts w:cs="Arial"/>
                <w:sz w:val="18"/>
              </w:rPr>
            </w:pPr>
            <w:r w:rsidRPr="00041E43">
              <w:rPr>
                <w:rFonts w:cs="Arial"/>
                <w:sz w:val="18"/>
              </w:rPr>
              <w:t>2.50 – 3.74</w:t>
            </w:r>
          </w:p>
        </w:tc>
      </w:tr>
      <w:tr w:rsidR="00B3744B" w:rsidRPr="00041E43" w14:paraId="3D42267B" w14:textId="77777777" w:rsidTr="0059146D">
        <w:tc>
          <w:tcPr>
            <w:tcW w:w="1559" w:type="dxa"/>
          </w:tcPr>
          <w:p w14:paraId="7BD69719" w14:textId="77777777" w:rsidR="00B3744B" w:rsidRPr="00041E43" w:rsidRDefault="00B3744B" w:rsidP="0059146D">
            <w:pPr>
              <w:pStyle w:val="Sangra3detindependiente"/>
              <w:ind w:left="0" w:firstLine="0"/>
              <w:jc w:val="center"/>
              <w:rPr>
                <w:rFonts w:cs="Arial"/>
                <w:sz w:val="18"/>
              </w:rPr>
            </w:pPr>
            <w:r w:rsidRPr="00041E43">
              <w:rPr>
                <w:rFonts w:cs="Arial"/>
                <w:sz w:val="18"/>
              </w:rPr>
              <w:t>Medio</w:t>
            </w:r>
          </w:p>
        </w:tc>
        <w:tc>
          <w:tcPr>
            <w:tcW w:w="2410" w:type="dxa"/>
          </w:tcPr>
          <w:p w14:paraId="726F9208" w14:textId="77777777" w:rsidR="00B3744B" w:rsidRPr="00041E43" w:rsidRDefault="00B3744B" w:rsidP="00B3744B">
            <w:pPr>
              <w:pStyle w:val="Sangra3detindependiente"/>
              <w:ind w:left="0" w:firstLine="0"/>
              <w:jc w:val="center"/>
              <w:rPr>
                <w:rFonts w:cs="Arial"/>
                <w:sz w:val="18"/>
              </w:rPr>
            </w:pPr>
            <w:r w:rsidRPr="00041E43">
              <w:rPr>
                <w:rFonts w:cs="Arial"/>
                <w:sz w:val="18"/>
              </w:rPr>
              <w:t>3.75 – 4.99</w:t>
            </w:r>
          </w:p>
        </w:tc>
      </w:tr>
      <w:tr w:rsidR="00B3744B" w:rsidRPr="00041E43" w14:paraId="008A19CE" w14:textId="77777777" w:rsidTr="0059146D">
        <w:tc>
          <w:tcPr>
            <w:tcW w:w="1559" w:type="dxa"/>
          </w:tcPr>
          <w:p w14:paraId="2DCB13FA" w14:textId="77777777" w:rsidR="00B3744B" w:rsidRPr="00041E43" w:rsidRDefault="00B3744B" w:rsidP="0059146D">
            <w:pPr>
              <w:pStyle w:val="Sangra3detindependiente"/>
              <w:ind w:left="0" w:firstLine="0"/>
              <w:jc w:val="center"/>
              <w:rPr>
                <w:rFonts w:cs="Arial"/>
                <w:sz w:val="18"/>
              </w:rPr>
            </w:pPr>
            <w:r w:rsidRPr="00041E43">
              <w:rPr>
                <w:rFonts w:cs="Arial"/>
                <w:sz w:val="18"/>
              </w:rPr>
              <w:t>Alto</w:t>
            </w:r>
          </w:p>
        </w:tc>
        <w:tc>
          <w:tcPr>
            <w:tcW w:w="2410" w:type="dxa"/>
          </w:tcPr>
          <w:p w14:paraId="62CA28BF" w14:textId="77777777" w:rsidR="00B3744B" w:rsidRPr="00041E43" w:rsidRDefault="00B3744B" w:rsidP="00B3744B">
            <w:pPr>
              <w:pStyle w:val="Sangra3detindependiente"/>
              <w:ind w:left="0" w:firstLine="0"/>
              <w:jc w:val="center"/>
              <w:rPr>
                <w:rFonts w:cs="Arial"/>
                <w:sz w:val="18"/>
              </w:rPr>
            </w:pPr>
            <w:r w:rsidRPr="00041E43">
              <w:rPr>
                <w:rFonts w:cs="Arial"/>
                <w:sz w:val="18"/>
              </w:rPr>
              <w:t>5.00 – 7.49</w:t>
            </w:r>
          </w:p>
        </w:tc>
      </w:tr>
      <w:tr w:rsidR="00B3744B" w:rsidRPr="00041E43" w14:paraId="1E695FB5" w14:textId="77777777" w:rsidTr="0059146D">
        <w:tc>
          <w:tcPr>
            <w:tcW w:w="1559" w:type="dxa"/>
          </w:tcPr>
          <w:p w14:paraId="4D0CB553" w14:textId="77777777" w:rsidR="00B3744B" w:rsidRPr="00041E43" w:rsidRDefault="00B3744B" w:rsidP="0059146D">
            <w:pPr>
              <w:pStyle w:val="Sangra3detindependiente"/>
              <w:ind w:left="0" w:firstLine="0"/>
              <w:jc w:val="center"/>
              <w:rPr>
                <w:rFonts w:cs="Arial"/>
                <w:sz w:val="18"/>
              </w:rPr>
            </w:pPr>
            <w:r w:rsidRPr="00041E43">
              <w:rPr>
                <w:rFonts w:cs="Arial"/>
                <w:sz w:val="18"/>
              </w:rPr>
              <w:t>Superior</w:t>
            </w:r>
          </w:p>
        </w:tc>
        <w:tc>
          <w:tcPr>
            <w:tcW w:w="2410" w:type="dxa"/>
          </w:tcPr>
          <w:p w14:paraId="7B95018C" w14:textId="77777777" w:rsidR="00B3744B" w:rsidRPr="00041E43" w:rsidRDefault="00B3744B" w:rsidP="00B3744B">
            <w:pPr>
              <w:pStyle w:val="Sangra3detindependiente"/>
              <w:ind w:left="0" w:firstLine="0"/>
              <w:jc w:val="center"/>
              <w:rPr>
                <w:rFonts w:cs="Arial"/>
                <w:sz w:val="18"/>
              </w:rPr>
            </w:pPr>
            <w:r w:rsidRPr="00041E43">
              <w:rPr>
                <w:rFonts w:cs="Arial"/>
                <w:sz w:val="18"/>
              </w:rPr>
              <w:t>7.50 – 10</w:t>
            </w:r>
          </w:p>
        </w:tc>
      </w:tr>
    </w:tbl>
    <w:p w14:paraId="6E51A8E0" w14:textId="4E0584B4" w:rsidR="00B3744B" w:rsidRPr="00041E43" w:rsidRDefault="00B3744B" w:rsidP="00B3744B">
      <w:pPr>
        <w:pStyle w:val="Sangra3detindependiente"/>
        <w:ind w:left="0" w:firstLine="0"/>
        <w:jc w:val="center"/>
        <w:rPr>
          <w:rFonts w:cs="Arial"/>
          <w:sz w:val="24"/>
          <w:szCs w:val="24"/>
        </w:rPr>
      </w:pPr>
      <w:r w:rsidRPr="00041E43">
        <w:rPr>
          <w:rFonts w:cs="Arial"/>
          <w:b/>
          <w:bCs/>
          <w:sz w:val="18"/>
          <w:szCs w:val="18"/>
        </w:rPr>
        <w:t>Fuente: Desarrollo Propio.</w:t>
      </w:r>
    </w:p>
    <w:p w14:paraId="1243C6FB" w14:textId="4D35452D" w:rsidR="00D81909" w:rsidRPr="00041E43" w:rsidRDefault="00D81909" w:rsidP="00BF775E">
      <w:pPr>
        <w:jc w:val="both"/>
        <w:rPr>
          <w:rFonts w:ascii="Arial" w:hAnsi="Arial" w:cs="Arial"/>
          <w:sz w:val="24"/>
          <w:szCs w:val="24"/>
        </w:rPr>
      </w:pPr>
    </w:p>
    <w:p w14:paraId="0FABBFD1" w14:textId="6C8CA06C" w:rsidR="00D81909" w:rsidRPr="00041E43" w:rsidRDefault="0010326A" w:rsidP="0010326A">
      <w:pPr>
        <w:pStyle w:val="Ttulo2"/>
        <w:numPr>
          <w:ilvl w:val="1"/>
          <w:numId w:val="1"/>
        </w:numPr>
        <w:jc w:val="both"/>
        <w:rPr>
          <w:rFonts w:ascii="Arial" w:hAnsi="Arial" w:cs="Arial"/>
          <w:b/>
          <w:bCs/>
          <w:color w:val="auto"/>
          <w:sz w:val="24"/>
          <w:szCs w:val="24"/>
        </w:rPr>
      </w:pPr>
      <w:bookmarkStart w:id="19" w:name="_Toc61361962"/>
      <w:r w:rsidRPr="00041E43">
        <w:rPr>
          <w:rFonts w:ascii="Arial" w:hAnsi="Arial" w:cs="Arial"/>
          <w:b/>
          <w:bCs/>
          <w:color w:val="auto"/>
          <w:sz w:val="24"/>
          <w:szCs w:val="24"/>
        </w:rPr>
        <w:t>DETENCIÓN, ERRADICACIÓN Y RECUPERACIÓN DEL INCIDENTE.</w:t>
      </w:r>
      <w:r w:rsidR="00A20219" w:rsidRPr="00041E43">
        <w:rPr>
          <w:rStyle w:val="Refdenotaalpie"/>
          <w:rFonts w:ascii="Arial" w:hAnsi="Arial" w:cs="Arial"/>
          <w:color w:val="auto"/>
          <w:sz w:val="24"/>
          <w:szCs w:val="24"/>
        </w:rPr>
        <w:footnoteReference w:id="9"/>
      </w:r>
      <w:bookmarkEnd w:id="19"/>
      <w:r w:rsidR="00A20219" w:rsidRPr="00041E43">
        <w:rPr>
          <w:rFonts w:ascii="Arial" w:hAnsi="Arial" w:cs="Arial"/>
          <w:b/>
          <w:bCs/>
          <w:color w:val="auto"/>
          <w:sz w:val="24"/>
          <w:szCs w:val="24"/>
        </w:rPr>
        <w:t xml:space="preserve"> </w:t>
      </w:r>
    </w:p>
    <w:p w14:paraId="134BE520" w14:textId="61A1C441" w:rsidR="0010326A" w:rsidRPr="00041E43" w:rsidRDefault="0010326A" w:rsidP="0010326A">
      <w:pPr>
        <w:rPr>
          <w:rFonts w:ascii="Arial" w:hAnsi="Arial" w:cs="Arial"/>
        </w:rPr>
      </w:pPr>
    </w:p>
    <w:p w14:paraId="35F37097" w14:textId="052ACAD0" w:rsidR="00FC01B3" w:rsidRPr="00041E43" w:rsidRDefault="004F48B7" w:rsidP="00BF775E">
      <w:pPr>
        <w:jc w:val="both"/>
        <w:rPr>
          <w:rFonts w:ascii="Arial" w:hAnsi="Arial" w:cs="Arial"/>
          <w:sz w:val="24"/>
          <w:szCs w:val="24"/>
        </w:rPr>
      </w:pPr>
      <w:r w:rsidRPr="00041E43">
        <w:rPr>
          <w:rFonts w:ascii="Arial" w:hAnsi="Arial" w:cs="Arial"/>
          <w:sz w:val="24"/>
          <w:szCs w:val="24"/>
        </w:rPr>
        <w:t>Una vez analizado y priorizado el incidente se debe contener su acción para evitar que su propagación impida su erradicación y afecte a otros sistemas.</w:t>
      </w:r>
      <w:r w:rsidR="00FC01B3" w:rsidRPr="00041E43">
        <w:rPr>
          <w:rFonts w:ascii="Arial" w:hAnsi="Arial" w:cs="Arial"/>
          <w:sz w:val="24"/>
          <w:szCs w:val="24"/>
        </w:rPr>
        <w:t xml:space="preserve"> Cada incidente tiene su forma particular de contención que debe ser estudiada, definida y adoptada por el equipo de respuesta a incidentes, algunas de las opciones de contención incluyen</w:t>
      </w:r>
      <w:r w:rsidR="00D16511" w:rsidRPr="00041E43">
        <w:rPr>
          <w:rFonts w:ascii="Arial" w:hAnsi="Arial" w:cs="Arial"/>
          <w:sz w:val="24"/>
          <w:szCs w:val="24"/>
        </w:rPr>
        <w:t xml:space="preserve"> (apagar el sistema afectado, desconectar el sistema de redes alambradas o inalámbricas, deshabilitar funciones del sistema, apagar servicios).</w:t>
      </w:r>
    </w:p>
    <w:p w14:paraId="55B3466F" w14:textId="59A1E4FE" w:rsidR="00D16511" w:rsidRPr="00041E43" w:rsidRDefault="00D16511" w:rsidP="00BF775E">
      <w:pPr>
        <w:jc w:val="both"/>
        <w:rPr>
          <w:rFonts w:ascii="Arial" w:hAnsi="Arial" w:cs="Arial"/>
          <w:sz w:val="24"/>
          <w:szCs w:val="24"/>
        </w:rPr>
      </w:pPr>
    </w:p>
    <w:p w14:paraId="32DAC7DB" w14:textId="717C2A37" w:rsidR="00D16511" w:rsidRPr="00041E43" w:rsidRDefault="00D16511" w:rsidP="00BF775E">
      <w:pPr>
        <w:jc w:val="both"/>
        <w:rPr>
          <w:rFonts w:ascii="Arial" w:hAnsi="Arial" w:cs="Arial"/>
          <w:sz w:val="24"/>
          <w:szCs w:val="24"/>
        </w:rPr>
      </w:pPr>
      <w:r w:rsidRPr="00041E43">
        <w:rPr>
          <w:rFonts w:ascii="Arial" w:hAnsi="Arial" w:cs="Arial"/>
          <w:sz w:val="24"/>
          <w:szCs w:val="24"/>
        </w:rPr>
        <w:t>Las estrategias de contención varían según el tipo de incidente, por lo anterior, se deben crear estrategias separadas para cada tipo de incidente, teniendo en cuenta los siguientes criterios:</w:t>
      </w:r>
    </w:p>
    <w:p w14:paraId="436C7B2A" w14:textId="33BDC569" w:rsidR="00D16511" w:rsidRPr="00041E43" w:rsidRDefault="00D16511" w:rsidP="00BF775E">
      <w:pPr>
        <w:jc w:val="both"/>
        <w:rPr>
          <w:rFonts w:ascii="Arial" w:hAnsi="Arial" w:cs="Arial"/>
          <w:sz w:val="24"/>
          <w:szCs w:val="24"/>
        </w:rPr>
      </w:pPr>
    </w:p>
    <w:p w14:paraId="734BC84F" w14:textId="54971049" w:rsidR="00D16511" w:rsidRPr="00041E43" w:rsidRDefault="00D16511" w:rsidP="00D16511">
      <w:pPr>
        <w:pStyle w:val="Prrafodelista"/>
        <w:numPr>
          <w:ilvl w:val="0"/>
          <w:numId w:val="28"/>
        </w:numPr>
        <w:jc w:val="both"/>
        <w:rPr>
          <w:rFonts w:ascii="Arial" w:hAnsi="Arial" w:cs="Arial"/>
          <w:sz w:val="24"/>
          <w:szCs w:val="24"/>
        </w:rPr>
      </w:pPr>
      <w:r w:rsidRPr="00041E43">
        <w:rPr>
          <w:rFonts w:ascii="Arial" w:hAnsi="Arial" w:cs="Arial"/>
          <w:sz w:val="24"/>
          <w:szCs w:val="24"/>
        </w:rPr>
        <w:t>Daño potencial y pérdida de recursos.</w:t>
      </w:r>
    </w:p>
    <w:p w14:paraId="1A3D586B" w14:textId="77777777" w:rsidR="00D16511" w:rsidRPr="00041E43" w:rsidRDefault="00D16511" w:rsidP="00D16511">
      <w:pPr>
        <w:pStyle w:val="Prrafodelista"/>
        <w:numPr>
          <w:ilvl w:val="0"/>
          <w:numId w:val="28"/>
        </w:numPr>
        <w:jc w:val="both"/>
        <w:rPr>
          <w:rFonts w:ascii="Arial" w:hAnsi="Arial" w:cs="Arial"/>
          <w:sz w:val="24"/>
          <w:szCs w:val="24"/>
        </w:rPr>
      </w:pPr>
      <w:r w:rsidRPr="00041E43">
        <w:rPr>
          <w:rFonts w:ascii="Arial" w:hAnsi="Arial" w:cs="Arial"/>
          <w:sz w:val="24"/>
          <w:szCs w:val="24"/>
        </w:rPr>
        <w:t>Necesidad de preservación de evidencias.</w:t>
      </w:r>
    </w:p>
    <w:p w14:paraId="66ED4969" w14:textId="77777777" w:rsidR="00D16511" w:rsidRPr="00041E43" w:rsidRDefault="00D16511" w:rsidP="00D16511">
      <w:pPr>
        <w:pStyle w:val="Prrafodelista"/>
        <w:numPr>
          <w:ilvl w:val="0"/>
          <w:numId w:val="28"/>
        </w:numPr>
        <w:jc w:val="both"/>
        <w:rPr>
          <w:rFonts w:ascii="Arial" w:hAnsi="Arial" w:cs="Arial"/>
          <w:sz w:val="24"/>
          <w:szCs w:val="24"/>
        </w:rPr>
      </w:pPr>
      <w:r w:rsidRPr="00041E43">
        <w:rPr>
          <w:rFonts w:ascii="Arial" w:hAnsi="Arial" w:cs="Arial"/>
          <w:sz w:val="24"/>
          <w:szCs w:val="24"/>
        </w:rPr>
        <w:t>Disponibilidad del servicio.</w:t>
      </w:r>
    </w:p>
    <w:p w14:paraId="12D8F084" w14:textId="77777777" w:rsidR="00D16511" w:rsidRPr="00041E43" w:rsidRDefault="00D16511" w:rsidP="00D16511">
      <w:pPr>
        <w:pStyle w:val="Prrafodelista"/>
        <w:numPr>
          <w:ilvl w:val="0"/>
          <w:numId w:val="28"/>
        </w:numPr>
        <w:jc w:val="both"/>
        <w:rPr>
          <w:rFonts w:ascii="Arial" w:hAnsi="Arial" w:cs="Arial"/>
          <w:sz w:val="24"/>
          <w:szCs w:val="24"/>
        </w:rPr>
      </w:pPr>
      <w:r w:rsidRPr="00041E43">
        <w:rPr>
          <w:rFonts w:ascii="Arial" w:hAnsi="Arial" w:cs="Arial"/>
          <w:sz w:val="24"/>
          <w:szCs w:val="24"/>
        </w:rPr>
        <w:lastRenderedPageBreak/>
        <w:t>Tiempo y recursos necesarios para implementar la estrategia de manejo del incidente.</w:t>
      </w:r>
    </w:p>
    <w:p w14:paraId="64FC4F78" w14:textId="0D52B9DC" w:rsidR="00D16511" w:rsidRPr="00041E43" w:rsidRDefault="00D16511" w:rsidP="00D16511">
      <w:pPr>
        <w:pStyle w:val="Prrafodelista"/>
        <w:numPr>
          <w:ilvl w:val="0"/>
          <w:numId w:val="28"/>
        </w:numPr>
        <w:jc w:val="both"/>
        <w:rPr>
          <w:rFonts w:ascii="Arial" w:hAnsi="Arial" w:cs="Arial"/>
          <w:sz w:val="24"/>
          <w:szCs w:val="24"/>
        </w:rPr>
      </w:pPr>
      <w:r w:rsidRPr="00041E43">
        <w:rPr>
          <w:rFonts w:ascii="Arial" w:hAnsi="Arial" w:cs="Arial"/>
          <w:sz w:val="24"/>
          <w:szCs w:val="24"/>
        </w:rPr>
        <w:t>Efectividad de la estrategia seleccionada.</w:t>
      </w:r>
    </w:p>
    <w:p w14:paraId="124B2E1B" w14:textId="0DC5E2EA" w:rsidR="00D16511" w:rsidRPr="00041E43" w:rsidRDefault="00D16511" w:rsidP="00D16511">
      <w:pPr>
        <w:pStyle w:val="Prrafodelista"/>
        <w:numPr>
          <w:ilvl w:val="0"/>
          <w:numId w:val="28"/>
        </w:numPr>
        <w:jc w:val="both"/>
        <w:rPr>
          <w:rFonts w:ascii="Arial" w:hAnsi="Arial" w:cs="Arial"/>
          <w:sz w:val="24"/>
          <w:szCs w:val="24"/>
        </w:rPr>
      </w:pPr>
      <w:r w:rsidRPr="00041E43">
        <w:rPr>
          <w:rFonts w:ascii="Arial" w:hAnsi="Arial" w:cs="Arial"/>
          <w:sz w:val="24"/>
          <w:szCs w:val="24"/>
        </w:rPr>
        <w:t>Duración de la solución.</w:t>
      </w:r>
    </w:p>
    <w:p w14:paraId="7B9EEF90" w14:textId="6547342E" w:rsidR="003C20F2" w:rsidRPr="00041E43" w:rsidRDefault="003C20F2" w:rsidP="003C20F2">
      <w:pPr>
        <w:jc w:val="both"/>
        <w:rPr>
          <w:rFonts w:ascii="Arial" w:hAnsi="Arial" w:cs="Arial"/>
          <w:sz w:val="24"/>
          <w:szCs w:val="24"/>
        </w:rPr>
      </w:pPr>
    </w:p>
    <w:p w14:paraId="77A9A3BF" w14:textId="35CCB845" w:rsidR="003C20F2" w:rsidRPr="00041E43" w:rsidRDefault="003C20F2" w:rsidP="003C20F2">
      <w:pPr>
        <w:pStyle w:val="Ttulo2"/>
        <w:numPr>
          <w:ilvl w:val="2"/>
          <w:numId w:val="1"/>
        </w:numPr>
        <w:rPr>
          <w:rFonts w:ascii="Arial" w:hAnsi="Arial" w:cs="Arial"/>
          <w:b/>
          <w:bCs/>
          <w:color w:val="auto"/>
          <w:sz w:val="24"/>
          <w:szCs w:val="24"/>
        </w:rPr>
      </w:pPr>
      <w:bookmarkStart w:id="20" w:name="_Toc61361963"/>
      <w:r w:rsidRPr="00041E43">
        <w:rPr>
          <w:rFonts w:ascii="Arial" w:hAnsi="Arial" w:cs="Arial"/>
          <w:b/>
          <w:bCs/>
          <w:color w:val="auto"/>
          <w:sz w:val="24"/>
          <w:szCs w:val="24"/>
        </w:rPr>
        <w:t>Recolección y Manejo de Evidencia.</w:t>
      </w:r>
      <w:r w:rsidR="00A20219" w:rsidRPr="00041E43">
        <w:rPr>
          <w:rStyle w:val="Refdenotaalpie"/>
          <w:rFonts w:ascii="Arial" w:hAnsi="Arial" w:cs="Arial"/>
          <w:color w:val="auto"/>
          <w:sz w:val="24"/>
          <w:szCs w:val="24"/>
        </w:rPr>
        <w:footnoteReference w:id="10"/>
      </w:r>
      <w:bookmarkEnd w:id="20"/>
    </w:p>
    <w:p w14:paraId="2158F52B" w14:textId="6CC244F7" w:rsidR="003C20F2" w:rsidRPr="00041E43" w:rsidRDefault="003C20F2" w:rsidP="003C20F2">
      <w:pPr>
        <w:rPr>
          <w:rFonts w:ascii="Arial" w:hAnsi="Arial" w:cs="Arial"/>
        </w:rPr>
      </w:pPr>
    </w:p>
    <w:p w14:paraId="0B793DAB" w14:textId="1D2B5BB0" w:rsidR="008A0336" w:rsidRPr="00041E43" w:rsidRDefault="00A23BCE" w:rsidP="00A23BCE">
      <w:pPr>
        <w:jc w:val="both"/>
        <w:rPr>
          <w:rFonts w:ascii="Arial" w:hAnsi="Arial" w:cs="Arial"/>
          <w:b/>
          <w:bCs/>
          <w:sz w:val="24"/>
          <w:szCs w:val="24"/>
        </w:rPr>
      </w:pPr>
      <w:r w:rsidRPr="00041E43">
        <w:rPr>
          <w:rFonts w:ascii="Arial" w:hAnsi="Arial" w:cs="Arial"/>
          <w:sz w:val="24"/>
          <w:szCs w:val="24"/>
        </w:rPr>
        <w:t xml:space="preserve">Aunque la razón principal para la recolección de evidencias es la gestión del incidente también es necesaria para eventuales procesos legales. Por lo anterior, se debe documentar, minuciosamente, todos los procesos al tratar con un incidente en el formato </w:t>
      </w:r>
      <w:r w:rsidRPr="00041E43">
        <w:rPr>
          <w:rFonts w:ascii="Arial" w:hAnsi="Arial" w:cs="Arial"/>
          <w:b/>
          <w:bCs/>
          <w:sz w:val="24"/>
          <w:szCs w:val="24"/>
        </w:rPr>
        <w:t>EGTI-FM-</w:t>
      </w:r>
      <w:r w:rsidR="005C2942" w:rsidRPr="00041E43">
        <w:rPr>
          <w:rFonts w:ascii="Arial" w:hAnsi="Arial" w:cs="Arial"/>
          <w:b/>
          <w:bCs/>
          <w:sz w:val="24"/>
          <w:szCs w:val="24"/>
        </w:rPr>
        <w:t>011</w:t>
      </w:r>
      <w:r w:rsidRPr="00041E43">
        <w:rPr>
          <w:rFonts w:ascii="Arial" w:hAnsi="Arial" w:cs="Arial"/>
          <w:b/>
          <w:bCs/>
          <w:sz w:val="24"/>
          <w:szCs w:val="24"/>
        </w:rPr>
        <w:t xml:space="preserve"> Formato Reporte de Incidentes.</w:t>
      </w:r>
    </w:p>
    <w:p w14:paraId="17CA4277" w14:textId="4564899A" w:rsidR="004316B2" w:rsidRPr="00041E43" w:rsidRDefault="004316B2" w:rsidP="00A23BCE">
      <w:pPr>
        <w:jc w:val="both"/>
        <w:rPr>
          <w:rFonts w:ascii="Arial" w:hAnsi="Arial" w:cs="Arial"/>
          <w:b/>
          <w:bCs/>
          <w:sz w:val="24"/>
          <w:szCs w:val="24"/>
        </w:rPr>
      </w:pPr>
    </w:p>
    <w:p w14:paraId="4900A943" w14:textId="028F2799" w:rsidR="009F520B" w:rsidRPr="00041E43" w:rsidRDefault="009F520B" w:rsidP="009F520B">
      <w:pPr>
        <w:pStyle w:val="Ttulo2"/>
        <w:numPr>
          <w:ilvl w:val="3"/>
          <w:numId w:val="1"/>
        </w:numPr>
        <w:rPr>
          <w:rFonts w:ascii="Arial" w:hAnsi="Arial" w:cs="Arial"/>
          <w:b/>
          <w:bCs/>
          <w:color w:val="auto"/>
          <w:sz w:val="24"/>
          <w:szCs w:val="24"/>
        </w:rPr>
      </w:pPr>
      <w:bookmarkStart w:id="21" w:name="_Toc61361964"/>
      <w:r w:rsidRPr="00041E43">
        <w:rPr>
          <w:rFonts w:ascii="Arial" w:hAnsi="Arial" w:cs="Arial"/>
          <w:b/>
          <w:bCs/>
          <w:color w:val="auto"/>
          <w:sz w:val="24"/>
          <w:szCs w:val="24"/>
        </w:rPr>
        <w:t xml:space="preserve">Aislamiento de la escena e identificación de </w:t>
      </w:r>
      <w:r w:rsidR="00C55319" w:rsidRPr="00041E43">
        <w:rPr>
          <w:rFonts w:ascii="Arial" w:hAnsi="Arial" w:cs="Arial"/>
          <w:b/>
          <w:bCs/>
          <w:color w:val="auto"/>
          <w:sz w:val="24"/>
          <w:szCs w:val="24"/>
        </w:rPr>
        <w:t xml:space="preserve">la </w:t>
      </w:r>
      <w:r w:rsidRPr="00041E43">
        <w:rPr>
          <w:rFonts w:ascii="Arial" w:hAnsi="Arial" w:cs="Arial"/>
          <w:b/>
          <w:bCs/>
          <w:color w:val="auto"/>
          <w:sz w:val="24"/>
          <w:szCs w:val="24"/>
        </w:rPr>
        <w:t>información</w:t>
      </w:r>
      <w:r w:rsidR="00A20219" w:rsidRPr="00041E43">
        <w:rPr>
          <w:rFonts w:ascii="Arial" w:hAnsi="Arial" w:cs="Arial"/>
          <w:b/>
          <w:bCs/>
          <w:color w:val="auto"/>
          <w:sz w:val="24"/>
          <w:szCs w:val="24"/>
        </w:rPr>
        <w:t>.</w:t>
      </w:r>
      <w:r w:rsidR="00A20219" w:rsidRPr="00041E43">
        <w:rPr>
          <w:rStyle w:val="Refdenotaalpie"/>
          <w:rFonts w:ascii="Arial" w:hAnsi="Arial" w:cs="Arial"/>
          <w:color w:val="auto"/>
          <w:sz w:val="24"/>
          <w:szCs w:val="24"/>
        </w:rPr>
        <w:footnoteReference w:id="11"/>
      </w:r>
      <w:r w:rsidRPr="00041E43">
        <w:rPr>
          <w:rFonts w:ascii="Arial" w:hAnsi="Arial" w:cs="Arial"/>
          <w:color w:val="auto"/>
          <w:sz w:val="24"/>
          <w:szCs w:val="24"/>
        </w:rPr>
        <w:t xml:space="preserve"> </w:t>
      </w:r>
      <w:r w:rsidR="00A20219" w:rsidRPr="00041E43">
        <w:rPr>
          <w:rStyle w:val="Refdenotaalpie"/>
          <w:rFonts w:ascii="Arial" w:hAnsi="Arial" w:cs="Arial"/>
          <w:color w:val="auto"/>
          <w:sz w:val="24"/>
          <w:szCs w:val="24"/>
        </w:rPr>
        <w:footnoteReference w:id="12"/>
      </w:r>
      <w:r w:rsidR="00A20219" w:rsidRPr="00041E43">
        <w:rPr>
          <w:rFonts w:ascii="Arial" w:hAnsi="Arial" w:cs="Arial"/>
          <w:color w:val="auto"/>
          <w:sz w:val="24"/>
          <w:szCs w:val="24"/>
        </w:rPr>
        <w:t xml:space="preserve"> </w:t>
      </w:r>
      <w:r w:rsidR="00A20219" w:rsidRPr="00041E43">
        <w:rPr>
          <w:rStyle w:val="Refdenotaalpie"/>
          <w:rFonts w:ascii="Arial" w:hAnsi="Arial" w:cs="Arial"/>
          <w:color w:val="auto"/>
          <w:sz w:val="24"/>
          <w:szCs w:val="24"/>
        </w:rPr>
        <w:footnoteReference w:id="13"/>
      </w:r>
      <w:bookmarkEnd w:id="21"/>
    </w:p>
    <w:p w14:paraId="3B69D3B2" w14:textId="77777777" w:rsidR="009F520B" w:rsidRPr="00041E43" w:rsidRDefault="009F520B" w:rsidP="00A23BCE">
      <w:pPr>
        <w:jc w:val="both"/>
        <w:rPr>
          <w:rFonts w:ascii="Arial" w:hAnsi="Arial" w:cs="Arial"/>
          <w:sz w:val="24"/>
          <w:szCs w:val="24"/>
        </w:rPr>
      </w:pPr>
    </w:p>
    <w:p w14:paraId="6C9EC49D" w14:textId="77777777" w:rsidR="009F520B" w:rsidRPr="00041E43" w:rsidRDefault="009F520B" w:rsidP="00A23BCE">
      <w:pPr>
        <w:jc w:val="both"/>
        <w:rPr>
          <w:rFonts w:ascii="Arial" w:hAnsi="Arial" w:cs="Arial"/>
          <w:sz w:val="24"/>
          <w:szCs w:val="24"/>
        </w:rPr>
      </w:pPr>
      <w:r w:rsidRPr="00041E43">
        <w:rPr>
          <w:rFonts w:ascii="Arial" w:hAnsi="Arial" w:cs="Arial"/>
          <w:sz w:val="24"/>
          <w:szCs w:val="24"/>
        </w:rPr>
        <w:t>Una vez el evento reportado se cataloga como un incidente de seguridad de la información, es necesario restringir el acceso a la zona donde se produjo el incidente para evitar cualquier tipo de alteración o contaminación a la evidencia.</w:t>
      </w:r>
    </w:p>
    <w:p w14:paraId="1A03DB7C" w14:textId="77777777" w:rsidR="009F520B" w:rsidRPr="00041E43" w:rsidRDefault="009F520B" w:rsidP="00A23BCE">
      <w:pPr>
        <w:jc w:val="both"/>
        <w:rPr>
          <w:rFonts w:ascii="Arial" w:hAnsi="Arial" w:cs="Arial"/>
          <w:sz w:val="24"/>
          <w:szCs w:val="24"/>
        </w:rPr>
      </w:pPr>
    </w:p>
    <w:p w14:paraId="3CFFAB08" w14:textId="72878803" w:rsidR="004316B2" w:rsidRPr="00041E43" w:rsidRDefault="009F520B" w:rsidP="00A23BCE">
      <w:pPr>
        <w:jc w:val="both"/>
        <w:rPr>
          <w:rFonts w:ascii="Arial" w:hAnsi="Arial" w:cs="Arial"/>
          <w:sz w:val="24"/>
          <w:szCs w:val="24"/>
        </w:rPr>
      </w:pPr>
      <w:r w:rsidRPr="00041E43">
        <w:rPr>
          <w:rFonts w:ascii="Arial" w:hAnsi="Arial" w:cs="Arial"/>
          <w:sz w:val="24"/>
          <w:szCs w:val="24"/>
        </w:rPr>
        <w:t>Dependiendo la rigurosidad del incidente y teniendo en cuenta que los procedimientos se deben ejecutar en la brevedad posible debe proceder el personal de la entidad, que esté en capacidad de describir detalladamente todos los procedimientos que realizó para aislar la escena y capturar evidencia en primera instancia</w:t>
      </w:r>
      <w:r w:rsidR="0080166B" w:rsidRPr="00041E43">
        <w:rPr>
          <w:rFonts w:ascii="Arial" w:hAnsi="Arial" w:cs="Arial"/>
          <w:sz w:val="24"/>
          <w:szCs w:val="24"/>
        </w:rPr>
        <w:t xml:space="preserve">, para lo cual debe diligenciar el formato </w:t>
      </w:r>
      <w:r w:rsidR="0080166B" w:rsidRPr="00041E43">
        <w:rPr>
          <w:rFonts w:ascii="Arial" w:hAnsi="Arial" w:cs="Arial"/>
          <w:b/>
          <w:bCs/>
          <w:sz w:val="24"/>
          <w:szCs w:val="24"/>
        </w:rPr>
        <w:t>EGTI-FM-</w:t>
      </w:r>
      <w:r w:rsidR="00C82E02" w:rsidRPr="00041E43">
        <w:rPr>
          <w:rFonts w:ascii="Arial" w:hAnsi="Arial" w:cs="Arial"/>
          <w:b/>
          <w:bCs/>
          <w:sz w:val="24"/>
          <w:szCs w:val="24"/>
        </w:rPr>
        <w:t>012</w:t>
      </w:r>
      <w:r w:rsidR="0080166B" w:rsidRPr="00041E43">
        <w:rPr>
          <w:rFonts w:ascii="Arial" w:hAnsi="Arial" w:cs="Arial"/>
          <w:b/>
          <w:bCs/>
          <w:sz w:val="24"/>
          <w:szCs w:val="24"/>
        </w:rPr>
        <w:t xml:space="preserve"> </w:t>
      </w:r>
      <w:r w:rsidR="00C14CA3" w:rsidRPr="00041E43">
        <w:rPr>
          <w:rFonts w:ascii="Arial" w:hAnsi="Arial" w:cs="Arial"/>
          <w:b/>
          <w:bCs/>
          <w:sz w:val="24"/>
          <w:szCs w:val="24"/>
        </w:rPr>
        <w:t>Formato cadena de custodia</w:t>
      </w:r>
      <w:r w:rsidR="008D79EB" w:rsidRPr="00041E43">
        <w:rPr>
          <w:rFonts w:ascii="Arial" w:hAnsi="Arial" w:cs="Arial"/>
          <w:b/>
          <w:bCs/>
          <w:sz w:val="24"/>
          <w:szCs w:val="24"/>
        </w:rPr>
        <w:t xml:space="preserve"> aseguramiento digital.</w:t>
      </w:r>
    </w:p>
    <w:p w14:paraId="584D6F17" w14:textId="2DAB9EE5" w:rsidR="003C0834" w:rsidRPr="00041E43" w:rsidRDefault="003C0834" w:rsidP="00A23BCE">
      <w:pPr>
        <w:jc w:val="both"/>
        <w:rPr>
          <w:rFonts w:ascii="Arial" w:hAnsi="Arial" w:cs="Arial"/>
          <w:sz w:val="24"/>
          <w:szCs w:val="24"/>
        </w:rPr>
      </w:pPr>
    </w:p>
    <w:p w14:paraId="4C17DD8C" w14:textId="77777777" w:rsidR="003C0834" w:rsidRPr="00041E43" w:rsidRDefault="003C0834" w:rsidP="00A23BCE">
      <w:pPr>
        <w:jc w:val="both"/>
        <w:rPr>
          <w:rFonts w:ascii="Arial" w:hAnsi="Arial" w:cs="Arial"/>
          <w:sz w:val="24"/>
          <w:szCs w:val="24"/>
        </w:rPr>
      </w:pPr>
      <w:r w:rsidRPr="00041E43">
        <w:rPr>
          <w:rFonts w:ascii="Arial" w:hAnsi="Arial" w:cs="Arial"/>
          <w:sz w:val="24"/>
          <w:szCs w:val="24"/>
        </w:rPr>
        <w:t xml:space="preserve">Procedimiento por realizar para aislar la escena: </w:t>
      </w:r>
    </w:p>
    <w:p w14:paraId="3D395D68" w14:textId="77777777" w:rsidR="003C0834" w:rsidRPr="00041E43" w:rsidRDefault="003C0834" w:rsidP="00A23BCE">
      <w:pPr>
        <w:jc w:val="both"/>
        <w:rPr>
          <w:rFonts w:ascii="Arial" w:hAnsi="Arial" w:cs="Arial"/>
          <w:sz w:val="24"/>
          <w:szCs w:val="24"/>
        </w:rPr>
      </w:pPr>
    </w:p>
    <w:p w14:paraId="2B159219" w14:textId="6D03FEF3" w:rsidR="003C0834" w:rsidRPr="00041E43" w:rsidRDefault="003C0834" w:rsidP="00381D0D">
      <w:pPr>
        <w:pStyle w:val="Prrafodelista"/>
        <w:numPr>
          <w:ilvl w:val="0"/>
          <w:numId w:val="30"/>
        </w:numPr>
        <w:jc w:val="both"/>
        <w:rPr>
          <w:rFonts w:ascii="Arial" w:hAnsi="Arial" w:cs="Arial"/>
          <w:b/>
          <w:bCs/>
          <w:sz w:val="24"/>
          <w:szCs w:val="24"/>
        </w:rPr>
      </w:pPr>
      <w:r w:rsidRPr="00041E43">
        <w:rPr>
          <w:rFonts w:ascii="Arial" w:hAnsi="Arial" w:cs="Arial"/>
          <w:sz w:val="24"/>
          <w:szCs w:val="24"/>
        </w:rPr>
        <w:t xml:space="preserve">Tomar fotografías del equipo antes de entrar en contacto. </w:t>
      </w:r>
    </w:p>
    <w:p w14:paraId="5F5E12DA" w14:textId="30B56A99" w:rsidR="003C0834" w:rsidRPr="00041E43" w:rsidRDefault="003C0834" w:rsidP="00381D0D">
      <w:pPr>
        <w:pStyle w:val="Prrafodelista"/>
        <w:numPr>
          <w:ilvl w:val="0"/>
          <w:numId w:val="30"/>
        </w:numPr>
        <w:jc w:val="both"/>
        <w:rPr>
          <w:rFonts w:ascii="Arial" w:hAnsi="Arial" w:cs="Arial"/>
          <w:b/>
          <w:bCs/>
          <w:sz w:val="24"/>
          <w:szCs w:val="24"/>
        </w:rPr>
      </w:pPr>
      <w:r w:rsidRPr="00041E43">
        <w:rPr>
          <w:rFonts w:ascii="Arial" w:hAnsi="Arial" w:cs="Arial"/>
          <w:sz w:val="24"/>
          <w:szCs w:val="24"/>
        </w:rPr>
        <w:t>Se debe prevenir el acceso no autorizado de personal a la escena, estableciendo un perímetro de seguridad, para que nadie pueda acercarse.</w:t>
      </w:r>
    </w:p>
    <w:p w14:paraId="1B063874" w14:textId="3FC8BE0F" w:rsidR="003C0834" w:rsidRPr="00041E43" w:rsidRDefault="003C0834" w:rsidP="00381D0D">
      <w:pPr>
        <w:pStyle w:val="Prrafodelista"/>
        <w:numPr>
          <w:ilvl w:val="0"/>
          <w:numId w:val="30"/>
        </w:numPr>
        <w:jc w:val="both"/>
        <w:rPr>
          <w:rFonts w:ascii="Arial" w:hAnsi="Arial" w:cs="Arial"/>
          <w:b/>
          <w:bCs/>
          <w:sz w:val="24"/>
          <w:szCs w:val="24"/>
        </w:rPr>
      </w:pPr>
      <w:r w:rsidRPr="00041E43">
        <w:rPr>
          <w:rFonts w:ascii="Arial" w:hAnsi="Arial" w:cs="Arial"/>
          <w:sz w:val="24"/>
          <w:szCs w:val="24"/>
        </w:rPr>
        <w:t xml:space="preserve">Identificar todos aquellos posibles elementos que sea susceptibles de almacenar (dispositivos que pueden almacenar datos electrónicamente. </w:t>
      </w:r>
    </w:p>
    <w:p w14:paraId="28DF124B" w14:textId="2C6440D8" w:rsidR="003C0834" w:rsidRPr="00041E43" w:rsidRDefault="003C0834" w:rsidP="00381D0D">
      <w:pPr>
        <w:pStyle w:val="Prrafodelista"/>
        <w:numPr>
          <w:ilvl w:val="0"/>
          <w:numId w:val="30"/>
        </w:numPr>
        <w:jc w:val="both"/>
        <w:rPr>
          <w:rFonts w:ascii="Arial" w:hAnsi="Arial" w:cs="Arial"/>
          <w:b/>
          <w:bCs/>
          <w:sz w:val="24"/>
          <w:szCs w:val="24"/>
        </w:rPr>
      </w:pPr>
      <w:r w:rsidRPr="00041E43">
        <w:rPr>
          <w:rFonts w:ascii="Arial" w:hAnsi="Arial" w:cs="Arial"/>
          <w:sz w:val="24"/>
          <w:szCs w:val="24"/>
        </w:rPr>
        <w:t xml:space="preserve">Si el equipo se encuentra encendido y se verifica que se está destruyendo la evidencia apagar inmediatamente, desconectando o retirando batería. </w:t>
      </w:r>
    </w:p>
    <w:p w14:paraId="352B531F" w14:textId="62970D6A" w:rsidR="003C0834" w:rsidRPr="00041E43" w:rsidRDefault="003C0834" w:rsidP="00381D0D">
      <w:pPr>
        <w:pStyle w:val="Prrafodelista"/>
        <w:numPr>
          <w:ilvl w:val="0"/>
          <w:numId w:val="30"/>
        </w:numPr>
        <w:jc w:val="both"/>
        <w:rPr>
          <w:rFonts w:ascii="Arial" w:hAnsi="Arial" w:cs="Arial"/>
          <w:b/>
          <w:bCs/>
          <w:sz w:val="24"/>
          <w:szCs w:val="24"/>
        </w:rPr>
      </w:pPr>
      <w:r w:rsidRPr="00041E43">
        <w:rPr>
          <w:rFonts w:ascii="Arial" w:hAnsi="Arial" w:cs="Arial"/>
          <w:sz w:val="24"/>
          <w:szCs w:val="24"/>
        </w:rPr>
        <w:lastRenderedPageBreak/>
        <w:t xml:space="preserve">Si el equipo se encuentra encendido, no se debe apagar, se debe sellar puertos USB, unidades, tomar fotografías de la pantalla, mantener el equipo encendido y evitar que se bloquee. </w:t>
      </w:r>
    </w:p>
    <w:p w14:paraId="291BBDF4" w14:textId="77777777" w:rsidR="003C0834" w:rsidRPr="00041E43" w:rsidRDefault="003C0834" w:rsidP="003C0834">
      <w:pPr>
        <w:pStyle w:val="Prrafodelista"/>
        <w:numPr>
          <w:ilvl w:val="0"/>
          <w:numId w:val="30"/>
        </w:numPr>
        <w:jc w:val="both"/>
        <w:rPr>
          <w:rFonts w:ascii="Arial" w:hAnsi="Arial" w:cs="Arial"/>
          <w:b/>
          <w:bCs/>
          <w:sz w:val="24"/>
          <w:szCs w:val="24"/>
        </w:rPr>
      </w:pPr>
      <w:r w:rsidRPr="00041E43">
        <w:rPr>
          <w:rFonts w:ascii="Arial" w:hAnsi="Arial" w:cs="Arial"/>
          <w:sz w:val="24"/>
          <w:szCs w:val="24"/>
        </w:rPr>
        <w:t xml:space="preserve">Capturar la información volátil (RAM) y verificar cifrado del disco duro (si está cifrado se debe sacar imagen encendido), debe hacerse empleando las herramientas forenses necesarias. </w:t>
      </w:r>
    </w:p>
    <w:p w14:paraId="2BFB935B" w14:textId="486CD5EC" w:rsidR="003C0834" w:rsidRPr="00041E43" w:rsidRDefault="003C0834" w:rsidP="003C0834">
      <w:pPr>
        <w:pStyle w:val="Prrafodelista"/>
        <w:numPr>
          <w:ilvl w:val="0"/>
          <w:numId w:val="30"/>
        </w:numPr>
        <w:jc w:val="both"/>
        <w:rPr>
          <w:rFonts w:ascii="Arial" w:hAnsi="Arial" w:cs="Arial"/>
          <w:b/>
          <w:bCs/>
          <w:sz w:val="24"/>
          <w:szCs w:val="24"/>
        </w:rPr>
      </w:pPr>
      <w:r w:rsidRPr="00041E43">
        <w:rPr>
          <w:rFonts w:ascii="Arial" w:hAnsi="Arial" w:cs="Arial"/>
          <w:sz w:val="24"/>
          <w:szCs w:val="24"/>
        </w:rPr>
        <w:t>Si el equipo se encuentra apagado, no realizar el encendido, esto puede alterar la escena o borrar información que podría lograr obtenerse posteriormente.</w:t>
      </w:r>
    </w:p>
    <w:p w14:paraId="1257A457" w14:textId="7D0E4D72" w:rsidR="003C0834" w:rsidRPr="00041E43" w:rsidRDefault="003C0834" w:rsidP="003C0834">
      <w:pPr>
        <w:jc w:val="both"/>
        <w:rPr>
          <w:rFonts w:ascii="Arial" w:hAnsi="Arial" w:cs="Arial"/>
          <w:b/>
          <w:bCs/>
          <w:sz w:val="24"/>
          <w:szCs w:val="24"/>
        </w:rPr>
      </w:pPr>
    </w:p>
    <w:p w14:paraId="40521B64" w14:textId="3CF00BCF" w:rsidR="003C0834" w:rsidRPr="00041E43" w:rsidRDefault="003C0834" w:rsidP="0055044A">
      <w:pPr>
        <w:pStyle w:val="Ttulo2"/>
        <w:numPr>
          <w:ilvl w:val="4"/>
          <w:numId w:val="1"/>
        </w:numPr>
        <w:rPr>
          <w:rFonts w:ascii="Arial" w:hAnsi="Arial" w:cs="Arial"/>
          <w:b/>
          <w:bCs/>
          <w:color w:val="auto"/>
          <w:sz w:val="24"/>
          <w:szCs w:val="24"/>
        </w:rPr>
      </w:pPr>
      <w:bookmarkStart w:id="22" w:name="_Toc61361965"/>
      <w:r w:rsidRPr="00041E43">
        <w:rPr>
          <w:rFonts w:ascii="Arial" w:hAnsi="Arial" w:cs="Arial"/>
          <w:b/>
          <w:bCs/>
          <w:color w:val="auto"/>
          <w:sz w:val="24"/>
          <w:szCs w:val="24"/>
        </w:rPr>
        <w:t>Cadena de Custodia.</w:t>
      </w:r>
      <w:bookmarkEnd w:id="22"/>
    </w:p>
    <w:p w14:paraId="79604268" w14:textId="7CE07980" w:rsidR="003C0834" w:rsidRPr="00041E43" w:rsidRDefault="003C0834" w:rsidP="003C0834">
      <w:pPr>
        <w:rPr>
          <w:rFonts w:ascii="Arial" w:hAnsi="Arial" w:cs="Arial"/>
        </w:rPr>
      </w:pPr>
    </w:p>
    <w:p w14:paraId="4DA4FC81" w14:textId="23F7D105" w:rsidR="003C0834" w:rsidRPr="00041E43" w:rsidRDefault="003C0834" w:rsidP="003C0834">
      <w:pPr>
        <w:jc w:val="both"/>
        <w:rPr>
          <w:rFonts w:ascii="Arial" w:hAnsi="Arial" w:cs="Arial"/>
          <w:sz w:val="24"/>
          <w:szCs w:val="24"/>
        </w:rPr>
      </w:pPr>
      <w:r w:rsidRPr="00041E43">
        <w:rPr>
          <w:rFonts w:ascii="Arial" w:hAnsi="Arial" w:cs="Arial"/>
          <w:sz w:val="24"/>
          <w:szCs w:val="24"/>
        </w:rPr>
        <w:t>La cadena de custodia es un procedimiento que debe tenerse en cuenta desde el mismo instante que se decida realizar el proceso de evidencia forense</w:t>
      </w:r>
      <w:r w:rsidR="00C14CA3" w:rsidRPr="00041E43">
        <w:rPr>
          <w:rFonts w:ascii="Arial" w:hAnsi="Arial" w:cs="Arial"/>
          <w:sz w:val="24"/>
          <w:szCs w:val="24"/>
        </w:rPr>
        <w:t xml:space="preserve">, diligenciando </w:t>
      </w:r>
      <w:r w:rsidR="00C97735" w:rsidRPr="00041E43">
        <w:rPr>
          <w:rFonts w:ascii="Arial" w:hAnsi="Arial" w:cs="Arial"/>
          <w:b/>
          <w:bCs/>
          <w:sz w:val="24"/>
          <w:szCs w:val="24"/>
        </w:rPr>
        <w:t>EGTI-FM-01</w:t>
      </w:r>
      <w:r w:rsidR="003B5FA8" w:rsidRPr="00041E43">
        <w:rPr>
          <w:rFonts w:ascii="Arial" w:hAnsi="Arial" w:cs="Arial"/>
          <w:b/>
          <w:bCs/>
          <w:sz w:val="24"/>
          <w:szCs w:val="24"/>
        </w:rPr>
        <w:t>3</w:t>
      </w:r>
      <w:r w:rsidR="00C97735" w:rsidRPr="00041E43">
        <w:rPr>
          <w:rFonts w:ascii="Arial" w:hAnsi="Arial" w:cs="Arial"/>
          <w:b/>
          <w:bCs/>
          <w:sz w:val="24"/>
          <w:szCs w:val="24"/>
        </w:rPr>
        <w:t xml:space="preserve"> Formato </w:t>
      </w:r>
      <w:r w:rsidR="003B5FA8" w:rsidRPr="00041E43">
        <w:rPr>
          <w:rFonts w:ascii="Arial" w:hAnsi="Arial" w:cs="Arial"/>
          <w:b/>
          <w:bCs/>
          <w:sz w:val="24"/>
          <w:szCs w:val="24"/>
        </w:rPr>
        <w:t xml:space="preserve">Registro </w:t>
      </w:r>
      <w:r w:rsidR="00C97735" w:rsidRPr="00041E43">
        <w:rPr>
          <w:rFonts w:ascii="Arial" w:hAnsi="Arial" w:cs="Arial"/>
          <w:b/>
          <w:bCs/>
          <w:sz w:val="24"/>
          <w:szCs w:val="24"/>
        </w:rPr>
        <w:t>Cadena de Custodia</w:t>
      </w:r>
      <w:r w:rsidR="003B5FA8" w:rsidRPr="00041E43">
        <w:rPr>
          <w:rFonts w:ascii="Arial" w:hAnsi="Arial" w:cs="Arial"/>
          <w:b/>
          <w:bCs/>
          <w:sz w:val="24"/>
          <w:szCs w:val="24"/>
        </w:rPr>
        <w:t xml:space="preserve"> </w:t>
      </w:r>
      <w:r w:rsidR="003B5FA8" w:rsidRPr="00041E43">
        <w:rPr>
          <w:rFonts w:ascii="Arial" w:hAnsi="Arial" w:cs="Arial"/>
          <w:sz w:val="24"/>
          <w:szCs w:val="24"/>
        </w:rPr>
        <w:t>(en caso</w:t>
      </w:r>
      <w:r w:rsidR="009C00F9" w:rsidRPr="00041E43">
        <w:rPr>
          <w:rFonts w:ascii="Arial" w:hAnsi="Arial" w:cs="Arial"/>
          <w:sz w:val="24"/>
          <w:szCs w:val="24"/>
        </w:rPr>
        <w:t xml:space="preserve"> de que la hoja registro cadena de custodia no alcance para diligenciar todos los registros, se debe diligenciar </w:t>
      </w:r>
      <w:r w:rsidR="009C00F9" w:rsidRPr="00041E43">
        <w:rPr>
          <w:rFonts w:ascii="Arial" w:hAnsi="Arial" w:cs="Arial"/>
          <w:b/>
          <w:bCs/>
          <w:sz w:val="24"/>
          <w:szCs w:val="24"/>
        </w:rPr>
        <w:t>EGTI-FM-01</w:t>
      </w:r>
      <w:r w:rsidR="00BF7443">
        <w:rPr>
          <w:rFonts w:ascii="Arial" w:hAnsi="Arial" w:cs="Arial"/>
          <w:b/>
          <w:bCs/>
          <w:sz w:val="24"/>
          <w:szCs w:val="24"/>
        </w:rPr>
        <w:t>3</w:t>
      </w:r>
      <w:r w:rsidR="009C00F9" w:rsidRPr="00041E43">
        <w:rPr>
          <w:rFonts w:ascii="Arial" w:hAnsi="Arial" w:cs="Arial"/>
          <w:b/>
          <w:bCs/>
          <w:sz w:val="24"/>
          <w:szCs w:val="24"/>
        </w:rPr>
        <w:t xml:space="preserve"> Formato Adicional Registro Cadena de Custodia</w:t>
      </w:r>
      <w:r w:rsidR="00C97735" w:rsidRPr="00041E43">
        <w:rPr>
          <w:rFonts w:ascii="Arial" w:hAnsi="Arial" w:cs="Arial"/>
          <w:b/>
          <w:bCs/>
          <w:sz w:val="24"/>
          <w:szCs w:val="24"/>
        </w:rPr>
        <w:t xml:space="preserve"> </w:t>
      </w:r>
      <w:r w:rsidR="00C14CA3" w:rsidRPr="00041E43">
        <w:rPr>
          <w:rFonts w:ascii="Arial" w:hAnsi="Arial" w:cs="Arial"/>
          <w:sz w:val="24"/>
          <w:szCs w:val="24"/>
        </w:rPr>
        <w:t xml:space="preserve">y </w:t>
      </w:r>
      <w:r w:rsidR="00C14CA3" w:rsidRPr="00041E43">
        <w:rPr>
          <w:rFonts w:ascii="Arial" w:hAnsi="Arial" w:cs="Arial"/>
          <w:b/>
          <w:bCs/>
          <w:sz w:val="24"/>
          <w:szCs w:val="24"/>
        </w:rPr>
        <w:t>EGTI-FM-</w:t>
      </w:r>
      <w:r w:rsidR="003B5FA8" w:rsidRPr="00041E43">
        <w:rPr>
          <w:rFonts w:ascii="Arial" w:hAnsi="Arial" w:cs="Arial"/>
          <w:b/>
          <w:bCs/>
          <w:sz w:val="24"/>
          <w:szCs w:val="24"/>
        </w:rPr>
        <w:t>01</w:t>
      </w:r>
      <w:r w:rsidR="00BF7443">
        <w:rPr>
          <w:rFonts w:ascii="Arial" w:hAnsi="Arial" w:cs="Arial"/>
          <w:b/>
          <w:bCs/>
          <w:sz w:val="24"/>
          <w:szCs w:val="24"/>
        </w:rPr>
        <w:t>4</w:t>
      </w:r>
      <w:r w:rsidR="00C14CA3" w:rsidRPr="00041E43">
        <w:rPr>
          <w:rFonts w:ascii="Arial" w:hAnsi="Arial" w:cs="Arial"/>
          <w:b/>
          <w:bCs/>
          <w:sz w:val="24"/>
          <w:szCs w:val="24"/>
        </w:rPr>
        <w:t xml:space="preserve"> Formato </w:t>
      </w:r>
      <w:r w:rsidR="008D79EB" w:rsidRPr="00041E43">
        <w:rPr>
          <w:rFonts w:ascii="Arial" w:hAnsi="Arial" w:cs="Arial"/>
          <w:b/>
          <w:bCs/>
          <w:sz w:val="24"/>
          <w:szCs w:val="24"/>
        </w:rPr>
        <w:t>r</w:t>
      </w:r>
      <w:r w:rsidR="00C14CA3" w:rsidRPr="00041E43">
        <w:rPr>
          <w:rFonts w:ascii="Arial" w:hAnsi="Arial" w:cs="Arial"/>
          <w:b/>
          <w:bCs/>
          <w:sz w:val="24"/>
          <w:szCs w:val="24"/>
        </w:rPr>
        <w:t>otulo</w:t>
      </w:r>
      <w:r w:rsidR="008D79EB" w:rsidRPr="00041E43">
        <w:rPr>
          <w:rFonts w:ascii="Arial" w:hAnsi="Arial" w:cs="Arial"/>
          <w:b/>
          <w:bCs/>
          <w:sz w:val="24"/>
          <w:szCs w:val="24"/>
        </w:rPr>
        <w:t xml:space="preserve"> elementos materiales probatorios y evidencia física</w:t>
      </w:r>
      <w:r w:rsidR="00C14CA3" w:rsidRPr="00041E43">
        <w:rPr>
          <w:rFonts w:ascii="Arial" w:hAnsi="Arial" w:cs="Arial"/>
          <w:sz w:val="24"/>
          <w:szCs w:val="24"/>
        </w:rPr>
        <w:t>, adicional,</w:t>
      </w:r>
      <w:r w:rsidRPr="00041E43">
        <w:rPr>
          <w:rFonts w:ascii="Arial" w:hAnsi="Arial" w:cs="Arial"/>
          <w:sz w:val="24"/>
          <w:szCs w:val="24"/>
        </w:rPr>
        <w:t xml:space="preserve"> se debe tener en cuenta: </w:t>
      </w:r>
    </w:p>
    <w:p w14:paraId="04EC20F2" w14:textId="5C3E5240" w:rsidR="003C0834" w:rsidRPr="00041E43" w:rsidRDefault="003C0834" w:rsidP="003C0834">
      <w:pPr>
        <w:jc w:val="both"/>
        <w:rPr>
          <w:rFonts w:ascii="Arial" w:hAnsi="Arial" w:cs="Arial"/>
          <w:sz w:val="24"/>
          <w:szCs w:val="24"/>
        </w:rPr>
      </w:pPr>
    </w:p>
    <w:p w14:paraId="159244B1" w14:textId="121D6ED0" w:rsidR="003C0834" w:rsidRPr="00041E43" w:rsidRDefault="003C0834" w:rsidP="003C0834">
      <w:pPr>
        <w:pStyle w:val="Prrafodelista"/>
        <w:numPr>
          <w:ilvl w:val="0"/>
          <w:numId w:val="31"/>
        </w:numPr>
        <w:jc w:val="both"/>
        <w:rPr>
          <w:rFonts w:ascii="Arial" w:hAnsi="Arial" w:cs="Arial"/>
          <w:sz w:val="24"/>
          <w:szCs w:val="24"/>
        </w:rPr>
      </w:pPr>
      <w:r w:rsidRPr="00041E43">
        <w:rPr>
          <w:rFonts w:ascii="Arial" w:hAnsi="Arial" w:cs="Arial"/>
          <w:sz w:val="24"/>
          <w:szCs w:val="24"/>
        </w:rPr>
        <w:t>Hacer un inventario y descripción de los elementos.</w:t>
      </w:r>
    </w:p>
    <w:p w14:paraId="1DDBBA9A" w14:textId="3F2C0999" w:rsidR="003C0834" w:rsidRPr="00041E43" w:rsidRDefault="003C0834" w:rsidP="003C0834">
      <w:pPr>
        <w:pStyle w:val="Prrafodelista"/>
        <w:numPr>
          <w:ilvl w:val="0"/>
          <w:numId w:val="31"/>
        </w:numPr>
        <w:jc w:val="both"/>
        <w:rPr>
          <w:rFonts w:ascii="Arial" w:hAnsi="Arial" w:cs="Arial"/>
          <w:sz w:val="24"/>
          <w:szCs w:val="24"/>
        </w:rPr>
      </w:pPr>
      <w:r w:rsidRPr="00041E43">
        <w:rPr>
          <w:rFonts w:ascii="Arial" w:hAnsi="Arial" w:cs="Arial"/>
          <w:sz w:val="24"/>
          <w:szCs w:val="24"/>
        </w:rPr>
        <w:t>Embalar las evidencias inventariadas en el contenedor, cerrado y etiquetado.</w:t>
      </w:r>
    </w:p>
    <w:p w14:paraId="5DE8EBCC" w14:textId="6DB6512B" w:rsidR="003C0834" w:rsidRPr="00041E43" w:rsidRDefault="003C0834" w:rsidP="003C0834">
      <w:pPr>
        <w:pStyle w:val="Prrafodelista"/>
        <w:numPr>
          <w:ilvl w:val="0"/>
          <w:numId w:val="31"/>
        </w:numPr>
        <w:jc w:val="both"/>
        <w:rPr>
          <w:rFonts w:ascii="Arial" w:hAnsi="Arial" w:cs="Arial"/>
          <w:sz w:val="24"/>
          <w:szCs w:val="24"/>
        </w:rPr>
      </w:pPr>
      <w:r w:rsidRPr="00041E43">
        <w:rPr>
          <w:rFonts w:ascii="Arial" w:hAnsi="Arial" w:cs="Arial"/>
          <w:sz w:val="24"/>
          <w:szCs w:val="24"/>
        </w:rPr>
        <w:t xml:space="preserve">Etiquetar con: Fecha y hora del hallazgo, numero de evidencia, número de registro (folio), dirección exacta del lugar de los hechos y descripción del material, observaciones, nombre completo del agente policial, perito o auxiliar responsable de la recolección y el embalaje. </w:t>
      </w:r>
    </w:p>
    <w:p w14:paraId="5294032F" w14:textId="0B156934" w:rsidR="003C0834" w:rsidRPr="00041E43" w:rsidRDefault="003C0834" w:rsidP="00381D0D">
      <w:pPr>
        <w:pStyle w:val="Prrafodelista"/>
        <w:numPr>
          <w:ilvl w:val="0"/>
          <w:numId w:val="31"/>
        </w:numPr>
        <w:jc w:val="both"/>
        <w:rPr>
          <w:rFonts w:ascii="Arial" w:hAnsi="Arial" w:cs="Arial"/>
          <w:sz w:val="24"/>
          <w:szCs w:val="24"/>
        </w:rPr>
      </w:pPr>
      <w:r w:rsidRPr="00041E43">
        <w:rPr>
          <w:rFonts w:ascii="Arial" w:hAnsi="Arial" w:cs="Arial"/>
          <w:sz w:val="24"/>
          <w:szCs w:val="24"/>
        </w:rPr>
        <w:t xml:space="preserve">Una hoja de ruta, en donde se anotan los datos principales sobre descripción de la evidencia, fechas, horas, custodios, identificaciones, cargos y firmas de quien recibe y quien entrega. </w:t>
      </w:r>
    </w:p>
    <w:p w14:paraId="4AA22F17" w14:textId="77CA1BA1" w:rsidR="003C0834" w:rsidRPr="00041E43" w:rsidRDefault="003C0834" w:rsidP="003C0834">
      <w:pPr>
        <w:pStyle w:val="Prrafodelista"/>
        <w:numPr>
          <w:ilvl w:val="0"/>
          <w:numId w:val="31"/>
        </w:numPr>
        <w:jc w:val="both"/>
        <w:rPr>
          <w:rFonts w:ascii="Arial" w:hAnsi="Arial" w:cs="Arial"/>
          <w:sz w:val="24"/>
          <w:szCs w:val="24"/>
        </w:rPr>
      </w:pPr>
      <w:r w:rsidRPr="00041E43">
        <w:rPr>
          <w:rFonts w:ascii="Arial" w:hAnsi="Arial" w:cs="Arial"/>
          <w:sz w:val="24"/>
          <w:szCs w:val="24"/>
        </w:rPr>
        <w:t>Contar con los elementos necesarios para la recolección de información como estaciones forenses, dispositivos de backups, medios formateados y/o estériles, cámaras digitales, cinta y bolsas para evidencia, papel de burbuja, bolsas antiestáticas, cajas de cartón, rótulos o etiquetas.</w:t>
      </w:r>
    </w:p>
    <w:p w14:paraId="5F9B3228" w14:textId="37CFD93C" w:rsidR="003C0834" w:rsidRPr="00041E43" w:rsidRDefault="003C0834" w:rsidP="003C0834">
      <w:pPr>
        <w:pStyle w:val="Prrafodelista"/>
        <w:rPr>
          <w:rFonts w:ascii="Arial" w:hAnsi="Arial" w:cs="Arial"/>
          <w:sz w:val="24"/>
          <w:szCs w:val="24"/>
        </w:rPr>
      </w:pPr>
    </w:p>
    <w:p w14:paraId="3BCD96C2" w14:textId="5FB63442" w:rsidR="00C55319" w:rsidRDefault="00C55319" w:rsidP="003C0834">
      <w:pPr>
        <w:pStyle w:val="Prrafodelista"/>
        <w:rPr>
          <w:rFonts w:ascii="Arial" w:hAnsi="Arial" w:cs="Arial"/>
          <w:sz w:val="24"/>
          <w:szCs w:val="24"/>
        </w:rPr>
      </w:pPr>
    </w:p>
    <w:p w14:paraId="6BFF9F44" w14:textId="5350E344" w:rsidR="00736A7C" w:rsidRDefault="00736A7C" w:rsidP="003C0834">
      <w:pPr>
        <w:pStyle w:val="Prrafodelista"/>
        <w:rPr>
          <w:rFonts w:ascii="Arial" w:hAnsi="Arial" w:cs="Arial"/>
          <w:sz w:val="24"/>
          <w:szCs w:val="24"/>
        </w:rPr>
      </w:pPr>
    </w:p>
    <w:p w14:paraId="612B9253" w14:textId="6D4E1F20" w:rsidR="006B056A" w:rsidRDefault="006B056A" w:rsidP="003C0834">
      <w:pPr>
        <w:pStyle w:val="Prrafodelista"/>
        <w:rPr>
          <w:rFonts w:ascii="Arial" w:hAnsi="Arial" w:cs="Arial"/>
          <w:sz w:val="24"/>
          <w:szCs w:val="24"/>
        </w:rPr>
      </w:pPr>
    </w:p>
    <w:p w14:paraId="690D08E8" w14:textId="77777777" w:rsidR="006B056A" w:rsidRDefault="006B056A" w:rsidP="003C0834">
      <w:pPr>
        <w:pStyle w:val="Prrafodelista"/>
        <w:rPr>
          <w:rFonts w:ascii="Arial" w:hAnsi="Arial" w:cs="Arial"/>
          <w:sz w:val="24"/>
          <w:szCs w:val="24"/>
        </w:rPr>
      </w:pPr>
    </w:p>
    <w:p w14:paraId="487B73CC" w14:textId="77777777" w:rsidR="00736A7C" w:rsidRPr="00041E43" w:rsidRDefault="00736A7C" w:rsidP="003C0834">
      <w:pPr>
        <w:pStyle w:val="Prrafodelista"/>
        <w:rPr>
          <w:rFonts w:ascii="Arial" w:hAnsi="Arial" w:cs="Arial"/>
          <w:sz w:val="24"/>
          <w:szCs w:val="24"/>
        </w:rPr>
      </w:pPr>
    </w:p>
    <w:p w14:paraId="39FF96CB" w14:textId="7233944E" w:rsidR="003C0834" w:rsidRPr="00041E43" w:rsidRDefault="003C0834" w:rsidP="0055044A">
      <w:pPr>
        <w:pStyle w:val="Ttulo2"/>
        <w:numPr>
          <w:ilvl w:val="4"/>
          <w:numId w:val="1"/>
        </w:numPr>
        <w:rPr>
          <w:rFonts w:ascii="Arial" w:hAnsi="Arial" w:cs="Arial"/>
          <w:b/>
          <w:bCs/>
          <w:color w:val="auto"/>
          <w:sz w:val="24"/>
          <w:szCs w:val="24"/>
        </w:rPr>
      </w:pPr>
      <w:bookmarkStart w:id="23" w:name="_Toc61361966"/>
      <w:r w:rsidRPr="00041E43">
        <w:rPr>
          <w:rFonts w:ascii="Arial" w:hAnsi="Arial" w:cs="Arial"/>
          <w:b/>
          <w:bCs/>
          <w:color w:val="auto"/>
          <w:sz w:val="24"/>
          <w:szCs w:val="24"/>
        </w:rPr>
        <w:lastRenderedPageBreak/>
        <w:t>Fuentes de información:</w:t>
      </w:r>
      <w:bookmarkEnd w:id="23"/>
    </w:p>
    <w:p w14:paraId="0D24F06A" w14:textId="77777777" w:rsidR="003C0834" w:rsidRPr="00041E43" w:rsidRDefault="003C0834" w:rsidP="003C0834">
      <w:pPr>
        <w:jc w:val="both"/>
        <w:rPr>
          <w:rFonts w:ascii="Arial" w:hAnsi="Arial" w:cs="Arial"/>
          <w:sz w:val="24"/>
          <w:szCs w:val="24"/>
        </w:rPr>
      </w:pPr>
    </w:p>
    <w:p w14:paraId="192257AF" w14:textId="1F746692" w:rsidR="003C0834" w:rsidRPr="00041E43" w:rsidRDefault="003C0834" w:rsidP="00381D0D">
      <w:pPr>
        <w:pStyle w:val="Prrafodelista"/>
        <w:numPr>
          <w:ilvl w:val="0"/>
          <w:numId w:val="32"/>
        </w:numPr>
        <w:jc w:val="both"/>
        <w:rPr>
          <w:rFonts w:ascii="Arial" w:hAnsi="Arial" w:cs="Arial"/>
          <w:sz w:val="24"/>
          <w:szCs w:val="24"/>
        </w:rPr>
      </w:pPr>
      <w:r w:rsidRPr="00041E43">
        <w:rPr>
          <w:rFonts w:ascii="Arial" w:hAnsi="Arial" w:cs="Arial"/>
          <w:sz w:val="24"/>
          <w:szCs w:val="24"/>
        </w:rPr>
        <w:t xml:space="preserve">Entrevistas administradoras de los sistemas de información y red, revisión topología de red, entrevistas con el personal de la empresa que se hubiera tenido con el incidente, correos electrónicos, documentación referida del caso. </w:t>
      </w:r>
    </w:p>
    <w:p w14:paraId="703A2E95" w14:textId="78B1C547" w:rsidR="003C0834" w:rsidRPr="00041E43" w:rsidRDefault="003C0834" w:rsidP="00381D0D">
      <w:pPr>
        <w:pStyle w:val="Prrafodelista"/>
        <w:numPr>
          <w:ilvl w:val="0"/>
          <w:numId w:val="32"/>
        </w:numPr>
        <w:jc w:val="both"/>
        <w:rPr>
          <w:rFonts w:ascii="Arial" w:hAnsi="Arial" w:cs="Arial"/>
          <w:sz w:val="24"/>
          <w:szCs w:val="24"/>
        </w:rPr>
      </w:pPr>
      <w:r w:rsidRPr="00041E43">
        <w:rPr>
          <w:rFonts w:ascii="Arial" w:hAnsi="Arial" w:cs="Arial"/>
          <w:sz w:val="24"/>
          <w:szCs w:val="24"/>
        </w:rPr>
        <w:t>Computadores de escritorio y portátiles.</w:t>
      </w:r>
    </w:p>
    <w:p w14:paraId="30AA81A9" w14:textId="20F3FB9D" w:rsidR="003C0834" w:rsidRPr="00041E43" w:rsidRDefault="003C0834" w:rsidP="00381D0D">
      <w:pPr>
        <w:pStyle w:val="Prrafodelista"/>
        <w:numPr>
          <w:ilvl w:val="0"/>
          <w:numId w:val="32"/>
        </w:numPr>
        <w:jc w:val="both"/>
        <w:rPr>
          <w:rFonts w:ascii="Arial" w:hAnsi="Arial" w:cs="Arial"/>
          <w:sz w:val="24"/>
          <w:szCs w:val="24"/>
        </w:rPr>
      </w:pPr>
      <w:r w:rsidRPr="00041E43">
        <w:rPr>
          <w:rFonts w:ascii="Arial" w:hAnsi="Arial" w:cs="Arial"/>
          <w:sz w:val="24"/>
          <w:szCs w:val="24"/>
        </w:rPr>
        <w:t xml:space="preserve">Servidores (Web, DHCP, Email, Mensajería Instantánea, VolP Servers, FTP o cualquier servicio de filesharing). </w:t>
      </w:r>
    </w:p>
    <w:p w14:paraId="74193AC5" w14:textId="2E753F6C" w:rsidR="003C0834" w:rsidRPr="00041E43" w:rsidRDefault="003C0834" w:rsidP="00381D0D">
      <w:pPr>
        <w:pStyle w:val="Prrafodelista"/>
        <w:numPr>
          <w:ilvl w:val="0"/>
          <w:numId w:val="32"/>
        </w:numPr>
        <w:jc w:val="both"/>
        <w:rPr>
          <w:rFonts w:ascii="Arial" w:hAnsi="Arial" w:cs="Arial"/>
          <w:sz w:val="24"/>
          <w:szCs w:val="24"/>
        </w:rPr>
      </w:pPr>
      <w:r w:rsidRPr="00041E43">
        <w:rPr>
          <w:rFonts w:ascii="Arial" w:hAnsi="Arial" w:cs="Arial"/>
          <w:sz w:val="24"/>
          <w:szCs w:val="24"/>
        </w:rPr>
        <w:t xml:space="preserve">Almacenamiento en red. </w:t>
      </w:r>
    </w:p>
    <w:p w14:paraId="1AF22741" w14:textId="6E10675E" w:rsidR="003C0834" w:rsidRPr="00041E43" w:rsidRDefault="003C0834" w:rsidP="00381D0D">
      <w:pPr>
        <w:pStyle w:val="Prrafodelista"/>
        <w:numPr>
          <w:ilvl w:val="0"/>
          <w:numId w:val="32"/>
        </w:numPr>
        <w:jc w:val="both"/>
        <w:rPr>
          <w:rFonts w:ascii="Arial" w:hAnsi="Arial" w:cs="Arial"/>
          <w:sz w:val="24"/>
          <w:szCs w:val="24"/>
        </w:rPr>
      </w:pPr>
      <w:r w:rsidRPr="00041E43">
        <w:rPr>
          <w:rFonts w:ascii="Arial" w:hAnsi="Arial" w:cs="Arial"/>
          <w:sz w:val="24"/>
          <w:szCs w:val="24"/>
        </w:rPr>
        <w:t xml:space="preserve">Medios tanto internos como externos que contemplan: Dispositivos USB, Firewire, CD/DVD, PCMCIA, Discos Ópticos y Magnéticos, Discos Duros Extraíbles, Memorias SD y MicroSD. </w:t>
      </w:r>
    </w:p>
    <w:p w14:paraId="651917D2" w14:textId="45E3F033" w:rsidR="003C0834" w:rsidRPr="00041E43" w:rsidRDefault="003C0834" w:rsidP="003C0834">
      <w:pPr>
        <w:pStyle w:val="Prrafodelista"/>
        <w:numPr>
          <w:ilvl w:val="0"/>
          <w:numId w:val="32"/>
        </w:numPr>
        <w:jc w:val="both"/>
        <w:rPr>
          <w:rFonts w:ascii="Arial" w:hAnsi="Arial" w:cs="Arial"/>
          <w:sz w:val="24"/>
          <w:szCs w:val="24"/>
        </w:rPr>
      </w:pPr>
      <w:r w:rsidRPr="00041E43">
        <w:rPr>
          <w:rFonts w:ascii="Arial" w:hAnsi="Arial" w:cs="Arial"/>
          <w:sz w:val="24"/>
          <w:szCs w:val="24"/>
        </w:rPr>
        <w:t xml:space="preserve">Dispositivos celulares, </w:t>
      </w:r>
      <w:r w:rsidR="00367645" w:rsidRPr="00041E43">
        <w:rPr>
          <w:rFonts w:ascii="Arial" w:hAnsi="Arial" w:cs="Arial"/>
          <w:sz w:val="24"/>
          <w:szCs w:val="24"/>
        </w:rPr>
        <w:t xml:space="preserve">Tabletas, </w:t>
      </w:r>
      <w:r w:rsidRPr="00041E43">
        <w:rPr>
          <w:rFonts w:ascii="Arial" w:hAnsi="Arial" w:cs="Arial"/>
          <w:sz w:val="24"/>
          <w:szCs w:val="24"/>
        </w:rPr>
        <w:t>PDAs, Cámaras Digitales, Grabadoras de video y audio.</w:t>
      </w:r>
    </w:p>
    <w:p w14:paraId="4E2DAECB" w14:textId="3D09FD90" w:rsidR="0055044A" w:rsidRPr="00041E43" w:rsidRDefault="0055044A" w:rsidP="0055044A">
      <w:pPr>
        <w:jc w:val="both"/>
        <w:rPr>
          <w:rFonts w:ascii="Arial" w:hAnsi="Arial" w:cs="Arial"/>
          <w:sz w:val="24"/>
          <w:szCs w:val="24"/>
        </w:rPr>
      </w:pPr>
    </w:p>
    <w:p w14:paraId="059BFB22" w14:textId="5AB487AF" w:rsidR="0055044A" w:rsidRPr="00041E43" w:rsidRDefault="0055044A" w:rsidP="0055044A">
      <w:pPr>
        <w:pStyle w:val="Ttulo2"/>
        <w:numPr>
          <w:ilvl w:val="3"/>
          <w:numId w:val="1"/>
        </w:numPr>
        <w:rPr>
          <w:rFonts w:ascii="Arial" w:hAnsi="Arial" w:cs="Arial"/>
          <w:b/>
          <w:bCs/>
          <w:color w:val="auto"/>
          <w:sz w:val="24"/>
          <w:szCs w:val="24"/>
        </w:rPr>
      </w:pPr>
      <w:bookmarkStart w:id="24" w:name="_Toc61361967"/>
      <w:r w:rsidRPr="00041E43">
        <w:rPr>
          <w:rFonts w:ascii="Arial" w:hAnsi="Arial" w:cs="Arial"/>
          <w:b/>
          <w:bCs/>
          <w:color w:val="auto"/>
          <w:sz w:val="24"/>
          <w:szCs w:val="24"/>
        </w:rPr>
        <w:t>Conservación y Preservación.</w:t>
      </w:r>
      <w:bookmarkEnd w:id="24"/>
    </w:p>
    <w:p w14:paraId="5AC62229" w14:textId="7E1953B6" w:rsidR="0055044A" w:rsidRPr="00041E43" w:rsidRDefault="0055044A" w:rsidP="0055044A">
      <w:pPr>
        <w:rPr>
          <w:rFonts w:ascii="Arial" w:hAnsi="Arial" w:cs="Arial"/>
        </w:rPr>
      </w:pPr>
    </w:p>
    <w:p w14:paraId="396A8CE5" w14:textId="1C4A3499" w:rsidR="0055044A" w:rsidRPr="00041E43" w:rsidRDefault="0055044A" w:rsidP="0055044A">
      <w:pPr>
        <w:jc w:val="both"/>
        <w:rPr>
          <w:rFonts w:ascii="Arial" w:hAnsi="Arial" w:cs="Arial"/>
          <w:sz w:val="24"/>
          <w:szCs w:val="24"/>
        </w:rPr>
      </w:pPr>
      <w:r w:rsidRPr="00041E43">
        <w:rPr>
          <w:rFonts w:ascii="Arial" w:hAnsi="Arial" w:cs="Arial"/>
          <w:sz w:val="24"/>
          <w:szCs w:val="24"/>
        </w:rPr>
        <w:t>Una vez identificada la evidencia se debe garantizar su preservación frente a la utilidad, de tal forma que se respete su originalidad e integridad, garantizando a futuro que la evidencia sea admisible en un proceso judicial. De acuerdo con la Norma ISO 27037 la evidencia digital potencia</w:t>
      </w:r>
      <w:r w:rsidR="0080166B" w:rsidRPr="00041E43">
        <w:rPr>
          <w:rFonts w:ascii="Arial" w:hAnsi="Arial" w:cs="Arial"/>
          <w:sz w:val="24"/>
          <w:szCs w:val="24"/>
        </w:rPr>
        <w:t>l</w:t>
      </w:r>
      <w:r w:rsidRPr="00041E43">
        <w:rPr>
          <w:rFonts w:ascii="Arial" w:hAnsi="Arial" w:cs="Arial"/>
          <w:sz w:val="24"/>
          <w:szCs w:val="24"/>
        </w:rPr>
        <w:t xml:space="preserve"> debe ser tratada de acuerdo </w:t>
      </w:r>
      <w:r w:rsidR="00E36824" w:rsidRPr="00041E43">
        <w:rPr>
          <w:rFonts w:ascii="Arial" w:hAnsi="Arial" w:cs="Arial"/>
          <w:sz w:val="24"/>
          <w:szCs w:val="24"/>
        </w:rPr>
        <w:t xml:space="preserve">a </w:t>
      </w:r>
      <w:r w:rsidRPr="00041E43">
        <w:rPr>
          <w:rFonts w:ascii="Arial" w:hAnsi="Arial" w:cs="Arial"/>
          <w:sz w:val="24"/>
          <w:szCs w:val="24"/>
        </w:rPr>
        <w:t xml:space="preserve">los siguientes principios: Reducir al mínimo la manipulación, documentar los cambios y las acciones adelantadas, cumplir con las normas locales de evidencia, no tomar acciones más allá de su competencia. </w:t>
      </w:r>
    </w:p>
    <w:p w14:paraId="2D7F909D" w14:textId="77777777" w:rsidR="0055044A" w:rsidRPr="00041E43" w:rsidRDefault="0055044A" w:rsidP="0055044A">
      <w:pPr>
        <w:jc w:val="both"/>
        <w:rPr>
          <w:rFonts w:ascii="Arial" w:hAnsi="Arial" w:cs="Arial"/>
          <w:sz w:val="24"/>
          <w:szCs w:val="24"/>
        </w:rPr>
      </w:pPr>
    </w:p>
    <w:p w14:paraId="333D1D23" w14:textId="77777777" w:rsidR="0055044A" w:rsidRPr="00041E43" w:rsidRDefault="0055044A" w:rsidP="0055044A">
      <w:pPr>
        <w:jc w:val="both"/>
        <w:rPr>
          <w:rFonts w:ascii="Arial" w:hAnsi="Arial" w:cs="Arial"/>
          <w:sz w:val="24"/>
          <w:szCs w:val="24"/>
        </w:rPr>
      </w:pPr>
      <w:r w:rsidRPr="00041E43">
        <w:rPr>
          <w:rFonts w:ascii="Arial" w:hAnsi="Arial" w:cs="Arial"/>
          <w:sz w:val="24"/>
          <w:szCs w:val="24"/>
        </w:rPr>
        <w:t xml:space="preserve">El procedimiento para preservar las evidencias digitales se debe tener en cuenta los siguientes pasos: </w:t>
      </w:r>
    </w:p>
    <w:p w14:paraId="19064029" w14:textId="77777777" w:rsidR="0055044A" w:rsidRPr="00041E43" w:rsidRDefault="0055044A" w:rsidP="0055044A">
      <w:pPr>
        <w:jc w:val="both"/>
        <w:rPr>
          <w:rFonts w:ascii="Arial" w:hAnsi="Arial" w:cs="Arial"/>
          <w:sz w:val="24"/>
          <w:szCs w:val="24"/>
        </w:rPr>
      </w:pPr>
    </w:p>
    <w:p w14:paraId="74CB7313" w14:textId="77777777" w:rsidR="0055044A" w:rsidRPr="00041E43" w:rsidRDefault="0055044A" w:rsidP="0055044A">
      <w:pPr>
        <w:pStyle w:val="Prrafodelista"/>
        <w:numPr>
          <w:ilvl w:val="0"/>
          <w:numId w:val="33"/>
        </w:numPr>
        <w:jc w:val="both"/>
        <w:rPr>
          <w:rFonts w:ascii="Arial" w:hAnsi="Arial" w:cs="Arial"/>
          <w:sz w:val="24"/>
          <w:szCs w:val="24"/>
        </w:rPr>
      </w:pPr>
      <w:r w:rsidRPr="00041E43">
        <w:rPr>
          <w:rFonts w:ascii="Arial" w:hAnsi="Arial" w:cs="Arial"/>
          <w:sz w:val="24"/>
          <w:szCs w:val="24"/>
        </w:rPr>
        <w:t xml:space="preserve">Para el almacenamiento de las imágenes forenses se debe contar con medios estériles con una capacidad igual o superior a los discos identificados. </w:t>
      </w:r>
    </w:p>
    <w:p w14:paraId="2E7B5E85" w14:textId="77777777" w:rsidR="0055044A" w:rsidRPr="00041E43" w:rsidRDefault="0055044A" w:rsidP="0055044A">
      <w:pPr>
        <w:pStyle w:val="Prrafodelista"/>
        <w:numPr>
          <w:ilvl w:val="0"/>
          <w:numId w:val="33"/>
        </w:numPr>
        <w:jc w:val="both"/>
        <w:rPr>
          <w:rFonts w:ascii="Arial" w:hAnsi="Arial" w:cs="Arial"/>
          <w:sz w:val="24"/>
          <w:szCs w:val="24"/>
        </w:rPr>
      </w:pPr>
      <w:r w:rsidRPr="00041E43">
        <w:rPr>
          <w:rFonts w:ascii="Arial" w:hAnsi="Arial" w:cs="Arial"/>
          <w:sz w:val="24"/>
          <w:szCs w:val="24"/>
        </w:rPr>
        <w:t xml:space="preserve">Usar bloqueadores de escritura. </w:t>
      </w:r>
    </w:p>
    <w:p w14:paraId="049E77DE" w14:textId="77777777" w:rsidR="0055044A" w:rsidRPr="00041E43" w:rsidRDefault="0055044A" w:rsidP="0055044A">
      <w:pPr>
        <w:pStyle w:val="Prrafodelista"/>
        <w:numPr>
          <w:ilvl w:val="0"/>
          <w:numId w:val="33"/>
        </w:numPr>
        <w:jc w:val="both"/>
        <w:rPr>
          <w:rFonts w:ascii="Arial" w:hAnsi="Arial" w:cs="Arial"/>
          <w:sz w:val="24"/>
          <w:szCs w:val="24"/>
        </w:rPr>
      </w:pPr>
      <w:r w:rsidRPr="00041E43">
        <w:rPr>
          <w:rFonts w:ascii="Arial" w:hAnsi="Arial" w:cs="Arial"/>
          <w:sz w:val="24"/>
          <w:szCs w:val="24"/>
        </w:rPr>
        <w:t xml:space="preserve">Generación de las imágenes forenses de tipo bit a bit mediante herramientas de extracción de imágenes como Linux dd o Encase Forensic Software, se sugiere sacar mínimo dos imágenes forenses. </w:t>
      </w:r>
    </w:p>
    <w:p w14:paraId="3639D485" w14:textId="77777777" w:rsidR="0055044A" w:rsidRPr="00041E43" w:rsidRDefault="0055044A" w:rsidP="0055044A">
      <w:pPr>
        <w:pStyle w:val="Prrafodelista"/>
        <w:numPr>
          <w:ilvl w:val="0"/>
          <w:numId w:val="33"/>
        </w:numPr>
        <w:jc w:val="both"/>
        <w:rPr>
          <w:rFonts w:ascii="Arial" w:hAnsi="Arial" w:cs="Arial"/>
          <w:sz w:val="24"/>
          <w:szCs w:val="24"/>
        </w:rPr>
      </w:pPr>
      <w:r w:rsidRPr="00041E43">
        <w:rPr>
          <w:rFonts w:ascii="Arial" w:hAnsi="Arial" w:cs="Arial"/>
          <w:sz w:val="24"/>
          <w:szCs w:val="24"/>
        </w:rPr>
        <w:t>Verificar Integridad de la evidencia y cadena de custodia, para cada imagen suministrada se debe calcular su compendio criptográfico (SHA -256), comparándolo luego con el de la fuente original. Si la comparación arroja un resultado negativo se debe rechazar la imagen proveída en el primer paso.</w:t>
      </w:r>
    </w:p>
    <w:p w14:paraId="3E470621" w14:textId="77777777" w:rsidR="00E36824" w:rsidRPr="00041E43" w:rsidRDefault="0055044A" w:rsidP="0055044A">
      <w:pPr>
        <w:pStyle w:val="Prrafodelista"/>
        <w:numPr>
          <w:ilvl w:val="0"/>
          <w:numId w:val="33"/>
        </w:numPr>
        <w:jc w:val="both"/>
        <w:rPr>
          <w:rFonts w:ascii="Arial" w:hAnsi="Arial" w:cs="Arial"/>
          <w:sz w:val="24"/>
          <w:szCs w:val="24"/>
        </w:rPr>
      </w:pPr>
      <w:r w:rsidRPr="00041E43">
        <w:rPr>
          <w:rFonts w:ascii="Arial" w:hAnsi="Arial" w:cs="Arial"/>
          <w:sz w:val="24"/>
          <w:szCs w:val="24"/>
        </w:rPr>
        <w:lastRenderedPageBreak/>
        <w:t>Evitar una alteración no deseada en los medios</w:t>
      </w:r>
      <w:r w:rsidR="00E36824" w:rsidRPr="00041E43">
        <w:rPr>
          <w:rFonts w:ascii="Arial" w:hAnsi="Arial" w:cs="Arial"/>
          <w:sz w:val="24"/>
          <w:szCs w:val="24"/>
        </w:rPr>
        <w:t>.</w:t>
      </w:r>
    </w:p>
    <w:p w14:paraId="16C7AC38" w14:textId="45C2F64E" w:rsidR="0055044A" w:rsidRPr="00041E43" w:rsidRDefault="0055044A" w:rsidP="0055044A">
      <w:pPr>
        <w:pStyle w:val="Prrafodelista"/>
        <w:numPr>
          <w:ilvl w:val="0"/>
          <w:numId w:val="33"/>
        </w:numPr>
        <w:jc w:val="both"/>
        <w:rPr>
          <w:rFonts w:ascii="Arial" w:hAnsi="Arial" w:cs="Arial"/>
          <w:sz w:val="24"/>
          <w:szCs w:val="24"/>
        </w:rPr>
      </w:pPr>
      <w:r w:rsidRPr="00041E43">
        <w:rPr>
          <w:rFonts w:ascii="Arial" w:hAnsi="Arial" w:cs="Arial"/>
          <w:sz w:val="24"/>
          <w:szCs w:val="24"/>
        </w:rPr>
        <w:t xml:space="preserve">No se trabaja sobre el bien informático (sobre escritura). </w:t>
      </w:r>
    </w:p>
    <w:p w14:paraId="2CAD5EA3" w14:textId="69A8ECFA" w:rsidR="0055044A" w:rsidRPr="00041E43" w:rsidRDefault="0055044A" w:rsidP="0055044A">
      <w:pPr>
        <w:pStyle w:val="Prrafodelista"/>
        <w:numPr>
          <w:ilvl w:val="0"/>
          <w:numId w:val="33"/>
        </w:numPr>
        <w:jc w:val="both"/>
        <w:rPr>
          <w:rFonts w:ascii="Arial" w:hAnsi="Arial" w:cs="Arial"/>
          <w:sz w:val="24"/>
          <w:szCs w:val="24"/>
        </w:rPr>
      </w:pPr>
      <w:r w:rsidRPr="00041E43">
        <w:rPr>
          <w:rFonts w:ascii="Arial" w:hAnsi="Arial" w:cs="Arial"/>
          <w:sz w:val="24"/>
          <w:szCs w:val="24"/>
        </w:rPr>
        <w:t>En las zonas físicas se deben garantizar las medidas de seguridad necesarias para evitar alteración o intrusión a las evidencias halladas.</w:t>
      </w:r>
    </w:p>
    <w:p w14:paraId="10982996" w14:textId="77777777" w:rsidR="00C55319" w:rsidRPr="00041E43" w:rsidRDefault="00C55319" w:rsidP="00041E43">
      <w:pPr>
        <w:pStyle w:val="Prrafodelista"/>
        <w:jc w:val="both"/>
        <w:rPr>
          <w:rFonts w:ascii="Arial" w:hAnsi="Arial" w:cs="Arial"/>
          <w:sz w:val="24"/>
          <w:szCs w:val="24"/>
        </w:rPr>
      </w:pPr>
    </w:p>
    <w:p w14:paraId="64298CF0" w14:textId="66D7820C" w:rsidR="0055044A" w:rsidRPr="00041E43" w:rsidRDefault="0055044A" w:rsidP="004C76E2">
      <w:pPr>
        <w:pStyle w:val="Ttulo2"/>
        <w:numPr>
          <w:ilvl w:val="3"/>
          <w:numId w:val="1"/>
        </w:numPr>
        <w:ind w:left="2124" w:hanging="1764"/>
        <w:rPr>
          <w:rFonts w:ascii="Arial" w:hAnsi="Arial" w:cs="Arial"/>
          <w:b/>
          <w:bCs/>
          <w:color w:val="auto"/>
          <w:sz w:val="24"/>
          <w:szCs w:val="24"/>
        </w:rPr>
      </w:pPr>
      <w:bookmarkStart w:id="25" w:name="_Toc61361968"/>
      <w:r w:rsidRPr="00041E43">
        <w:rPr>
          <w:rFonts w:ascii="Arial" w:hAnsi="Arial" w:cs="Arial"/>
          <w:b/>
          <w:bCs/>
          <w:color w:val="auto"/>
          <w:sz w:val="24"/>
          <w:szCs w:val="24"/>
        </w:rPr>
        <w:t>Análisis de la Información.</w:t>
      </w:r>
      <w:bookmarkEnd w:id="25"/>
    </w:p>
    <w:p w14:paraId="74A4F686" w14:textId="77926FA8" w:rsidR="0055044A" w:rsidRPr="00041E43" w:rsidRDefault="0055044A" w:rsidP="0055044A">
      <w:pPr>
        <w:rPr>
          <w:rFonts w:ascii="Arial" w:hAnsi="Arial" w:cs="Arial"/>
        </w:rPr>
      </w:pPr>
    </w:p>
    <w:p w14:paraId="716F7576" w14:textId="4E4BB085" w:rsidR="00BC0920" w:rsidRPr="00041E43" w:rsidRDefault="0055044A" w:rsidP="00BC0920">
      <w:pPr>
        <w:jc w:val="both"/>
        <w:rPr>
          <w:rFonts w:ascii="Arial" w:hAnsi="Arial" w:cs="Arial"/>
          <w:sz w:val="24"/>
          <w:szCs w:val="24"/>
        </w:rPr>
      </w:pPr>
      <w:r w:rsidRPr="00041E43">
        <w:rPr>
          <w:rFonts w:ascii="Arial" w:hAnsi="Arial" w:cs="Arial"/>
          <w:sz w:val="24"/>
          <w:szCs w:val="24"/>
        </w:rPr>
        <w:t>Una vez se ha</w:t>
      </w:r>
      <w:r w:rsidR="00C55319" w:rsidRPr="00041E43">
        <w:rPr>
          <w:rFonts w:ascii="Arial" w:hAnsi="Arial" w:cs="Arial"/>
          <w:sz w:val="24"/>
          <w:szCs w:val="24"/>
        </w:rPr>
        <w:t>n</w:t>
      </w:r>
      <w:r w:rsidRPr="00041E43">
        <w:rPr>
          <w:rFonts w:ascii="Arial" w:hAnsi="Arial" w:cs="Arial"/>
          <w:sz w:val="24"/>
          <w:szCs w:val="24"/>
        </w:rPr>
        <w:t xml:space="preserve"> definido los elementos materiales probatorios o evidencia, entramos a la fase de extraer, procesar e interpretar la información, en esta fase se determina toda una cadena de acontecimientos desde que se produjeron los hechos hasta su descubrimiento, dicho análisis puede involucrar y relacionar los eventos, archivos, logs, testimonios, </w:t>
      </w:r>
      <w:r w:rsidR="00BC0920" w:rsidRPr="00041E43">
        <w:rPr>
          <w:rFonts w:ascii="Arial" w:hAnsi="Arial" w:cs="Arial"/>
          <w:sz w:val="24"/>
          <w:szCs w:val="24"/>
        </w:rPr>
        <w:t>fotografías</w:t>
      </w:r>
      <w:r w:rsidRPr="00041E43">
        <w:rPr>
          <w:rFonts w:ascii="Arial" w:hAnsi="Arial" w:cs="Arial"/>
          <w:sz w:val="24"/>
          <w:szCs w:val="24"/>
        </w:rPr>
        <w:t xml:space="preserve">, videos de vigilancia etc., para así llegar a alguna conclusión determinada. </w:t>
      </w:r>
    </w:p>
    <w:p w14:paraId="24C01A91" w14:textId="77777777" w:rsidR="00BC0920" w:rsidRPr="00041E43" w:rsidRDefault="00BC0920" w:rsidP="00BC0920">
      <w:pPr>
        <w:jc w:val="both"/>
        <w:rPr>
          <w:rFonts w:ascii="Arial" w:hAnsi="Arial" w:cs="Arial"/>
          <w:sz w:val="24"/>
          <w:szCs w:val="24"/>
        </w:rPr>
      </w:pPr>
    </w:p>
    <w:p w14:paraId="2C7DE9D3" w14:textId="77777777" w:rsidR="00BC0920" w:rsidRPr="00041E43" w:rsidRDefault="0055044A" w:rsidP="00BC0920">
      <w:pPr>
        <w:jc w:val="both"/>
        <w:rPr>
          <w:rFonts w:ascii="Arial" w:hAnsi="Arial" w:cs="Arial"/>
          <w:sz w:val="24"/>
          <w:szCs w:val="24"/>
        </w:rPr>
      </w:pPr>
      <w:r w:rsidRPr="00041E43">
        <w:rPr>
          <w:rFonts w:ascii="Arial" w:hAnsi="Arial" w:cs="Arial"/>
          <w:sz w:val="24"/>
          <w:szCs w:val="24"/>
        </w:rPr>
        <w:t xml:space="preserve">Se debe tener en cuenta: </w:t>
      </w:r>
    </w:p>
    <w:p w14:paraId="4DEA089A" w14:textId="77777777" w:rsidR="00BC0920" w:rsidRPr="00041E43" w:rsidRDefault="00BC0920" w:rsidP="00BC0920">
      <w:pPr>
        <w:jc w:val="both"/>
        <w:rPr>
          <w:rFonts w:ascii="Arial" w:hAnsi="Arial" w:cs="Arial"/>
          <w:sz w:val="24"/>
          <w:szCs w:val="24"/>
        </w:rPr>
      </w:pPr>
    </w:p>
    <w:p w14:paraId="6499F0F0" w14:textId="77777777" w:rsidR="00BC0920" w:rsidRPr="00041E43" w:rsidRDefault="0055044A" w:rsidP="00BC0920">
      <w:pPr>
        <w:pStyle w:val="Prrafodelista"/>
        <w:numPr>
          <w:ilvl w:val="0"/>
          <w:numId w:val="34"/>
        </w:numPr>
        <w:jc w:val="both"/>
        <w:rPr>
          <w:rFonts w:ascii="Arial" w:hAnsi="Arial" w:cs="Arial"/>
          <w:sz w:val="24"/>
          <w:szCs w:val="24"/>
        </w:rPr>
      </w:pPr>
      <w:r w:rsidRPr="00041E43">
        <w:rPr>
          <w:rFonts w:ascii="Arial" w:hAnsi="Arial" w:cs="Arial"/>
          <w:sz w:val="24"/>
          <w:szCs w:val="24"/>
        </w:rPr>
        <w:t xml:space="preserve">Entorno de trabajo, a nivel físico un espacio que garantice la seguridad de los elementos probatorios recolectados. </w:t>
      </w:r>
    </w:p>
    <w:p w14:paraId="6FDCE431" w14:textId="77777777" w:rsidR="00BC0920" w:rsidRPr="00041E43" w:rsidRDefault="0055044A" w:rsidP="00BC0920">
      <w:pPr>
        <w:pStyle w:val="Prrafodelista"/>
        <w:numPr>
          <w:ilvl w:val="0"/>
          <w:numId w:val="34"/>
        </w:numPr>
        <w:jc w:val="both"/>
        <w:rPr>
          <w:rFonts w:ascii="Arial" w:hAnsi="Arial" w:cs="Arial"/>
          <w:sz w:val="24"/>
          <w:szCs w:val="24"/>
        </w:rPr>
      </w:pPr>
      <w:r w:rsidRPr="00041E43">
        <w:rPr>
          <w:rFonts w:ascii="Arial" w:hAnsi="Arial" w:cs="Arial"/>
          <w:sz w:val="24"/>
          <w:szCs w:val="24"/>
        </w:rPr>
        <w:t xml:space="preserve">La evidencia se procesa para poder obtener información que entiendas los investigadores. </w:t>
      </w:r>
    </w:p>
    <w:p w14:paraId="7A808871" w14:textId="77777777" w:rsidR="00BC0920" w:rsidRPr="00041E43" w:rsidRDefault="0055044A" w:rsidP="00BC0920">
      <w:pPr>
        <w:pStyle w:val="Prrafodelista"/>
        <w:numPr>
          <w:ilvl w:val="0"/>
          <w:numId w:val="34"/>
        </w:numPr>
        <w:jc w:val="both"/>
        <w:rPr>
          <w:rFonts w:ascii="Arial" w:hAnsi="Arial" w:cs="Arial"/>
          <w:sz w:val="24"/>
          <w:szCs w:val="24"/>
        </w:rPr>
      </w:pPr>
      <w:r w:rsidRPr="00041E43">
        <w:rPr>
          <w:rFonts w:ascii="Arial" w:hAnsi="Arial" w:cs="Arial"/>
          <w:sz w:val="24"/>
          <w:szCs w:val="24"/>
        </w:rPr>
        <w:t xml:space="preserve">Para interpretar se necesita conocimiento profundo como encajan las piezas. </w:t>
      </w:r>
    </w:p>
    <w:p w14:paraId="6E95AEE2" w14:textId="77777777" w:rsidR="00BC0920" w:rsidRPr="00041E43" w:rsidRDefault="0055044A" w:rsidP="00BC0920">
      <w:pPr>
        <w:pStyle w:val="Prrafodelista"/>
        <w:numPr>
          <w:ilvl w:val="0"/>
          <w:numId w:val="34"/>
        </w:numPr>
        <w:jc w:val="both"/>
        <w:rPr>
          <w:rFonts w:ascii="Arial" w:hAnsi="Arial" w:cs="Arial"/>
          <w:sz w:val="24"/>
          <w:szCs w:val="24"/>
        </w:rPr>
      </w:pPr>
      <w:r w:rsidRPr="00041E43">
        <w:rPr>
          <w:rFonts w:ascii="Arial" w:hAnsi="Arial" w:cs="Arial"/>
          <w:sz w:val="24"/>
          <w:szCs w:val="24"/>
        </w:rPr>
        <w:t xml:space="preserve">Obtención de la línea de tiempo de la evidencia. </w:t>
      </w:r>
    </w:p>
    <w:p w14:paraId="138B0EA4" w14:textId="77777777" w:rsidR="00BC0920" w:rsidRPr="00041E43" w:rsidRDefault="0055044A" w:rsidP="00BC0920">
      <w:pPr>
        <w:pStyle w:val="Prrafodelista"/>
        <w:numPr>
          <w:ilvl w:val="0"/>
          <w:numId w:val="34"/>
        </w:numPr>
        <w:jc w:val="both"/>
        <w:rPr>
          <w:rFonts w:ascii="Arial" w:hAnsi="Arial" w:cs="Arial"/>
          <w:sz w:val="24"/>
          <w:szCs w:val="24"/>
        </w:rPr>
      </w:pPr>
      <w:r w:rsidRPr="00041E43">
        <w:rPr>
          <w:rFonts w:ascii="Arial" w:hAnsi="Arial" w:cs="Arial"/>
          <w:sz w:val="24"/>
          <w:szCs w:val="24"/>
        </w:rPr>
        <w:t xml:space="preserve">El análisis efectuado por el forense debe poder ser repetido. </w:t>
      </w:r>
    </w:p>
    <w:p w14:paraId="7385354F" w14:textId="77777777" w:rsidR="00BC0920" w:rsidRPr="00041E43" w:rsidRDefault="0055044A" w:rsidP="00BC0920">
      <w:pPr>
        <w:pStyle w:val="Prrafodelista"/>
        <w:numPr>
          <w:ilvl w:val="0"/>
          <w:numId w:val="34"/>
        </w:numPr>
        <w:jc w:val="both"/>
        <w:rPr>
          <w:rFonts w:ascii="Arial" w:hAnsi="Arial" w:cs="Arial"/>
          <w:sz w:val="24"/>
          <w:szCs w:val="24"/>
        </w:rPr>
      </w:pPr>
      <w:r w:rsidRPr="00041E43">
        <w:rPr>
          <w:rFonts w:ascii="Arial" w:hAnsi="Arial" w:cs="Arial"/>
          <w:sz w:val="24"/>
          <w:szCs w:val="24"/>
        </w:rPr>
        <w:t xml:space="preserve">Aplicación de técnicas científicas a los medios duplicados, mediante las siguientes acciones: </w:t>
      </w:r>
    </w:p>
    <w:p w14:paraId="5D573AD6" w14:textId="77777777" w:rsidR="00BC0920" w:rsidRPr="00041E43" w:rsidRDefault="0055044A" w:rsidP="00BC0920">
      <w:pPr>
        <w:pStyle w:val="Prrafodelista"/>
        <w:numPr>
          <w:ilvl w:val="1"/>
          <w:numId w:val="34"/>
        </w:numPr>
        <w:jc w:val="both"/>
        <w:rPr>
          <w:rFonts w:ascii="Arial" w:hAnsi="Arial" w:cs="Arial"/>
          <w:sz w:val="24"/>
          <w:szCs w:val="24"/>
        </w:rPr>
      </w:pPr>
      <w:r w:rsidRPr="00041E43">
        <w:rPr>
          <w:rFonts w:ascii="Arial" w:hAnsi="Arial" w:cs="Arial"/>
          <w:sz w:val="24"/>
          <w:szCs w:val="24"/>
        </w:rPr>
        <w:t xml:space="preserve">Examinar los logs del sistema, fechas y horas del sistema, su respectiva zona horaria, los recursos y hardware instalado. </w:t>
      </w:r>
    </w:p>
    <w:p w14:paraId="01D2DB27" w14:textId="77777777" w:rsidR="00BC0920" w:rsidRPr="00041E43" w:rsidRDefault="0055044A" w:rsidP="00BC0920">
      <w:pPr>
        <w:pStyle w:val="Prrafodelista"/>
        <w:numPr>
          <w:ilvl w:val="1"/>
          <w:numId w:val="34"/>
        </w:numPr>
        <w:jc w:val="both"/>
        <w:rPr>
          <w:rFonts w:ascii="Arial" w:hAnsi="Arial" w:cs="Arial"/>
          <w:sz w:val="24"/>
          <w:szCs w:val="24"/>
        </w:rPr>
      </w:pPr>
      <w:r w:rsidRPr="00041E43">
        <w:rPr>
          <w:rFonts w:ascii="Arial" w:hAnsi="Arial" w:cs="Arial"/>
          <w:sz w:val="24"/>
          <w:szCs w:val="24"/>
        </w:rPr>
        <w:t>Usos de dispositivos USB</w:t>
      </w:r>
      <w:r w:rsidR="00BC0920" w:rsidRPr="00041E43">
        <w:rPr>
          <w:rFonts w:ascii="Arial" w:hAnsi="Arial" w:cs="Arial"/>
          <w:sz w:val="24"/>
          <w:szCs w:val="24"/>
        </w:rPr>
        <w:t>.</w:t>
      </w:r>
    </w:p>
    <w:p w14:paraId="04302B9D" w14:textId="77777777" w:rsidR="00BC0920" w:rsidRPr="00041E43" w:rsidRDefault="0055044A" w:rsidP="00BC0920">
      <w:pPr>
        <w:pStyle w:val="Prrafodelista"/>
        <w:numPr>
          <w:ilvl w:val="1"/>
          <w:numId w:val="34"/>
        </w:numPr>
        <w:jc w:val="both"/>
        <w:rPr>
          <w:rFonts w:ascii="Arial" w:hAnsi="Arial" w:cs="Arial"/>
          <w:sz w:val="24"/>
          <w:szCs w:val="24"/>
        </w:rPr>
      </w:pPr>
      <w:r w:rsidRPr="00041E43">
        <w:rPr>
          <w:rFonts w:ascii="Arial" w:hAnsi="Arial" w:cs="Arial"/>
          <w:sz w:val="24"/>
          <w:szCs w:val="24"/>
        </w:rPr>
        <w:t>Determinar sistema operativo y las aplicaciones instaladas</w:t>
      </w:r>
      <w:r w:rsidR="00BC0920" w:rsidRPr="00041E43">
        <w:rPr>
          <w:rFonts w:ascii="Arial" w:hAnsi="Arial" w:cs="Arial"/>
          <w:sz w:val="24"/>
          <w:szCs w:val="24"/>
        </w:rPr>
        <w:t>.</w:t>
      </w:r>
    </w:p>
    <w:p w14:paraId="50BF8D72" w14:textId="77777777" w:rsidR="00BC0920" w:rsidRPr="00041E43" w:rsidRDefault="0055044A" w:rsidP="00BC0920">
      <w:pPr>
        <w:pStyle w:val="Prrafodelista"/>
        <w:numPr>
          <w:ilvl w:val="1"/>
          <w:numId w:val="34"/>
        </w:numPr>
        <w:jc w:val="both"/>
        <w:rPr>
          <w:rFonts w:ascii="Arial" w:hAnsi="Arial" w:cs="Arial"/>
          <w:sz w:val="24"/>
          <w:szCs w:val="24"/>
        </w:rPr>
      </w:pPr>
      <w:r w:rsidRPr="00041E43">
        <w:rPr>
          <w:rFonts w:ascii="Arial" w:hAnsi="Arial" w:cs="Arial"/>
          <w:sz w:val="24"/>
          <w:szCs w:val="24"/>
        </w:rPr>
        <w:t>Búsqueda de archivos específicos</w:t>
      </w:r>
      <w:r w:rsidR="00BC0920" w:rsidRPr="00041E43">
        <w:rPr>
          <w:rFonts w:ascii="Arial" w:hAnsi="Arial" w:cs="Arial"/>
          <w:sz w:val="24"/>
          <w:szCs w:val="24"/>
        </w:rPr>
        <w:t>.</w:t>
      </w:r>
    </w:p>
    <w:p w14:paraId="2EA6CE75" w14:textId="77777777" w:rsidR="00BC0920" w:rsidRPr="00041E43" w:rsidRDefault="0055044A" w:rsidP="00BC0920">
      <w:pPr>
        <w:pStyle w:val="Prrafodelista"/>
        <w:numPr>
          <w:ilvl w:val="1"/>
          <w:numId w:val="34"/>
        </w:numPr>
        <w:jc w:val="both"/>
        <w:rPr>
          <w:rFonts w:ascii="Arial" w:hAnsi="Arial" w:cs="Arial"/>
          <w:sz w:val="24"/>
          <w:szCs w:val="24"/>
        </w:rPr>
      </w:pPr>
      <w:r w:rsidRPr="00041E43">
        <w:rPr>
          <w:rFonts w:ascii="Arial" w:hAnsi="Arial" w:cs="Arial"/>
          <w:sz w:val="24"/>
          <w:szCs w:val="24"/>
        </w:rPr>
        <w:t>Recuperación archivos eliminados</w:t>
      </w:r>
      <w:r w:rsidR="00BC0920" w:rsidRPr="00041E43">
        <w:rPr>
          <w:rFonts w:ascii="Arial" w:hAnsi="Arial" w:cs="Arial"/>
          <w:sz w:val="24"/>
          <w:szCs w:val="24"/>
        </w:rPr>
        <w:t>.</w:t>
      </w:r>
    </w:p>
    <w:p w14:paraId="3865F978" w14:textId="77777777" w:rsidR="00BC0920" w:rsidRPr="00041E43" w:rsidRDefault="0055044A" w:rsidP="00BC0920">
      <w:pPr>
        <w:pStyle w:val="Prrafodelista"/>
        <w:numPr>
          <w:ilvl w:val="1"/>
          <w:numId w:val="34"/>
        </w:numPr>
        <w:jc w:val="both"/>
        <w:rPr>
          <w:rFonts w:ascii="Arial" w:hAnsi="Arial" w:cs="Arial"/>
          <w:sz w:val="24"/>
          <w:szCs w:val="24"/>
        </w:rPr>
      </w:pPr>
      <w:r w:rsidRPr="00041E43">
        <w:rPr>
          <w:rFonts w:ascii="Arial" w:hAnsi="Arial" w:cs="Arial"/>
          <w:sz w:val="24"/>
          <w:szCs w:val="24"/>
        </w:rPr>
        <w:t>Identificación de información de tráfico de red</w:t>
      </w:r>
      <w:r w:rsidR="00BC0920" w:rsidRPr="00041E43">
        <w:rPr>
          <w:rFonts w:ascii="Arial" w:hAnsi="Arial" w:cs="Arial"/>
          <w:sz w:val="24"/>
          <w:szCs w:val="24"/>
        </w:rPr>
        <w:t>.</w:t>
      </w:r>
    </w:p>
    <w:p w14:paraId="5AFA2F6C" w14:textId="3B205260" w:rsidR="00BC0920" w:rsidRPr="00041E43" w:rsidRDefault="0055044A" w:rsidP="00BC0920">
      <w:pPr>
        <w:pStyle w:val="Prrafodelista"/>
        <w:numPr>
          <w:ilvl w:val="1"/>
          <w:numId w:val="34"/>
        </w:numPr>
        <w:jc w:val="both"/>
        <w:rPr>
          <w:rFonts w:ascii="Arial" w:hAnsi="Arial" w:cs="Arial"/>
          <w:sz w:val="24"/>
          <w:szCs w:val="24"/>
        </w:rPr>
      </w:pPr>
      <w:r w:rsidRPr="00041E43">
        <w:rPr>
          <w:rFonts w:ascii="Arial" w:hAnsi="Arial" w:cs="Arial"/>
          <w:sz w:val="24"/>
          <w:szCs w:val="24"/>
        </w:rPr>
        <w:t>Identificación de archivos existentes</w:t>
      </w:r>
      <w:r w:rsidR="00BC0920" w:rsidRPr="00041E43">
        <w:rPr>
          <w:rFonts w:ascii="Arial" w:hAnsi="Arial" w:cs="Arial"/>
          <w:sz w:val="24"/>
          <w:szCs w:val="24"/>
        </w:rPr>
        <w:t>.</w:t>
      </w:r>
    </w:p>
    <w:p w14:paraId="230B9D43" w14:textId="77777777" w:rsidR="00BC0920" w:rsidRPr="00041E43" w:rsidRDefault="0055044A" w:rsidP="00BC0920">
      <w:pPr>
        <w:pStyle w:val="Prrafodelista"/>
        <w:numPr>
          <w:ilvl w:val="1"/>
          <w:numId w:val="34"/>
        </w:numPr>
        <w:jc w:val="both"/>
        <w:rPr>
          <w:rFonts w:ascii="Arial" w:hAnsi="Arial" w:cs="Arial"/>
          <w:sz w:val="24"/>
          <w:szCs w:val="24"/>
        </w:rPr>
      </w:pPr>
      <w:r w:rsidRPr="00041E43">
        <w:rPr>
          <w:rFonts w:ascii="Arial" w:hAnsi="Arial" w:cs="Arial"/>
          <w:sz w:val="24"/>
          <w:szCs w:val="24"/>
        </w:rPr>
        <w:t>Identificación de archivos protegidos</w:t>
      </w:r>
      <w:r w:rsidR="00BC0920" w:rsidRPr="00041E43">
        <w:rPr>
          <w:rFonts w:ascii="Arial" w:hAnsi="Arial" w:cs="Arial"/>
          <w:sz w:val="24"/>
          <w:szCs w:val="24"/>
        </w:rPr>
        <w:t>.</w:t>
      </w:r>
    </w:p>
    <w:p w14:paraId="4424C3C4" w14:textId="77777777" w:rsidR="00BC0920" w:rsidRPr="00041E43" w:rsidRDefault="0055044A" w:rsidP="00BC0920">
      <w:pPr>
        <w:pStyle w:val="Prrafodelista"/>
        <w:numPr>
          <w:ilvl w:val="1"/>
          <w:numId w:val="34"/>
        </w:numPr>
        <w:jc w:val="both"/>
        <w:rPr>
          <w:rFonts w:ascii="Arial" w:hAnsi="Arial" w:cs="Arial"/>
          <w:sz w:val="24"/>
          <w:szCs w:val="24"/>
        </w:rPr>
      </w:pPr>
      <w:r w:rsidRPr="00041E43">
        <w:rPr>
          <w:rFonts w:ascii="Arial" w:hAnsi="Arial" w:cs="Arial"/>
          <w:sz w:val="24"/>
          <w:szCs w:val="24"/>
        </w:rPr>
        <w:t>Clasificación de archivos (modificados, sospechoso, extensión modificada)</w:t>
      </w:r>
      <w:r w:rsidR="00BC0920" w:rsidRPr="00041E43">
        <w:rPr>
          <w:rFonts w:ascii="Arial" w:hAnsi="Arial" w:cs="Arial"/>
          <w:sz w:val="24"/>
          <w:szCs w:val="24"/>
        </w:rPr>
        <w:t>.</w:t>
      </w:r>
    </w:p>
    <w:p w14:paraId="711067DE" w14:textId="77777777" w:rsidR="00BC0920" w:rsidRPr="00041E43" w:rsidRDefault="0055044A" w:rsidP="00BC0920">
      <w:pPr>
        <w:pStyle w:val="Prrafodelista"/>
        <w:numPr>
          <w:ilvl w:val="1"/>
          <w:numId w:val="34"/>
        </w:numPr>
        <w:jc w:val="both"/>
        <w:rPr>
          <w:rFonts w:ascii="Arial" w:hAnsi="Arial" w:cs="Arial"/>
          <w:sz w:val="24"/>
          <w:szCs w:val="24"/>
        </w:rPr>
      </w:pPr>
      <w:r w:rsidRPr="00041E43">
        <w:rPr>
          <w:rFonts w:ascii="Arial" w:hAnsi="Arial" w:cs="Arial"/>
          <w:sz w:val="24"/>
          <w:szCs w:val="24"/>
        </w:rPr>
        <w:t>Identificación de correos electrónicos</w:t>
      </w:r>
      <w:r w:rsidR="00BC0920" w:rsidRPr="00041E43">
        <w:rPr>
          <w:rFonts w:ascii="Arial" w:hAnsi="Arial" w:cs="Arial"/>
          <w:sz w:val="24"/>
          <w:szCs w:val="24"/>
        </w:rPr>
        <w:t>.</w:t>
      </w:r>
    </w:p>
    <w:p w14:paraId="47D27F56" w14:textId="14D56C48" w:rsidR="0055044A" w:rsidRPr="00041E43" w:rsidRDefault="0055044A" w:rsidP="00BC0920">
      <w:pPr>
        <w:pStyle w:val="Prrafodelista"/>
        <w:numPr>
          <w:ilvl w:val="1"/>
          <w:numId w:val="34"/>
        </w:numPr>
        <w:jc w:val="both"/>
        <w:rPr>
          <w:rFonts w:ascii="Arial" w:hAnsi="Arial" w:cs="Arial"/>
          <w:sz w:val="24"/>
          <w:szCs w:val="24"/>
        </w:rPr>
      </w:pPr>
      <w:r w:rsidRPr="00041E43">
        <w:rPr>
          <w:rFonts w:ascii="Arial" w:hAnsi="Arial" w:cs="Arial"/>
          <w:sz w:val="24"/>
          <w:szCs w:val="24"/>
        </w:rPr>
        <w:t>Acciones que el usuario realizo (historia, archivos abiertos)</w:t>
      </w:r>
      <w:r w:rsidR="00BC0920" w:rsidRPr="00041E43">
        <w:rPr>
          <w:rFonts w:ascii="Arial" w:hAnsi="Arial" w:cs="Arial"/>
          <w:sz w:val="24"/>
          <w:szCs w:val="24"/>
        </w:rPr>
        <w:t>.</w:t>
      </w:r>
    </w:p>
    <w:p w14:paraId="5AA7CFA9" w14:textId="3352C6C1" w:rsidR="00BC0920" w:rsidRPr="00041E43" w:rsidRDefault="00BC0920" w:rsidP="00BC0920">
      <w:pPr>
        <w:jc w:val="both"/>
        <w:rPr>
          <w:rFonts w:ascii="Arial" w:hAnsi="Arial" w:cs="Arial"/>
          <w:sz w:val="24"/>
          <w:szCs w:val="24"/>
        </w:rPr>
      </w:pPr>
    </w:p>
    <w:p w14:paraId="099FB455" w14:textId="53911624" w:rsidR="00BC0920" w:rsidRPr="00041E43" w:rsidRDefault="00BC0920" w:rsidP="00BC0920">
      <w:pPr>
        <w:pStyle w:val="Ttulo2"/>
        <w:numPr>
          <w:ilvl w:val="3"/>
          <w:numId w:val="1"/>
        </w:numPr>
        <w:rPr>
          <w:rFonts w:ascii="Arial" w:hAnsi="Arial" w:cs="Arial"/>
          <w:b/>
          <w:bCs/>
          <w:color w:val="auto"/>
          <w:sz w:val="24"/>
          <w:szCs w:val="24"/>
        </w:rPr>
      </w:pPr>
      <w:bookmarkStart w:id="26" w:name="_Toc61361969"/>
      <w:r w:rsidRPr="00041E43">
        <w:rPr>
          <w:rFonts w:ascii="Arial" w:hAnsi="Arial" w:cs="Arial"/>
          <w:b/>
          <w:bCs/>
          <w:color w:val="auto"/>
          <w:sz w:val="24"/>
          <w:szCs w:val="24"/>
        </w:rPr>
        <w:lastRenderedPageBreak/>
        <w:t>Presentación de Evidencias.</w:t>
      </w:r>
      <w:bookmarkEnd w:id="26"/>
    </w:p>
    <w:p w14:paraId="000B4829" w14:textId="4BDC01A5" w:rsidR="00BC0920" w:rsidRPr="00041E43" w:rsidRDefault="00BC0920" w:rsidP="00BC0920">
      <w:pPr>
        <w:rPr>
          <w:rFonts w:ascii="Arial" w:hAnsi="Arial" w:cs="Arial"/>
          <w:sz w:val="24"/>
          <w:szCs w:val="24"/>
        </w:rPr>
      </w:pPr>
    </w:p>
    <w:p w14:paraId="4B8FEB12" w14:textId="77777777" w:rsidR="00BC0920" w:rsidRPr="00041E43" w:rsidRDefault="00BC0920" w:rsidP="00BC0920">
      <w:pPr>
        <w:jc w:val="both"/>
        <w:rPr>
          <w:rFonts w:ascii="Arial" w:hAnsi="Arial" w:cs="Arial"/>
          <w:sz w:val="24"/>
          <w:szCs w:val="24"/>
        </w:rPr>
      </w:pPr>
      <w:r w:rsidRPr="00041E43">
        <w:rPr>
          <w:rFonts w:ascii="Arial" w:hAnsi="Arial" w:cs="Arial"/>
          <w:sz w:val="24"/>
          <w:szCs w:val="24"/>
        </w:rPr>
        <w:t xml:space="preserve">Se elabora el informe de hallazgos, que contiene una descripción detallada de los hallazgos relevantes al caso y la forma como fueron encontrados. </w:t>
      </w:r>
    </w:p>
    <w:p w14:paraId="26E2871A" w14:textId="77777777" w:rsidR="00BC0920" w:rsidRPr="00041E43" w:rsidRDefault="00BC0920" w:rsidP="00BC0920">
      <w:pPr>
        <w:jc w:val="both"/>
        <w:rPr>
          <w:rFonts w:ascii="Arial" w:hAnsi="Arial" w:cs="Arial"/>
          <w:sz w:val="24"/>
          <w:szCs w:val="24"/>
        </w:rPr>
      </w:pPr>
    </w:p>
    <w:p w14:paraId="6ABDA7CF" w14:textId="77777777" w:rsidR="00BC0920" w:rsidRPr="00041E43" w:rsidRDefault="00BC0920" w:rsidP="00BC0920">
      <w:pPr>
        <w:jc w:val="both"/>
        <w:rPr>
          <w:rFonts w:ascii="Arial" w:hAnsi="Arial" w:cs="Arial"/>
          <w:sz w:val="24"/>
          <w:szCs w:val="24"/>
        </w:rPr>
      </w:pPr>
      <w:r w:rsidRPr="00041E43">
        <w:rPr>
          <w:rFonts w:ascii="Arial" w:hAnsi="Arial" w:cs="Arial"/>
          <w:sz w:val="24"/>
          <w:szCs w:val="24"/>
        </w:rPr>
        <w:t xml:space="preserve">En el reporte se debe contemplar los siguientes aspectos: </w:t>
      </w:r>
    </w:p>
    <w:p w14:paraId="6F057159" w14:textId="77777777" w:rsidR="00BC0920" w:rsidRPr="00041E43" w:rsidRDefault="00BC0920" w:rsidP="00BC0920">
      <w:pPr>
        <w:jc w:val="both"/>
        <w:rPr>
          <w:rFonts w:ascii="Arial" w:hAnsi="Arial" w:cs="Arial"/>
          <w:sz w:val="24"/>
          <w:szCs w:val="24"/>
        </w:rPr>
      </w:pPr>
    </w:p>
    <w:p w14:paraId="6182F74D" w14:textId="77777777" w:rsidR="00BC0920" w:rsidRPr="00041E43" w:rsidRDefault="00BC0920" w:rsidP="00BC0920">
      <w:pPr>
        <w:pStyle w:val="Prrafodelista"/>
        <w:numPr>
          <w:ilvl w:val="0"/>
          <w:numId w:val="35"/>
        </w:numPr>
        <w:jc w:val="both"/>
        <w:rPr>
          <w:rFonts w:ascii="Arial" w:hAnsi="Arial" w:cs="Arial"/>
          <w:sz w:val="24"/>
          <w:szCs w:val="24"/>
        </w:rPr>
      </w:pPr>
      <w:r w:rsidRPr="00041E43">
        <w:rPr>
          <w:rFonts w:ascii="Arial" w:hAnsi="Arial" w:cs="Arial"/>
          <w:sz w:val="24"/>
          <w:szCs w:val="24"/>
        </w:rPr>
        <w:t xml:space="preserve">El destino del informe, donde se relacione el cliente, autoridad o entidad solicitante. </w:t>
      </w:r>
    </w:p>
    <w:p w14:paraId="5237EBFC" w14:textId="78562900" w:rsidR="00BC0920" w:rsidRPr="00041E43" w:rsidRDefault="00BC0920" w:rsidP="00BC0920">
      <w:pPr>
        <w:pStyle w:val="Prrafodelista"/>
        <w:numPr>
          <w:ilvl w:val="0"/>
          <w:numId w:val="35"/>
        </w:numPr>
        <w:jc w:val="both"/>
        <w:rPr>
          <w:rFonts w:ascii="Arial" w:hAnsi="Arial" w:cs="Arial"/>
          <w:sz w:val="24"/>
          <w:szCs w:val="24"/>
        </w:rPr>
      </w:pPr>
      <w:r w:rsidRPr="00041E43">
        <w:rPr>
          <w:rFonts w:ascii="Arial" w:hAnsi="Arial" w:cs="Arial"/>
          <w:sz w:val="24"/>
          <w:szCs w:val="24"/>
        </w:rPr>
        <w:t>Descripción de los Procedimientos Técnicos empleados, entre ellos, la documentación fotográfica o videográfica, el proceso de extracción de la imagen forense y las actividades adelantadas.</w:t>
      </w:r>
    </w:p>
    <w:p w14:paraId="254C6A5A" w14:textId="77777777" w:rsidR="00BC0920" w:rsidRPr="00041E43" w:rsidRDefault="00BC0920" w:rsidP="00BC0920">
      <w:pPr>
        <w:pStyle w:val="Prrafodelista"/>
        <w:numPr>
          <w:ilvl w:val="0"/>
          <w:numId w:val="35"/>
        </w:numPr>
        <w:jc w:val="both"/>
        <w:rPr>
          <w:rFonts w:ascii="Arial" w:hAnsi="Arial" w:cs="Arial"/>
          <w:sz w:val="24"/>
          <w:szCs w:val="24"/>
        </w:rPr>
      </w:pPr>
      <w:r w:rsidRPr="00041E43">
        <w:rPr>
          <w:rFonts w:ascii="Arial" w:hAnsi="Arial" w:cs="Arial"/>
          <w:sz w:val="24"/>
          <w:szCs w:val="24"/>
        </w:rPr>
        <w:t xml:space="preserve">Cómo y por qué fueron utilizadas las diferentes herramientas y procedimientos para recolectar y analizar la información. </w:t>
      </w:r>
    </w:p>
    <w:p w14:paraId="224B18E3" w14:textId="77777777" w:rsidR="00BC0920" w:rsidRPr="00041E43" w:rsidRDefault="00BC0920" w:rsidP="00BC0920">
      <w:pPr>
        <w:pStyle w:val="Prrafodelista"/>
        <w:numPr>
          <w:ilvl w:val="0"/>
          <w:numId w:val="35"/>
        </w:numPr>
        <w:jc w:val="both"/>
        <w:rPr>
          <w:rFonts w:ascii="Arial" w:hAnsi="Arial" w:cs="Arial"/>
          <w:sz w:val="24"/>
          <w:szCs w:val="24"/>
        </w:rPr>
      </w:pPr>
      <w:r w:rsidRPr="00041E43">
        <w:rPr>
          <w:rFonts w:ascii="Arial" w:hAnsi="Arial" w:cs="Arial"/>
          <w:sz w:val="24"/>
          <w:szCs w:val="24"/>
        </w:rPr>
        <w:t xml:space="preserve">Se debe tener en cuenta a la entidad o autoridad a presentar el informe, para lo cual se sugiere realizar dos informes, un informe técnico orientado al equipo técnico y/o ingenieros donde se contemple los equipos y herramientas forenses empleados, las técnicas y/o procedimientos, resultados y descripción de hallazgos. Por último, un informe gerencial y/o ejecutivo presentado en un lenguaje coloquial (no técnico) y de menor densidad que el informe técnico. </w:t>
      </w:r>
    </w:p>
    <w:p w14:paraId="3456D04E" w14:textId="77777777" w:rsidR="00BC0920" w:rsidRPr="00041E43" w:rsidRDefault="00BC0920" w:rsidP="00BC0920">
      <w:pPr>
        <w:pStyle w:val="Prrafodelista"/>
        <w:numPr>
          <w:ilvl w:val="0"/>
          <w:numId w:val="35"/>
        </w:numPr>
        <w:jc w:val="both"/>
        <w:rPr>
          <w:rFonts w:ascii="Arial" w:hAnsi="Arial" w:cs="Arial"/>
          <w:sz w:val="24"/>
          <w:szCs w:val="24"/>
        </w:rPr>
      </w:pPr>
      <w:r w:rsidRPr="00041E43">
        <w:rPr>
          <w:rFonts w:ascii="Arial" w:hAnsi="Arial" w:cs="Arial"/>
          <w:sz w:val="24"/>
          <w:szCs w:val="24"/>
        </w:rPr>
        <w:t xml:space="preserve">Acciones por tomar (si es para remediar algún incidente o crimen), como por ejemplo mejorar determinados controles de seguridad. </w:t>
      </w:r>
    </w:p>
    <w:p w14:paraId="1C6FD1A6" w14:textId="36068CDD" w:rsidR="00BC0920" w:rsidRPr="00041E43" w:rsidRDefault="00BC0920" w:rsidP="00BC0920">
      <w:pPr>
        <w:pStyle w:val="Prrafodelista"/>
        <w:numPr>
          <w:ilvl w:val="0"/>
          <w:numId w:val="35"/>
        </w:numPr>
        <w:jc w:val="both"/>
        <w:rPr>
          <w:rFonts w:ascii="Arial" w:hAnsi="Arial" w:cs="Arial"/>
          <w:sz w:val="24"/>
          <w:szCs w:val="24"/>
        </w:rPr>
      </w:pPr>
      <w:r w:rsidRPr="00041E43">
        <w:rPr>
          <w:rFonts w:ascii="Arial" w:hAnsi="Arial" w:cs="Arial"/>
          <w:sz w:val="24"/>
          <w:szCs w:val="24"/>
        </w:rPr>
        <w:t>Presentación de resultados y su interpretación, las cuales señalan la información o datos obtenidos frente a la solicitud.</w:t>
      </w:r>
    </w:p>
    <w:p w14:paraId="090DEBFC" w14:textId="7622D379" w:rsidR="00314E22" w:rsidRPr="00041E43" w:rsidRDefault="00314E22" w:rsidP="00A23BCE">
      <w:pPr>
        <w:jc w:val="both"/>
        <w:rPr>
          <w:rFonts w:ascii="Arial" w:hAnsi="Arial" w:cs="Arial"/>
          <w:b/>
          <w:bCs/>
          <w:sz w:val="24"/>
          <w:szCs w:val="24"/>
        </w:rPr>
      </w:pPr>
    </w:p>
    <w:p w14:paraId="3117BA40" w14:textId="2197E5B9" w:rsidR="00314E22" w:rsidRPr="00041E43" w:rsidRDefault="00314E22" w:rsidP="00314E22">
      <w:pPr>
        <w:pStyle w:val="Ttulo2"/>
        <w:numPr>
          <w:ilvl w:val="2"/>
          <w:numId w:val="1"/>
        </w:numPr>
        <w:rPr>
          <w:rFonts w:ascii="Arial" w:hAnsi="Arial" w:cs="Arial"/>
          <w:b/>
          <w:bCs/>
          <w:color w:val="auto"/>
          <w:sz w:val="24"/>
          <w:szCs w:val="24"/>
        </w:rPr>
      </w:pPr>
      <w:bookmarkStart w:id="27" w:name="_Toc61361970"/>
      <w:r w:rsidRPr="00041E43">
        <w:rPr>
          <w:rFonts w:ascii="Arial" w:hAnsi="Arial" w:cs="Arial"/>
          <w:b/>
          <w:bCs/>
          <w:color w:val="auto"/>
          <w:sz w:val="24"/>
          <w:szCs w:val="24"/>
        </w:rPr>
        <w:t>Erradicación y Recuperación.</w:t>
      </w:r>
      <w:bookmarkEnd w:id="27"/>
    </w:p>
    <w:p w14:paraId="5B54AA45" w14:textId="5A14FE85" w:rsidR="00314E22" w:rsidRPr="00041E43" w:rsidRDefault="00314E22" w:rsidP="00314E22">
      <w:pPr>
        <w:rPr>
          <w:rFonts w:ascii="Arial" w:hAnsi="Arial" w:cs="Arial"/>
        </w:rPr>
      </w:pPr>
    </w:p>
    <w:p w14:paraId="4EDFFDA3" w14:textId="77777777" w:rsidR="00314E22" w:rsidRPr="00041E43" w:rsidRDefault="00314E22" w:rsidP="00314E22">
      <w:pPr>
        <w:jc w:val="both"/>
        <w:rPr>
          <w:rFonts w:ascii="Arial" w:hAnsi="Arial" w:cs="Arial"/>
          <w:sz w:val="24"/>
          <w:szCs w:val="24"/>
        </w:rPr>
      </w:pPr>
      <w:r w:rsidRPr="00041E43">
        <w:rPr>
          <w:rFonts w:ascii="Arial" w:hAnsi="Arial" w:cs="Arial"/>
          <w:sz w:val="24"/>
          <w:szCs w:val="24"/>
        </w:rPr>
        <w:t xml:space="preserve">Después contener el incidente, es necesario realizar actividades de erradicación para eliminar los componentes que fueron empleados para el desarrollo del mismo, las acciones pueden incluir eliminar el código malicioso y remover cuentas de usuario creadas por el atacante. En algunos ataques la erradicación no es necesaria o se realiza durante las actividades de recuperación. </w:t>
      </w:r>
    </w:p>
    <w:p w14:paraId="0F1AD724" w14:textId="77777777" w:rsidR="00314E22" w:rsidRPr="00041E43" w:rsidRDefault="00314E22" w:rsidP="00314E22">
      <w:pPr>
        <w:jc w:val="both"/>
        <w:rPr>
          <w:rFonts w:ascii="Arial" w:hAnsi="Arial" w:cs="Arial"/>
          <w:sz w:val="24"/>
          <w:szCs w:val="24"/>
        </w:rPr>
      </w:pPr>
    </w:p>
    <w:p w14:paraId="72750BE8" w14:textId="688FA645" w:rsidR="00314E22" w:rsidRPr="00041E43" w:rsidRDefault="00314E22" w:rsidP="007E0322">
      <w:pPr>
        <w:jc w:val="both"/>
        <w:rPr>
          <w:rFonts w:ascii="Arial" w:hAnsi="Arial" w:cs="Arial"/>
          <w:sz w:val="24"/>
          <w:szCs w:val="24"/>
        </w:rPr>
      </w:pPr>
      <w:r w:rsidRPr="00041E43">
        <w:rPr>
          <w:rFonts w:ascii="Arial" w:hAnsi="Arial" w:cs="Arial"/>
          <w:sz w:val="24"/>
          <w:szCs w:val="24"/>
        </w:rPr>
        <w:t>En la fase de recuperación los administradores restauran los sistemas a su operación normal</w:t>
      </w:r>
      <w:r w:rsidR="007E0322" w:rsidRPr="00041E43">
        <w:rPr>
          <w:rFonts w:ascii="Arial" w:hAnsi="Arial" w:cs="Arial"/>
          <w:sz w:val="24"/>
          <w:szCs w:val="24"/>
        </w:rPr>
        <w:t xml:space="preserve">, lo cual puede implicar, </w:t>
      </w:r>
      <w:r w:rsidR="007E0322" w:rsidRPr="00041E43">
        <w:rPr>
          <w:rFonts w:ascii="Arial" w:hAnsi="Arial" w:cs="Arial"/>
          <w:sz w:val="24"/>
          <w:szCs w:val="24"/>
          <w:lang w:val="es-CO" w:eastAsia="es-CO"/>
        </w:rPr>
        <w:t>restaurar sistemas a partir de copias de seguridad limpias, reconstruir sistemas desde cero, reemplazar archivos comprometidos con versiones limpias, instalación de parches, cambio de contraseñas y ajuste de red seguridad perimetral</w:t>
      </w:r>
      <w:r w:rsidRPr="00041E43">
        <w:rPr>
          <w:rFonts w:ascii="Arial" w:hAnsi="Arial" w:cs="Arial"/>
          <w:sz w:val="24"/>
          <w:szCs w:val="24"/>
        </w:rPr>
        <w:t>, si aplica, se realiza</w:t>
      </w:r>
      <w:r w:rsidR="00C55319" w:rsidRPr="00041E43">
        <w:rPr>
          <w:rFonts w:ascii="Arial" w:hAnsi="Arial" w:cs="Arial"/>
          <w:sz w:val="24"/>
          <w:szCs w:val="24"/>
        </w:rPr>
        <w:t xml:space="preserve"> el</w:t>
      </w:r>
      <w:r w:rsidRPr="00041E43">
        <w:rPr>
          <w:rFonts w:ascii="Arial" w:hAnsi="Arial" w:cs="Arial"/>
          <w:sz w:val="24"/>
          <w:szCs w:val="24"/>
        </w:rPr>
        <w:t xml:space="preserve"> endurecimiento (hardenning) de los equipos para prevenir acciones futuras</w:t>
      </w:r>
      <w:r w:rsidR="007E0322" w:rsidRPr="00041E43">
        <w:rPr>
          <w:rFonts w:ascii="Arial" w:hAnsi="Arial" w:cs="Arial"/>
          <w:sz w:val="24"/>
          <w:szCs w:val="24"/>
        </w:rPr>
        <w:t>.</w:t>
      </w:r>
    </w:p>
    <w:p w14:paraId="47D98208" w14:textId="7E5E37FB" w:rsidR="007E0322" w:rsidRPr="00041E43" w:rsidRDefault="007E0322" w:rsidP="007E0322">
      <w:pPr>
        <w:jc w:val="both"/>
        <w:rPr>
          <w:rFonts w:ascii="Arial" w:hAnsi="Arial" w:cs="Arial"/>
          <w:sz w:val="24"/>
          <w:szCs w:val="24"/>
        </w:rPr>
      </w:pPr>
    </w:p>
    <w:p w14:paraId="2EFFFD55" w14:textId="1BD65C16" w:rsidR="007E0322" w:rsidRPr="00041E43" w:rsidRDefault="007E0322" w:rsidP="007E0322">
      <w:pPr>
        <w:pStyle w:val="Ttulo2"/>
        <w:numPr>
          <w:ilvl w:val="1"/>
          <w:numId w:val="1"/>
        </w:numPr>
        <w:rPr>
          <w:rFonts w:ascii="Arial" w:hAnsi="Arial" w:cs="Arial"/>
          <w:b/>
          <w:bCs/>
          <w:color w:val="auto"/>
          <w:sz w:val="24"/>
          <w:szCs w:val="24"/>
          <w:lang w:val="es-CO" w:eastAsia="es-CO"/>
        </w:rPr>
      </w:pPr>
      <w:bookmarkStart w:id="28" w:name="_Toc61361971"/>
      <w:r w:rsidRPr="00041E43">
        <w:rPr>
          <w:rFonts w:ascii="Arial" w:hAnsi="Arial" w:cs="Arial"/>
          <w:b/>
          <w:bCs/>
          <w:color w:val="auto"/>
          <w:sz w:val="24"/>
          <w:szCs w:val="24"/>
          <w:lang w:val="es-CO" w:eastAsia="es-CO"/>
        </w:rPr>
        <w:t>Actividad Post Incidente.</w:t>
      </w:r>
      <w:r w:rsidR="004E4173" w:rsidRPr="00041E43">
        <w:rPr>
          <w:rStyle w:val="Refdenotaalpie"/>
          <w:rFonts w:ascii="Arial" w:hAnsi="Arial" w:cs="Arial"/>
          <w:b/>
          <w:bCs/>
          <w:color w:val="auto"/>
          <w:sz w:val="24"/>
          <w:szCs w:val="24"/>
          <w:lang w:val="es-CO" w:eastAsia="es-CO"/>
        </w:rPr>
        <w:footnoteReference w:id="14"/>
      </w:r>
      <w:bookmarkEnd w:id="28"/>
    </w:p>
    <w:p w14:paraId="56273F2D" w14:textId="3AAF80E2" w:rsidR="00FA2B54" w:rsidRPr="00041E43" w:rsidRDefault="00FA2B54" w:rsidP="00FA2B54">
      <w:pPr>
        <w:rPr>
          <w:rFonts w:ascii="Arial" w:hAnsi="Arial" w:cs="Arial"/>
          <w:lang w:val="es-CO" w:eastAsia="es-CO"/>
        </w:rPr>
      </w:pPr>
    </w:p>
    <w:p w14:paraId="79F02847" w14:textId="43D66544" w:rsidR="00FA2B54" w:rsidRPr="00041E43" w:rsidRDefault="00FA2B54" w:rsidP="00FA2B54">
      <w:pPr>
        <w:jc w:val="both"/>
        <w:rPr>
          <w:rFonts w:ascii="Arial" w:hAnsi="Arial" w:cs="Arial"/>
          <w:sz w:val="24"/>
          <w:szCs w:val="24"/>
        </w:rPr>
      </w:pPr>
      <w:r w:rsidRPr="00041E43">
        <w:rPr>
          <w:rFonts w:ascii="Arial" w:hAnsi="Arial" w:cs="Arial"/>
          <w:sz w:val="24"/>
          <w:szCs w:val="24"/>
        </w:rPr>
        <w:t xml:space="preserve">Una de las fases más importantes de </w:t>
      </w:r>
      <w:r w:rsidR="00A55786" w:rsidRPr="00041E43">
        <w:rPr>
          <w:rFonts w:ascii="Arial" w:hAnsi="Arial" w:cs="Arial"/>
          <w:sz w:val="24"/>
          <w:szCs w:val="24"/>
        </w:rPr>
        <w:t>la atención</w:t>
      </w:r>
      <w:r w:rsidRPr="00041E43">
        <w:rPr>
          <w:rFonts w:ascii="Arial" w:hAnsi="Arial" w:cs="Arial"/>
          <w:sz w:val="24"/>
          <w:szCs w:val="24"/>
        </w:rPr>
        <w:t xml:space="preserve"> a incidentes</w:t>
      </w:r>
      <w:r w:rsidR="00A55786" w:rsidRPr="00041E43">
        <w:rPr>
          <w:rFonts w:ascii="Arial" w:hAnsi="Arial" w:cs="Arial"/>
          <w:sz w:val="24"/>
          <w:szCs w:val="24"/>
        </w:rPr>
        <w:t xml:space="preserve">, </w:t>
      </w:r>
      <w:r w:rsidRPr="00041E43">
        <w:rPr>
          <w:rFonts w:ascii="Arial" w:hAnsi="Arial" w:cs="Arial"/>
          <w:sz w:val="24"/>
          <w:szCs w:val="24"/>
        </w:rPr>
        <w:t>es aprender del incidente y mejora</w:t>
      </w:r>
      <w:r w:rsidR="00A55786" w:rsidRPr="00041E43">
        <w:rPr>
          <w:rFonts w:ascii="Arial" w:hAnsi="Arial" w:cs="Arial"/>
          <w:sz w:val="24"/>
          <w:szCs w:val="24"/>
        </w:rPr>
        <w:t>r</w:t>
      </w:r>
      <w:r w:rsidRPr="00041E43">
        <w:rPr>
          <w:rFonts w:ascii="Arial" w:hAnsi="Arial" w:cs="Arial"/>
          <w:sz w:val="24"/>
          <w:szCs w:val="24"/>
        </w:rPr>
        <w:t xml:space="preserve"> continua</w:t>
      </w:r>
      <w:r w:rsidR="00A55786" w:rsidRPr="00041E43">
        <w:rPr>
          <w:rFonts w:ascii="Arial" w:hAnsi="Arial" w:cs="Arial"/>
          <w:sz w:val="24"/>
          <w:szCs w:val="24"/>
        </w:rPr>
        <w:t>mente</w:t>
      </w:r>
      <w:r w:rsidRPr="00041E43">
        <w:rPr>
          <w:rFonts w:ascii="Arial" w:hAnsi="Arial" w:cs="Arial"/>
          <w:sz w:val="24"/>
          <w:szCs w:val="24"/>
        </w:rPr>
        <w:t>. Por tal motivo se debe mantener documentación y/o registros que permita conocer exactamente lo que sucedió, en qué momento y cómo el personal gestionó el incidente. Una vez que se hayan finalizado las fases de documentación y recuperación, debemos revisar el proceso minuciosamente, determinar qué pasos se siguieron correctamente y qué errores se cometieron.</w:t>
      </w:r>
    </w:p>
    <w:p w14:paraId="12F7B926" w14:textId="4486994E" w:rsidR="00587BA9" w:rsidRPr="00041E43" w:rsidRDefault="00587BA9" w:rsidP="00FA2B54">
      <w:pPr>
        <w:jc w:val="both"/>
        <w:rPr>
          <w:rFonts w:ascii="Arial" w:hAnsi="Arial" w:cs="Arial"/>
          <w:sz w:val="24"/>
          <w:szCs w:val="24"/>
        </w:rPr>
      </w:pPr>
    </w:p>
    <w:p w14:paraId="271D7CE1" w14:textId="37858FBC" w:rsidR="00587BA9" w:rsidRPr="00041E43" w:rsidRDefault="00587BA9" w:rsidP="00587BA9">
      <w:pPr>
        <w:jc w:val="both"/>
        <w:rPr>
          <w:rFonts w:ascii="Arial" w:hAnsi="Arial" w:cs="Arial"/>
          <w:sz w:val="24"/>
          <w:szCs w:val="24"/>
        </w:rPr>
      </w:pPr>
      <w:r w:rsidRPr="00041E43">
        <w:rPr>
          <w:rFonts w:ascii="Arial" w:hAnsi="Arial" w:cs="Arial"/>
          <w:sz w:val="24"/>
          <w:szCs w:val="24"/>
        </w:rPr>
        <w:t>Las actividades en esta fase incluyen:</w:t>
      </w:r>
    </w:p>
    <w:p w14:paraId="19E7F312" w14:textId="77777777" w:rsidR="00587BA9" w:rsidRPr="00041E43" w:rsidRDefault="00587BA9" w:rsidP="00587BA9">
      <w:pPr>
        <w:jc w:val="both"/>
        <w:rPr>
          <w:rFonts w:ascii="Arial" w:hAnsi="Arial" w:cs="Arial"/>
          <w:sz w:val="24"/>
          <w:szCs w:val="24"/>
        </w:rPr>
      </w:pPr>
    </w:p>
    <w:p w14:paraId="1F0723C0" w14:textId="03A81EDF" w:rsidR="00587BA9" w:rsidRPr="00041E43" w:rsidRDefault="00587BA9" w:rsidP="00587BA9">
      <w:pPr>
        <w:pStyle w:val="Prrafodelista"/>
        <w:numPr>
          <w:ilvl w:val="0"/>
          <w:numId w:val="29"/>
        </w:numPr>
        <w:jc w:val="both"/>
        <w:rPr>
          <w:rFonts w:ascii="Arial" w:hAnsi="Arial" w:cs="Arial"/>
          <w:sz w:val="24"/>
          <w:szCs w:val="24"/>
        </w:rPr>
      </w:pPr>
      <w:r w:rsidRPr="00041E43">
        <w:rPr>
          <w:rFonts w:ascii="Arial" w:hAnsi="Arial" w:cs="Arial"/>
          <w:sz w:val="24"/>
          <w:szCs w:val="24"/>
        </w:rPr>
        <w:t>Escribir el informe de incidente.</w:t>
      </w:r>
    </w:p>
    <w:p w14:paraId="3523426F" w14:textId="77777777" w:rsidR="00587BA9" w:rsidRPr="00041E43" w:rsidRDefault="00587BA9" w:rsidP="00587BA9">
      <w:pPr>
        <w:pStyle w:val="Prrafodelista"/>
        <w:numPr>
          <w:ilvl w:val="0"/>
          <w:numId w:val="29"/>
        </w:numPr>
        <w:jc w:val="both"/>
        <w:rPr>
          <w:rFonts w:ascii="Arial" w:hAnsi="Arial" w:cs="Arial"/>
          <w:sz w:val="24"/>
          <w:szCs w:val="24"/>
          <w:lang w:val="es-CO" w:eastAsia="es-CO"/>
        </w:rPr>
      </w:pPr>
      <w:r w:rsidRPr="00041E43">
        <w:rPr>
          <w:rFonts w:ascii="Arial" w:hAnsi="Arial" w:cs="Arial"/>
          <w:sz w:val="24"/>
          <w:szCs w:val="24"/>
        </w:rPr>
        <w:t>Analizar los problemas encontrados durante la respuesta a incidentes.</w:t>
      </w:r>
    </w:p>
    <w:p w14:paraId="5F4CED0F" w14:textId="77777777" w:rsidR="00587BA9" w:rsidRPr="00041E43" w:rsidRDefault="00587BA9" w:rsidP="00587BA9">
      <w:pPr>
        <w:pStyle w:val="Prrafodelista"/>
        <w:numPr>
          <w:ilvl w:val="0"/>
          <w:numId w:val="29"/>
        </w:numPr>
        <w:jc w:val="both"/>
        <w:rPr>
          <w:rFonts w:ascii="Arial" w:hAnsi="Arial" w:cs="Arial"/>
          <w:sz w:val="24"/>
          <w:szCs w:val="24"/>
          <w:lang w:val="es-CO" w:eastAsia="es-CO"/>
        </w:rPr>
      </w:pPr>
      <w:r w:rsidRPr="00041E43">
        <w:rPr>
          <w:rFonts w:ascii="Arial" w:hAnsi="Arial" w:cs="Arial"/>
          <w:sz w:val="24"/>
          <w:szCs w:val="24"/>
        </w:rPr>
        <w:t>Verificar las herramientas o recursos adicionales son necesarios para detectar, analizar y mitigar los incidentes en el futuro.</w:t>
      </w:r>
    </w:p>
    <w:p w14:paraId="5CDB5B78" w14:textId="77777777" w:rsidR="00587BA9" w:rsidRPr="00041E43" w:rsidRDefault="00587BA9" w:rsidP="00587BA9">
      <w:pPr>
        <w:pStyle w:val="Prrafodelista"/>
        <w:numPr>
          <w:ilvl w:val="0"/>
          <w:numId w:val="29"/>
        </w:numPr>
        <w:jc w:val="both"/>
        <w:rPr>
          <w:rFonts w:ascii="Arial" w:hAnsi="Arial" w:cs="Arial"/>
          <w:sz w:val="24"/>
          <w:szCs w:val="24"/>
          <w:lang w:val="es-CO" w:eastAsia="es-CO"/>
        </w:rPr>
      </w:pPr>
      <w:r w:rsidRPr="00041E43">
        <w:rPr>
          <w:rFonts w:ascii="Arial" w:hAnsi="Arial" w:cs="Arial"/>
          <w:sz w:val="24"/>
          <w:szCs w:val="24"/>
        </w:rPr>
        <w:t>Proponer mejoras basadas en los problemas encontrados.</w:t>
      </w:r>
    </w:p>
    <w:p w14:paraId="62179583" w14:textId="6E290DB6" w:rsidR="00587BA9" w:rsidRPr="00041E43" w:rsidRDefault="00587BA9" w:rsidP="00587BA9">
      <w:pPr>
        <w:pStyle w:val="Prrafodelista"/>
        <w:numPr>
          <w:ilvl w:val="0"/>
          <w:numId w:val="29"/>
        </w:numPr>
        <w:jc w:val="both"/>
        <w:rPr>
          <w:rFonts w:ascii="Arial" w:hAnsi="Arial" w:cs="Arial"/>
          <w:sz w:val="24"/>
          <w:szCs w:val="24"/>
          <w:lang w:val="es-CO" w:eastAsia="es-CO"/>
        </w:rPr>
      </w:pPr>
      <w:r w:rsidRPr="00041E43">
        <w:rPr>
          <w:rFonts w:ascii="Arial" w:hAnsi="Arial" w:cs="Arial"/>
          <w:sz w:val="24"/>
          <w:szCs w:val="24"/>
        </w:rPr>
        <w:t>Presentación del informe a las partes interesadas pertinentes.</w:t>
      </w:r>
    </w:p>
    <w:p w14:paraId="48133605" w14:textId="77777777" w:rsidR="00977BE1" w:rsidRPr="00041E43" w:rsidRDefault="00977BE1" w:rsidP="00360373">
      <w:pPr>
        <w:jc w:val="both"/>
        <w:rPr>
          <w:rFonts w:ascii="Arial" w:hAnsi="Arial" w:cs="Arial"/>
          <w:sz w:val="24"/>
          <w:szCs w:val="24"/>
          <w:lang w:val="es-CO" w:eastAsia="es-CO"/>
        </w:rPr>
      </w:pPr>
    </w:p>
    <w:p w14:paraId="714C7ACD" w14:textId="1E0FFF97" w:rsidR="00360373" w:rsidRPr="00041E43" w:rsidRDefault="00360373" w:rsidP="00360373">
      <w:pPr>
        <w:jc w:val="both"/>
        <w:rPr>
          <w:rFonts w:ascii="Arial" w:hAnsi="Arial" w:cs="Arial"/>
          <w:sz w:val="24"/>
          <w:szCs w:val="24"/>
          <w:lang w:val="es-CO" w:eastAsia="es-CO"/>
        </w:rPr>
      </w:pPr>
    </w:p>
    <w:p w14:paraId="5582FF93" w14:textId="3BF29DEB" w:rsidR="00A82E0F" w:rsidRPr="00041E43" w:rsidRDefault="00A82E0F" w:rsidP="00A82E0F">
      <w:pPr>
        <w:spacing w:line="276" w:lineRule="auto"/>
        <w:jc w:val="both"/>
        <w:rPr>
          <w:rFonts w:ascii="Arial" w:hAnsi="Arial" w:cs="Arial"/>
          <w:b/>
          <w:bCs/>
        </w:rPr>
      </w:pPr>
      <w:r w:rsidRPr="00041E43">
        <w:rPr>
          <w:rFonts w:ascii="Arial" w:hAnsi="Arial" w:cs="Arial"/>
          <w:b/>
          <w:bCs/>
        </w:rPr>
        <w:t>REVISIÓN Y APROBACIÓN:</w:t>
      </w:r>
    </w:p>
    <w:p w14:paraId="65A108D3" w14:textId="77777777" w:rsidR="00A82E0F" w:rsidRPr="00041E43" w:rsidRDefault="00A82E0F" w:rsidP="00A82E0F">
      <w:pPr>
        <w:spacing w:line="276" w:lineRule="auto"/>
        <w:jc w:val="both"/>
        <w:rPr>
          <w:rFonts w:ascii="Arial" w:hAnsi="Arial" w:cs="Arial"/>
          <w:b/>
          <w:bCs/>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7"/>
        <w:gridCol w:w="2933"/>
        <w:gridCol w:w="3219"/>
      </w:tblGrid>
      <w:tr w:rsidR="00A82E0F" w:rsidRPr="00041E43" w14:paraId="015538B5" w14:textId="77777777" w:rsidTr="009C00F9">
        <w:trPr>
          <w:trHeight w:val="20"/>
          <w:jc w:val="center"/>
        </w:trPr>
        <w:tc>
          <w:tcPr>
            <w:tcW w:w="1659"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D938B36" w14:textId="77777777" w:rsidR="00A82E0F" w:rsidRPr="00041E43" w:rsidRDefault="00A82E0F" w:rsidP="00381D0D">
            <w:pPr>
              <w:tabs>
                <w:tab w:val="left" w:pos="567"/>
              </w:tabs>
              <w:spacing w:line="276" w:lineRule="auto"/>
              <w:ind w:left="567" w:hanging="567"/>
              <w:jc w:val="center"/>
              <w:rPr>
                <w:rFonts w:ascii="Arial" w:hAnsi="Arial" w:cs="Arial"/>
                <w:b/>
                <w:sz w:val="16"/>
                <w:szCs w:val="16"/>
              </w:rPr>
            </w:pPr>
            <w:r w:rsidRPr="00041E43">
              <w:rPr>
                <w:rFonts w:ascii="Arial" w:hAnsi="Arial" w:cs="Arial"/>
                <w:b/>
                <w:sz w:val="16"/>
                <w:szCs w:val="16"/>
              </w:rPr>
              <w:t>Elaborado y/o Actualizado por:</w:t>
            </w:r>
          </w:p>
        </w:tc>
        <w:tc>
          <w:tcPr>
            <w:tcW w:w="159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050642B" w14:textId="77777777" w:rsidR="00A82E0F" w:rsidRPr="00041E43" w:rsidRDefault="00A82E0F" w:rsidP="00381D0D">
            <w:pPr>
              <w:tabs>
                <w:tab w:val="left" w:pos="0"/>
              </w:tabs>
              <w:ind w:left="142" w:right="179"/>
              <w:jc w:val="center"/>
              <w:rPr>
                <w:rFonts w:ascii="Arial" w:hAnsi="Arial" w:cs="Arial"/>
                <w:b/>
                <w:sz w:val="16"/>
                <w:szCs w:val="16"/>
              </w:rPr>
            </w:pPr>
            <w:r w:rsidRPr="00041E43">
              <w:rPr>
                <w:rFonts w:ascii="Arial" w:hAnsi="Arial" w:cs="Arial"/>
                <w:b/>
                <w:sz w:val="16"/>
                <w:szCs w:val="16"/>
              </w:rPr>
              <w:t xml:space="preserve">Validado por  </w:t>
            </w:r>
          </w:p>
          <w:p w14:paraId="671F9F62" w14:textId="77777777" w:rsidR="00A82E0F" w:rsidRPr="00041E43" w:rsidRDefault="00A82E0F" w:rsidP="00381D0D">
            <w:pPr>
              <w:tabs>
                <w:tab w:val="left" w:pos="0"/>
              </w:tabs>
              <w:spacing w:line="276" w:lineRule="auto"/>
              <w:ind w:left="142" w:right="179"/>
              <w:jc w:val="center"/>
              <w:rPr>
                <w:rFonts w:ascii="Arial" w:hAnsi="Arial" w:cs="Arial"/>
                <w:b/>
                <w:sz w:val="16"/>
                <w:szCs w:val="16"/>
              </w:rPr>
            </w:pPr>
            <w:r w:rsidRPr="00041E43">
              <w:rPr>
                <w:rFonts w:ascii="Arial" w:hAnsi="Arial" w:cs="Arial"/>
                <w:b/>
                <w:sz w:val="16"/>
                <w:szCs w:val="16"/>
              </w:rPr>
              <w:t>RESPONSABLE DIRECTIVO del Proceso:</w:t>
            </w:r>
          </w:p>
        </w:tc>
        <w:tc>
          <w:tcPr>
            <w:tcW w:w="174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3263AB" w14:textId="77777777" w:rsidR="00A82E0F" w:rsidRPr="00041E43" w:rsidRDefault="00A82E0F" w:rsidP="00381D0D">
            <w:pPr>
              <w:tabs>
                <w:tab w:val="left" w:pos="0"/>
              </w:tabs>
              <w:ind w:left="142" w:right="179"/>
              <w:jc w:val="center"/>
              <w:rPr>
                <w:rFonts w:ascii="Arial" w:hAnsi="Arial" w:cs="Arial"/>
                <w:b/>
                <w:sz w:val="16"/>
                <w:szCs w:val="16"/>
              </w:rPr>
            </w:pPr>
            <w:r w:rsidRPr="00041E43">
              <w:rPr>
                <w:rFonts w:ascii="Arial" w:hAnsi="Arial" w:cs="Arial"/>
                <w:b/>
                <w:sz w:val="16"/>
                <w:szCs w:val="16"/>
              </w:rPr>
              <w:t>Aprobado</w:t>
            </w:r>
          </w:p>
          <w:p w14:paraId="7F2674A1" w14:textId="77777777" w:rsidR="00A82E0F" w:rsidRPr="00041E43" w:rsidRDefault="00A82E0F" w:rsidP="00381D0D">
            <w:pPr>
              <w:tabs>
                <w:tab w:val="left" w:pos="0"/>
              </w:tabs>
              <w:spacing w:line="276" w:lineRule="auto"/>
              <w:ind w:left="142" w:right="179"/>
              <w:jc w:val="center"/>
              <w:rPr>
                <w:rFonts w:ascii="Arial" w:hAnsi="Arial" w:cs="Arial"/>
                <w:b/>
                <w:sz w:val="16"/>
                <w:szCs w:val="16"/>
              </w:rPr>
            </w:pPr>
            <w:r w:rsidRPr="00041E43">
              <w:rPr>
                <w:rFonts w:ascii="Arial" w:hAnsi="Arial" w:cs="Arial"/>
                <w:b/>
                <w:sz w:val="16"/>
                <w:szCs w:val="16"/>
              </w:rPr>
              <w:t>Representante de la Alta Dirección:</w:t>
            </w:r>
          </w:p>
        </w:tc>
      </w:tr>
      <w:tr w:rsidR="00A82E0F" w:rsidRPr="00041E43" w14:paraId="7F0AD2D6" w14:textId="77777777" w:rsidTr="009C00F9">
        <w:trPr>
          <w:trHeight w:val="515"/>
          <w:jc w:val="center"/>
        </w:trPr>
        <w:tc>
          <w:tcPr>
            <w:tcW w:w="1659" w:type="pct"/>
            <w:tcBorders>
              <w:top w:val="single" w:sz="4" w:space="0" w:color="000000"/>
              <w:left w:val="single" w:sz="4" w:space="0" w:color="000000"/>
              <w:bottom w:val="single" w:sz="4" w:space="0" w:color="auto"/>
              <w:right w:val="single" w:sz="4" w:space="0" w:color="000000"/>
            </w:tcBorders>
            <w:vAlign w:val="center"/>
          </w:tcPr>
          <w:p w14:paraId="3D6D20BD" w14:textId="77777777" w:rsidR="00A82E0F" w:rsidRPr="00041E43" w:rsidRDefault="00A82E0F" w:rsidP="00381D0D">
            <w:pPr>
              <w:tabs>
                <w:tab w:val="left" w:pos="0"/>
              </w:tabs>
              <w:spacing w:line="276" w:lineRule="auto"/>
              <w:jc w:val="center"/>
              <w:rPr>
                <w:rFonts w:ascii="Arial" w:hAnsi="Arial" w:cs="Arial"/>
                <w:b/>
                <w:sz w:val="16"/>
                <w:szCs w:val="16"/>
              </w:rPr>
            </w:pPr>
            <w:r w:rsidRPr="00041E43">
              <w:rPr>
                <w:rFonts w:ascii="Arial" w:hAnsi="Arial" w:cs="Arial"/>
                <w:b/>
                <w:sz w:val="16"/>
                <w:szCs w:val="16"/>
              </w:rPr>
              <w:t xml:space="preserve">LUIS ENRIQUE PARIS GARCIA / </w:t>
            </w:r>
          </w:p>
          <w:p w14:paraId="1E8DDA37" w14:textId="77777777" w:rsidR="00A82E0F" w:rsidRPr="00041E43" w:rsidRDefault="00A82E0F" w:rsidP="00381D0D">
            <w:pPr>
              <w:tabs>
                <w:tab w:val="left" w:pos="0"/>
              </w:tabs>
              <w:spacing w:line="276" w:lineRule="auto"/>
              <w:jc w:val="center"/>
              <w:rPr>
                <w:rFonts w:ascii="Arial" w:hAnsi="Arial" w:cs="Arial"/>
                <w:b/>
                <w:sz w:val="16"/>
                <w:szCs w:val="16"/>
              </w:rPr>
            </w:pPr>
            <w:r w:rsidRPr="00041E43">
              <w:rPr>
                <w:rFonts w:ascii="Arial" w:hAnsi="Arial" w:cs="Arial"/>
                <w:b/>
                <w:sz w:val="16"/>
                <w:szCs w:val="16"/>
              </w:rPr>
              <w:t>GLORIA MÉNDEZ</w:t>
            </w:r>
          </w:p>
          <w:p w14:paraId="42F92FF8" w14:textId="77777777" w:rsidR="00A82E0F" w:rsidRPr="00041E43" w:rsidRDefault="00A82E0F" w:rsidP="00381D0D">
            <w:pPr>
              <w:tabs>
                <w:tab w:val="left" w:pos="0"/>
              </w:tabs>
              <w:spacing w:line="276" w:lineRule="auto"/>
              <w:jc w:val="center"/>
              <w:rPr>
                <w:rFonts w:ascii="Arial" w:hAnsi="Arial" w:cs="Arial"/>
                <w:b/>
                <w:i/>
                <w:sz w:val="16"/>
                <w:szCs w:val="16"/>
              </w:rPr>
            </w:pPr>
            <w:r w:rsidRPr="00041E43">
              <w:rPr>
                <w:rFonts w:ascii="Arial" w:hAnsi="Arial" w:cs="Arial"/>
                <w:b/>
                <w:sz w:val="16"/>
                <w:szCs w:val="16"/>
              </w:rPr>
              <w:t>Contratista / Proceso EGTI</w:t>
            </w:r>
          </w:p>
        </w:tc>
        <w:tc>
          <w:tcPr>
            <w:tcW w:w="1592" w:type="pct"/>
            <w:vMerge w:val="restart"/>
            <w:tcBorders>
              <w:top w:val="single" w:sz="4" w:space="0" w:color="000000"/>
              <w:left w:val="single" w:sz="4" w:space="0" w:color="000000"/>
              <w:right w:val="single" w:sz="4" w:space="0" w:color="000000"/>
            </w:tcBorders>
            <w:vAlign w:val="bottom"/>
          </w:tcPr>
          <w:p w14:paraId="6CB21B93" w14:textId="77777777" w:rsidR="00A82E0F" w:rsidRPr="00041E43" w:rsidRDefault="00A82E0F" w:rsidP="00381D0D">
            <w:pPr>
              <w:tabs>
                <w:tab w:val="left" w:pos="567"/>
              </w:tabs>
              <w:spacing w:line="276" w:lineRule="auto"/>
              <w:ind w:left="567" w:hanging="567"/>
              <w:rPr>
                <w:rFonts w:ascii="Arial" w:hAnsi="Arial" w:cs="Arial"/>
                <w:sz w:val="16"/>
                <w:szCs w:val="16"/>
              </w:rPr>
            </w:pPr>
          </w:p>
          <w:p w14:paraId="07D8D87B" w14:textId="77777777" w:rsidR="00A82E0F" w:rsidRPr="00041E43" w:rsidRDefault="00A82E0F" w:rsidP="00381D0D">
            <w:pPr>
              <w:tabs>
                <w:tab w:val="left" w:pos="567"/>
              </w:tabs>
              <w:spacing w:line="276" w:lineRule="auto"/>
              <w:ind w:left="567" w:hanging="567"/>
              <w:rPr>
                <w:rFonts w:ascii="Arial" w:hAnsi="Arial" w:cs="Arial"/>
                <w:sz w:val="16"/>
                <w:szCs w:val="16"/>
              </w:rPr>
            </w:pPr>
            <w:r w:rsidRPr="00041E43">
              <w:rPr>
                <w:rFonts w:ascii="Arial" w:hAnsi="Arial" w:cs="Arial"/>
                <w:sz w:val="16"/>
                <w:szCs w:val="16"/>
              </w:rPr>
              <w:t>Firma:</w:t>
            </w:r>
          </w:p>
        </w:tc>
        <w:tc>
          <w:tcPr>
            <w:tcW w:w="1748" w:type="pct"/>
            <w:vMerge w:val="restart"/>
            <w:tcBorders>
              <w:top w:val="single" w:sz="4" w:space="0" w:color="000000"/>
              <w:left w:val="single" w:sz="4" w:space="0" w:color="000000"/>
              <w:right w:val="single" w:sz="4" w:space="0" w:color="000000"/>
            </w:tcBorders>
            <w:vAlign w:val="bottom"/>
          </w:tcPr>
          <w:p w14:paraId="24F5A6C0" w14:textId="77777777" w:rsidR="00A82E0F" w:rsidRPr="00041E43" w:rsidRDefault="00A82E0F" w:rsidP="00381D0D">
            <w:pPr>
              <w:tabs>
                <w:tab w:val="left" w:pos="567"/>
              </w:tabs>
              <w:spacing w:line="276" w:lineRule="auto"/>
              <w:ind w:left="567" w:hanging="567"/>
              <w:rPr>
                <w:rFonts w:ascii="Arial" w:hAnsi="Arial" w:cs="Arial"/>
                <w:sz w:val="16"/>
                <w:szCs w:val="16"/>
              </w:rPr>
            </w:pPr>
            <w:r w:rsidRPr="00041E43">
              <w:rPr>
                <w:rFonts w:ascii="Arial" w:hAnsi="Arial" w:cs="Arial"/>
                <w:sz w:val="16"/>
                <w:szCs w:val="16"/>
              </w:rPr>
              <w:t>Firma:</w:t>
            </w:r>
          </w:p>
        </w:tc>
      </w:tr>
      <w:tr w:rsidR="00A82E0F" w:rsidRPr="00041E43" w14:paraId="14321B23" w14:textId="77777777" w:rsidTr="009C00F9">
        <w:trPr>
          <w:trHeight w:val="70"/>
          <w:jc w:val="center"/>
        </w:trPr>
        <w:tc>
          <w:tcPr>
            <w:tcW w:w="1659" w:type="pct"/>
            <w:tcBorders>
              <w:top w:val="single" w:sz="4" w:space="0" w:color="auto"/>
              <w:left w:val="single" w:sz="4" w:space="0" w:color="000000"/>
              <w:bottom w:val="single" w:sz="4" w:space="0" w:color="auto"/>
              <w:right w:val="single" w:sz="4" w:space="0" w:color="000000"/>
            </w:tcBorders>
            <w:shd w:val="clear" w:color="auto" w:fill="D9D9D9"/>
            <w:vAlign w:val="center"/>
          </w:tcPr>
          <w:p w14:paraId="5D4759B2" w14:textId="77777777" w:rsidR="00A82E0F" w:rsidRPr="00041E43" w:rsidRDefault="00A82E0F" w:rsidP="00381D0D">
            <w:pPr>
              <w:tabs>
                <w:tab w:val="left" w:pos="0"/>
              </w:tabs>
              <w:spacing w:line="276" w:lineRule="auto"/>
              <w:jc w:val="center"/>
              <w:rPr>
                <w:rFonts w:ascii="Arial" w:hAnsi="Arial" w:cs="Arial"/>
                <w:b/>
                <w:sz w:val="16"/>
                <w:szCs w:val="16"/>
              </w:rPr>
            </w:pPr>
            <w:r w:rsidRPr="00041E43">
              <w:rPr>
                <w:rFonts w:ascii="Arial" w:hAnsi="Arial" w:cs="Arial"/>
                <w:b/>
                <w:sz w:val="16"/>
                <w:szCs w:val="16"/>
              </w:rPr>
              <w:t>Revisado por:</w:t>
            </w:r>
          </w:p>
        </w:tc>
        <w:tc>
          <w:tcPr>
            <w:tcW w:w="1592" w:type="pct"/>
            <w:vMerge/>
            <w:tcBorders>
              <w:top w:val="single" w:sz="4" w:space="0" w:color="000000"/>
              <w:left w:val="single" w:sz="4" w:space="0" w:color="000000"/>
              <w:right w:val="single" w:sz="4" w:space="0" w:color="000000"/>
            </w:tcBorders>
            <w:vAlign w:val="center"/>
          </w:tcPr>
          <w:p w14:paraId="1548E88B" w14:textId="77777777" w:rsidR="00A82E0F" w:rsidRPr="00041E43" w:rsidRDefault="00A82E0F" w:rsidP="00381D0D">
            <w:pPr>
              <w:tabs>
                <w:tab w:val="left" w:pos="567"/>
              </w:tabs>
              <w:spacing w:line="276" w:lineRule="auto"/>
              <w:ind w:left="567" w:hanging="567"/>
              <w:rPr>
                <w:rFonts w:ascii="Arial" w:hAnsi="Arial" w:cs="Arial"/>
                <w:sz w:val="16"/>
                <w:szCs w:val="16"/>
              </w:rPr>
            </w:pPr>
          </w:p>
        </w:tc>
        <w:tc>
          <w:tcPr>
            <w:tcW w:w="1748" w:type="pct"/>
            <w:vMerge/>
            <w:tcBorders>
              <w:top w:val="single" w:sz="4" w:space="0" w:color="000000"/>
              <w:left w:val="single" w:sz="4" w:space="0" w:color="000000"/>
              <w:right w:val="single" w:sz="4" w:space="0" w:color="000000"/>
            </w:tcBorders>
            <w:vAlign w:val="center"/>
          </w:tcPr>
          <w:p w14:paraId="290DDF09" w14:textId="77777777" w:rsidR="00A82E0F" w:rsidRPr="00041E43" w:rsidRDefault="00A82E0F" w:rsidP="00381D0D">
            <w:pPr>
              <w:tabs>
                <w:tab w:val="left" w:pos="567"/>
              </w:tabs>
              <w:spacing w:line="276" w:lineRule="auto"/>
              <w:ind w:left="567" w:hanging="567"/>
              <w:rPr>
                <w:rFonts w:ascii="Arial" w:hAnsi="Arial" w:cs="Arial"/>
                <w:sz w:val="16"/>
                <w:szCs w:val="16"/>
              </w:rPr>
            </w:pPr>
          </w:p>
        </w:tc>
      </w:tr>
      <w:tr w:rsidR="00A82E0F" w:rsidRPr="00041E43" w14:paraId="02CE869D" w14:textId="77777777" w:rsidTr="009C00F9">
        <w:trPr>
          <w:trHeight w:val="398"/>
          <w:jc w:val="center"/>
        </w:trPr>
        <w:tc>
          <w:tcPr>
            <w:tcW w:w="1659" w:type="pct"/>
            <w:vMerge w:val="restart"/>
            <w:tcBorders>
              <w:top w:val="single" w:sz="4" w:space="0" w:color="auto"/>
              <w:left w:val="single" w:sz="4" w:space="0" w:color="000000"/>
              <w:bottom w:val="single" w:sz="4" w:space="0" w:color="000000"/>
              <w:right w:val="single" w:sz="4" w:space="0" w:color="000000"/>
            </w:tcBorders>
            <w:vAlign w:val="center"/>
          </w:tcPr>
          <w:p w14:paraId="6147D066" w14:textId="03A61EE5" w:rsidR="00A82E0F" w:rsidRPr="00041E43" w:rsidRDefault="003D2DF9" w:rsidP="00381D0D">
            <w:pPr>
              <w:tabs>
                <w:tab w:val="left" w:pos="0"/>
              </w:tabs>
              <w:spacing w:line="276" w:lineRule="auto"/>
              <w:jc w:val="center"/>
              <w:rPr>
                <w:rFonts w:ascii="Arial" w:hAnsi="Arial" w:cs="Arial"/>
                <w:b/>
                <w:sz w:val="16"/>
                <w:szCs w:val="16"/>
                <w:lang w:eastAsia="ar-SA"/>
              </w:rPr>
            </w:pPr>
            <w:r>
              <w:rPr>
                <w:rFonts w:ascii="Arial" w:hAnsi="Arial" w:cs="Arial"/>
                <w:b/>
                <w:sz w:val="16"/>
                <w:szCs w:val="16"/>
              </w:rPr>
              <w:t>ALEXANDER PEREA MENA</w:t>
            </w:r>
          </w:p>
          <w:p w14:paraId="1B12CC39" w14:textId="77777777" w:rsidR="00A82E0F" w:rsidRPr="00041E43" w:rsidRDefault="00A82E0F" w:rsidP="00381D0D">
            <w:pPr>
              <w:tabs>
                <w:tab w:val="left" w:pos="0"/>
              </w:tabs>
              <w:spacing w:line="276" w:lineRule="auto"/>
              <w:jc w:val="center"/>
              <w:rPr>
                <w:rFonts w:ascii="Arial" w:hAnsi="Arial" w:cs="Arial"/>
                <w:b/>
                <w:sz w:val="16"/>
                <w:szCs w:val="16"/>
              </w:rPr>
            </w:pPr>
            <w:r w:rsidRPr="00041E43">
              <w:rPr>
                <w:rFonts w:ascii="Arial" w:hAnsi="Arial" w:cs="Arial"/>
                <w:b/>
                <w:sz w:val="16"/>
                <w:szCs w:val="16"/>
                <w:lang w:eastAsia="ar-SA"/>
              </w:rPr>
              <w:t xml:space="preserve">Contratista/ </w:t>
            </w:r>
            <w:r w:rsidRPr="00041E43">
              <w:rPr>
                <w:rFonts w:ascii="Arial" w:hAnsi="Arial" w:cs="Arial"/>
                <w:b/>
                <w:sz w:val="16"/>
                <w:szCs w:val="16"/>
              </w:rPr>
              <w:t>Proceso DESI</w:t>
            </w:r>
          </w:p>
        </w:tc>
        <w:tc>
          <w:tcPr>
            <w:tcW w:w="1592" w:type="pct"/>
            <w:vMerge/>
            <w:tcBorders>
              <w:left w:val="single" w:sz="4" w:space="0" w:color="000000"/>
              <w:bottom w:val="single" w:sz="4" w:space="0" w:color="000000"/>
              <w:right w:val="single" w:sz="4" w:space="0" w:color="000000"/>
            </w:tcBorders>
            <w:vAlign w:val="center"/>
          </w:tcPr>
          <w:p w14:paraId="3B316127" w14:textId="77777777" w:rsidR="00A82E0F" w:rsidRPr="00041E43" w:rsidRDefault="00A82E0F" w:rsidP="00381D0D">
            <w:pPr>
              <w:tabs>
                <w:tab w:val="left" w:pos="567"/>
              </w:tabs>
              <w:spacing w:line="276" w:lineRule="auto"/>
              <w:ind w:left="567" w:hanging="567"/>
              <w:rPr>
                <w:rFonts w:ascii="Arial" w:hAnsi="Arial" w:cs="Arial"/>
                <w:sz w:val="16"/>
                <w:szCs w:val="16"/>
              </w:rPr>
            </w:pPr>
          </w:p>
        </w:tc>
        <w:tc>
          <w:tcPr>
            <w:tcW w:w="1748" w:type="pct"/>
            <w:vMerge/>
            <w:tcBorders>
              <w:left w:val="single" w:sz="4" w:space="0" w:color="000000"/>
              <w:bottom w:val="single" w:sz="4" w:space="0" w:color="000000"/>
              <w:right w:val="single" w:sz="4" w:space="0" w:color="000000"/>
            </w:tcBorders>
            <w:vAlign w:val="center"/>
          </w:tcPr>
          <w:p w14:paraId="7068E2B7" w14:textId="77777777" w:rsidR="00A82E0F" w:rsidRPr="00041E43" w:rsidRDefault="00A82E0F" w:rsidP="00381D0D">
            <w:pPr>
              <w:tabs>
                <w:tab w:val="left" w:pos="567"/>
              </w:tabs>
              <w:spacing w:line="276" w:lineRule="auto"/>
              <w:ind w:left="567" w:hanging="567"/>
              <w:rPr>
                <w:rFonts w:ascii="Arial" w:hAnsi="Arial" w:cs="Arial"/>
                <w:sz w:val="16"/>
                <w:szCs w:val="16"/>
              </w:rPr>
            </w:pPr>
          </w:p>
        </w:tc>
      </w:tr>
      <w:tr w:rsidR="00A82E0F" w:rsidRPr="00041E43" w14:paraId="3693533E" w14:textId="77777777" w:rsidTr="001911D0">
        <w:trPr>
          <w:trHeight w:val="20"/>
          <w:jc w:val="center"/>
        </w:trPr>
        <w:tc>
          <w:tcPr>
            <w:tcW w:w="1659" w:type="pct"/>
            <w:vMerge/>
            <w:tcBorders>
              <w:top w:val="single" w:sz="4" w:space="0" w:color="000000"/>
              <w:left w:val="single" w:sz="4" w:space="0" w:color="000000"/>
              <w:bottom w:val="single" w:sz="4" w:space="0" w:color="000000"/>
              <w:right w:val="single" w:sz="4" w:space="0" w:color="000000"/>
            </w:tcBorders>
            <w:vAlign w:val="center"/>
            <w:hideMark/>
          </w:tcPr>
          <w:p w14:paraId="480ED986" w14:textId="77777777" w:rsidR="00A82E0F" w:rsidRPr="00041E43" w:rsidRDefault="00A82E0F" w:rsidP="00381D0D">
            <w:pPr>
              <w:spacing w:line="276" w:lineRule="auto"/>
              <w:rPr>
                <w:rFonts w:ascii="Arial" w:hAnsi="Arial" w:cs="Arial"/>
                <w:b/>
                <w:i/>
                <w:sz w:val="16"/>
                <w:szCs w:val="16"/>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BBD520" w14:textId="490D96AB" w:rsidR="00A82E0F" w:rsidRPr="00041E43" w:rsidRDefault="003D2DF9" w:rsidP="00381D0D">
            <w:pPr>
              <w:tabs>
                <w:tab w:val="left" w:pos="-4"/>
              </w:tabs>
              <w:spacing w:line="276" w:lineRule="auto"/>
              <w:ind w:left="-4" w:firstLine="4"/>
              <w:jc w:val="center"/>
              <w:rPr>
                <w:rFonts w:ascii="Arial" w:hAnsi="Arial" w:cs="Arial"/>
                <w:b/>
                <w:sz w:val="16"/>
                <w:szCs w:val="16"/>
              </w:rPr>
            </w:pPr>
            <w:r>
              <w:rPr>
                <w:rFonts w:ascii="Arial" w:hAnsi="Arial" w:cs="Arial"/>
                <w:b/>
                <w:sz w:val="16"/>
                <w:szCs w:val="16"/>
              </w:rPr>
              <w:t>MARTHA PATRICIA AGUILAR COPETE</w:t>
            </w:r>
          </w:p>
          <w:p w14:paraId="4CEC2F99" w14:textId="5D4AC6E0" w:rsidR="00A82E0F" w:rsidRPr="00041E43" w:rsidRDefault="00A82E0F" w:rsidP="00381D0D">
            <w:pPr>
              <w:tabs>
                <w:tab w:val="left" w:pos="-4"/>
              </w:tabs>
              <w:spacing w:line="276" w:lineRule="auto"/>
              <w:ind w:left="-4" w:firstLine="4"/>
              <w:jc w:val="center"/>
              <w:rPr>
                <w:rFonts w:ascii="Arial" w:hAnsi="Arial" w:cs="Arial"/>
                <w:b/>
                <w:sz w:val="16"/>
                <w:szCs w:val="16"/>
              </w:rPr>
            </w:pPr>
            <w:r w:rsidRPr="00041E43">
              <w:rPr>
                <w:rFonts w:ascii="Arial" w:hAnsi="Arial" w:cs="Arial"/>
                <w:b/>
                <w:sz w:val="16"/>
                <w:szCs w:val="16"/>
              </w:rPr>
              <w:t xml:space="preserve"> Secretaría General </w:t>
            </w:r>
          </w:p>
        </w:tc>
        <w:tc>
          <w:tcPr>
            <w:tcW w:w="1748" w:type="pct"/>
            <w:tcBorders>
              <w:top w:val="single" w:sz="4" w:space="0" w:color="000000"/>
              <w:left w:val="single" w:sz="4" w:space="0" w:color="000000"/>
              <w:bottom w:val="single" w:sz="4" w:space="0" w:color="000000"/>
              <w:right w:val="single" w:sz="4" w:space="0" w:color="000000"/>
            </w:tcBorders>
            <w:vAlign w:val="center"/>
            <w:hideMark/>
          </w:tcPr>
          <w:p w14:paraId="1BEAEDE8" w14:textId="098D2953" w:rsidR="00A82E0F" w:rsidRPr="00041E43" w:rsidRDefault="002E3A4E" w:rsidP="00381D0D">
            <w:pPr>
              <w:tabs>
                <w:tab w:val="left" w:pos="-4"/>
              </w:tabs>
              <w:spacing w:line="276" w:lineRule="auto"/>
              <w:ind w:left="-4" w:firstLine="4"/>
              <w:jc w:val="center"/>
              <w:rPr>
                <w:rFonts w:ascii="Arial" w:hAnsi="Arial" w:cs="Arial"/>
                <w:b/>
                <w:sz w:val="16"/>
                <w:szCs w:val="16"/>
              </w:rPr>
            </w:pPr>
            <w:r w:rsidRPr="00041E43">
              <w:rPr>
                <w:rFonts w:ascii="Arial" w:hAnsi="Arial" w:cs="Arial"/>
                <w:b/>
                <w:sz w:val="16"/>
                <w:szCs w:val="16"/>
              </w:rPr>
              <w:t>DIANA MARCELA DEL PILAR REYES TOLEDO</w:t>
            </w:r>
          </w:p>
          <w:p w14:paraId="1EB59149" w14:textId="32970A26" w:rsidR="00A82E0F" w:rsidRPr="00041E43" w:rsidRDefault="00A82E0F" w:rsidP="00381D0D">
            <w:pPr>
              <w:tabs>
                <w:tab w:val="left" w:pos="567"/>
              </w:tabs>
              <w:spacing w:line="276" w:lineRule="auto"/>
              <w:ind w:left="567" w:hanging="567"/>
              <w:jc w:val="center"/>
              <w:rPr>
                <w:rFonts w:ascii="Arial" w:hAnsi="Arial" w:cs="Arial"/>
                <w:b/>
                <w:sz w:val="16"/>
                <w:szCs w:val="16"/>
              </w:rPr>
            </w:pPr>
            <w:r w:rsidRPr="00041E43">
              <w:rPr>
                <w:rFonts w:ascii="Arial" w:hAnsi="Arial" w:cs="Arial"/>
                <w:b/>
                <w:sz w:val="16"/>
                <w:szCs w:val="16"/>
              </w:rPr>
              <w:t>Representante de la Alta Dirección</w:t>
            </w:r>
          </w:p>
        </w:tc>
      </w:tr>
    </w:tbl>
    <w:p w14:paraId="39138562" w14:textId="4E3D482B" w:rsidR="00A82E0F" w:rsidRPr="00041E43" w:rsidRDefault="00A82E0F" w:rsidP="00A82E0F">
      <w:pPr>
        <w:jc w:val="both"/>
        <w:rPr>
          <w:rFonts w:ascii="Arial" w:hAnsi="Arial" w:cs="Arial"/>
          <w:sz w:val="24"/>
          <w:szCs w:val="24"/>
          <w:lang w:val="es-CO" w:eastAsia="es-CO"/>
        </w:rPr>
      </w:pPr>
    </w:p>
    <w:p w14:paraId="345152FA" w14:textId="77777777" w:rsidR="00A82E0F" w:rsidRPr="00041E43" w:rsidRDefault="00A82E0F" w:rsidP="00A82E0F">
      <w:pPr>
        <w:spacing w:line="276" w:lineRule="auto"/>
        <w:jc w:val="both"/>
        <w:rPr>
          <w:rFonts w:ascii="Arial" w:hAnsi="Arial" w:cs="Arial"/>
          <w:b/>
          <w:bCs/>
          <w:sz w:val="16"/>
          <w:szCs w:val="16"/>
        </w:rPr>
      </w:pPr>
      <w:r w:rsidRPr="00041E43">
        <w:rPr>
          <w:rFonts w:ascii="Arial" w:hAnsi="Arial" w:cs="Arial"/>
          <w:b/>
          <w:bCs/>
          <w:sz w:val="16"/>
          <w:szCs w:val="16"/>
        </w:rPr>
        <w:t>CONTROL DE CAMBIOS:</w:t>
      </w:r>
    </w:p>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9"/>
        <w:gridCol w:w="4633"/>
        <w:gridCol w:w="1177"/>
        <w:gridCol w:w="2317"/>
      </w:tblGrid>
      <w:tr w:rsidR="00A82E0F" w:rsidRPr="00041E43" w14:paraId="37D576DC" w14:textId="77777777" w:rsidTr="009C00F9">
        <w:trPr>
          <w:trHeight w:val="86"/>
        </w:trPr>
        <w:tc>
          <w:tcPr>
            <w:tcW w:w="518" w:type="pct"/>
            <w:shd w:val="clear" w:color="auto" w:fill="D9D9D9"/>
            <w:vAlign w:val="center"/>
          </w:tcPr>
          <w:p w14:paraId="2EE91724" w14:textId="538A7D79" w:rsidR="00A82E0F" w:rsidRPr="00041E43" w:rsidRDefault="00A82E0F" w:rsidP="00A82E0F">
            <w:pPr>
              <w:pStyle w:val="Piedepgina"/>
              <w:spacing w:line="276" w:lineRule="auto"/>
              <w:jc w:val="center"/>
              <w:rPr>
                <w:rFonts w:ascii="Arial" w:hAnsi="Arial" w:cs="Arial"/>
                <w:b/>
                <w:bCs/>
                <w:sz w:val="16"/>
                <w:szCs w:val="16"/>
              </w:rPr>
            </w:pPr>
            <w:r w:rsidRPr="00041E43">
              <w:rPr>
                <w:rFonts w:ascii="Arial" w:hAnsi="Arial" w:cs="Arial"/>
                <w:b/>
                <w:bCs/>
                <w:color w:val="000000"/>
                <w:sz w:val="16"/>
                <w:szCs w:val="16"/>
              </w:rPr>
              <w:t>VERSIÓN</w:t>
            </w:r>
          </w:p>
        </w:tc>
        <w:tc>
          <w:tcPr>
            <w:tcW w:w="2555" w:type="pct"/>
            <w:shd w:val="clear" w:color="auto" w:fill="D9D9D9"/>
            <w:vAlign w:val="center"/>
          </w:tcPr>
          <w:p w14:paraId="3F297D25" w14:textId="2B45CEA8" w:rsidR="00A82E0F" w:rsidRPr="00041E43" w:rsidRDefault="00A82E0F" w:rsidP="00A82E0F">
            <w:pPr>
              <w:pStyle w:val="Piedepgina"/>
              <w:spacing w:line="276" w:lineRule="auto"/>
              <w:jc w:val="center"/>
              <w:rPr>
                <w:rFonts w:ascii="Arial" w:hAnsi="Arial" w:cs="Arial"/>
                <w:b/>
                <w:bCs/>
                <w:sz w:val="16"/>
                <w:szCs w:val="16"/>
              </w:rPr>
            </w:pPr>
            <w:r w:rsidRPr="00041E43">
              <w:rPr>
                <w:rFonts w:ascii="Arial" w:hAnsi="Arial" w:cs="Arial"/>
                <w:b/>
                <w:bCs/>
                <w:color w:val="000000"/>
                <w:sz w:val="16"/>
                <w:szCs w:val="16"/>
              </w:rPr>
              <w:t>DESCRIPCIÓN</w:t>
            </w:r>
          </w:p>
        </w:tc>
        <w:tc>
          <w:tcPr>
            <w:tcW w:w="649" w:type="pct"/>
            <w:shd w:val="clear" w:color="auto" w:fill="D9D9D9"/>
            <w:vAlign w:val="center"/>
          </w:tcPr>
          <w:p w14:paraId="35B2CFB4" w14:textId="50CA4B11" w:rsidR="00A82E0F" w:rsidRPr="00041E43" w:rsidRDefault="00A82E0F" w:rsidP="00A82E0F">
            <w:pPr>
              <w:pStyle w:val="Piedepgina"/>
              <w:spacing w:line="276" w:lineRule="auto"/>
              <w:jc w:val="center"/>
              <w:rPr>
                <w:rFonts w:ascii="Arial" w:hAnsi="Arial" w:cs="Arial"/>
                <w:b/>
                <w:bCs/>
                <w:sz w:val="16"/>
                <w:szCs w:val="16"/>
              </w:rPr>
            </w:pPr>
            <w:r w:rsidRPr="00041E43">
              <w:rPr>
                <w:rFonts w:ascii="Arial" w:hAnsi="Arial" w:cs="Arial"/>
                <w:b/>
                <w:bCs/>
                <w:color w:val="000000"/>
                <w:sz w:val="16"/>
                <w:szCs w:val="16"/>
              </w:rPr>
              <w:t>FECHA</w:t>
            </w:r>
          </w:p>
        </w:tc>
        <w:tc>
          <w:tcPr>
            <w:tcW w:w="1278" w:type="pct"/>
            <w:shd w:val="clear" w:color="auto" w:fill="D9D9D9"/>
            <w:vAlign w:val="center"/>
          </w:tcPr>
          <w:p w14:paraId="772B2E8B" w14:textId="77777777" w:rsidR="00A82E0F" w:rsidRPr="00041E43" w:rsidRDefault="00A82E0F" w:rsidP="00A82E0F">
            <w:pPr>
              <w:pStyle w:val="Piedepgina"/>
              <w:jc w:val="center"/>
              <w:rPr>
                <w:rFonts w:ascii="Arial" w:hAnsi="Arial" w:cs="Arial"/>
                <w:b/>
                <w:bCs/>
                <w:sz w:val="18"/>
                <w:szCs w:val="18"/>
              </w:rPr>
            </w:pPr>
            <w:r w:rsidRPr="00041E43">
              <w:rPr>
                <w:rFonts w:ascii="Arial" w:hAnsi="Arial" w:cs="Arial"/>
                <w:b/>
                <w:bCs/>
                <w:sz w:val="18"/>
                <w:szCs w:val="18"/>
              </w:rPr>
              <w:t>APROBADO</w:t>
            </w:r>
          </w:p>
          <w:p w14:paraId="00758755" w14:textId="4EA57F9C" w:rsidR="00A82E0F" w:rsidRPr="00041E43" w:rsidRDefault="00A82E0F" w:rsidP="00A82E0F">
            <w:pPr>
              <w:pStyle w:val="Piedepgina"/>
              <w:spacing w:line="276" w:lineRule="auto"/>
              <w:jc w:val="center"/>
              <w:rPr>
                <w:rFonts w:ascii="Arial" w:hAnsi="Arial" w:cs="Arial"/>
                <w:b/>
                <w:bCs/>
                <w:sz w:val="16"/>
                <w:szCs w:val="16"/>
              </w:rPr>
            </w:pPr>
            <w:r w:rsidRPr="00041E43">
              <w:rPr>
                <w:rFonts w:ascii="Arial" w:hAnsi="Arial" w:cs="Arial"/>
                <w:b/>
                <w:bCs/>
                <w:sz w:val="12"/>
                <w:szCs w:val="18"/>
              </w:rPr>
              <w:t>Representante de la Alta Dirección</w:t>
            </w:r>
          </w:p>
        </w:tc>
      </w:tr>
      <w:tr w:rsidR="00A82E0F" w:rsidRPr="00041E43" w14:paraId="48143CE3" w14:textId="77777777" w:rsidTr="009C00F9">
        <w:trPr>
          <w:trHeight w:val="20"/>
        </w:trPr>
        <w:tc>
          <w:tcPr>
            <w:tcW w:w="518" w:type="pct"/>
            <w:vAlign w:val="center"/>
          </w:tcPr>
          <w:p w14:paraId="133DAB7F" w14:textId="070F4279" w:rsidR="00A82E0F" w:rsidRPr="00041E43" w:rsidRDefault="00A82E0F" w:rsidP="00A82E0F">
            <w:pPr>
              <w:pStyle w:val="Piedepgina"/>
              <w:jc w:val="center"/>
              <w:rPr>
                <w:rFonts w:ascii="Arial" w:hAnsi="Arial" w:cs="Arial"/>
                <w:color w:val="000000" w:themeColor="text1"/>
                <w:sz w:val="16"/>
                <w:szCs w:val="16"/>
              </w:rPr>
            </w:pPr>
            <w:r w:rsidRPr="00041E43">
              <w:rPr>
                <w:rFonts w:ascii="Arial" w:hAnsi="Arial" w:cs="Arial"/>
                <w:sz w:val="16"/>
                <w:szCs w:val="16"/>
              </w:rPr>
              <w:t>1</w:t>
            </w:r>
          </w:p>
        </w:tc>
        <w:tc>
          <w:tcPr>
            <w:tcW w:w="2555" w:type="pct"/>
            <w:vAlign w:val="center"/>
          </w:tcPr>
          <w:p w14:paraId="3FE8D059" w14:textId="16785D6E" w:rsidR="00A82E0F" w:rsidRPr="00041E43" w:rsidRDefault="00A82E0F" w:rsidP="00A82E0F">
            <w:pPr>
              <w:pStyle w:val="Piedepgina"/>
              <w:jc w:val="both"/>
              <w:rPr>
                <w:rFonts w:ascii="Arial" w:hAnsi="Arial" w:cs="Arial"/>
                <w:color w:val="000000" w:themeColor="text1"/>
                <w:sz w:val="16"/>
                <w:szCs w:val="16"/>
              </w:rPr>
            </w:pPr>
            <w:r w:rsidRPr="00041E43">
              <w:rPr>
                <w:rFonts w:ascii="Arial" w:hAnsi="Arial" w:cs="Arial"/>
                <w:sz w:val="16"/>
                <w:szCs w:val="16"/>
              </w:rPr>
              <w:t>Se implementa la política Gestión de incidentes de seguridad para establecer el proceder para la atención de los incidentes y su utilización como lecciones aprendidas para evitar su ocurrencia.</w:t>
            </w:r>
          </w:p>
        </w:tc>
        <w:tc>
          <w:tcPr>
            <w:tcW w:w="649" w:type="pct"/>
            <w:vAlign w:val="center"/>
          </w:tcPr>
          <w:p w14:paraId="618DBC6C" w14:textId="2E152FC6" w:rsidR="00A82E0F" w:rsidRPr="00041E43" w:rsidRDefault="00A82E0F" w:rsidP="00A82E0F">
            <w:pPr>
              <w:jc w:val="center"/>
              <w:rPr>
                <w:rFonts w:ascii="Arial" w:hAnsi="Arial" w:cs="Arial"/>
                <w:color w:val="000000" w:themeColor="text1"/>
                <w:sz w:val="16"/>
                <w:szCs w:val="16"/>
              </w:rPr>
            </w:pPr>
            <w:r w:rsidRPr="00041E43">
              <w:rPr>
                <w:rFonts w:ascii="Arial" w:hAnsi="Arial" w:cs="Arial"/>
                <w:bCs/>
                <w:sz w:val="16"/>
                <w:szCs w:val="16"/>
              </w:rPr>
              <w:t>OCTUBRE 2019</w:t>
            </w:r>
          </w:p>
        </w:tc>
        <w:tc>
          <w:tcPr>
            <w:tcW w:w="1278" w:type="pct"/>
            <w:vAlign w:val="center"/>
          </w:tcPr>
          <w:p w14:paraId="15827020" w14:textId="1B1E2972" w:rsidR="00A82E0F" w:rsidRPr="00041E43" w:rsidRDefault="00EC74EF" w:rsidP="00A82E0F">
            <w:pPr>
              <w:jc w:val="center"/>
              <w:rPr>
                <w:rFonts w:ascii="Arial" w:hAnsi="Arial" w:cs="Arial"/>
                <w:color w:val="000000" w:themeColor="text1"/>
                <w:sz w:val="16"/>
                <w:szCs w:val="16"/>
              </w:rPr>
            </w:pPr>
            <w:r w:rsidRPr="00041E43">
              <w:rPr>
                <w:rFonts w:ascii="Arial" w:hAnsi="Arial" w:cs="Arial"/>
                <w:color w:val="000000" w:themeColor="text1"/>
                <w:sz w:val="16"/>
                <w:szCs w:val="16"/>
              </w:rPr>
              <w:t>Jefe Oficina Asesora de Planeación</w:t>
            </w:r>
          </w:p>
        </w:tc>
      </w:tr>
      <w:tr w:rsidR="00A82E0F" w:rsidRPr="00041E43" w14:paraId="11CEBEF0" w14:textId="77777777" w:rsidTr="009C00F9">
        <w:trPr>
          <w:trHeight w:val="20"/>
        </w:trPr>
        <w:tc>
          <w:tcPr>
            <w:tcW w:w="518" w:type="pct"/>
            <w:vAlign w:val="center"/>
          </w:tcPr>
          <w:p w14:paraId="4B70B252" w14:textId="77777777" w:rsidR="00A82E0F" w:rsidRPr="00041E43" w:rsidRDefault="00A82E0F" w:rsidP="00381D0D">
            <w:pPr>
              <w:pStyle w:val="Piedepgina"/>
              <w:spacing w:line="276" w:lineRule="auto"/>
              <w:jc w:val="center"/>
              <w:rPr>
                <w:rFonts w:ascii="Arial" w:hAnsi="Arial" w:cs="Arial"/>
                <w:sz w:val="16"/>
                <w:szCs w:val="16"/>
              </w:rPr>
            </w:pPr>
            <w:r w:rsidRPr="00041E43">
              <w:rPr>
                <w:rFonts w:ascii="Arial" w:hAnsi="Arial" w:cs="Arial"/>
                <w:sz w:val="16"/>
                <w:szCs w:val="16"/>
              </w:rPr>
              <w:t>2</w:t>
            </w:r>
          </w:p>
        </w:tc>
        <w:tc>
          <w:tcPr>
            <w:tcW w:w="2555" w:type="pct"/>
            <w:vAlign w:val="center"/>
          </w:tcPr>
          <w:p w14:paraId="3D75D62C" w14:textId="5A8790B8" w:rsidR="00A82E0F" w:rsidRPr="00041E43" w:rsidRDefault="00A82E0F" w:rsidP="00381D0D">
            <w:pPr>
              <w:pStyle w:val="Piedepgina"/>
              <w:spacing w:line="276" w:lineRule="auto"/>
              <w:jc w:val="both"/>
              <w:rPr>
                <w:rFonts w:ascii="Arial" w:hAnsi="Arial" w:cs="Arial"/>
                <w:sz w:val="16"/>
                <w:szCs w:val="16"/>
              </w:rPr>
            </w:pPr>
            <w:r w:rsidRPr="00041E43">
              <w:rPr>
                <w:rFonts w:ascii="Arial" w:hAnsi="Arial" w:cs="Arial"/>
                <w:sz w:val="16"/>
                <w:szCs w:val="16"/>
              </w:rPr>
              <w:t xml:space="preserve">Se complementan fases de clasificación de incidentes, se modifican roles y responsabilidades, se incorpora medios para </w:t>
            </w:r>
            <w:r w:rsidRPr="00041E43">
              <w:rPr>
                <w:rFonts w:ascii="Arial" w:hAnsi="Arial" w:cs="Arial"/>
                <w:sz w:val="16"/>
                <w:szCs w:val="16"/>
              </w:rPr>
              <w:lastRenderedPageBreak/>
              <w:t>el reporte de incidentes, se incorpora manejo de la evidencia digital, se incorpora normatividad, se modifica declaración institucional</w:t>
            </w:r>
            <w:r w:rsidR="004245AF" w:rsidRPr="00041E43">
              <w:rPr>
                <w:rFonts w:ascii="Arial" w:hAnsi="Arial" w:cs="Arial"/>
                <w:sz w:val="16"/>
                <w:szCs w:val="16"/>
              </w:rPr>
              <w:t xml:space="preserve">, establecida en el </w:t>
            </w:r>
            <w:r w:rsidR="001911D0" w:rsidRPr="00041E43">
              <w:rPr>
                <w:rFonts w:ascii="Arial" w:hAnsi="Arial" w:cs="Arial"/>
                <w:sz w:val="16"/>
                <w:szCs w:val="16"/>
              </w:rPr>
              <w:t>capítulo</w:t>
            </w:r>
            <w:r w:rsidR="004245AF" w:rsidRPr="00041E43">
              <w:rPr>
                <w:rFonts w:ascii="Arial" w:hAnsi="Arial" w:cs="Arial"/>
                <w:sz w:val="16"/>
                <w:szCs w:val="16"/>
              </w:rPr>
              <w:t xml:space="preserve"> 4 del documento. </w:t>
            </w:r>
          </w:p>
        </w:tc>
        <w:tc>
          <w:tcPr>
            <w:tcW w:w="649" w:type="pct"/>
            <w:vAlign w:val="center"/>
          </w:tcPr>
          <w:p w14:paraId="6CA61C6A" w14:textId="250D2356" w:rsidR="00A82E0F" w:rsidRPr="00041E43" w:rsidRDefault="00662617" w:rsidP="00381D0D">
            <w:pPr>
              <w:pStyle w:val="Piedepgina"/>
              <w:spacing w:line="276" w:lineRule="auto"/>
              <w:jc w:val="center"/>
              <w:rPr>
                <w:rFonts w:ascii="Arial" w:hAnsi="Arial" w:cs="Arial"/>
                <w:bCs/>
                <w:sz w:val="16"/>
                <w:szCs w:val="16"/>
              </w:rPr>
            </w:pPr>
            <w:r>
              <w:rPr>
                <w:rFonts w:ascii="Arial" w:hAnsi="Arial" w:cs="Arial"/>
                <w:bCs/>
                <w:sz w:val="16"/>
                <w:szCs w:val="16"/>
              </w:rPr>
              <w:lastRenderedPageBreak/>
              <w:t>FEBRERO</w:t>
            </w:r>
            <w:bookmarkStart w:id="29" w:name="_GoBack"/>
            <w:bookmarkEnd w:id="29"/>
            <w:r w:rsidR="0033510F" w:rsidRPr="00041E43">
              <w:rPr>
                <w:rFonts w:ascii="Arial" w:hAnsi="Arial" w:cs="Arial"/>
                <w:bCs/>
                <w:sz w:val="16"/>
                <w:szCs w:val="16"/>
              </w:rPr>
              <w:t xml:space="preserve"> </w:t>
            </w:r>
            <w:r w:rsidR="00A82E0F" w:rsidRPr="00041E43">
              <w:rPr>
                <w:rFonts w:ascii="Arial" w:hAnsi="Arial" w:cs="Arial"/>
                <w:bCs/>
                <w:sz w:val="16"/>
                <w:szCs w:val="16"/>
              </w:rPr>
              <w:t>202</w:t>
            </w:r>
            <w:r w:rsidR="00CD0977" w:rsidRPr="00041E43">
              <w:rPr>
                <w:rFonts w:ascii="Arial" w:hAnsi="Arial" w:cs="Arial"/>
                <w:bCs/>
                <w:sz w:val="16"/>
                <w:szCs w:val="16"/>
              </w:rPr>
              <w:t>1</w:t>
            </w:r>
          </w:p>
        </w:tc>
        <w:tc>
          <w:tcPr>
            <w:tcW w:w="1278" w:type="pct"/>
            <w:vAlign w:val="center"/>
          </w:tcPr>
          <w:p w14:paraId="3B9D04D2" w14:textId="77777777" w:rsidR="00A82E0F" w:rsidRPr="00041E43" w:rsidRDefault="00A82E0F" w:rsidP="00381D0D">
            <w:pPr>
              <w:pStyle w:val="Piedepgina"/>
              <w:spacing w:line="276" w:lineRule="auto"/>
              <w:jc w:val="center"/>
              <w:rPr>
                <w:rFonts w:ascii="Arial" w:hAnsi="Arial" w:cs="Arial"/>
                <w:sz w:val="16"/>
                <w:szCs w:val="16"/>
              </w:rPr>
            </w:pPr>
            <w:r w:rsidRPr="00041E43">
              <w:rPr>
                <w:rFonts w:ascii="Arial" w:hAnsi="Arial" w:cs="Arial"/>
                <w:color w:val="000000" w:themeColor="text1"/>
                <w:sz w:val="16"/>
                <w:szCs w:val="16"/>
                <w:lang w:val="es-ES"/>
              </w:rPr>
              <w:t>Jefe Oficina Asesora de Planeación</w:t>
            </w:r>
          </w:p>
        </w:tc>
      </w:tr>
    </w:tbl>
    <w:p w14:paraId="20067F60" w14:textId="77777777" w:rsidR="00A82E0F" w:rsidRPr="00041E43" w:rsidRDefault="00A82E0F" w:rsidP="00A82E0F">
      <w:pPr>
        <w:jc w:val="both"/>
        <w:rPr>
          <w:rFonts w:ascii="Arial" w:hAnsi="Arial" w:cs="Arial"/>
          <w:sz w:val="24"/>
          <w:szCs w:val="24"/>
          <w:lang w:val="es-CO" w:eastAsia="es-CO"/>
        </w:rPr>
      </w:pPr>
    </w:p>
    <w:sectPr w:rsidR="00A82E0F" w:rsidRPr="00041E43" w:rsidSect="00E22F1E">
      <w:headerReference w:type="default" r:id="rId18"/>
      <w:footerReference w:type="default" r:id="rId19"/>
      <w:pgSz w:w="12240" w:h="15840"/>
      <w:pgMar w:top="1417" w:right="1701" w:bottom="1417" w:left="1701" w:header="720" w:footer="85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0119BE" w14:textId="77777777" w:rsidR="00774AF7" w:rsidRDefault="00774AF7" w:rsidP="00D34A08">
      <w:r>
        <w:separator/>
      </w:r>
    </w:p>
  </w:endnote>
  <w:endnote w:type="continuationSeparator" w:id="0">
    <w:p w14:paraId="2A4F53B7" w14:textId="77777777" w:rsidR="00774AF7" w:rsidRDefault="00774AF7" w:rsidP="00D34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579"/>
    </w:tblGrid>
    <w:tr w:rsidR="00586911" w14:paraId="3A3602A3" w14:textId="77777777" w:rsidTr="00E22F1E">
      <w:trPr>
        <w:trHeight w:val="933"/>
      </w:trPr>
      <w:tc>
        <w:tcPr>
          <w:tcW w:w="4709" w:type="dxa"/>
        </w:tcPr>
        <w:p w14:paraId="0E677631" w14:textId="6D7ED338" w:rsidR="00586911" w:rsidRPr="00833DAC" w:rsidRDefault="00586911" w:rsidP="00E22F1E">
          <w:pPr>
            <w:tabs>
              <w:tab w:val="center" w:pos="4419"/>
              <w:tab w:val="right" w:pos="8838"/>
            </w:tabs>
            <w:jc w:val="both"/>
            <w:rPr>
              <w:rFonts w:ascii="Arial" w:eastAsia="Calibri" w:hAnsi="Arial" w:cs="Arial"/>
              <w:sz w:val="16"/>
              <w:szCs w:val="16"/>
              <w:lang w:eastAsia="en-US"/>
            </w:rPr>
          </w:pPr>
          <w:r>
            <w:rPr>
              <w:rFonts w:ascii="Arial" w:eastAsia="Calibri" w:hAnsi="Arial" w:cs="Arial"/>
              <w:sz w:val="16"/>
              <w:szCs w:val="16"/>
              <w:lang w:eastAsia="en-US"/>
            </w:rPr>
            <w:t>Calle 26 No. 57-41 Torre 8, Piso 8 CEMSA</w:t>
          </w:r>
          <w:r w:rsidRPr="00833DAC">
            <w:rPr>
              <w:rFonts w:ascii="Arial" w:eastAsia="Calibri" w:hAnsi="Arial" w:cs="Arial"/>
              <w:sz w:val="16"/>
              <w:szCs w:val="16"/>
              <w:lang w:eastAsia="en-US"/>
            </w:rPr>
            <w:t xml:space="preserve"> – C.P. 1113</w:t>
          </w:r>
          <w:r>
            <w:rPr>
              <w:rFonts w:ascii="Arial" w:eastAsia="Calibri" w:hAnsi="Arial" w:cs="Arial"/>
              <w:sz w:val="16"/>
              <w:szCs w:val="16"/>
              <w:lang w:eastAsia="en-US"/>
            </w:rPr>
            <w:t>2</w:t>
          </w:r>
          <w:r w:rsidRPr="00833DAC">
            <w:rPr>
              <w:rFonts w:ascii="Arial" w:eastAsia="Calibri" w:hAnsi="Arial" w:cs="Arial"/>
              <w:sz w:val="16"/>
              <w:szCs w:val="16"/>
              <w:lang w:eastAsia="en-US"/>
            </w:rPr>
            <w:t>1</w:t>
          </w:r>
        </w:p>
        <w:p w14:paraId="322E0108" w14:textId="77777777" w:rsidR="00586911" w:rsidRDefault="00586911" w:rsidP="00E22F1E">
          <w:pPr>
            <w:tabs>
              <w:tab w:val="right" w:pos="4111"/>
            </w:tabs>
            <w:spacing w:line="180" w:lineRule="exact"/>
            <w:jc w:val="both"/>
            <w:rPr>
              <w:rFonts w:ascii="Arial" w:eastAsia="Calibri" w:hAnsi="Arial" w:cs="Arial"/>
              <w:sz w:val="16"/>
              <w:szCs w:val="16"/>
              <w:lang w:eastAsia="en-US"/>
            </w:rPr>
          </w:pPr>
          <w:r w:rsidRPr="00833DAC">
            <w:rPr>
              <w:rFonts w:ascii="Arial" w:eastAsia="Calibri" w:hAnsi="Arial" w:cs="Arial"/>
              <w:sz w:val="16"/>
              <w:szCs w:val="16"/>
              <w:lang w:eastAsia="en-US"/>
            </w:rPr>
            <w:t>P</w:t>
          </w:r>
          <w:r>
            <w:rPr>
              <w:rFonts w:ascii="Arial" w:eastAsia="Calibri" w:hAnsi="Arial" w:cs="Arial"/>
              <w:sz w:val="16"/>
              <w:szCs w:val="16"/>
              <w:lang w:eastAsia="en-US"/>
            </w:rPr>
            <w:t>BX</w:t>
          </w:r>
          <w:r w:rsidRPr="00833DAC">
            <w:rPr>
              <w:rFonts w:ascii="Arial" w:eastAsia="Calibri" w:hAnsi="Arial" w:cs="Arial"/>
              <w:sz w:val="16"/>
              <w:szCs w:val="16"/>
              <w:lang w:eastAsia="en-US"/>
            </w:rPr>
            <w:t xml:space="preserve">: </w:t>
          </w:r>
          <w:r>
            <w:rPr>
              <w:rFonts w:ascii="Arial" w:eastAsia="Calibri" w:hAnsi="Arial" w:cs="Arial"/>
              <w:sz w:val="16"/>
              <w:szCs w:val="16"/>
              <w:lang w:eastAsia="en-US"/>
            </w:rPr>
            <w:t>3779555</w:t>
          </w:r>
          <w:r w:rsidRPr="00833DAC">
            <w:rPr>
              <w:rFonts w:ascii="Arial" w:eastAsia="Calibri" w:hAnsi="Arial" w:cs="Arial"/>
              <w:sz w:val="16"/>
              <w:szCs w:val="16"/>
              <w:lang w:eastAsia="en-US"/>
            </w:rPr>
            <w:t xml:space="preserve"> – Información: Línea 195</w:t>
          </w:r>
        </w:p>
        <w:p w14:paraId="29EA5178" w14:textId="77777777" w:rsidR="00586911" w:rsidRDefault="00774AF7" w:rsidP="00E22F1E">
          <w:pPr>
            <w:tabs>
              <w:tab w:val="right" w:pos="4111"/>
            </w:tabs>
            <w:spacing w:line="180" w:lineRule="exact"/>
            <w:jc w:val="both"/>
            <w:rPr>
              <w:rFonts w:ascii="Arial" w:eastAsia="Calibri" w:hAnsi="Arial" w:cs="Arial"/>
              <w:sz w:val="16"/>
              <w:szCs w:val="16"/>
              <w:lang w:eastAsia="en-US"/>
            </w:rPr>
          </w:pPr>
          <w:hyperlink r:id="rId1" w:history="1">
            <w:r w:rsidR="00586911" w:rsidRPr="00833DAC">
              <w:rPr>
                <w:rFonts w:ascii="Arial" w:eastAsia="Calibri" w:hAnsi="Arial" w:cs="Arial"/>
                <w:color w:val="0000FF"/>
                <w:sz w:val="16"/>
                <w:szCs w:val="16"/>
                <w:u w:val="single"/>
                <w:lang w:eastAsia="en-US"/>
              </w:rPr>
              <w:t>www.umv.gov.co</w:t>
            </w:r>
          </w:hyperlink>
          <w:r w:rsidR="00586911">
            <w:rPr>
              <w:rFonts w:ascii="Arial" w:eastAsia="Calibri" w:hAnsi="Arial" w:cs="Arial"/>
              <w:sz w:val="16"/>
              <w:szCs w:val="16"/>
              <w:lang w:eastAsia="en-US"/>
            </w:rPr>
            <w:tab/>
          </w:r>
        </w:p>
      </w:tc>
      <w:tc>
        <w:tcPr>
          <w:tcW w:w="4579" w:type="dxa"/>
        </w:tcPr>
        <w:p w14:paraId="1D443FF6" w14:textId="77777777" w:rsidR="00586911" w:rsidRDefault="00586911" w:rsidP="00E22F1E">
          <w:pPr>
            <w:tabs>
              <w:tab w:val="right" w:pos="4111"/>
            </w:tabs>
            <w:spacing w:line="180" w:lineRule="exact"/>
            <w:jc w:val="both"/>
            <w:rPr>
              <w:rFonts w:ascii="Arial" w:eastAsia="Calibri" w:hAnsi="Arial" w:cs="Arial"/>
              <w:sz w:val="16"/>
              <w:szCs w:val="16"/>
              <w:lang w:eastAsia="en-US"/>
            </w:rPr>
          </w:pPr>
          <w:r>
            <w:rPr>
              <w:rFonts w:ascii="Arial" w:eastAsia="Calibri" w:hAnsi="Arial" w:cs="Arial"/>
              <w:sz w:val="16"/>
              <w:szCs w:val="16"/>
              <w:lang w:eastAsia="en-US"/>
            </w:rPr>
            <w:t xml:space="preserve">  EGTI</w:t>
          </w:r>
          <w:r w:rsidRPr="00833DAC">
            <w:rPr>
              <w:rFonts w:ascii="Arial" w:eastAsia="Calibri" w:hAnsi="Arial" w:cs="Arial"/>
              <w:sz w:val="16"/>
              <w:szCs w:val="16"/>
              <w:lang w:eastAsia="en-US"/>
            </w:rPr>
            <w:t>-</w:t>
          </w:r>
          <w:r>
            <w:rPr>
              <w:rFonts w:ascii="Arial" w:eastAsia="Calibri" w:hAnsi="Arial" w:cs="Arial"/>
              <w:sz w:val="16"/>
              <w:szCs w:val="16"/>
              <w:lang w:eastAsia="en-US"/>
            </w:rPr>
            <w:t>DI-014</w:t>
          </w:r>
        </w:p>
        <w:p w14:paraId="5E569243" w14:textId="424CBB8E" w:rsidR="00586911" w:rsidRDefault="00586911" w:rsidP="00E22F1E">
          <w:pPr>
            <w:tabs>
              <w:tab w:val="right" w:pos="4111"/>
            </w:tabs>
            <w:spacing w:line="180" w:lineRule="exact"/>
            <w:jc w:val="both"/>
            <w:rPr>
              <w:rFonts w:ascii="Arial" w:eastAsia="Calibri" w:hAnsi="Arial" w:cs="Arial"/>
              <w:sz w:val="16"/>
              <w:szCs w:val="16"/>
              <w:lang w:eastAsia="en-US"/>
            </w:rPr>
          </w:pPr>
          <w:r w:rsidRPr="00833DAC">
            <w:rPr>
              <w:rFonts w:ascii="Arial" w:hAnsi="Arial" w:cs="Arial"/>
              <w:sz w:val="16"/>
              <w:szCs w:val="16"/>
            </w:rPr>
            <w:t xml:space="preserve">Página </w:t>
          </w:r>
          <w:r w:rsidRPr="00833DAC">
            <w:rPr>
              <w:rFonts w:ascii="Arial" w:hAnsi="Arial" w:cs="Arial"/>
              <w:sz w:val="16"/>
              <w:szCs w:val="16"/>
            </w:rPr>
            <w:fldChar w:fldCharType="begin"/>
          </w:r>
          <w:r w:rsidRPr="00833DAC">
            <w:rPr>
              <w:rFonts w:ascii="Arial" w:hAnsi="Arial" w:cs="Arial"/>
              <w:sz w:val="16"/>
              <w:szCs w:val="16"/>
            </w:rPr>
            <w:instrText xml:space="preserve"> PAGE </w:instrText>
          </w:r>
          <w:r w:rsidRPr="00833DAC">
            <w:rPr>
              <w:rFonts w:ascii="Arial" w:hAnsi="Arial" w:cs="Arial"/>
              <w:sz w:val="16"/>
              <w:szCs w:val="16"/>
            </w:rPr>
            <w:fldChar w:fldCharType="separate"/>
          </w:r>
          <w:r w:rsidR="00662617">
            <w:rPr>
              <w:rFonts w:ascii="Arial" w:hAnsi="Arial" w:cs="Arial"/>
              <w:noProof/>
              <w:sz w:val="16"/>
              <w:szCs w:val="16"/>
            </w:rPr>
            <w:t>31</w:t>
          </w:r>
          <w:r w:rsidRPr="00833DAC">
            <w:rPr>
              <w:rFonts w:ascii="Arial" w:hAnsi="Arial" w:cs="Arial"/>
              <w:sz w:val="16"/>
              <w:szCs w:val="16"/>
            </w:rPr>
            <w:fldChar w:fldCharType="end"/>
          </w:r>
          <w:r w:rsidRPr="00833DAC">
            <w:rPr>
              <w:rFonts w:ascii="Arial" w:hAnsi="Arial" w:cs="Arial"/>
              <w:sz w:val="16"/>
              <w:szCs w:val="16"/>
            </w:rPr>
            <w:t xml:space="preserve"> de </w:t>
          </w:r>
          <w:r w:rsidRPr="00833DAC">
            <w:rPr>
              <w:rFonts w:ascii="Arial" w:hAnsi="Arial" w:cs="Arial"/>
              <w:sz w:val="16"/>
              <w:szCs w:val="16"/>
            </w:rPr>
            <w:fldChar w:fldCharType="begin"/>
          </w:r>
          <w:r w:rsidRPr="00833DAC">
            <w:rPr>
              <w:rFonts w:ascii="Arial" w:hAnsi="Arial" w:cs="Arial"/>
              <w:sz w:val="16"/>
              <w:szCs w:val="16"/>
            </w:rPr>
            <w:instrText xml:space="preserve"> NUMPAGES </w:instrText>
          </w:r>
          <w:r w:rsidRPr="00833DAC">
            <w:rPr>
              <w:rFonts w:ascii="Arial" w:hAnsi="Arial" w:cs="Arial"/>
              <w:sz w:val="16"/>
              <w:szCs w:val="16"/>
            </w:rPr>
            <w:fldChar w:fldCharType="separate"/>
          </w:r>
          <w:r w:rsidR="00662617">
            <w:rPr>
              <w:rFonts w:ascii="Arial" w:hAnsi="Arial" w:cs="Arial"/>
              <w:noProof/>
              <w:sz w:val="16"/>
              <w:szCs w:val="16"/>
            </w:rPr>
            <w:t>31</w:t>
          </w:r>
          <w:r w:rsidRPr="00833DAC">
            <w:rPr>
              <w:rFonts w:ascii="Arial" w:hAnsi="Arial" w:cs="Arial"/>
              <w:sz w:val="16"/>
              <w:szCs w:val="16"/>
            </w:rPr>
            <w:fldChar w:fldCharType="end"/>
          </w:r>
        </w:p>
      </w:tc>
    </w:tr>
  </w:tbl>
  <w:p w14:paraId="504094EE" w14:textId="77777777" w:rsidR="00586911" w:rsidRDefault="00586911" w:rsidP="00E22F1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6C67D2" w14:textId="77777777" w:rsidR="00774AF7" w:rsidRDefault="00774AF7" w:rsidP="00D34A08">
      <w:r>
        <w:separator/>
      </w:r>
    </w:p>
  </w:footnote>
  <w:footnote w:type="continuationSeparator" w:id="0">
    <w:p w14:paraId="6284D561" w14:textId="77777777" w:rsidR="00774AF7" w:rsidRDefault="00774AF7" w:rsidP="00D34A08">
      <w:r>
        <w:continuationSeparator/>
      </w:r>
    </w:p>
  </w:footnote>
  <w:footnote w:id="1">
    <w:p w14:paraId="129F29DE" w14:textId="5FB65CC9" w:rsidR="00586911" w:rsidRPr="00655E86" w:rsidRDefault="00586911">
      <w:pPr>
        <w:pStyle w:val="Textonotapie"/>
        <w:rPr>
          <w:rFonts w:ascii="Arial" w:hAnsi="Arial" w:cs="Arial"/>
          <w:sz w:val="18"/>
          <w:szCs w:val="18"/>
          <w:lang w:val="en-US"/>
        </w:rPr>
      </w:pPr>
      <w:r w:rsidRPr="0071088A">
        <w:rPr>
          <w:rStyle w:val="Refdenotaalpie"/>
          <w:rFonts w:ascii="Arial" w:hAnsi="Arial" w:cs="Arial"/>
          <w:sz w:val="18"/>
          <w:szCs w:val="18"/>
        </w:rPr>
        <w:footnoteRef/>
      </w:r>
      <w:r w:rsidRPr="00655E86">
        <w:rPr>
          <w:rFonts w:ascii="Arial" w:hAnsi="Arial" w:cs="Arial"/>
          <w:sz w:val="18"/>
          <w:szCs w:val="18"/>
          <w:lang w:val="en-US"/>
        </w:rPr>
        <w:t xml:space="preserve"> </w:t>
      </w:r>
      <w:r w:rsidRPr="00655E86">
        <w:rPr>
          <w:rFonts w:ascii="Arial" w:hAnsi="Arial" w:cs="Arial"/>
          <w:sz w:val="16"/>
          <w:szCs w:val="16"/>
          <w:lang w:val="en-US"/>
        </w:rPr>
        <w:t>Nist-SP-800-61-R2 Computer Security Incident Handling Guide.</w:t>
      </w:r>
    </w:p>
  </w:footnote>
  <w:footnote w:id="2">
    <w:p w14:paraId="42B0EF00" w14:textId="0A577199" w:rsidR="00586911" w:rsidRPr="00655E86" w:rsidRDefault="00586911">
      <w:pPr>
        <w:pStyle w:val="Textonotapie"/>
        <w:rPr>
          <w:lang w:val="en-US"/>
        </w:rPr>
      </w:pPr>
      <w:r>
        <w:rPr>
          <w:rStyle w:val="Refdenotaalpie"/>
        </w:rPr>
        <w:footnoteRef/>
      </w:r>
      <w:r w:rsidRPr="00655E86">
        <w:rPr>
          <w:lang w:val="en-US"/>
        </w:rPr>
        <w:t xml:space="preserve"> </w:t>
      </w:r>
      <w:r w:rsidRPr="00655E86">
        <w:rPr>
          <w:rFonts w:ascii="Arial" w:hAnsi="Arial" w:cs="Arial"/>
          <w:sz w:val="16"/>
          <w:szCs w:val="16"/>
          <w:lang w:val="en-US"/>
        </w:rPr>
        <w:t>Nist-SP-800-61-R2 Computer Security Incident Handling Guide. P.26</w:t>
      </w:r>
    </w:p>
  </w:footnote>
  <w:footnote w:id="3">
    <w:p w14:paraId="0B9343B1" w14:textId="4025E2A7" w:rsidR="00586911" w:rsidRPr="00655E86" w:rsidRDefault="00586911">
      <w:pPr>
        <w:pStyle w:val="Textonotapie"/>
        <w:rPr>
          <w:lang w:val="en-US"/>
        </w:rPr>
      </w:pPr>
      <w:r>
        <w:rPr>
          <w:rStyle w:val="Refdenotaalpie"/>
        </w:rPr>
        <w:footnoteRef/>
      </w:r>
      <w:r w:rsidRPr="00655E86">
        <w:rPr>
          <w:lang w:val="en-US"/>
        </w:rPr>
        <w:t xml:space="preserve"> </w:t>
      </w:r>
      <w:r w:rsidRPr="00655E86">
        <w:rPr>
          <w:rFonts w:ascii="Arial" w:hAnsi="Arial" w:cs="Arial"/>
          <w:sz w:val="16"/>
          <w:szCs w:val="16"/>
          <w:lang w:val="en-US"/>
        </w:rPr>
        <w:t>Nist-SP-800-61-R2 Computer Security Incident Handling Guide.P.26</w:t>
      </w:r>
    </w:p>
  </w:footnote>
  <w:footnote w:id="4">
    <w:p w14:paraId="49B6810B" w14:textId="21371085" w:rsidR="00586911" w:rsidRPr="00655E86" w:rsidRDefault="00586911">
      <w:pPr>
        <w:pStyle w:val="Textonotapie"/>
        <w:rPr>
          <w:rFonts w:ascii="Arial" w:hAnsi="Arial" w:cs="Arial"/>
          <w:lang w:val="en-US"/>
        </w:rPr>
      </w:pPr>
      <w:r>
        <w:rPr>
          <w:rStyle w:val="Refdenotaalpie"/>
        </w:rPr>
        <w:footnoteRef/>
      </w:r>
      <w:r w:rsidRPr="00655E86">
        <w:rPr>
          <w:sz w:val="16"/>
          <w:szCs w:val="16"/>
          <w:lang w:val="en-US"/>
        </w:rPr>
        <w:t xml:space="preserve"> </w:t>
      </w:r>
      <w:r w:rsidRPr="00655E86">
        <w:rPr>
          <w:rFonts w:ascii="Arial" w:hAnsi="Arial" w:cs="Arial"/>
          <w:sz w:val="16"/>
          <w:szCs w:val="16"/>
          <w:lang w:val="en-US"/>
        </w:rPr>
        <w:t>Ibidem</w:t>
      </w:r>
    </w:p>
  </w:footnote>
  <w:footnote w:id="5">
    <w:p w14:paraId="780E5E9F" w14:textId="14B4B001" w:rsidR="00586911" w:rsidRPr="00655E86" w:rsidRDefault="00586911">
      <w:pPr>
        <w:pStyle w:val="Textonotapie"/>
        <w:rPr>
          <w:lang w:val="en-US"/>
        </w:rPr>
      </w:pPr>
      <w:r>
        <w:rPr>
          <w:rStyle w:val="Refdenotaalpie"/>
        </w:rPr>
        <w:footnoteRef/>
      </w:r>
      <w:r w:rsidRPr="00655E86">
        <w:rPr>
          <w:lang w:val="en-US"/>
        </w:rPr>
        <w:t xml:space="preserve"> </w:t>
      </w:r>
      <w:r w:rsidRPr="00655E86">
        <w:rPr>
          <w:rFonts w:ascii="Arial" w:hAnsi="Arial" w:cs="Arial"/>
          <w:sz w:val="16"/>
          <w:szCs w:val="16"/>
          <w:lang w:val="en-US"/>
        </w:rPr>
        <w:t>Nist-SP-800-61-R2 Computer Security Incident Handling Guide. P.28</w:t>
      </w:r>
    </w:p>
  </w:footnote>
  <w:footnote w:id="6">
    <w:p w14:paraId="2C7A40FD" w14:textId="4FDBE344" w:rsidR="00586911" w:rsidRPr="00655E86" w:rsidRDefault="00586911">
      <w:pPr>
        <w:pStyle w:val="Textonotapie"/>
        <w:rPr>
          <w:lang w:val="en-US"/>
        </w:rPr>
      </w:pPr>
      <w:r>
        <w:rPr>
          <w:rStyle w:val="Refdenotaalpie"/>
        </w:rPr>
        <w:footnoteRef/>
      </w:r>
      <w:r w:rsidRPr="00655E86">
        <w:rPr>
          <w:lang w:val="en-US"/>
        </w:rPr>
        <w:t xml:space="preserve"> </w:t>
      </w:r>
      <w:r w:rsidRPr="00655E86">
        <w:rPr>
          <w:rFonts w:ascii="Arial" w:hAnsi="Arial" w:cs="Arial"/>
          <w:sz w:val="16"/>
          <w:szCs w:val="16"/>
          <w:lang w:val="en-US"/>
        </w:rPr>
        <w:t>Nist-SP-800-61-R2 Computer Security Incident Handling Guide.P.29</w:t>
      </w:r>
    </w:p>
  </w:footnote>
  <w:footnote w:id="7">
    <w:p w14:paraId="516B8A28" w14:textId="688FE1F4" w:rsidR="00586911" w:rsidRPr="00B03F38" w:rsidRDefault="00586911">
      <w:pPr>
        <w:pStyle w:val="Textonotapie"/>
        <w:rPr>
          <w:lang w:val="es-MX"/>
        </w:rPr>
      </w:pPr>
      <w:r>
        <w:rPr>
          <w:rStyle w:val="Refdenotaalpie"/>
        </w:rPr>
        <w:footnoteRef/>
      </w:r>
      <w:r w:rsidRPr="00655E86">
        <w:rPr>
          <w:lang w:val="en-US"/>
        </w:rPr>
        <w:t xml:space="preserve"> </w:t>
      </w:r>
      <w:r w:rsidRPr="00655E86">
        <w:rPr>
          <w:rFonts w:ascii="Arial" w:hAnsi="Arial" w:cs="Arial"/>
          <w:sz w:val="16"/>
          <w:szCs w:val="16"/>
          <w:lang w:val="en-US"/>
        </w:rPr>
        <w:t xml:space="preserve">Nist-SP-800-61-R2 Computer Security Incident Handling Guide. </w:t>
      </w:r>
      <w:r w:rsidRPr="00B03F38">
        <w:rPr>
          <w:rFonts w:ascii="Arial" w:hAnsi="Arial" w:cs="Arial"/>
          <w:sz w:val="16"/>
          <w:szCs w:val="16"/>
          <w:lang w:val="es-MX"/>
        </w:rPr>
        <w:t>P.</w:t>
      </w:r>
      <w:r>
        <w:rPr>
          <w:rFonts w:ascii="Arial" w:hAnsi="Arial" w:cs="Arial"/>
          <w:sz w:val="16"/>
          <w:szCs w:val="16"/>
          <w:lang w:val="es-MX"/>
        </w:rPr>
        <w:t>32.</w:t>
      </w:r>
    </w:p>
  </w:footnote>
  <w:footnote w:id="8">
    <w:p w14:paraId="50E167D0" w14:textId="50BD7144" w:rsidR="00586911" w:rsidRPr="00655E86" w:rsidRDefault="00586911">
      <w:pPr>
        <w:pStyle w:val="Textonotapie"/>
        <w:rPr>
          <w:lang w:val="en-US"/>
        </w:rPr>
      </w:pPr>
      <w:r>
        <w:rPr>
          <w:rStyle w:val="Refdenotaalpie"/>
        </w:rPr>
        <w:footnoteRef/>
      </w:r>
      <w:r>
        <w:t xml:space="preserve"> </w:t>
      </w:r>
      <w:r>
        <w:rPr>
          <w:rFonts w:ascii="Arial" w:hAnsi="Arial" w:cs="Arial"/>
          <w:sz w:val="16"/>
          <w:szCs w:val="16"/>
          <w:lang w:val="es-MX"/>
        </w:rPr>
        <w:t xml:space="preserve">Guía para la Gestión y Clasificación de Incidentes de Seguridad de la Información. </w:t>
      </w:r>
      <w:r w:rsidRPr="00655E86">
        <w:rPr>
          <w:rFonts w:ascii="Arial" w:hAnsi="Arial" w:cs="Arial"/>
          <w:sz w:val="16"/>
          <w:szCs w:val="16"/>
          <w:lang w:val="en-US"/>
        </w:rPr>
        <w:t>P.16.</w:t>
      </w:r>
    </w:p>
  </w:footnote>
  <w:footnote w:id="9">
    <w:p w14:paraId="6FA82FD6" w14:textId="6EB3762D" w:rsidR="00586911" w:rsidRPr="00655E86" w:rsidRDefault="00586911">
      <w:pPr>
        <w:pStyle w:val="Textonotapie"/>
        <w:rPr>
          <w:lang w:val="en-US"/>
        </w:rPr>
      </w:pPr>
      <w:r>
        <w:rPr>
          <w:rStyle w:val="Refdenotaalpie"/>
        </w:rPr>
        <w:footnoteRef/>
      </w:r>
      <w:r w:rsidRPr="00655E86">
        <w:rPr>
          <w:lang w:val="en-US"/>
        </w:rPr>
        <w:t xml:space="preserve"> </w:t>
      </w:r>
      <w:r w:rsidRPr="00655E86">
        <w:rPr>
          <w:rFonts w:ascii="Arial" w:hAnsi="Arial" w:cs="Arial"/>
          <w:sz w:val="16"/>
          <w:szCs w:val="16"/>
          <w:lang w:val="en-US"/>
        </w:rPr>
        <w:t>Nist-SP-800-61-R2 Computer Security Incident Handling Guide. P.35.</w:t>
      </w:r>
    </w:p>
  </w:footnote>
  <w:footnote w:id="10">
    <w:p w14:paraId="09C5F700" w14:textId="690E1062" w:rsidR="00586911" w:rsidRPr="00655E86" w:rsidRDefault="00586911">
      <w:pPr>
        <w:pStyle w:val="Textonotapie"/>
        <w:rPr>
          <w:lang w:val="en-US"/>
        </w:rPr>
      </w:pPr>
      <w:r>
        <w:rPr>
          <w:rStyle w:val="Refdenotaalpie"/>
        </w:rPr>
        <w:footnoteRef/>
      </w:r>
      <w:r w:rsidRPr="00655E86">
        <w:rPr>
          <w:lang w:val="en-US"/>
        </w:rPr>
        <w:t xml:space="preserve"> </w:t>
      </w:r>
      <w:r w:rsidRPr="00655E86">
        <w:rPr>
          <w:rFonts w:ascii="Arial" w:hAnsi="Arial" w:cs="Arial"/>
          <w:sz w:val="16"/>
          <w:szCs w:val="16"/>
          <w:lang w:val="en-US"/>
        </w:rPr>
        <w:t>Nist-SP-800-61-R2 Computer Security Incident Handling Guide. P.46</w:t>
      </w:r>
    </w:p>
  </w:footnote>
  <w:footnote w:id="11">
    <w:p w14:paraId="78B6AD96" w14:textId="5BD7C7AA" w:rsidR="00586911" w:rsidRPr="00655E86" w:rsidRDefault="00586911" w:rsidP="00134906">
      <w:pPr>
        <w:pStyle w:val="Sangra3detindependiente"/>
        <w:ind w:left="0" w:firstLine="0"/>
        <w:rPr>
          <w:rFonts w:cs="Arial"/>
          <w:sz w:val="18"/>
          <w:szCs w:val="18"/>
          <w:lang w:val="en-US"/>
        </w:rPr>
      </w:pPr>
      <w:r>
        <w:rPr>
          <w:rStyle w:val="Refdenotaalpie"/>
        </w:rPr>
        <w:footnoteRef/>
      </w:r>
      <w:r w:rsidRPr="00655E86">
        <w:rPr>
          <w:lang w:val="en-US"/>
        </w:rPr>
        <w:t xml:space="preserve"> </w:t>
      </w:r>
      <w:r w:rsidRPr="00655E86">
        <w:rPr>
          <w:rFonts w:cs="Arial"/>
          <w:sz w:val="16"/>
          <w:szCs w:val="16"/>
          <w:lang w:val="en-US"/>
        </w:rPr>
        <w:t xml:space="preserve">ISO 27037:2012 </w:t>
      </w:r>
      <w:r w:rsidRPr="00655E86">
        <w:rPr>
          <w:rFonts w:cs="Arial"/>
          <w:sz w:val="18"/>
          <w:szCs w:val="18"/>
          <w:lang w:val="en-US"/>
        </w:rPr>
        <w:t>Guidelines for identification, collection, acquisition, and preservation of digital evidence.</w:t>
      </w:r>
    </w:p>
  </w:footnote>
  <w:footnote w:id="12">
    <w:p w14:paraId="2B01C961" w14:textId="3772C91F" w:rsidR="00586911" w:rsidRPr="00655E86" w:rsidRDefault="00586911" w:rsidP="00134906">
      <w:pPr>
        <w:autoSpaceDE w:val="0"/>
        <w:autoSpaceDN w:val="0"/>
        <w:adjustRightInd w:val="0"/>
        <w:rPr>
          <w:lang w:val="en-US"/>
        </w:rPr>
      </w:pPr>
      <w:r>
        <w:rPr>
          <w:rStyle w:val="Refdenotaalpie"/>
        </w:rPr>
        <w:footnoteRef/>
      </w:r>
      <w:r w:rsidRPr="00655E86">
        <w:rPr>
          <w:lang w:val="en-US"/>
        </w:rPr>
        <w:t xml:space="preserve"> </w:t>
      </w:r>
      <w:r w:rsidRPr="00655E86">
        <w:rPr>
          <w:rFonts w:ascii="Arial" w:hAnsi="Arial" w:cs="Arial"/>
          <w:sz w:val="16"/>
          <w:szCs w:val="16"/>
          <w:lang w:val="en-US"/>
        </w:rPr>
        <w:t>ISO 27035:2016</w:t>
      </w:r>
      <w:r w:rsidRPr="00655E86">
        <w:rPr>
          <w:rFonts w:ascii="Arial" w:hAnsi="Arial" w:cs="Arial"/>
          <w:sz w:val="18"/>
          <w:szCs w:val="18"/>
          <w:lang w:val="en-US" w:eastAsia="es-PE"/>
        </w:rPr>
        <w:t xml:space="preserve"> </w:t>
      </w:r>
      <w:r w:rsidRPr="00655E86">
        <w:rPr>
          <w:rFonts w:ascii="Arial" w:hAnsi="Arial" w:cs="Arial"/>
          <w:color w:val="000000"/>
          <w:sz w:val="18"/>
          <w:szCs w:val="18"/>
          <w:lang w:val="en-US" w:eastAsia="es-PE"/>
        </w:rPr>
        <w:t>Information security incident management</w:t>
      </w:r>
    </w:p>
  </w:footnote>
  <w:footnote w:id="13">
    <w:p w14:paraId="21D96BC0" w14:textId="7801F36A" w:rsidR="00586911" w:rsidRPr="00655E86" w:rsidRDefault="00586911">
      <w:pPr>
        <w:pStyle w:val="Textonotapie"/>
        <w:rPr>
          <w:lang w:val="en-US"/>
        </w:rPr>
      </w:pPr>
      <w:r>
        <w:rPr>
          <w:rStyle w:val="Refdenotaalpie"/>
        </w:rPr>
        <w:footnoteRef/>
      </w:r>
      <w:r w:rsidRPr="00655E86">
        <w:rPr>
          <w:lang w:val="en-US"/>
        </w:rPr>
        <w:t xml:space="preserve"> </w:t>
      </w:r>
      <w:r w:rsidRPr="00655E86">
        <w:rPr>
          <w:rFonts w:ascii="Arial" w:hAnsi="Arial" w:cs="Arial"/>
          <w:sz w:val="16"/>
          <w:szCs w:val="16"/>
          <w:lang w:val="en-US"/>
        </w:rPr>
        <w:t>Evidencia Digital MinTIC.</w:t>
      </w:r>
    </w:p>
  </w:footnote>
  <w:footnote w:id="14">
    <w:p w14:paraId="0997791C" w14:textId="4B55CE56" w:rsidR="00586911" w:rsidRPr="004E4173" w:rsidRDefault="00586911">
      <w:pPr>
        <w:pStyle w:val="Textonotapie"/>
        <w:rPr>
          <w:lang w:val="es-MX"/>
        </w:rPr>
      </w:pPr>
      <w:r>
        <w:rPr>
          <w:rStyle w:val="Refdenotaalpie"/>
        </w:rPr>
        <w:footnoteRef/>
      </w:r>
      <w:r w:rsidRPr="00655E86">
        <w:rPr>
          <w:lang w:val="en-US"/>
        </w:rPr>
        <w:t xml:space="preserve"> </w:t>
      </w:r>
      <w:r w:rsidRPr="00655E86">
        <w:rPr>
          <w:rFonts w:ascii="Arial" w:hAnsi="Arial" w:cs="Arial"/>
          <w:sz w:val="16"/>
          <w:szCs w:val="16"/>
          <w:lang w:val="en-US"/>
        </w:rPr>
        <w:t xml:space="preserve">Nist-SP-800-61-R2 Computer Security Incident Handling Guide. </w:t>
      </w:r>
      <w:r w:rsidRPr="00B03F38">
        <w:rPr>
          <w:rFonts w:ascii="Arial" w:hAnsi="Arial" w:cs="Arial"/>
          <w:sz w:val="16"/>
          <w:szCs w:val="16"/>
          <w:lang w:val="es-MX"/>
        </w:rPr>
        <w:t>P.</w:t>
      </w:r>
      <w:r>
        <w:rPr>
          <w:rFonts w:ascii="Arial" w:hAnsi="Arial" w:cs="Arial"/>
          <w:sz w:val="16"/>
          <w:szCs w:val="16"/>
          <w:lang w:val="es-MX"/>
        </w:rPr>
        <w:t>38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320"/>
      <w:gridCol w:w="1023"/>
      <w:gridCol w:w="1473"/>
      <w:gridCol w:w="1446"/>
    </w:tblGrid>
    <w:tr w:rsidR="00586911" w:rsidRPr="00F8696D" w14:paraId="480BC0B4" w14:textId="77777777" w:rsidTr="00297554">
      <w:trPr>
        <w:trHeight w:val="416"/>
      </w:trPr>
      <w:tc>
        <w:tcPr>
          <w:tcW w:w="859" w:type="pct"/>
          <w:vMerge w:val="restart"/>
          <w:vAlign w:val="center"/>
        </w:tcPr>
        <w:p w14:paraId="05156090" w14:textId="77777777" w:rsidR="00586911" w:rsidRPr="00F8696D" w:rsidRDefault="00586911" w:rsidP="00D34A08">
          <w:pPr>
            <w:pStyle w:val="Encabezado"/>
            <w:jc w:val="center"/>
            <w:rPr>
              <w:rFonts w:ascii="Arial" w:hAnsi="Arial" w:cs="Arial"/>
              <w:b/>
            </w:rPr>
          </w:pPr>
          <w:r w:rsidRPr="00F8696D">
            <w:rPr>
              <w:noProof/>
              <w:lang w:eastAsia="es-CO"/>
            </w:rPr>
            <w:drawing>
              <wp:inline distT="0" distB="0" distL="0" distR="0" wp14:anchorId="65CF288F" wp14:editId="5753F5ED">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1911" w:type="pct"/>
          <w:vAlign w:val="center"/>
        </w:tcPr>
        <w:p w14:paraId="2026358A" w14:textId="77777777" w:rsidR="00586911" w:rsidRPr="00F8696D" w:rsidRDefault="00586911" w:rsidP="00D34A08">
          <w:pPr>
            <w:pStyle w:val="Encabezado"/>
            <w:jc w:val="center"/>
            <w:rPr>
              <w:rFonts w:ascii="Arial" w:hAnsi="Arial" w:cs="Arial"/>
              <w:b/>
            </w:rPr>
          </w:pPr>
          <w:r w:rsidRPr="00F8696D">
            <w:rPr>
              <w:rFonts w:ascii="Arial" w:hAnsi="Arial" w:cs="Arial"/>
              <w:b/>
            </w:rPr>
            <w:t xml:space="preserve">Procesos </w:t>
          </w:r>
          <w:r>
            <w:rPr>
              <w:rFonts w:ascii="Arial" w:hAnsi="Arial" w:cs="Arial"/>
              <w:b/>
            </w:rPr>
            <w:t>Estratégicos</w:t>
          </w:r>
        </w:p>
      </w:tc>
      <w:tc>
        <w:tcPr>
          <w:tcW w:w="572" w:type="pct"/>
          <w:vMerge w:val="restart"/>
          <w:vAlign w:val="center"/>
        </w:tcPr>
        <w:p w14:paraId="74E0BA52" w14:textId="77777777" w:rsidR="00586911" w:rsidRPr="00F8696D" w:rsidRDefault="00586911" w:rsidP="00D34A08">
          <w:pPr>
            <w:pStyle w:val="Encabezado"/>
            <w:jc w:val="center"/>
            <w:rPr>
              <w:rFonts w:ascii="Arial" w:hAnsi="Arial" w:cs="Arial"/>
              <w:b/>
            </w:rPr>
          </w:pPr>
          <w:r w:rsidRPr="00F8696D">
            <w:rPr>
              <w:rFonts w:ascii="Arial" w:hAnsi="Arial" w:cs="Arial"/>
              <w:b/>
            </w:rPr>
            <w:t>Código</w:t>
          </w:r>
        </w:p>
      </w:tc>
      <w:tc>
        <w:tcPr>
          <w:tcW w:w="865" w:type="pct"/>
          <w:vMerge w:val="restart"/>
          <w:vAlign w:val="center"/>
        </w:tcPr>
        <w:p w14:paraId="6C58D369" w14:textId="77777777" w:rsidR="00586911" w:rsidRPr="00F8696D" w:rsidRDefault="00586911" w:rsidP="00D34A08">
          <w:pPr>
            <w:pStyle w:val="Encabezado"/>
            <w:rPr>
              <w:rFonts w:ascii="Arial" w:hAnsi="Arial" w:cs="Arial"/>
              <w:b/>
            </w:rPr>
          </w:pPr>
          <w:r>
            <w:rPr>
              <w:rFonts w:ascii="Arial" w:hAnsi="Arial" w:cs="Arial"/>
              <w:b/>
            </w:rPr>
            <w:t>EGTI-DI-014</w:t>
          </w:r>
        </w:p>
      </w:tc>
      <w:tc>
        <w:tcPr>
          <w:tcW w:w="793" w:type="pct"/>
          <w:vMerge w:val="restart"/>
          <w:vAlign w:val="center"/>
        </w:tcPr>
        <w:p w14:paraId="26B34FDE" w14:textId="77777777" w:rsidR="00586911" w:rsidRPr="00F8696D" w:rsidRDefault="00586911" w:rsidP="00D34A08">
          <w:pPr>
            <w:pStyle w:val="Encabezado"/>
            <w:jc w:val="center"/>
            <w:rPr>
              <w:rFonts w:ascii="Arial" w:hAnsi="Arial" w:cs="Arial"/>
              <w:b/>
            </w:rPr>
          </w:pPr>
          <w:r w:rsidRPr="00F8696D">
            <w:rPr>
              <w:rFonts w:cs="Arial"/>
              <w:b/>
              <w:noProof/>
              <w:lang w:eastAsia="es-CO"/>
            </w:rPr>
            <w:drawing>
              <wp:inline distT="0" distB="0" distL="0" distR="0" wp14:anchorId="4B0E683A" wp14:editId="02C15ED4">
                <wp:extent cx="781050" cy="762000"/>
                <wp:effectExtent l="0" t="0" r="0" b="0"/>
                <wp:docPr id="4" name="Imagen 4"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586911" w:rsidRPr="00F8696D" w14:paraId="0EF8EADC" w14:textId="77777777" w:rsidTr="00297554">
      <w:trPr>
        <w:trHeight w:val="271"/>
      </w:trPr>
      <w:tc>
        <w:tcPr>
          <w:tcW w:w="859" w:type="pct"/>
          <w:vMerge/>
          <w:vAlign w:val="center"/>
        </w:tcPr>
        <w:p w14:paraId="05EC970E" w14:textId="77777777" w:rsidR="00586911" w:rsidRPr="00F8696D" w:rsidRDefault="00586911" w:rsidP="00D34A08">
          <w:pPr>
            <w:pStyle w:val="Encabezado"/>
            <w:jc w:val="center"/>
            <w:rPr>
              <w:rFonts w:ascii="Arial" w:hAnsi="Arial" w:cs="Arial"/>
              <w:b/>
              <w:noProof/>
              <w:lang w:eastAsia="es-CO"/>
            </w:rPr>
          </w:pPr>
        </w:p>
      </w:tc>
      <w:tc>
        <w:tcPr>
          <w:tcW w:w="1911" w:type="pct"/>
          <w:vAlign w:val="center"/>
        </w:tcPr>
        <w:p w14:paraId="606BA982" w14:textId="77777777" w:rsidR="00586911" w:rsidRPr="00F8696D" w:rsidRDefault="00586911" w:rsidP="00D34A08">
          <w:pPr>
            <w:pStyle w:val="Encabezado"/>
            <w:jc w:val="center"/>
            <w:rPr>
              <w:rFonts w:ascii="Arial" w:hAnsi="Arial" w:cs="Arial"/>
              <w:b/>
            </w:rPr>
          </w:pPr>
          <w:r w:rsidRPr="00F8696D">
            <w:rPr>
              <w:rFonts w:ascii="Arial" w:hAnsi="Arial" w:cs="Arial"/>
              <w:b/>
            </w:rPr>
            <w:t xml:space="preserve">Proceso </w:t>
          </w:r>
          <w:r>
            <w:rPr>
              <w:rFonts w:ascii="Arial" w:hAnsi="Arial" w:cs="Arial"/>
              <w:b/>
            </w:rPr>
            <w:t>Estrategia y Gobierno de TI</w:t>
          </w:r>
        </w:p>
      </w:tc>
      <w:tc>
        <w:tcPr>
          <w:tcW w:w="572" w:type="pct"/>
          <w:vMerge/>
          <w:vAlign w:val="center"/>
        </w:tcPr>
        <w:p w14:paraId="1D52CDA0" w14:textId="77777777" w:rsidR="00586911" w:rsidRPr="00F8696D" w:rsidRDefault="00586911" w:rsidP="00D34A08">
          <w:pPr>
            <w:pStyle w:val="Encabezado"/>
            <w:jc w:val="center"/>
            <w:rPr>
              <w:rFonts w:ascii="Arial" w:hAnsi="Arial" w:cs="Arial"/>
              <w:b/>
            </w:rPr>
          </w:pPr>
        </w:p>
      </w:tc>
      <w:tc>
        <w:tcPr>
          <w:tcW w:w="865" w:type="pct"/>
          <w:vMerge/>
          <w:vAlign w:val="center"/>
        </w:tcPr>
        <w:p w14:paraId="0CA72E19" w14:textId="77777777" w:rsidR="00586911" w:rsidRPr="00F8696D" w:rsidRDefault="00586911" w:rsidP="00D34A08">
          <w:pPr>
            <w:pStyle w:val="Encabezado"/>
            <w:jc w:val="center"/>
            <w:rPr>
              <w:rFonts w:ascii="Arial" w:hAnsi="Arial" w:cs="Arial"/>
              <w:b/>
            </w:rPr>
          </w:pPr>
        </w:p>
      </w:tc>
      <w:tc>
        <w:tcPr>
          <w:tcW w:w="793" w:type="pct"/>
          <w:vMerge/>
          <w:vAlign w:val="center"/>
        </w:tcPr>
        <w:p w14:paraId="04A026B0" w14:textId="77777777" w:rsidR="00586911" w:rsidRPr="00F8696D" w:rsidRDefault="00586911" w:rsidP="00D34A08">
          <w:pPr>
            <w:pStyle w:val="Encabezado"/>
            <w:jc w:val="center"/>
            <w:rPr>
              <w:rFonts w:ascii="Arial" w:hAnsi="Arial" w:cs="Arial"/>
              <w:b/>
            </w:rPr>
          </w:pPr>
        </w:p>
      </w:tc>
    </w:tr>
    <w:tr w:rsidR="00586911" w:rsidRPr="00F8696D" w14:paraId="04E1CF02" w14:textId="77777777" w:rsidTr="00297554">
      <w:trPr>
        <w:trHeight w:val="454"/>
      </w:trPr>
      <w:tc>
        <w:tcPr>
          <w:tcW w:w="859" w:type="pct"/>
          <w:vMerge/>
          <w:vAlign w:val="center"/>
        </w:tcPr>
        <w:p w14:paraId="7E56A0E2" w14:textId="77777777" w:rsidR="00586911" w:rsidRPr="00F8696D" w:rsidRDefault="00586911" w:rsidP="00D34A08">
          <w:pPr>
            <w:pStyle w:val="Encabezado"/>
            <w:jc w:val="center"/>
            <w:rPr>
              <w:rFonts w:ascii="Arial" w:hAnsi="Arial" w:cs="Arial"/>
              <w:b/>
            </w:rPr>
          </w:pPr>
        </w:p>
      </w:tc>
      <w:tc>
        <w:tcPr>
          <w:tcW w:w="1911" w:type="pct"/>
          <w:vAlign w:val="center"/>
        </w:tcPr>
        <w:p w14:paraId="5C66E953" w14:textId="77777777" w:rsidR="00586911" w:rsidRPr="00F8696D" w:rsidRDefault="00586911" w:rsidP="00D34A08">
          <w:pPr>
            <w:spacing w:line="276" w:lineRule="auto"/>
            <w:jc w:val="center"/>
          </w:pPr>
          <w:r>
            <w:rPr>
              <w:rFonts w:ascii="Arial" w:hAnsi="Arial" w:cs="Arial"/>
              <w:b/>
            </w:rPr>
            <w:t>Política Gestión de Incidentes de Seguridad de la Información</w:t>
          </w:r>
        </w:p>
      </w:tc>
      <w:tc>
        <w:tcPr>
          <w:tcW w:w="572" w:type="pct"/>
          <w:vAlign w:val="center"/>
        </w:tcPr>
        <w:p w14:paraId="7311EC4B" w14:textId="77777777" w:rsidR="00586911" w:rsidRPr="00F8696D" w:rsidRDefault="00586911" w:rsidP="00D34A08">
          <w:pPr>
            <w:pStyle w:val="Encabezado"/>
            <w:jc w:val="center"/>
            <w:rPr>
              <w:rFonts w:ascii="Arial" w:hAnsi="Arial" w:cs="Arial"/>
              <w:b/>
            </w:rPr>
          </w:pPr>
          <w:r w:rsidRPr="00F8696D">
            <w:rPr>
              <w:rFonts w:ascii="Arial" w:hAnsi="Arial" w:cs="Arial"/>
              <w:b/>
            </w:rPr>
            <w:t>Versión</w:t>
          </w:r>
        </w:p>
      </w:tc>
      <w:tc>
        <w:tcPr>
          <w:tcW w:w="865" w:type="pct"/>
          <w:vAlign w:val="center"/>
        </w:tcPr>
        <w:p w14:paraId="11A2DC9B" w14:textId="0688417E" w:rsidR="00586911" w:rsidRPr="00F8696D" w:rsidRDefault="00586911" w:rsidP="00D34A08">
          <w:pPr>
            <w:pStyle w:val="Encabezado"/>
            <w:jc w:val="center"/>
            <w:rPr>
              <w:rFonts w:ascii="Arial" w:hAnsi="Arial" w:cs="Arial"/>
              <w:b/>
            </w:rPr>
          </w:pPr>
          <w:r>
            <w:rPr>
              <w:rFonts w:ascii="Arial" w:hAnsi="Arial" w:cs="Arial"/>
              <w:b/>
            </w:rPr>
            <w:t>002</w:t>
          </w:r>
        </w:p>
      </w:tc>
      <w:tc>
        <w:tcPr>
          <w:tcW w:w="793" w:type="pct"/>
          <w:vMerge/>
          <w:vAlign w:val="center"/>
        </w:tcPr>
        <w:p w14:paraId="2FF5D464" w14:textId="77777777" w:rsidR="00586911" w:rsidRPr="00F8696D" w:rsidRDefault="00586911" w:rsidP="00D34A08">
          <w:pPr>
            <w:pStyle w:val="Encabezado"/>
            <w:jc w:val="center"/>
            <w:rPr>
              <w:rFonts w:ascii="Arial" w:hAnsi="Arial" w:cs="Arial"/>
              <w:b/>
            </w:rPr>
          </w:pPr>
        </w:p>
      </w:tc>
    </w:tr>
  </w:tbl>
  <w:p w14:paraId="640ED3A5" w14:textId="77777777" w:rsidR="00586911" w:rsidRDefault="00586911" w:rsidP="00D34A0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5207"/>
    <w:multiLevelType w:val="hybridMultilevel"/>
    <w:tmpl w:val="60A8A0B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573DBC"/>
    <w:multiLevelType w:val="hybridMultilevel"/>
    <w:tmpl w:val="0BA65B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A12E6A"/>
    <w:multiLevelType w:val="hybridMultilevel"/>
    <w:tmpl w:val="712C0A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3636CF"/>
    <w:multiLevelType w:val="hybridMultilevel"/>
    <w:tmpl w:val="A4327BE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D44CFB"/>
    <w:multiLevelType w:val="hybridMultilevel"/>
    <w:tmpl w:val="F5AA45C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892EC2"/>
    <w:multiLevelType w:val="hybridMultilevel"/>
    <w:tmpl w:val="26AAAF1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BB116B3"/>
    <w:multiLevelType w:val="hybridMultilevel"/>
    <w:tmpl w:val="25B28F0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D744BA"/>
    <w:multiLevelType w:val="hybridMultilevel"/>
    <w:tmpl w:val="9C141B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19C1D5C"/>
    <w:multiLevelType w:val="hybridMultilevel"/>
    <w:tmpl w:val="DDCC6E9A"/>
    <w:lvl w:ilvl="0" w:tplc="240A000D">
      <w:start w:val="1"/>
      <w:numFmt w:val="bullet"/>
      <w:lvlText w:val=""/>
      <w:lvlJc w:val="left"/>
      <w:pPr>
        <w:ind w:left="720" w:hanging="360"/>
      </w:pPr>
      <w:rPr>
        <w:rFonts w:ascii="Wingdings" w:hAnsi="Wingdings" w:hint="default"/>
      </w:rPr>
    </w:lvl>
    <w:lvl w:ilvl="1" w:tplc="AC061774">
      <w:start w:val="1"/>
      <w:numFmt w:val="bullet"/>
      <w:lvlText w:val="•"/>
      <w:lvlJc w:val="left"/>
      <w:pPr>
        <w:ind w:left="1440" w:hanging="36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30F2316"/>
    <w:multiLevelType w:val="multilevel"/>
    <w:tmpl w:val="5038E3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35071F9"/>
    <w:multiLevelType w:val="hybridMultilevel"/>
    <w:tmpl w:val="7760FE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52D782E"/>
    <w:multiLevelType w:val="hybridMultilevel"/>
    <w:tmpl w:val="B428D03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AE01B4D"/>
    <w:multiLevelType w:val="hybridMultilevel"/>
    <w:tmpl w:val="01D2357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B0760E7"/>
    <w:multiLevelType w:val="multilevel"/>
    <w:tmpl w:val="5038E3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EB64623"/>
    <w:multiLevelType w:val="hybridMultilevel"/>
    <w:tmpl w:val="38488A72"/>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93B42F9"/>
    <w:multiLevelType w:val="hybridMultilevel"/>
    <w:tmpl w:val="AFC82FAE"/>
    <w:lvl w:ilvl="0" w:tplc="240A000D">
      <w:start w:val="1"/>
      <w:numFmt w:val="bullet"/>
      <w:lvlText w:val=""/>
      <w:lvlJc w:val="left"/>
      <w:pPr>
        <w:ind w:left="783" w:hanging="360"/>
      </w:pPr>
      <w:rPr>
        <w:rFonts w:ascii="Wingdings" w:hAnsi="Wingdings"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16" w15:restartNumberingAfterBreak="0">
    <w:nsid w:val="3D152183"/>
    <w:multiLevelType w:val="hybridMultilevel"/>
    <w:tmpl w:val="A89016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ED95693"/>
    <w:multiLevelType w:val="hybridMultilevel"/>
    <w:tmpl w:val="3592A18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EF80254"/>
    <w:multiLevelType w:val="hybridMultilevel"/>
    <w:tmpl w:val="DD84909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5A632E5"/>
    <w:multiLevelType w:val="hybridMultilevel"/>
    <w:tmpl w:val="804C813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5FB753B"/>
    <w:multiLevelType w:val="hybridMultilevel"/>
    <w:tmpl w:val="4714355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7281C68"/>
    <w:multiLevelType w:val="hybridMultilevel"/>
    <w:tmpl w:val="0D62BDC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DFC789E"/>
    <w:multiLevelType w:val="hybridMultilevel"/>
    <w:tmpl w:val="EAEE71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F58308A"/>
    <w:multiLevelType w:val="hybridMultilevel"/>
    <w:tmpl w:val="EA740CB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7547932"/>
    <w:multiLevelType w:val="hybridMultilevel"/>
    <w:tmpl w:val="B00C42A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9B65DB7"/>
    <w:multiLevelType w:val="hybridMultilevel"/>
    <w:tmpl w:val="EA02F7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C700FC4"/>
    <w:multiLevelType w:val="hybridMultilevel"/>
    <w:tmpl w:val="2A5EC9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CC07880"/>
    <w:multiLevelType w:val="hybridMultilevel"/>
    <w:tmpl w:val="ADC054D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E9F47B5"/>
    <w:multiLevelType w:val="hybridMultilevel"/>
    <w:tmpl w:val="0054E63A"/>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1605C1A"/>
    <w:multiLevelType w:val="hybridMultilevel"/>
    <w:tmpl w:val="5CDA883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3B2695D"/>
    <w:multiLevelType w:val="hybridMultilevel"/>
    <w:tmpl w:val="555AAE1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8530E8E"/>
    <w:multiLevelType w:val="hybridMultilevel"/>
    <w:tmpl w:val="B956B434"/>
    <w:lvl w:ilvl="0" w:tplc="2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6D34243B"/>
    <w:multiLevelType w:val="hybridMultilevel"/>
    <w:tmpl w:val="AD703A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F8D429A"/>
    <w:multiLevelType w:val="hybridMultilevel"/>
    <w:tmpl w:val="960E1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1B752CA"/>
    <w:multiLevelType w:val="hybridMultilevel"/>
    <w:tmpl w:val="A9B0416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1EE7783"/>
    <w:multiLevelType w:val="hybridMultilevel"/>
    <w:tmpl w:val="BB449274"/>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63F1F1B"/>
    <w:multiLevelType w:val="hybridMultilevel"/>
    <w:tmpl w:val="2DD0E8F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BDD1107"/>
    <w:multiLevelType w:val="hybridMultilevel"/>
    <w:tmpl w:val="9B6ACD1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C616D26"/>
    <w:multiLevelType w:val="hybridMultilevel"/>
    <w:tmpl w:val="4518FC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F3F5D81"/>
    <w:multiLevelType w:val="hybridMultilevel"/>
    <w:tmpl w:val="E78812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3"/>
  </w:num>
  <w:num w:numId="4">
    <w:abstractNumId w:val="33"/>
  </w:num>
  <w:num w:numId="5">
    <w:abstractNumId w:val="22"/>
  </w:num>
  <w:num w:numId="6">
    <w:abstractNumId w:val="6"/>
  </w:num>
  <w:num w:numId="7">
    <w:abstractNumId w:val="0"/>
  </w:num>
  <w:num w:numId="8">
    <w:abstractNumId w:val="20"/>
  </w:num>
  <w:num w:numId="9">
    <w:abstractNumId w:val="35"/>
  </w:num>
  <w:num w:numId="10">
    <w:abstractNumId w:val="5"/>
  </w:num>
  <w:num w:numId="11">
    <w:abstractNumId w:val="1"/>
  </w:num>
  <w:num w:numId="12">
    <w:abstractNumId w:val="9"/>
  </w:num>
  <w:num w:numId="13">
    <w:abstractNumId w:val="28"/>
  </w:num>
  <w:num w:numId="14">
    <w:abstractNumId w:val="38"/>
  </w:num>
  <w:num w:numId="15">
    <w:abstractNumId w:val="36"/>
  </w:num>
  <w:num w:numId="16">
    <w:abstractNumId w:val="37"/>
  </w:num>
  <w:num w:numId="17">
    <w:abstractNumId w:val="25"/>
  </w:num>
  <w:num w:numId="18">
    <w:abstractNumId w:val="23"/>
  </w:num>
  <w:num w:numId="19">
    <w:abstractNumId w:val="32"/>
  </w:num>
  <w:num w:numId="20">
    <w:abstractNumId w:val="10"/>
  </w:num>
  <w:num w:numId="21">
    <w:abstractNumId w:val="16"/>
  </w:num>
  <w:num w:numId="22">
    <w:abstractNumId w:val="30"/>
  </w:num>
  <w:num w:numId="23">
    <w:abstractNumId w:val="21"/>
  </w:num>
  <w:num w:numId="24">
    <w:abstractNumId w:val="26"/>
  </w:num>
  <w:num w:numId="25">
    <w:abstractNumId w:val="29"/>
  </w:num>
  <w:num w:numId="26">
    <w:abstractNumId w:val="24"/>
  </w:num>
  <w:num w:numId="27">
    <w:abstractNumId w:val="18"/>
  </w:num>
  <w:num w:numId="28">
    <w:abstractNumId w:val="39"/>
  </w:num>
  <w:num w:numId="29">
    <w:abstractNumId w:val="2"/>
  </w:num>
  <w:num w:numId="30">
    <w:abstractNumId w:val="27"/>
  </w:num>
  <w:num w:numId="31">
    <w:abstractNumId w:val="34"/>
  </w:num>
  <w:num w:numId="32">
    <w:abstractNumId w:val="12"/>
  </w:num>
  <w:num w:numId="33">
    <w:abstractNumId w:val="7"/>
  </w:num>
  <w:num w:numId="34">
    <w:abstractNumId w:val="14"/>
  </w:num>
  <w:num w:numId="35">
    <w:abstractNumId w:val="17"/>
  </w:num>
  <w:num w:numId="36">
    <w:abstractNumId w:val="4"/>
  </w:num>
  <w:num w:numId="37">
    <w:abstractNumId w:val="11"/>
  </w:num>
  <w:num w:numId="38">
    <w:abstractNumId w:val="31"/>
  </w:num>
  <w:num w:numId="39">
    <w:abstractNumId w:val="8"/>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A08"/>
    <w:rsid w:val="00001125"/>
    <w:rsid w:val="00013A84"/>
    <w:rsid w:val="00017124"/>
    <w:rsid w:val="000249CE"/>
    <w:rsid w:val="00041E43"/>
    <w:rsid w:val="00082F21"/>
    <w:rsid w:val="000A05E9"/>
    <w:rsid w:val="000A33B1"/>
    <w:rsid w:val="000B0E39"/>
    <w:rsid w:val="000B29D2"/>
    <w:rsid w:val="000C134B"/>
    <w:rsid w:val="000C7215"/>
    <w:rsid w:val="000D5CCF"/>
    <w:rsid w:val="0010326A"/>
    <w:rsid w:val="00112F70"/>
    <w:rsid w:val="00115F2A"/>
    <w:rsid w:val="001264FA"/>
    <w:rsid w:val="00134906"/>
    <w:rsid w:val="00180FF1"/>
    <w:rsid w:val="001911D0"/>
    <w:rsid w:val="00194A33"/>
    <w:rsid w:val="00195A98"/>
    <w:rsid w:val="001A4A7D"/>
    <w:rsid w:val="001D106B"/>
    <w:rsid w:val="001D4091"/>
    <w:rsid w:val="001F038F"/>
    <w:rsid w:val="0020031C"/>
    <w:rsid w:val="002177A8"/>
    <w:rsid w:val="00247B0B"/>
    <w:rsid w:val="00252487"/>
    <w:rsid w:val="0026735D"/>
    <w:rsid w:val="00267754"/>
    <w:rsid w:val="0028144E"/>
    <w:rsid w:val="002900A6"/>
    <w:rsid w:val="00297372"/>
    <w:rsid w:val="00297554"/>
    <w:rsid w:val="002A095F"/>
    <w:rsid w:val="002A3B70"/>
    <w:rsid w:val="002A5FA4"/>
    <w:rsid w:val="002B636C"/>
    <w:rsid w:val="002E3A4E"/>
    <w:rsid w:val="002E778E"/>
    <w:rsid w:val="00312129"/>
    <w:rsid w:val="003144D2"/>
    <w:rsid w:val="00314E22"/>
    <w:rsid w:val="0032102F"/>
    <w:rsid w:val="0033510F"/>
    <w:rsid w:val="00336304"/>
    <w:rsid w:val="003374B7"/>
    <w:rsid w:val="00345F4B"/>
    <w:rsid w:val="00355747"/>
    <w:rsid w:val="00360373"/>
    <w:rsid w:val="00361C6A"/>
    <w:rsid w:val="00367645"/>
    <w:rsid w:val="003801EB"/>
    <w:rsid w:val="0038136B"/>
    <w:rsid w:val="00381D0D"/>
    <w:rsid w:val="00383674"/>
    <w:rsid w:val="003B478D"/>
    <w:rsid w:val="003B5FA8"/>
    <w:rsid w:val="003C0834"/>
    <w:rsid w:val="003C20F2"/>
    <w:rsid w:val="003C730A"/>
    <w:rsid w:val="003D2DF9"/>
    <w:rsid w:val="003D4778"/>
    <w:rsid w:val="003D5997"/>
    <w:rsid w:val="003E1508"/>
    <w:rsid w:val="003E2C5B"/>
    <w:rsid w:val="003F15EF"/>
    <w:rsid w:val="0040017D"/>
    <w:rsid w:val="004036FC"/>
    <w:rsid w:val="004147F6"/>
    <w:rsid w:val="0042147F"/>
    <w:rsid w:val="004245AF"/>
    <w:rsid w:val="004316B2"/>
    <w:rsid w:val="00431713"/>
    <w:rsid w:val="00432C5D"/>
    <w:rsid w:val="004511D5"/>
    <w:rsid w:val="00461AF3"/>
    <w:rsid w:val="00461CAA"/>
    <w:rsid w:val="00474FBF"/>
    <w:rsid w:val="00480ABB"/>
    <w:rsid w:val="004C0847"/>
    <w:rsid w:val="004C76E2"/>
    <w:rsid w:val="004E4173"/>
    <w:rsid w:val="004E59DB"/>
    <w:rsid w:val="004F48B7"/>
    <w:rsid w:val="004F6EB2"/>
    <w:rsid w:val="005156F6"/>
    <w:rsid w:val="005232F9"/>
    <w:rsid w:val="0055044A"/>
    <w:rsid w:val="00552618"/>
    <w:rsid w:val="00572871"/>
    <w:rsid w:val="00581ED8"/>
    <w:rsid w:val="00586911"/>
    <w:rsid w:val="00587BA9"/>
    <w:rsid w:val="005902F6"/>
    <w:rsid w:val="00590AFF"/>
    <w:rsid w:val="0059146D"/>
    <w:rsid w:val="00594E30"/>
    <w:rsid w:val="0059550F"/>
    <w:rsid w:val="005C2942"/>
    <w:rsid w:val="005C4A88"/>
    <w:rsid w:val="005E241D"/>
    <w:rsid w:val="005E282B"/>
    <w:rsid w:val="00611628"/>
    <w:rsid w:val="0061194F"/>
    <w:rsid w:val="00611E8F"/>
    <w:rsid w:val="00614E0C"/>
    <w:rsid w:val="00637F36"/>
    <w:rsid w:val="006509F9"/>
    <w:rsid w:val="00655E86"/>
    <w:rsid w:val="00662617"/>
    <w:rsid w:val="00663EE3"/>
    <w:rsid w:val="00672D4F"/>
    <w:rsid w:val="00683C0C"/>
    <w:rsid w:val="006A4B47"/>
    <w:rsid w:val="006B056A"/>
    <w:rsid w:val="006D1549"/>
    <w:rsid w:val="006D6026"/>
    <w:rsid w:val="006E3B6D"/>
    <w:rsid w:val="006F7A6C"/>
    <w:rsid w:val="0071088A"/>
    <w:rsid w:val="00717172"/>
    <w:rsid w:val="00734B9E"/>
    <w:rsid w:val="00735EF5"/>
    <w:rsid w:val="00736A7C"/>
    <w:rsid w:val="00746418"/>
    <w:rsid w:val="00747866"/>
    <w:rsid w:val="00772941"/>
    <w:rsid w:val="00774AF7"/>
    <w:rsid w:val="00777877"/>
    <w:rsid w:val="00785111"/>
    <w:rsid w:val="00795602"/>
    <w:rsid w:val="007B3439"/>
    <w:rsid w:val="007E0322"/>
    <w:rsid w:val="0080166B"/>
    <w:rsid w:val="00801739"/>
    <w:rsid w:val="00805760"/>
    <w:rsid w:val="00811B5E"/>
    <w:rsid w:val="0083380E"/>
    <w:rsid w:val="00844A75"/>
    <w:rsid w:val="00845D23"/>
    <w:rsid w:val="00852316"/>
    <w:rsid w:val="008553D2"/>
    <w:rsid w:val="00870F5B"/>
    <w:rsid w:val="008A0336"/>
    <w:rsid w:val="008B1567"/>
    <w:rsid w:val="008B5079"/>
    <w:rsid w:val="008B6FD7"/>
    <w:rsid w:val="008D79EB"/>
    <w:rsid w:val="008E5363"/>
    <w:rsid w:val="008F11FD"/>
    <w:rsid w:val="008F1D15"/>
    <w:rsid w:val="008F6418"/>
    <w:rsid w:val="00921C3D"/>
    <w:rsid w:val="0093082D"/>
    <w:rsid w:val="00976522"/>
    <w:rsid w:val="00977BE1"/>
    <w:rsid w:val="0098489A"/>
    <w:rsid w:val="00993054"/>
    <w:rsid w:val="009A36D9"/>
    <w:rsid w:val="009B60A3"/>
    <w:rsid w:val="009C00F9"/>
    <w:rsid w:val="009C20C6"/>
    <w:rsid w:val="009C354E"/>
    <w:rsid w:val="009D4B30"/>
    <w:rsid w:val="009F45E9"/>
    <w:rsid w:val="009F520B"/>
    <w:rsid w:val="00A00401"/>
    <w:rsid w:val="00A20219"/>
    <w:rsid w:val="00A23BCE"/>
    <w:rsid w:val="00A27F10"/>
    <w:rsid w:val="00A55786"/>
    <w:rsid w:val="00A67E13"/>
    <w:rsid w:val="00A82E0F"/>
    <w:rsid w:val="00AA6455"/>
    <w:rsid w:val="00AB0BBA"/>
    <w:rsid w:val="00AC4C74"/>
    <w:rsid w:val="00AD1A4E"/>
    <w:rsid w:val="00AE4043"/>
    <w:rsid w:val="00AF48B4"/>
    <w:rsid w:val="00B03F38"/>
    <w:rsid w:val="00B10C07"/>
    <w:rsid w:val="00B16B16"/>
    <w:rsid w:val="00B30C02"/>
    <w:rsid w:val="00B3744B"/>
    <w:rsid w:val="00B44F74"/>
    <w:rsid w:val="00B50336"/>
    <w:rsid w:val="00B5110B"/>
    <w:rsid w:val="00B62B90"/>
    <w:rsid w:val="00B6647B"/>
    <w:rsid w:val="00BA03D6"/>
    <w:rsid w:val="00BA566A"/>
    <w:rsid w:val="00BC0920"/>
    <w:rsid w:val="00BC2102"/>
    <w:rsid w:val="00BE3EAA"/>
    <w:rsid w:val="00BF0773"/>
    <w:rsid w:val="00BF5D5B"/>
    <w:rsid w:val="00BF7443"/>
    <w:rsid w:val="00BF775E"/>
    <w:rsid w:val="00C14CA3"/>
    <w:rsid w:val="00C52DAC"/>
    <w:rsid w:val="00C54C52"/>
    <w:rsid w:val="00C55319"/>
    <w:rsid w:val="00C821C3"/>
    <w:rsid w:val="00C82E02"/>
    <w:rsid w:val="00C83513"/>
    <w:rsid w:val="00C83981"/>
    <w:rsid w:val="00C860C1"/>
    <w:rsid w:val="00C874D8"/>
    <w:rsid w:val="00C957D2"/>
    <w:rsid w:val="00C97735"/>
    <w:rsid w:val="00CA195A"/>
    <w:rsid w:val="00CB2064"/>
    <w:rsid w:val="00CD0977"/>
    <w:rsid w:val="00D009A4"/>
    <w:rsid w:val="00D113B9"/>
    <w:rsid w:val="00D16511"/>
    <w:rsid w:val="00D34A08"/>
    <w:rsid w:val="00D402C4"/>
    <w:rsid w:val="00D41E2B"/>
    <w:rsid w:val="00D45E73"/>
    <w:rsid w:val="00D81909"/>
    <w:rsid w:val="00D87D5E"/>
    <w:rsid w:val="00DA0465"/>
    <w:rsid w:val="00DB3F47"/>
    <w:rsid w:val="00DB517C"/>
    <w:rsid w:val="00DD0B95"/>
    <w:rsid w:val="00E22F1E"/>
    <w:rsid w:val="00E36824"/>
    <w:rsid w:val="00E738A3"/>
    <w:rsid w:val="00E769A8"/>
    <w:rsid w:val="00E94DBE"/>
    <w:rsid w:val="00EA1399"/>
    <w:rsid w:val="00EB1600"/>
    <w:rsid w:val="00EC59F7"/>
    <w:rsid w:val="00EC74EF"/>
    <w:rsid w:val="00ED52A5"/>
    <w:rsid w:val="00F02B0A"/>
    <w:rsid w:val="00F12CB6"/>
    <w:rsid w:val="00F12EFB"/>
    <w:rsid w:val="00F20874"/>
    <w:rsid w:val="00F24953"/>
    <w:rsid w:val="00F51AD0"/>
    <w:rsid w:val="00F61125"/>
    <w:rsid w:val="00F730A6"/>
    <w:rsid w:val="00F93E40"/>
    <w:rsid w:val="00F955A1"/>
    <w:rsid w:val="00F97ADE"/>
    <w:rsid w:val="00FA14A5"/>
    <w:rsid w:val="00FA2B54"/>
    <w:rsid w:val="00FC01B3"/>
    <w:rsid w:val="00FC358F"/>
    <w:rsid w:val="00FE5E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34D06"/>
  <w15:chartTrackingRefBased/>
  <w15:docId w15:val="{B70A8242-7D5D-461B-B7C3-AFD324240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A08"/>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9B60A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22F1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link w:val="EncabezadoCar"/>
    <w:unhideWhenUsed/>
    <w:rsid w:val="00D34A08"/>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aliases w:val="Encabezado 1 Car,Cover Page Car,ENCABEZADO PAGINA PAR Car,base Car,Encabezado top Car,Draft Car,Table header Car,NCDOT Header Car"/>
    <w:basedOn w:val="Fuentedeprrafopredeter"/>
    <w:link w:val="Encabezado"/>
    <w:uiPriority w:val="99"/>
    <w:rsid w:val="00D34A08"/>
  </w:style>
  <w:style w:type="paragraph" w:styleId="Piedepgina">
    <w:name w:val="footer"/>
    <w:aliases w:val="pie de página"/>
    <w:basedOn w:val="Normal"/>
    <w:link w:val="PiedepginaCar"/>
    <w:uiPriority w:val="99"/>
    <w:unhideWhenUsed/>
    <w:rsid w:val="00D34A08"/>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aliases w:val="pie de página Car"/>
    <w:basedOn w:val="Fuentedeprrafopredeter"/>
    <w:link w:val="Piedepgina"/>
    <w:uiPriority w:val="99"/>
    <w:rsid w:val="00D34A08"/>
  </w:style>
  <w:style w:type="paragraph" w:customStyle="1" w:styleId="Default">
    <w:name w:val="Default"/>
    <w:link w:val="DefaultCar"/>
    <w:rsid w:val="00D34A08"/>
    <w:pPr>
      <w:autoSpaceDE w:val="0"/>
      <w:autoSpaceDN w:val="0"/>
      <w:adjustRightInd w:val="0"/>
      <w:spacing w:after="0" w:line="240" w:lineRule="auto"/>
    </w:pPr>
    <w:rPr>
      <w:rFonts w:ascii="Arial" w:eastAsia="Times New Roman" w:hAnsi="Arial" w:cs="Arial"/>
      <w:color w:val="000000"/>
      <w:sz w:val="24"/>
      <w:szCs w:val="24"/>
      <w:lang w:eastAsia="zh-CN"/>
    </w:rPr>
  </w:style>
  <w:style w:type="character" w:styleId="Textoennegrita">
    <w:name w:val="Strong"/>
    <w:aliases w:val="Texto sin negrita"/>
    <w:uiPriority w:val="22"/>
    <w:qFormat/>
    <w:rsid w:val="00D34A08"/>
    <w:rPr>
      <w:b/>
      <w:bCs/>
    </w:rPr>
  </w:style>
  <w:style w:type="character" w:customStyle="1" w:styleId="DefaultCar">
    <w:name w:val="Default Car"/>
    <w:link w:val="Default"/>
    <w:rsid w:val="00D34A08"/>
    <w:rPr>
      <w:rFonts w:ascii="Arial" w:eastAsia="Times New Roman" w:hAnsi="Arial" w:cs="Arial"/>
      <w:color w:val="000000"/>
      <w:sz w:val="24"/>
      <w:szCs w:val="24"/>
      <w:lang w:eastAsia="zh-CN"/>
    </w:rPr>
  </w:style>
  <w:style w:type="table" w:styleId="Tablaconcuadrcula">
    <w:name w:val="Table Grid"/>
    <w:basedOn w:val="Tablanormal"/>
    <w:rsid w:val="00E22F1E"/>
    <w:pPr>
      <w:spacing w:after="0" w:line="240" w:lineRule="auto"/>
    </w:pPr>
    <w:rPr>
      <w:rFonts w:ascii="Times New Roman" w:eastAsia="Times New Roman" w:hAnsi="Times New Roman"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E22F1E"/>
    <w:rPr>
      <w:rFonts w:asciiTheme="majorHAnsi" w:eastAsiaTheme="majorEastAsia" w:hAnsiTheme="majorHAnsi" w:cstheme="majorBidi"/>
      <w:color w:val="2F5496" w:themeColor="accent1" w:themeShade="BF"/>
      <w:sz w:val="26"/>
      <w:szCs w:val="26"/>
      <w:lang w:val="es-ES" w:eastAsia="es-ES"/>
    </w:rPr>
  </w:style>
  <w:style w:type="paragraph" w:styleId="Prrafodelista">
    <w:name w:val="List Paragraph"/>
    <w:aliases w:val="Segundo nivel de viñetas,HOJA,Bolita,Párrafo de lista4,BOLADEF,Párrafo de lista3,Párrafo de lista21,BOLA,Nivel 1 OS,Colorful List Accent 1,Colorful List - Accent 11,Lista vistosa - Énfasis 11,Párrafo de lista2,Texto,Párrafo de lista1"/>
    <w:basedOn w:val="Normal"/>
    <w:link w:val="PrrafodelistaCar"/>
    <w:uiPriority w:val="34"/>
    <w:qFormat/>
    <w:rsid w:val="00C874D8"/>
    <w:pPr>
      <w:ind w:left="720"/>
      <w:contextualSpacing/>
    </w:pPr>
  </w:style>
  <w:style w:type="character" w:customStyle="1" w:styleId="EstiloTahoma11pt">
    <w:name w:val="Estilo Tahoma 11 pt"/>
    <w:rsid w:val="003801EB"/>
    <w:rPr>
      <w:rFonts w:ascii="Tahoma" w:hAnsi="Tahoma" w:cs="Tahoma" w:hint="default"/>
      <w:sz w:val="24"/>
    </w:rPr>
  </w:style>
  <w:style w:type="paragraph" w:styleId="Textodeglobo">
    <w:name w:val="Balloon Text"/>
    <w:basedOn w:val="Normal"/>
    <w:link w:val="TextodegloboCar"/>
    <w:uiPriority w:val="99"/>
    <w:semiHidden/>
    <w:unhideWhenUsed/>
    <w:rsid w:val="000A05E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A05E9"/>
    <w:rPr>
      <w:rFonts w:ascii="Segoe UI" w:eastAsia="Times New Roman" w:hAnsi="Segoe UI" w:cs="Segoe UI"/>
      <w:sz w:val="18"/>
      <w:szCs w:val="18"/>
      <w:lang w:val="es-ES" w:eastAsia="es-ES"/>
    </w:rPr>
  </w:style>
  <w:style w:type="paragraph" w:styleId="Sangra3detindependiente">
    <w:name w:val="Body Text Indent 3"/>
    <w:basedOn w:val="Normal"/>
    <w:link w:val="Sangra3detindependienteCar"/>
    <w:rsid w:val="00180FF1"/>
    <w:pPr>
      <w:ind w:left="2410" w:hanging="992"/>
      <w:jc w:val="both"/>
    </w:pPr>
    <w:rPr>
      <w:rFonts w:ascii="Arial" w:hAnsi="Arial"/>
      <w:snapToGrid w:val="0"/>
    </w:rPr>
  </w:style>
  <w:style w:type="character" w:customStyle="1" w:styleId="Sangra3detindependienteCar">
    <w:name w:val="Sangría 3 de t. independiente Car"/>
    <w:basedOn w:val="Fuentedeprrafopredeter"/>
    <w:link w:val="Sangra3detindependiente"/>
    <w:rsid w:val="00180FF1"/>
    <w:rPr>
      <w:rFonts w:ascii="Arial" w:eastAsia="Times New Roman" w:hAnsi="Arial" w:cs="Times New Roman"/>
      <w:snapToGrid w:val="0"/>
      <w:sz w:val="20"/>
      <w:szCs w:val="20"/>
      <w:lang w:val="es-ES" w:eastAsia="es-ES"/>
    </w:rPr>
  </w:style>
  <w:style w:type="character" w:styleId="Hipervnculo">
    <w:name w:val="Hyperlink"/>
    <w:basedOn w:val="Fuentedeprrafopredeter"/>
    <w:uiPriority w:val="99"/>
    <w:unhideWhenUsed/>
    <w:rsid w:val="005156F6"/>
    <w:rPr>
      <w:color w:val="0563C1" w:themeColor="hyperlink"/>
      <w:u w:val="single"/>
    </w:rPr>
  </w:style>
  <w:style w:type="character" w:customStyle="1" w:styleId="Mencinsinresolver1">
    <w:name w:val="Mención sin resolver1"/>
    <w:basedOn w:val="Fuentedeprrafopredeter"/>
    <w:uiPriority w:val="99"/>
    <w:semiHidden/>
    <w:unhideWhenUsed/>
    <w:rsid w:val="005156F6"/>
    <w:rPr>
      <w:color w:val="605E5C"/>
      <w:shd w:val="clear" w:color="auto" w:fill="E1DFDD"/>
    </w:rPr>
  </w:style>
  <w:style w:type="character" w:styleId="Nmerodepgina">
    <w:name w:val="page number"/>
    <w:basedOn w:val="Fuentedeprrafopredeter"/>
    <w:rsid w:val="00A82E0F"/>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unhideWhenUsed/>
    <w:rsid w:val="00E769A8"/>
    <w:pPr>
      <w:spacing w:before="100" w:beforeAutospacing="1" w:after="100" w:afterAutospacing="1"/>
    </w:pPr>
    <w:rPr>
      <w:sz w:val="24"/>
      <w:szCs w:val="24"/>
      <w:lang w:val="es-CO" w:eastAsia="es-CO"/>
    </w:rPr>
  </w:style>
  <w:style w:type="character" w:customStyle="1" w:styleId="tlid-translation">
    <w:name w:val="tlid-translation"/>
    <w:basedOn w:val="Fuentedeprrafopredeter"/>
    <w:rsid w:val="00C957D2"/>
  </w:style>
  <w:style w:type="character" w:customStyle="1" w:styleId="PrrafodelistaCar">
    <w:name w:val="Párrafo de lista Car"/>
    <w:aliases w:val="Segundo nivel de viñetas Car,HOJA Car,Bolita Car,Párrafo de lista4 Car,BOLADEF Car,Párrafo de lista3 Car,Párrafo de lista21 Car,BOLA Car,Nivel 1 OS Car,Colorful List Accent 1 Car,Colorful List - Accent 11 Car,Párrafo de lista2 Car"/>
    <w:link w:val="Prrafodelista"/>
    <w:uiPriority w:val="34"/>
    <w:rsid w:val="00572871"/>
    <w:rPr>
      <w:rFonts w:ascii="Times New Roman" w:eastAsia="Times New Roman" w:hAnsi="Times New Roman" w:cs="Times New Roman"/>
      <w:sz w:val="20"/>
      <w:szCs w:val="20"/>
      <w:lang w:val="es-ES" w:eastAsia="es-ES"/>
    </w:rPr>
  </w:style>
  <w:style w:type="character" w:customStyle="1" w:styleId="normaltextrun">
    <w:name w:val="normaltextrun"/>
    <w:basedOn w:val="Fuentedeprrafopredeter"/>
    <w:rsid w:val="00572871"/>
  </w:style>
  <w:style w:type="paragraph" w:styleId="Textonotapie">
    <w:name w:val="footnote text"/>
    <w:basedOn w:val="Normal"/>
    <w:link w:val="TextonotapieCar"/>
    <w:uiPriority w:val="99"/>
    <w:semiHidden/>
    <w:unhideWhenUsed/>
    <w:rsid w:val="0071088A"/>
  </w:style>
  <w:style w:type="character" w:customStyle="1" w:styleId="TextonotapieCar">
    <w:name w:val="Texto nota pie Car"/>
    <w:basedOn w:val="Fuentedeprrafopredeter"/>
    <w:link w:val="Textonotapie"/>
    <w:uiPriority w:val="99"/>
    <w:semiHidden/>
    <w:rsid w:val="0071088A"/>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71088A"/>
    <w:rPr>
      <w:vertAlign w:val="superscript"/>
    </w:rPr>
  </w:style>
  <w:style w:type="character" w:customStyle="1" w:styleId="Ttulo1Car">
    <w:name w:val="Título 1 Car"/>
    <w:basedOn w:val="Fuentedeprrafopredeter"/>
    <w:link w:val="Ttulo1"/>
    <w:uiPriority w:val="9"/>
    <w:rsid w:val="009B60A3"/>
    <w:rPr>
      <w:rFonts w:asciiTheme="majorHAnsi" w:eastAsiaTheme="majorEastAsia" w:hAnsiTheme="majorHAnsi" w:cstheme="majorBidi"/>
      <w:color w:val="2F5496" w:themeColor="accent1" w:themeShade="BF"/>
      <w:sz w:val="32"/>
      <w:szCs w:val="32"/>
      <w:lang w:val="es-ES" w:eastAsia="es-ES"/>
    </w:rPr>
  </w:style>
  <w:style w:type="paragraph" w:styleId="TtuloTDC">
    <w:name w:val="TOC Heading"/>
    <w:basedOn w:val="Ttulo1"/>
    <w:next w:val="Normal"/>
    <w:uiPriority w:val="39"/>
    <w:unhideWhenUsed/>
    <w:qFormat/>
    <w:rsid w:val="00345F4B"/>
    <w:pPr>
      <w:spacing w:line="259" w:lineRule="auto"/>
      <w:outlineLvl w:val="9"/>
    </w:pPr>
    <w:rPr>
      <w:lang w:val="es-CO" w:eastAsia="es-CO"/>
    </w:rPr>
  </w:style>
  <w:style w:type="paragraph" w:styleId="TDC2">
    <w:name w:val="toc 2"/>
    <w:basedOn w:val="Normal"/>
    <w:next w:val="Normal"/>
    <w:autoRedefine/>
    <w:uiPriority w:val="39"/>
    <w:unhideWhenUsed/>
    <w:rsid w:val="00345F4B"/>
    <w:pPr>
      <w:spacing w:after="100"/>
      <w:ind w:left="200"/>
    </w:pPr>
  </w:style>
  <w:style w:type="character" w:styleId="Refdecomentario">
    <w:name w:val="annotation reference"/>
    <w:basedOn w:val="Fuentedeprrafopredeter"/>
    <w:uiPriority w:val="99"/>
    <w:semiHidden/>
    <w:unhideWhenUsed/>
    <w:rsid w:val="00461CAA"/>
    <w:rPr>
      <w:sz w:val="16"/>
      <w:szCs w:val="16"/>
    </w:rPr>
  </w:style>
  <w:style w:type="paragraph" w:styleId="Textocomentario">
    <w:name w:val="annotation text"/>
    <w:basedOn w:val="Normal"/>
    <w:link w:val="TextocomentarioCar"/>
    <w:uiPriority w:val="99"/>
    <w:semiHidden/>
    <w:unhideWhenUsed/>
    <w:rsid w:val="00461CAA"/>
  </w:style>
  <w:style w:type="character" w:customStyle="1" w:styleId="TextocomentarioCar">
    <w:name w:val="Texto comentario Car"/>
    <w:basedOn w:val="Fuentedeprrafopredeter"/>
    <w:link w:val="Textocomentario"/>
    <w:uiPriority w:val="99"/>
    <w:semiHidden/>
    <w:rsid w:val="00461CA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461CAA"/>
    <w:rPr>
      <w:b/>
      <w:bCs/>
    </w:rPr>
  </w:style>
  <w:style w:type="character" w:customStyle="1" w:styleId="AsuntodelcomentarioCar">
    <w:name w:val="Asunto del comentario Car"/>
    <w:basedOn w:val="TextocomentarioCar"/>
    <w:link w:val="Asuntodelcomentario"/>
    <w:uiPriority w:val="99"/>
    <w:semiHidden/>
    <w:rsid w:val="00461CAA"/>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AA6455"/>
    <w:pPr>
      <w:spacing w:after="0" w:line="240" w:lineRule="auto"/>
    </w:pPr>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0158">
      <w:bodyDiv w:val="1"/>
      <w:marLeft w:val="0"/>
      <w:marRight w:val="0"/>
      <w:marTop w:val="0"/>
      <w:marBottom w:val="0"/>
      <w:divBdr>
        <w:top w:val="none" w:sz="0" w:space="0" w:color="auto"/>
        <w:left w:val="none" w:sz="0" w:space="0" w:color="auto"/>
        <w:bottom w:val="none" w:sz="0" w:space="0" w:color="auto"/>
        <w:right w:val="none" w:sz="0" w:space="0" w:color="auto"/>
      </w:divBdr>
    </w:div>
    <w:div w:id="141043132">
      <w:bodyDiv w:val="1"/>
      <w:marLeft w:val="0"/>
      <w:marRight w:val="0"/>
      <w:marTop w:val="0"/>
      <w:marBottom w:val="0"/>
      <w:divBdr>
        <w:top w:val="none" w:sz="0" w:space="0" w:color="auto"/>
        <w:left w:val="none" w:sz="0" w:space="0" w:color="auto"/>
        <w:bottom w:val="none" w:sz="0" w:space="0" w:color="auto"/>
        <w:right w:val="none" w:sz="0" w:space="0" w:color="auto"/>
      </w:divBdr>
      <w:divsChild>
        <w:div w:id="1604070402">
          <w:marLeft w:val="0"/>
          <w:marRight w:val="0"/>
          <w:marTop w:val="0"/>
          <w:marBottom w:val="0"/>
          <w:divBdr>
            <w:top w:val="none" w:sz="0" w:space="0" w:color="auto"/>
            <w:left w:val="none" w:sz="0" w:space="0" w:color="auto"/>
            <w:bottom w:val="none" w:sz="0" w:space="0" w:color="auto"/>
            <w:right w:val="none" w:sz="0" w:space="0" w:color="auto"/>
          </w:divBdr>
        </w:div>
        <w:div w:id="1711569178">
          <w:marLeft w:val="0"/>
          <w:marRight w:val="0"/>
          <w:marTop w:val="0"/>
          <w:marBottom w:val="0"/>
          <w:divBdr>
            <w:top w:val="none" w:sz="0" w:space="0" w:color="auto"/>
            <w:left w:val="none" w:sz="0" w:space="0" w:color="auto"/>
            <w:bottom w:val="none" w:sz="0" w:space="0" w:color="auto"/>
            <w:right w:val="none" w:sz="0" w:space="0" w:color="auto"/>
          </w:divBdr>
        </w:div>
        <w:div w:id="249237615">
          <w:marLeft w:val="0"/>
          <w:marRight w:val="0"/>
          <w:marTop w:val="0"/>
          <w:marBottom w:val="0"/>
          <w:divBdr>
            <w:top w:val="none" w:sz="0" w:space="0" w:color="auto"/>
            <w:left w:val="none" w:sz="0" w:space="0" w:color="auto"/>
            <w:bottom w:val="none" w:sz="0" w:space="0" w:color="auto"/>
            <w:right w:val="none" w:sz="0" w:space="0" w:color="auto"/>
          </w:divBdr>
        </w:div>
        <w:div w:id="275604544">
          <w:marLeft w:val="0"/>
          <w:marRight w:val="0"/>
          <w:marTop w:val="0"/>
          <w:marBottom w:val="0"/>
          <w:divBdr>
            <w:top w:val="none" w:sz="0" w:space="0" w:color="auto"/>
            <w:left w:val="none" w:sz="0" w:space="0" w:color="auto"/>
            <w:bottom w:val="none" w:sz="0" w:space="0" w:color="auto"/>
            <w:right w:val="none" w:sz="0" w:space="0" w:color="auto"/>
          </w:divBdr>
        </w:div>
        <w:div w:id="352655320">
          <w:marLeft w:val="0"/>
          <w:marRight w:val="0"/>
          <w:marTop w:val="0"/>
          <w:marBottom w:val="0"/>
          <w:divBdr>
            <w:top w:val="none" w:sz="0" w:space="0" w:color="auto"/>
            <w:left w:val="none" w:sz="0" w:space="0" w:color="auto"/>
            <w:bottom w:val="none" w:sz="0" w:space="0" w:color="auto"/>
            <w:right w:val="none" w:sz="0" w:space="0" w:color="auto"/>
          </w:divBdr>
        </w:div>
        <w:div w:id="1372151054">
          <w:marLeft w:val="0"/>
          <w:marRight w:val="0"/>
          <w:marTop w:val="0"/>
          <w:marBottom w:val="0"/>
          <w:divBdr>
            <w:top w:val="none" w:sz="0" w:space="0" w:color="auto"/>
            <w:left w:val="none" w:sz="0" w:space="0" w:color="auto"/>
            <w:bottom w:val="none" w:sz="0" w:space="0" w:color="auto"/>
            <w:right w:val="none" w:sz="0" w:space="0" w:color="auto"/>
          </w:divBdr>
        </w:div>
        <w:div w:id="116535325">
          <w:marLeft w:val="0"/>
          <w:marRight w:val="0"/>
          <w:marTop w:val="0"/>
          <w:marBottom w:val="0"/>
          <w:divBdr>
            <w:top w:val="none" w:sz="0" w:space="0" w:color="auto"/>
            <w:left w:val="none" w:sz="0" w:space="0" w:color="auto"/>
            <w:bottom w:val="none" w:sz="0" w:space="0" w:color="auto"/>
            <w:right w:val="none" w:sz="0" w:space="0" w:color="auto"/>
          </w:divBdr>
        </w:div>
        <w:div w:id="1466240680">
          <w:marLeft w:val="0"/>
          <w:marRight w:val="0"/>
          <w:marTop w:val="0"/>
          <w:marBottom w:val="0"/>
          <w:divBdr>
            <w:top w:val="none" w:sz="0" w:space="0" w:color="auto"/>
            <w:left w:val="none" w:sz="0" w:space="0" w:color="auto"/>
            <w:bottom w:val="none" w:sz="0" w:space="0" w:color="auto"/>
            <w:right w:val="none" w:sz="0" w:space="0" w:color="auto"/>
          </w:divBdr>
        </w:div>
        <w:div w:id="1188177569">
          <w:marLeft w:val="0"/>
          <w:marRight w:val="0"/>
          <w:marTop w:val="0"/>
          <w:marBottom w:val="0"/>
          <w:divBdr>
            <w:top w:val="none" w:sz="0" w:space="0" w:color="auto"/>
            <w:left w:val="none" w:sz="0" w:space="0" w:color="auto"/>
            <w:bottom w:val="none" w:sz="0" w:space="0" w:color="auto"/>
            <w:right w:val="none" w:sz="0" w:space="0" w:color="auto"/>
          </w:divBdr>
        </w:div>
        <w:div w:id="1897086668">
          <w:marLeft w:val="0"/>
          <w:marRight w:val="0"/>
          <w:marTop w:val="0"/>
          <w:marBottom w:val="0"/>
          <w:divBdr>
            <w:top w:val="none" w:sz="0" w:space="0" w:color="auto"/>
            <w:left w:val="none" w:sz="0" w:space="0" w:color="auto"/>
            <w:bottom w:val="none" w:sz="0" w:space="0" w:color="auto"/>
            <w:right w:val="none" w:sz="0" w:space="0" w:color="auto"/>
          </w:divBdr>
        </w:div>
        <w:div w:id="610010316">
          <w:marLeft w:val="0"/>
          <w:marRight w:val="0"/>
          <w:marTop w:val="0"/>
          <w:marBottom w:val="0"/>
          <w:divBdr>
            <w:top w:val="none" w:sz="0" w:space="0" w:color="auto"/>
            <w:left w:val="none" w:sz="0" w:space="0" w:color="auto"/>
            <w:bottom w:val="none" w:sz="0" w:space="0" w:color="auto"/>
            <w:right w:val="none" w:sz="0" w:space="0" w:color="auto"/>
          </w:divBdr>
        </w:div>
      </w:divsChild>
    </w:div>
    <w:div w:id="416446076">
      <w:bodyDiv w:val="1"/>
      <w:marLeft w:val="0"/>
      <w:marRight w:val="0"/>
      <w:marTop w:val="0"/>
      <w:marBottom w:val="0"/>
      <w:divBdr>
        <w:top w:val="none" w:sz="0" w:space="0" w:color="auto"/>
        <w:left w:val="none" w:sz="0" w:space="0" w:color="auto"/>
        <w:bottom w:val="none" w:sz="0" w:space="0" w:color="auto"/>
        <w:right w:val="none" w:sz="0" w:space="0" w:color="auto"/>
      </w:divBdr>
      <w:divsChild>
        <w:div w:id="637078864">
          <w:marLeft w:val="0"/>
          <w:marRight w:val="0"/>
          <w:marTop w:val="0"/>
          <w:marBottom w:val="0"/>
          <w:divBdr>
            <w:top w:val="none" w:sz="0" w:space="0" w:color="auto"/>
            <w:left w:val="none" w:sz="0" w:space="0" w:color="auto"/>
            <w:bottom w:val="none" w:sz="0" w:space="0" w:color="auto"/>
            <w:right w:val="none" w:sz="0" w:space="0" w:color="auto"/>
          </w:divBdr>
        </w:div>
        <w:div w:id="1019624429">
          <w:marLeft w:val="0"/>
          <w:marRight w:val="0"/>
          <w:marTop w:val="0"/>
          <w:marBottom w:val="0"/>
          <w:divBdr>
            <w:top w:val="none" w:sz="0" w:space="0" w:color="auto"/>
            <w:left w:val="none" w:sz="0" w:space="0" w:color="auto"/>
            <w:bottom w:val="none" w:sz="0" w:space="0" w:color="auto"/>
            <w:right w:val="none" w:sz="0" w:space="0" w:color="auto"/>
          </w:divBdr>
        </w:div>
      </w:divsChild>
    </w:div>
    <w:div w:id="433745466">
      <w:bodyDiv w:val="1"/>
      <w:marLeft w:val="0"/>
      <w:marRight w:val="0"/>
      <w:marTop w:val="0"/>
      <w:marBottom w:val="0"/>
      <w:divBdr>
        <w:top w:val="none" w:sz="0" w:space="0" w:color="auto"/>
        <w:left w:val="none" w:sz="0" w:space="0" w:color="auto"/>
        <w:bottom w:val="none" w:sz="0" w:space="0" w:color="auto"/>
        <w:right w:val="none" w:sz="0" w:space="0" w:color="auto"/>
      </w:divBdr>
      <w:divsChild>
        <w:div w:id="786781764">
          <w:marLeft w:val="0"/>
          <w:marRight w:val="0"/>
          <w:marTop w:val="0"/>
          <w:marBottom w:val="0"/>
          <w:divBdr>
            <w:top w:val="none" w:sz="0" w:space="0" w:color="auto"/>
            <w:left w:val="none" w:sz="0" w:space="0" w:color="auto"/>
            <w:bottom w:val="none" w:sz="0" w:space="0" w:color="auto"/>
            <w:right w:val="none" w:sz="0" w:space="0" w:color="auto"/>
          </w:divBdr>
        </w:div>
        <w:div w:id="538516913">
          <w:marLeft w:val="0"/>
          <w:marRight w:val="0"/>
          <w:marTop w:val="0"/>
          <w:marBottom w:val="0"/>
          <w:divBdr>
            <w:top w:val="none" w:sz="0" w:space="0" w:color="auto"/>
            <w:left w:val="none" w:sz="0" w:space="0" w:color="auto"/>
            <w:bottom w:val="none" w:sz="0" w:space="0" w:color="auto"/>
            <w:right w:val="none" w:sz="0" w:space="0" w:color="auto"/>
          </w:divBdr>
        </w:div>
      </w:divsChild>
    </w:div>
    <w:div w:id="1156652041">
      <w:bodyDiv w:val="1"/>
      <w:marLeft w:val="0"/>
      <w:marRight w:val="0"/>
      <w:marTop w:val="0"/>
      <w:marBottom w:val="0"/>
      <w:divBdr>
        <w:top w:val="none" w:sz="0" w:space="0" w:color="auto"/>
        <w:left w:val="none" w:sz="0" w:space="0" w:color="auto"/>
        <w:bottom w:val="none" w:sz="0" w:space="0" w:color="auto"/>
        <w:right w:val="none" w:sz="0" w:space="0" w:color="auto"/>
      </w:divBdr>
      <w:divsChild>
        <w:div w:id="1861315386">
          <w:marLeft w:val="0"/>
          <w:marRight w:val="0"/>
          <w:marTop w:val="0"/>
          <w:marBottom w:val="0"/>
          <w:divBdr>
            <w:top w:val="none" w:sz="0" w:space="0" w:color="auto"/>
            <w:left w:val="none" w:sz="0" w:space="0" w:color="auto"/>
            <w:bottom w:val="none" w:sz="0" w:space="0" w:color="auto"/>
            <w:right w:val="none" w:sz="0" w:space="0" w:color="auto"/>
          </w:divBdr>
        </w:div>
        <w:div w:id="893389245">
          <w:marLeft w:val="0"/>
          <w:marRight w:val="0"/>
          <w:marTop w:val="0"/>
          <w:marBottom w:val="0"/>
          <w:divBdr>
            <w:top w:val="none" w:sz="0" w:space="0" w:color="auto"/>
            <w:left w:val="none" w:sz="0" w:space="0" w:color="auto"/>
            <w:bottom w:val="none" w:sz="0" w:space="0" w:color="auto"/>
            <w:right w:val="none" w:sz="0" w:space="0" w:color="auto"/>
          </w:divBdr>
        </w:div>
        <w:div w:id="270208016">
          <w:marLeft w:val="0"/>
          <w:marRight w:val="0"/>
          <w:marTop w:val="0"/>
          <w:marBottom w:val="0"/>
          <w:divBdr>
            <w:top w:val="none" w:sz="0" w:space="0" w:color="auto"/>
            <w:left w:val="none" w:sz="0" w:space="0" w:color="auto"/>
            <w:bottom w:val="none" w:sz="0" w:space="0" w:color="auto"/>
            <w:right w:val="none" w:sz="0" w:space="0" w:color="auto"/>
          </w:divBdr>
        </w:div>
      </w:divsChild>
    </w:div>
    <w:div w:id="1158493261">
      <w:bodyDiv w:val="1"/>
      <w:marLeft w:val="0"/>
      <w:marRight w:val="0"/>
      <w:marTop w:val="0"/>
      <w:marBottom w:val="0"/>
      <w:divBdr>
        <w:top w:val="none" w:sz="0" w:space="0" w:color="auto"/>
        <w:left w:val="none" w:sz="0" w:space="0" w:color="auto"/>
        <w:bottom w:val="none" w:sz="0" w:space="0" w:color="auto"/>
        <w:right w:val="none" w:sz="0" w:space="0" w:color="auto"/>
      </w:divBdr>
    </w:div>
    <w:div w:id="1335575902">
      <w:bodyDiv w:val="1"/>
      <w:marLeft w:val="0"/>
      <w:marRight w:val="0"/>
      <w:marTop w:val="0"/>
      <w:marBottom w:val="0"/>
      <w:divBdr>
        <w:top w:val="none" w:sz="0" w:space="0" w:color="auto"/>
        <w:left w:val="none" w:sz="0" w:space="0" w:color="auto"/>
        <w:bottom w:val="none" w:sz="0" w:space="0" w:color="auto"/>
        <w:right w:val="none" w:sz="0" w:space="0" w:color="auto"/>
      </w:divBdr>
      <w:divsChild>
        <w:div w:id="653265624">
          <w:marLeft w:val="0"/>
          <w:marRight w:val="0"/>
          <w:marTop w:val="0"/>
          <w:marBottom w:val="0"/>
          <w:divBdr>
            <w:top w:val="none" w:sz="0" w:space="0" w:color="auto"/>
            <w:left w:val="none" w:sz="0" w:space="0" w:color="auto"/>
            <w:bottom w:val="none" w:sz="0" w:space="0" w:color="auto"/>
            <w:right w:val="none" w:sz="0" w:space="0" w:color="auto"/>
          </w:divBdr>
        </w:div>
        <w:div w:id="283198904">
          <w:marLeft w:val="0"/>
          <w:marRight w:val="0"/>
          <w:marTop w:val="0"/>
          <w:marBottom w:val="0"/>
          <w:divBdr>
            <w:top w:val="none" w:sz="0" w:space="0" w:color="auto"/>
            <w:left w:val="none" w:sz="0" w:space="0" w:color="auto"/>
            <w:bottom w:val="none" w:sz="0" w:space="0" w:color="auto"/>
            <w:right w:val="none" w:sz="0" w:space="0" w:color="auto"/>
          </w:divBdr>
        </w:div>
        <w:div w:id="1394693308">
          <w:marLeft w:val="0"/>
          <w:marRight w:val="0"/>
          <w:marTop w:val="0"/>
          <w:marBottom w:val="0"/>
          <w:divBdr>
            <w:top w:val="none" w:sz="0" w:space="0" w:color="auto"/>
            <w:left w:val="none" w:sz="0" w:space="0" w:color="auto"/>
            <w:bottom w:val="none" w:sz="0" w:space="0" w:color="auto"/>
            <w:right w:val="none" w:sz="0" w:space="0" w:color="auto"/>
          </w:divBdr>
        </w:div>
      </w:divsChild>
    </w:div>
    <w:div w:id="1571765006">
      <w:bodyDiv w:val="1"/>
      <w:marLeft w:val="0"/>
      <w:marRight w:val="0"/>
      <w:marTop w:val="0"/>
      <w:marBottom w:val="0"/>
      <w:divBdr>
        <w:top w:val="none" w:sz="0" w:space="0" w:color="auto"/>
        <w:left w:val="none" w:sz="0" w:space="0" w:color="auto"/>
        <w:bottom w:val="none" w:sz="0" w:space="0" w:color="auto"/>
        <w:right w:val="none" w:sz="0" w:space="0" w:color="auto"/>
      </w:divBdr>
      <w:divsChild>
        <w:div w:id="2044938486">
          <w:marLeft w:val="0"/>
          <w:marRight w:val="0"/>
          <w:marTop w:val="0"/>
          <w:marBottom w:val="0"/>
          <w:divBdr>
            <w:top w:val="none" w:sz="0" w:space="0" w:color="auto"/>
            <w:left w:val="none" w:sz="0" w:space="0" w:color="auto"/>
            <w:bottom w:val="none" w:sz="0" w:space="0" w:color="auto"/>
            <w:right w:val="none" w:sz="0" w:space="0" w:color="auto"/>
          </w:divBdr>
        </w:div>
        <w:div w:id="540168840">
          <w:marLeft w:val="0"/>
          <w:marRight w:val="0"/>
          <w:marTop w:val="0"/>
          <w:marBottom w:val="0"/>
          <w:divBdr>
            <w:top w:val="none" w:sz="0" w:space="0" w:color="auto"/>
            <w:left w:val="none" w:sz="0" w:space="0" w:color="auto"/>
            <w:bottom w:val="none" w:sz="0" w:space="0" w:color="auto"/>
            <w:right w:val="none" w:sz="0" w:space="0" w:color="auto"/>
          </w:divBdr>
        </w:div>
      </w:divsChild>
    </w:div>
    <w:div w:id="1669139452">
      <w:bodyDiv w:val="1"/>
      <w:marLeft w:val="0"/>
      <w:marRight w:val="0"/>
      <w:marTop w:val="0"/>
      <w:marBottom w:val="0"/>
      <w:divBdr>
        <w:top w:val="none" w:sz="0" w:space="0" w:color="auto"/>
        <w:left w:val="none" w:sz="0" w:space="0" w:color="auto"/>
        <w:bottom w:val="none" w:sz="0" w:space="0" w:color="auto"/>
        <w:right w:val="none" w:sz="0" w:space="0" w:color="auto"/>
      </w:divBdr>
    </w:div>
    <w:div w:id="171095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sadeayuda.umv.gov.co"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eguridaddigital@umv.gov.co" TargetMode="External"/><Relationship Id="rId2" Type="http://schemas.openxmlformats.org/officeDocument/2006/relationships/customXml" Target="../customXml/item2.xml"/><Relationship Id="rId16" Type="http://schemas.openxmlformats.org/officeDocument/2006/relationships/hyperlink" Target="mailto:Mesadeayuda@umv.gov.c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eguridaddigital@umv.gov.co"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esadeayuda@umv.gov.co"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D36907877B55742B4CAF1DF3AC71AD9" ma:contentTypeVersion="13" ma:contentTypeDescription="Crear nuevo documento." ma:contentTypeScope="" ma:versionID="85c18554230aa1c17cf73c88811cf3e5">
  <xsd:schema xmlns:xsd="http://www.w3.org/2001/XMLSchema" xmlns:xs="http://www.w3.org/2001/XMLSchema" xmlns:p="http://schemas.microsoft.com/office/2006/metadata/properties" xmlns:ns3="c8329e90-746c-4398-92d7-a68bbb878032" xmlns:ns4="13cc3d76-6d90-45ba-be9e-166b3b7c88d5" targetNamespace="http://schemas.microsoft.com/office/2006/metadata/properties" ma:root="true" ma:fieldsID="60183f78cbb1ebac23b01d1a0ce5ab97" ns3:_="" ns4:_="">
    <xsd:import namespace="c8329e90-746c-4398-92d7-a68bbb878032"/>
    <xsd:import namespace="13cc3d76-6d90-45ba-be9e-166b3b7c88d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329e90-746c-4398-92d7-a68bbb8780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cc3d76-6d90-45ba-be9e-166b3b7c88d5"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61B42-847C-43C7-8E6D-8556BEEA6F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329e90-746c-4398-92d7-a68bbb878032"/>
    <ds:schemaRef ds:uri="13cc3d76-6d90-45ba-be9e-166b3b7c88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5E3A0F-4F47-4E04-B230-77F42DD0B815}">
  <ds:schemaRefs>
    <ds:schemaRef ds:uri="http://schemas.microsoft.com/sharepoint/v3/contenttype/forms"/>
  </ds:schemaRefs>
</ds:datastoreItem>
</file>

<file path=customXml/itemProps3.xml><?xml version="1.0" encoding="utf-8"?>
<ds:datastoreItem xmlns:ds="http://schemas.openxmlformats.org/officeDocument/2006/customXml" ds:itemID="{15F72A5C-32B6-44F4-A72B-A52B499782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A021C79-3E5F-45B8-89AE-61DF996EE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8381</Words>
  <Characters>46096</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Enrique Paris Garcia</dc:creator>
  <cp:keywords/>
  <dc:description/>
  <cp:lastModifiedBy>Christian Medina Fandiño</cp:lastModifiedBy>
  <cp:revision>4</cp:revision>
  <dcterms:created xsi:type="dcterms:W3CDTF">2021-01-25T17:06:00Z</dcterms:created>
  <dcterms:modified xsi:type="dcterms:W3CDTF">2021-02-12T16:32:00Z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0x0101002D36907877B55742B4CAF1DF3AC71AD9</vt:lpwstr>
  </property>
</Properties>
</file>