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9C9C02" w14:textId="77777777" w:rsidR="00066213" w:rsidRPr="000E5CF3" w:rsidRDefault="00066213" w:rsidP="00571357">
      <w:pPr>
        <w:pStyle w:val="Default"/>
        <w:spacing w:line="276" w:lineRule="auto"/>
        <w:jc w:val="both"/>
        <w:rPr>
          <w:sz w:val="22"/>
          <w:szCs w:val="22"/>
          <w:lang w:val="es-ES"/>
        </w:rPr>
      </w:pPr>
    </w:p>
    <w:p w14:paraId="0119D112" w14:textId="77777777" w:rsidR="00066213" w:rsidRPr="000E5CF3" w:rsidRDefault="00066213" w:rsidP="00571357">
      <w:pPr>
        <w:pStyle w:val="Default"/>
        <w:spacing w:line="276" w:lineRule="auto"/>
        <w:jc w:val="both"/>
        <w:rPr>
          <w:sz w:val="22"/>
          <w:szCs w:val="22"/>
          <w:lang w:val="es-ES"/>
        </w:rPr>
      </w:pPr>
    </w:p>
    <w:p w14:paraId="567658EF" w14:textId="77777777" w:rsidR="00066213" w:rsidRPr="000E5CF3" w:rsidRDefault="00066213" w:rsidP="00571357">
      <w:pPr>
        <w:pStyle w:val="Default"/>
        <w:spacing w:line="276" w:lineRule="auto"/>
        <w:jc w:val="both"/>
        <w:rPr>
          <w:sz w:val="22"/>
          <w:szCs w:val="22"/>
          <w:lang w:val="es-ES"/>
        </w:rPr>
      </w:pPr>
    </w:p>
    <w:p w14:paraId="153EA7EA" w14:textId="77777777" w:rsidR="00066213" w:rsidRPr="000E5CF3" w:rsidRDefault="00066213" w:rsidP="00571357">
      <w:pPr>
        <w:pStyle w:val="Default"/>
        <w:spacing w:line="276" w:lineRule="auto"/>
        <w:jc w:val="center"/>
        <w:rPr>
          <w:lang w:val="es-ES"/>
        </w:rPr>
      </w:pPr>
      <w:r w:rsidRPr="000E5CF3">
        <w:rPr>
          <w:noProof/>
          <w:lang w:val="es-ES" w:eastAsia="es-ES"/>
        </w:rPr>
        <w:drawing>
          <wp:inline distT="0" distB="0" distL="0" distR="0" wp14:anchorId="3B20AE22" wp14:editId="6FC5105D">
            <wp:extent cx="3257550" cy="3152775"/>
            <wp:effectExtent l="0" t="0" r="0" b="0"/>
            <wp:docPr id="7" name="Imagen 4" descr="F:\EQUIPO UMV\PERSONAL\Pictures\LOGO UM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F:\EQUIPO UMV\PERSONAL\Pictures\LOGO UMV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C67D8" w14:textId="77777777" w:rsidR="00066213" w:rsidRPr="000E5CF3" w:rsidRDefault="00066213" w:rsidP="00571357">
      <w:pPr>
        <w:pStyle w:val="Default"/>
        <w:spacing w:line="276" w:lineRule="auto"/>
        <w:jc w:val="center"/>
        <w:rPr>
          <w:lang w:val="es-ES"/>
        </w:rPr>
      </w:pPr>
    </w:p>
    <w:p w14:paraId="19E886EA" w14:textId="77777777" w:rsidR="00066213" w:rsidRPr="000E5CF3" w:rsidRDefault="00066213" w:rsidP="00571357">
      <w:pPr>
        <w:pStyle w:val="Default"/>
        <w:spacing w:line="276" w:lineRule="auto"/>
        <w:jc w:val="center"/>
        <w:rPr>
          <w:sz w:val="22"/>
          <w:szCs w:val="22"/>
          <w:lang w:val="es-ES"/>
        </w:rPr>
      </w:pPr>
      <w:r w:rsidRPr="000E5CF3">
        <w:rPr>
          <w:sz w:val="22"/>
          <w:szCs w:val="22"/>
          <w:lang w:val="es-ES"/>
        </w:rPr>
        <w:br w:type="textWrapping" w:clear="all"/>
      </w:r>
    </w:p>
    <w:p w14:paraId="088C7064" w14:textId="77777777" w:rsidR="00066213" w:rsidRPr="000E5CF3" w:rsidRDefault="00066213" w:rsidP="00571357">
      <w:pPr>
        <w:pStyle w:val="Default"/>
        <w:spacing w:line="276" w:lineRule="auto"/>
        <w:jc w:val="center"/>
        <w:rPr>
          <w:sz w:val="22"/>
          <w:szCs w:val="22"/>
          <w:lang w:val="es-ES"/>
        </w:rPr>
      </w:pPr>
    </w:p>
    <w:p w14:paraId="0EC05458" w14:textId="77777777" w:rsidR="00066213" w:rsidRPr="000E5CF3" w:rsidRDefault="00066213" w:rsidP="00571357">
      <w:pPr>
        <w:pStyle w:val="Default"/>
        <w:spacing w:line="276" w:lineRule="auto"/>
        <w:jc w:val="center"/>
        <w:rPr>
          <w:sz w:val="22"/>
          <w:szCs w:val="22"/>
          <w:lang w:val="es-ES"/>
        </w:rPr>
      </w:pPr>
    </w:p>
    <w:p w14:paraId="0370674C" w14:textId="7E7D6E30" w:rsidR="00066213" w:rsidRPr="000E5CF3" w:rsidRDefault="00066213" w:rsidP="00571357">
      <w:pPr>
        <w:spacing w:line="276" w:lineRule="auto"/>
        <w:jc w:val="center"/>
        <w:rPr>
          <w:rFonts w:ascii="Arial" w:hAnsi="Arial" w:cs="Arial"/>
          <w:sz w:val="44"/>
        </w:rPr>
      </w:pPr>
      <w:r w:rsidRPr="000E5CF3">
        <w:rPr>
          <w:rFonts w:ascii="Arial" w:hAnsi="Arial" w:cs="Arial"/>
          <w:sz w:val="44"/>
        </w:rPr>
        <w:t>Política de Responsabilidades Operacionales y Control de Cambios</w:t>
      </w:r>
    </w:p>
    <w:p w14:paraId="0A379259" w14:textId="77777777" w:rsidR="00066213" w:rsidRPr="000E5CF3" w:rsidRDefault="00066213" w:rsidP="00571357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14:paraId="10F61B9A" w14:textId="77777777" w:rsidR="00066213" w:rsidRPr="000E5CF3" w:rsidRDefault="00066213" w:rsidP="00571357">
      <w:pPr>
        <w:pStyle w:val="Default"/>
        <w:spacing w:line="276" w:lineRule="auto"/>
        <w:rPr>
          <w:sz w:val="22"/>
          <w:szCs w:val="22"/>
          <w:lang w:val="es-ES"/>
        </w:rPr>
      </w:pPr>
    </w:p>
    <w:p w14:paraId="4C8DB06C" w14:textId="77777777" w:rsidR="00066213" w:rsidRPr="000E5CF3" w:rsidRDefault="00066213" w:rsidP="00571357">
      <w:pPr>
        <w:pStyle w:val="Default"/>
        <w:spacing w:line="276" w:lineRule="auto"/>
        <w:jc w:val="center"/>
        <w:rPr>
          <w:sz w:val="22"/>
          <w:szCs w:val="22"/>
          <w:lang w:val="es-ES"/>
        </w:rPr>
      </w:pPr>
    </w:p>
    <w:p w14:paraId="72B5F207" w14:textId="77777777" w:rsidR="00066213" w:rsidRPr="000E5CF3" w:rsidRDefault="00066213" w:rsidP="00571357">
      <w:pPr>
        <w:pStyle w:val="Default"/>
        <w:spacing w:line="276" w:lineRule="auto"/>
        <w:jc w:val="center"/>
        <w:rPr>
          <w:sz w:val="22"/>
          <w:szCs w:val="22"/>
          <w:lang w:val="es-ES"/>
        </w:rPr>
      </w:pPr>
    </w:p>
    <w:p w14:paraId="4912EBBB" w14:textId="77777777" w:rsidR="00066213" w:rsidRPr="000E5CF3" w:rsidRDefault="00066213" w:rsidP="00571357">
      <w:pPr>
        <w:pStyle w:val="Default"/>
        <w:spacing w:line="276" w:lineRule="auto"/>
        <w:jc w:val="center"/>
        <w:rPr>
          <w:sz w:val="22"/>
          <w:szCs w:val="22"/>
          <w:lang w:val="es-ES"/>
        </w:rPr>
      </w:pPr>
    </w:p>
    <w:p w14:paraId="75EA4211" w14:textId="77777777" w:rsidR="00066213" w:rsidRPr="000E5CF3" w:rsidRDefault="00066213" w:rsidP="00571357">
      <w:pPr>
        <w:pStyle w:val="Default"/>
        <w:spacing w:line="276" w:lineRule="auto"/>
        <w:jc w:val="center"/>
        <w:rPr>
          <w:sz w:val="22"/>
          <w:szCs w:val="22"/>
          <w:lang w:val="es-ES"/>
        </w:rPr>
      </w:pPr>
    </w:p>
    <w:p w14:paraId="36F57DE9" w14:textId="77777777" w:rsidR="00066213" w:rsidRPr="000E5CF3" w:rsidRDefault="00066213" w:rsidP="00571357">
      <w:pPr>
        <w:pStyle w:val="Default"/>
        <w:spacing w:line="276" w:lineRule="auto"/>
        <w:jc w:val="center"/>
        <w:rPr>
          <w:b/>
          <w:bCs/>
          <w:szCs w:val="22"/>
          <w:lang w:val="es-ES"/>
        </w:rPr>
      </w:pPr>
      <w:r w:rsidRPr="000E5CF3">
        <w:rPr>
          <w:b/>
          <w:bCs/>
          <w:szCs w:val="22"/>
          <w:lang w:val="es-ES"/>
        </w:rPr>
        <w:t>Bogotá, D.C.,</w:t>
      </w:r>
    </w:p>
    <w:p w14:paraId="02EC37AE" w14:textId="124A31DF" w:rsidR="00066213" w:rsidRPr="000E5CF3" w:rsidRDefault="00066213" w:rsidP="00571357">
      <w:pPr>
        <w:pStyle w:val="Default"/>
        <w:spacing w:line="276" w:lineRule="auto"/>
        <w:jc w:val="center"/>
        <w:rPr>
          <w:b/>
          <w:bCs/>
          <w:szCs w:val="22"/>
          <w:lang w:val="es-ES"/>
        </w:rPr>
      </w:pPr>
      <w:r w:rsidRPr="000E5CF3">
        <w:rPr>
          <w:b/>
          <w:bCs/>
          <w:szCs w:val="22"/>
          <w:lang w:val="es-ES"/>
        </w:rPr>
        <w:lastRenderedPageBreak/>
        <w:t>(</w:t>
      </w:r>
      <w:r w:rsidR="007908A7">
        <w:rPr>
          <w:b/>
          <w:bCs/>
          <w:szCs w:val="22"/>
          <w:lang w:val="es-ES"/>
        </w:rPr>
        <w:t>MARZO</w:t>
      </w:r>
      <w:r w:rsidR="000A24A2">
        <w:rPr>
          <w:b/>
          <w:bCs/>
          <w:szCs w:val="22"/>
          <w:lang w:val="es-ES"/>
        </w:rPr>
        <w:t xml:space="preserve"> </w:t>
      </w:r>
      <w:r w:rsidRPr="000E5CF3">
        <w:rPr>
          <w:b/>
          <w:bCs/>
          <w:szCs w:val="22"/>
          <w:lang w:val="es-ES"/>
        </w:rPr>
        <w:t>DE 201</w:t>
      </w:r>
      <w:r w:rsidR="000A24A2">
        <w:rPr>
          <w:b/>
          <w:bCs/>
          <w:szCs w:val="22"/>
          <w:lang w:val="es-ES"/>
        </w:rPr>
        <w:t>9</w:t>
      </w:r>
      <w:r w:rsidRPr="000E5CF3">
        <w:rPr>
          <w:b/>
          <w:bCs/>
          <w:szCs w:val="22"/>
          <w:lang w:val="es-ES"/>
        </w:rPr>
        <w:t>)</w:t>
      </w:r>
    </w:p>
    <w:p w14:paraId="0C87B3E3" w14:textId="4D0CC7DB" w:rsidR="00D47E39" w:rsidRPr="000E5CF3" w:rsidRDefault="00D47E39" w:rsidP="00571357">
      <w:pPr>
        <w:pStyle w:val="Ttulo3"/>
        <w:numPr>
          <w:ilvl w:val="0"/>
          <w:numId w:val="0"/>
        </w:numPr>
        <w:spacing w:line="276" w:lineRule="auto"/>
        <w:rPr>
          <w:rStyle w:val="Textoennegrita"/>
          <w:rFonts w:ascii="Arial" w:hAnsi="Arial" w:cs="Arial"/>
          <w:b/>
          <w:bCs w:val="0"/>
          <w:color w:val="000000" w:themeColor="text1"/>
          <w:sz w:val="22"/>
          <w:szCs w:val="22"/>
        </w:rPr>
      </w:pPr>
      <w:bookmarkStart w:id="0" w:name="_Toc525203719"/>
    </w:p>
    <w:sdt>
      <w:sdtPr>
        <w:rPr>
          <w:rFonts w:ascii="Arial" w:eastAsia="Times New Roman" w:hAnsi="Arial" w:cs="Arial"/>
          <w:color w:val="auto"/>
          <w:sz w:val="22"/>
          <w:szCs w:val="22"/>
          <w:lang w:val="es-US" w:eastAsia="es-ES_tradnl"/>
        </w:rPr>
        <w:id w:val="-1598157613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14:paraId="494C3ABA" w14:textId="3A835B89" w:rsidR="00CD0C73" w:rsidRPr="00F53B21" w:rsidRDefault="000E5CF3" w:rsidP="00571357">
          <w:pPr>
            <w:pStyle w:val="TtuloTDC"/>
            <w:rPr>
              <w:rFonts w:ascii="Arial" w:hAnsi="Arial" w:cs="Arial"/>
              <w:color w:val="auto"/>
              <w:sz w:val="22"/>
              <w:szCs w:val="22"/>
            </w:rPr>
          </w:pPr>
          <w:r w:rsidRPr="00F53B21">
            <w:rPr>
              <w:rFonts w:ascii="Arial" w:hAnsi="Arial" w:cs="Arial"/>
              <w:color w:val="auto"/>
              <w:sz w:val="22"/>
              <w:szCs w:val="22"/>
            </w:rPr>
            <w:t>CONTENIDO</w:t>
          </w:r>
        </w:p>
        <w:p w14:paraId="540F02C7" w14:textId="75CC750D" w:rsidR="00BD1EFD" w:rsidRPr="007908A7" w:rsidRDefault="00CD0C73">
          <w:pPr>
            <w:pStyle w:val="TDC2"/>
            <w:tabs>
              <w:tab w:val="left" w:pos="720"/>
              <w:tab w:val="right" w:leader="dot" w:pos="9113"/>
            </w:tabs>
            <w:rPr>
              <w:rFonts w:ascii="Arial" w:eastAsiaTheme="minorEastAsia" w:hAnsi="Arial" w:cs="Arial"/>
              <w:i w:val="0"/>
              <w:iCs w:val="0"/>
              <w:noProof/>
            </w:rPr>
          </w:pPr>
          <w:r w:rsidRPr="007908A7">
            <w:rPr>
              <w:rFonts w:ascii="Arial" w:hAnsi="Arial" w:cs="Arial"/>
              <w:i w:val="0"/>
            </w:rPr>
            <w:fldChar w:fldCharType="begin"/>
          </w:r>
          <w:r w:rsidRPr="007908A7">
            <w:rPr>
              <w:rFonts w:ascii="Arial" w:hAnsi="Arial" w:cs="Arial"/>
              <w:i w:val="0"/>
            </w:rPr>
            <w:instrText xml:space="preserve"> TOC \o "1-3" \h \z \u </w:instrText>
          </w:r>
          <w:r w:rsidRPr="007908A7">
            <w:rPr>
              <w:rFonts w:ascii="Arial" w:hAnsi="Arial" w:cs="Arial"/>
              <w:i w:val="0"/>
            </w:rPr>
            <w:fldChar w:fldCharType="separate"/>
          </w:r>
          <w:hyperlink w:anchor="_Toc1466958" w:history="1">
            <w:r w:rsidR="00BD1EFD" w:rsidRPr="007908A7">
              <w:rPr>
                <w:rStyle w:val="Hipervnculo"/>
                <w:rFonts w:ascii="Arial" w:hAnsi="Arial" w:cs="Arial"/>
                <w:noProof/>
              </w:rPr>
              <w:t>1.</w:t>
            </w:r>
            <w:r w:rsidR="00BD1EFD" w:rsidRPr="007908A7">
              <w:rPr>
                <w:rFonts w:ascii="Arial" w:eastAsiaTheme="minorEastAsia" w:hAnsi="Arial" w:cs="Arial"/>
                <w:i w:val="0"/>
                <w:iCs w:val="0"/>
                <w:noProof/>
              </w:rPr>
              <w:tab/>
            </w:r>
            <w:r w:rsidR="00BD1EFD" w:rsidRPr="007908A7">
              <w:rPr>
                <w:rStyle w:val="Hipervnculo"/>
                <w:rFonts w:ascii="Arial" w:hAnsi="Arial" w:cs="Arial"/>
                <w:bCs/>
                <w:noProof/>
              </w:rPr>
              <w:t>INTRODUCCIÓN</w:t>
            </w:r>
            <w:r w:rsidR="00BD1EFD" w:rsidRPr="007908A7">
              <w:rPr>
                <w:rFonts w:ascii="Arial" w:hAnsi="Arial" w:cs="Arial"/>
                <w:noProof/>
                <w:webHidden/>
              </w:rPr>
              <w:tab/>
            </w:r>
            <w:r w:rsidR="00BD1EFD" w:rsidRPr="007908A7">
              <w:rPr>
                <w:rFonts w:ascii="Arial" w:hAnsi="Arial" w:cs="Arial"/>
                <w:noProof/>
                <w:webHidden/>
              </w:rPr>
              <w:fldChar w:fldCharType="begin"/>
            </w:r>
            <w:r w:rsidR="00BD1EFD" w:rsidRPr="007908A7">
              <w:rPr>
                <w:rFonts w:ascii="Arial" w:hAnsi="Arial" w:cs="Arial"/>
                <w:noProof/>
                <w:webHidden/>
              </w:rPr>
              <w:instrText xml:space="preserve"> PAGEREF _Toc1466958 \h </w:instrText>
            </w:r>
            <w:r w:rsidR="00BD1EFD" w:rsidRPr="007908A7">
              <w:rPr>
                <w:rFonts w:ascii="Arial" w:hAnsi="Arial" w:cs="Arial"/>
                <w:noProof/>
                <w:webHidden/>
              </w:rPr>
            </w:r>
            <w:r w:rsidR="00BD1EFD" w:rsidRPr="007908A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602E60">
              <w:rPr>
                <w:rFonts w:ascii="Arial" w:hAnsi="Arial" w:cs="Arial"/>
                <w:noProof/>
                <w:webHidden/>
              </w:rPr>
              <w:t>3</w:t>
            </w:r>
            <w:r w:rsidR="00BD1EFD" w:rsidRPr="007908A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EEA7FFB" w14:textId="6E519F0A" w:rsidR="00BD1EFD" w:rsidRPr="007908A7" w:rsidRDefault="00115E05">
          <w:pPr>
            <w:pStyle w:val="TDC2"/>
            <w:tabs>
              <w:tab w:val="left" w:pos="720"/>
              <w:tab w:val="right" w:leader="dot" w:pos="9113"/>
            </w:tabs>
            <w:rPr>
              <w:rFonts w:ascii="Arial" w:eastAsiaTheme="minorEastAsia" w:hAnsi="Arial" w:cs="Arial"/>
              <w:i w:val="0"/>
              <w:iCs w:val="0"/>
              <w:noProof/>
            </w:rPr>
          </w:pPr>
          <w:hyperlink w:anchor="_Toc1466959" w:history="1">
            <w:r w:rsidR="00BD1EFD" w:rsidRPr="007908A7">
              <w:rPr>
                <w:rStyle w:val="Hipervnculo"/>
                <w:rFonts w:ascii="Arial" w:hAnsi="Arial" w:cs="Arial"/>
                <w:noProof/>
              </w:rPr>
              <w:t>2.</w:t>
            </w:r>
            <w:r w:rsidR="00BD1EFD" w:rsidRPr="007908A7">
              <w:rPr>
                <w:rFonts w:ascii="Arial" w:eastAsiaTheme="minorEastAsia" w:hAnsi="Arial" w:cs="Arial"/>
                <w:i w:val="0"/>
                <w:iCs w:val="0"/>
                <w:noProof/>
              </w:rPr>
              <w:tab/>
            </w:r>
            <w:r w:rsidR="00BD1EFD" w:rsidRPr="007908A7">
              <w:rPr>
                <w:rStyle w:val="Hipervnculo"/>
                <w:rFonts w:ascii="Arial" w:hAnsi="Arial" w:cs="Arial"/>
                <w:noProof/>
              </w:rPr>
              <w:t>GLOSARIO DE TERMINOS</w:t>
            </w:r>
            <w:r w:rsidR="00BD1EFD" w:rsidRPr="007908A7">
              <w:rPr>
                <w:rFonts w:ascii="Arial" w:hAnsi="Arial" w:cs="Arial"/>
                <w:noProof/>
                <w:webHidden/>
              </w:rPr>
              <w:tab/>
            </w:r>
            <w:r w:rsidR="00BD1EFD" w:rsidRPr="007908A7">
              <w:rPr>
                <w:rFonts w:ascii="Arial" w:hAnsi="Arial" w:cs="Arial"/>
                <w:noProof/>
                <w:webHidden/>
              </w:rPr>
              <w:fldChar w:fldCharType="begin"/>
            </w:r>
            <w:r w:rsidR="00BD1EFD" w:rsidRPr="007908A7">
              <w:rPr>
                <w:rFonts w:ascii="Arial" w:hAnsi="Arial" w:cs="Arial"/>
                <w:noProof/>
                <w:webHidden/>
              </w:rPr>
              <w:instrText xml:space="preserve"> PAGEREF _Toc1466959 \h </w:instrText>
            </w:r>
            <w:r w:rsidR="00BD1EFD" w:rsidRPr="007908A7">
              <w:rPr>
                <w:rFonts w:ascii="Arial" w:hAnsi="Arial" w:cs="Arial"/>
                <w:noProof/>
                <w:webHidden/>
              </w:rPr>
            </w:r>
            <w:r w:rsidR="00BD1EFD" w:rsidRPr="007908A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602E60">
              <w:rPr>
                <w:rFonts w:ascii="Arial" w:hAnsi="Arial" w:cs="Arial"/>
                <w:noProof/>
                <w:webHidden/>
              </w:rPr>
              <w:t>3</w:t>
            </w:r>
            <w:r w:rsidR="00BD1EFD" w:rsidRPr="007908A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53CAB67" w14:textId="15769814" w:rsidR="00BD1EFD" w:rsidRPr="007908A7" w:rsidRDefault="00115E05">
          <w:pPr>
            <w:pStyle w:val="TDC2"/>
            <w:tabs>
              <w:tab w:val="left" w:pos="720"/>
              <w:tab w:val="right" w:leader="dot" w:pos="9113"/>
            </w:tabs>
            <w:rPr>
              <w:rFonts w:ascii="Arial" w:eastAsiaTheme="minorEastAsia" w:hAnsi="Arial" w:cs="Arial"/>
              <w:i w:val="0"/>
              <w:iCs w:val="0"/>
              <w:noProof/>
            </w:rPr>
          </w:pPr>
          <w:hyperlink w:anchor="_Toc1466960" w:history="1">
            <w:r w:rsidR="00BD1EFD" w:rsidRPr="007908A7">
              <w:rPr>
                <w:rStyle w:val="Hipervnculo"/>
                <w:rFonts w:ascii="Arial" w:hAnsi="Arial" w:cs="Arial"/>
                <w:noProof/>
              </w:rPr>
              <w:t>3.</w:t>
            </w:r>
            <w:r w:rsidR="00BD1EFD" w:rsidRPr="007908A7">
              <w:rPr>
                <w:rFonts w:ascii="Arial" w:eastAsiaTheme="minorEastAsia" w:hAnsi="Arial" w:cs="Arial"/>
                <w:i w:val="0"/>
                <w:iCs w:val="0"/>
                <w:noProof/>
              </w:rPr>
              <w:tab/>
            </w:r>
            <w:r w:rsidR="00BD1EFD" w:rsidRPr="007908A7">
              <w:rPr>
                <w:rStyle w:val="Hipervnculo"/>
                <w:rFonts w:ascii="Arial" w:hAnsi="Arial" w:cs="Arial"/>
                <w:noProof/>
              </w:rPr>
              <w:t>OBJETIVO GENERAL</w:t>
            </w:r>
            <w:r w:rsidR="00BD1EFD" w:rsidRPr="007908A7">
              <w:rPr>
                <w:rFonts w:ascii="Arial" w:hAnsi="Arial" w:cs="Arial"/>
                <w:noProof/>
                <w:webHidden/>
              </w:rPr>
              <w:tab/>
            </w:r>
            <w:r w:rsidR="00BD1EFD" w:rsidRPr="007908A7">
              <w:rPr>
                <w:rFonts w:ascii="Arial" w:hAnsi="Arial" w:cs="Arial"/>
                <w:noProof/>
                <w:webHidden/>
              </w:rPr>
              <w:fldChar w:fldCharType="begin"/>
            </w:r>
            <w:r w:rsidR="00BD1EFD" w:rsidRPr="007908A7">
              <w:rPr>
                <w:rFonts w:ascii="Arial" w:hAnsi="Arial" w:cs="Arial"/>
                <w:noProof/>
                <w:webHidden/>
              </w:rPr>
              <w:instrText xml:space="preserve"> PAGEREF _Toc1466960 \h </w:instrText>
            </w:r>
            <w:r w:rsidR="00BD1EFD" w:rsidRPr="007908A7">
              <w:rPr>
                <w:rFonts w:ascii="Arial" w:hAnsi="Arial" w:cs="Arial"/>
                <w:noProof/>
                <w:webHidden/>
              </w:rPr>
            </w:r>
            <w:r w:rsidR="00BD1EFD" w:rsidRPr="007908A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602E60">
              <w:rPr>
                <w:rFonts w:ascii="Arial" w:hAnsi="Arial" w:cs="Arial"/>
                <w:noProof/>
                <w:webHidden/>
              </w:rPr>
              <w:t>5</w:t>
            </w:r>
            <w:r w:rsidR="00BD1EFD" w:rsidRPr="007908A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3888BD9" w14:textId="16C353FF" w:rsidR="00BD1EFD" w:rsidRPr="007908A7" w:rsidRDefault="00115E05">
          <w:pPr>
            <w:pStyle w:val="TDC2"/>
            <w:tabs>
              <w:tab w:val="left" w:pos="720"/>
              <w:tab w:val="right" w:leader="dot" w:pos="9113"/>
            </w:tabs>
            <w:rPr>
              <w:rFonts w:ascii="Arial" w:eastAsiaTheme="minorEastAsia" w:hAnsi="Arial" w:cs="Arial"/>
              <w:i w:val="0"/>
              <w:iCs w:val="0"/>
              <w:noProof/>
            </w:rPr>
          </w:pPr>
          <w:hyperlink w:anchor="_Toc1466961" w:history="1">
            <w:r w:rsidR="00BD1EFD" w:rsidRPr="007908A7">
              <w:rPr>
                <w:rStyle w:val="Hipervnculo"/>
                <w:rFonts w:ascii="Arial" w:hAnsi="Arial" w:cs="Arial"/>
                <w:noProof/>
              </w:rPr>
              <w:t>4.</w:t>
            </w:r>
            <w:r w:rsidR="00BD1EFD" w:rsidRPr="007908A7">
              <w:rPr>
                <w:rFonts w:ascii="Arial" w:eastAsiaTheme="minorEastAsia" w:hAnsi="Arial" w:cs="Arial"/>
                <w:i w:val="0"/>
                <w:iCs w:val="0"/>
                <w:noProof/>
              </w:rPr>
              <w:tab/>
            </w:r>
            <w:r w:rsidR="00BD1EFD" w:rsidRPr="007908A7">
              <w:rPr>
                <w:rStyle w:val="Hipervnculo"/>
                <w:rFonts w:ascii="Arial" w:hAnsi="Arial" w:cs="Arial"/>
                <w:noProof/>
              </w:rPr>
              <w:t>OBJETIVOS ESPECIFICOS</w:t>
            </w:r>
            <w:r w:rsidR="00BD1EFD" w:rsidRPr="007908A7">
              <w:rPr>
                <w:rFonts w:ascii="Arial" w:hAnsi="Arial" w:cs="Arial"/>
                <w:noProof/>
                <w:webHidden/>
              </w:rPr>
              <w:tab/>
            </w:r>
            <w:r w:rsidR="00BD1EFD" w:rsidRPr="007908A7">
              <w:rPr>
                <w:rFonts w:ascii="Arial" w:hAnsi="Arial" w:cs="Arial"/>
                <w:noProof/>
                <w:webHidden/>
              </w:rPr>
              <w:fldChar w:fldCharType="begin"/>
            </w:r>
            <w:r w:rsidR="00BD1EFD" w:rsidRPr="007908A7">
              <w:rPr>
                <w:rFonts w:ascii="Arial" w:hAnsi="Arial" w:cs="Arial"/>
                <w:noProof/>
                <w:webHidden/>
              </w:rPr>
              <w:instrText xml:space="preserve"> PAGEREF _Toc1466961 \h </w:instrText>
            </w:r>
            <w:r w:rsidR="00BD1EFD" w:rsidRPr="007908A7">
              <w:rPr>
                <w:rFonts w:ascii="Arial" w:hAnsi="Arial" w:cs="Arial"/>
                <w:noProof/>
                <w:webHidden/>
              </w:rPr>
            </w:r>
            <w:r w:rsidR="00BD1EFD" w:rsidRPr="007908A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602E60">
              <w:rPr>
                <w:rFonts w:ascii="Arial" w:hAnsi="Arial" w:cs="Arial"/>
                <w:noProof/>
                <w:webHidden/>
              </w:rPr>
              <w:t>5</w:t>
            </w:r>
            <w:r w:rsidR="00BD1EFD" w:rsidRPr="007908A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869E039" w14:textId="0EA42F0C" w:rsidR="00BD1EFD" w:rsidRPr="007908A7" w:rsidRDefault="00115E05">
          <w:pPr>
            <w:pStyle w:val="TDC2"/>
            <w:tabs>
              <w:tab w:val="left" w:pos="720"/>
              <w:tab w:val="right" w:leader="dot" w:pos="9113"/>
            </w:tabs>
            <w:rPr>
              <w:rFonts w:ascii="Arial" w:eastAsiaTheme="minorEastAsia" w:hAnsi="Arial" w:cs="Arial"/>
              <w:i w:val="0"/>
              <w:iCs w:val="0"/>
              <w:noProof/>
            </w:rPr>
          </w:pPr>
          <w:hyperlink w:anchor="_Toc1466962" w:history="1">
            <w:r w:rsidR="00BD1EFD" w:rsidRPr="007908A7">
              <w:rPr>
                <w:rStyle w:val="Hipervnculo"/>
                <w:rFonts w:ascii="Arial" w:hAnsi="Arial" w:cs="Arial"/>
                <w:noProof/>
              </w:rPr>
              <w:t>5.</w:t>
            </w:r>
            <w:r w:rsidR="00BD1EFD" w:rsidRPr="007908A7">
              <w:rPr>
                <w:rFonts w:ascii="Arial" w:eastAsiaTheme="minorEastAsia" w:hAnsi="Arial" w:cs="Arial"/>
                <w:i w:val="0"/>
                <w:iCs w:val="0"/>
                <w:noProof/>
              </w:rPr>
              <w:tab/>
            </w:r>
            <w:r w:rsidR="00BD1EFD" w:rsidRPr="007908A7">
              <w:rPr>
                <w:rStyle w:val="Hipervnculo"/>
                <w:rFonts w:ascii="Arial" w:hAnsi="Arial" w:cs="Arial"/>
                <w:noProof/>
              </w:rPr>
              <w:t>ALCANCE</w:t>
            </w:r>
            <w:r w:rsidR="00BD1EFD" w:rsidRPr="007908A7">
              <w:rPr>
                <w:rFonts w:ascii="Arial" w:hAnsi="Arial" w:cs="Arial"/>
                <w:noProof/>
                <w:webHidden/>
              </w:rPr>
              <w:tab/>
            </w:r>
            <w:r w:rsidR="00BD1EFD" w:rsidRPr="007908A7">
              <w:rPr>
                <w:rFonts w:ascii="Arial" w:hAnsi="Arial" w:cs="Arial"/>
                <w:noProof/>
                <w:webHidden/>
              </w:rPr>
              <w:fldChar w:fldCharType="begin"/>
            </w:r>
            <w:r w:rsidR="00BD1EFD" w:rsidRPr="007908A7">
              <w:rPr>
                <w:rFonts w:ascii="Arial" w:hAnsi="Arial" w:cs="Arial"/>
                <w:noProof/>
                <w:webHidden/>
              </w:rPr>
              <w:instrText xml:space="preserve"> PAGEREF _Toc1466962 \h </w:instrText>
            </w:r>
            <w:r w:rsidR="00BD1EFD" w:rsidRPr="007908A7">
              <w:rPr>
                <w:rFonts w:ascii="Arial" w:hAnsi="Arial" w:cs="Arial"/>
                <w:noProof/>
                <w:webHidden/>
              </w:rPr>
            </w:r>
            <w:r w:rsidR="00BD1EFD" w:rsidRPr="007908A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602E60">
              <w:rPr>
                <w:rFonts w:ascii="Arial" w:hAnsi="Arial" w:cs="Arial"/>
                <w:noProof/>
                <w:webHidden/>
              </w:rPr>
              <w:t>5</w:t>
            </w:r>
            <w:r w:rsidR="00BD1EFD" w:rsidRPr="007908A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0CB9CC2" w14:textId="5C1DB677" w:rsidR="00BD1EFD" w:rsidRPr="007908A7" w:rsidRDefault="00115E05">
          <w:pPr>
            <w:pStyle w:val="TDC2"/>
            <w:tabs>
              <w:tab w:val="left" w:pos="720"/>
              <w:tab w:val="right" w:leader="dot" w:pos="9113"/>
            </w:tabs>
            <w:rPr>
              <w:rFonts w:ascii="Arial" w:eastAsiaTheme="minorEastAsia" w:hAnsi="Arial" w:cs="Arial"/>
              <w:i w:val="0"/>
              <w:iCs w:val="0"/>
              <w:noProof/>
            </w:rPr>
          </w:pPr>
          <w:hyperlink w:anchor="_Toc1466963" w:history="1">
            <w:r w:rsidR="00BD1EFD" w:rsidRPr="007908A7">
              <w:rPr>
                <w:rStyle w:val="Hipervnculo"/>
                <w:rFonts w:ascii="Arial" w:hAnsi="Arial" w:cs="Arial"/>
                <w:noProof/>
              </w:rPr>
              <w:t>6.</w:t>
            </w:r>
            <w:r w:rsidR="00BD1EFD" w:rsidRPr="007908A7">
              <w:rPr>
                <w:rFonts w:ascii="Arial" w:eastAsiaTheme="minorEastAsia" w:hAnsi="Arial" w:cs="Arial"/>
                <w:i w:val="0"/>
                <w:iCs w:val="0"/>
                <w:noProof/>
              </w:rPr>
              <w:tab/>
            </w:r>
            <w:r w:rsidR="00BD1EFD" w:rsidRPr="007908A7">
              <w:rPr>
                <w:rStyle w:val="Hipervnculo"/>
                <w:rFonts w:ascii="Arial" w:hAnsi="Arial" w:cs="Arial"/>
                <w:noProof/>
              </w:rPr>
              <w:t>DECLARACIÓN</w:t>
            </w:r>
            <w:r w:rsidR="00BD1EFD" w:rsidRPr="007908A7">
              <w:rPr>
                <w:rFonts w:ascii="Arial" w:hAnsi="Arial" w:cs="Arial"/>
                <w:noProof/>
                <w:webHidden/>
              </w:rPr>
              <w:tab/>
            </w:r>
            <w:r w:rsidR="00BD1EFD" w:rsidRPr="007908A7">
              <w:rPr>
                <w:rFonts w:ascii="Arial" w:hAnsi="Arial" w:cs="Arial"/>
                <w:noProof/>
                <w:webHidden/>
              </w:rPr>
              <w:fldChar w:fldCharType="begin"/>
            </w:r>
            <w:r w:rsidR="00BD1EFD" w:rsidRPr="007908A7">
              <w:rPr>
                <w:rFonts w:ascii="Arial" w:hAnsi="Arial" w:cs="Arial"/>
                <w:noProof/>
                <w:webHidden/>
              </w:rPr>
              <w:instrText xml:space="preserve"> PAGEREF _Toc1466963 \h </w:instrText>
            </w:r>
            <w:r w:rsidR="00BD1EFD" w:rsidRPr="007908A7">
              <w:rPr>
                <w:rFonts w:ascii="Arial" w:hAnsi="Arial" w:cs="Arial"/>
                <w:noProof/>
                <w:webHidden/>
              </w:rPr>
            </w:r>
            <w:r w:rsidR="00BD1EFD" w:rsidRPr="007908A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602E60">
              <w:rPr>
                <w:rFonts w:ascii="Arial" w:hAnsi="Arial" w:cs="Arial"/>
                <w:noProof/>
                <w:webHidden/>
              </w:rPr>
              <w:t>6</w:t>
            </w:r>
            <w:r w:rsidR="00BD1EFD" w:rsidRPr="007908A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E49A533" w14:textId="12CC5B97" w:rsidR="00BD1EFD" w:rsidRPr="007908A7" w:rsidRDefault="00115E05">
          <w:pPr>
            <w:pStyle w:val="TDC2"/>
            <w:tabs>
              <w:tab w:val="left" w:pos="720"/>
              <w:tab w:val="right" w:leader="dot" w:pos="9113"/>
            </w:tabs>
            <w:rPr>
              <w:rFonts w:ascii="Arial" w:eastAsiaTheme="minorEastAsia" w:hAnsi="Arial" w:cs="Arial"/>
              <w:i w:val="0"/>
              <w:iCs w:val="0"/>
              <w:noProof/>
            </w:rPr>
          </w:pPr>
          <w:hyperlink w:anchor="_Toc1466964" w:history="1">
            <w:r w:rsidR="00BD1EFD" w:rsidRPr="007908A7">
              <w:rPr>
                <w:rStyle w:val="Hipervnculo"/>
                <w:rFonts w:ascii="Arial" w:hAnsi="Arial" w:cs="Arial"/>
                <w:noProof/>
              </w:rPr>
              <w:t>7.</w:t>
            </w:r>
            <w:r w:rsidR="00BD1EFD" w:rsidRPr="007908A7">
              <w:rPr>
                <w:rFonts w:ascii="Arial" w:eastAsiaTheme="minorEastAsia" w:hAnsi="Arial" w:cs="Arial"/>
                <w:i w:val="0"/>
                <w:iCs w:val="0"/>
                <w:noProof/>
              </w:rPr>
              <w:tab/>
            </w:r>
            <w:r w:rsidR="00BD1EFD" w:rsidRPr="007908A7">
              <w:rPr>
                <w:rStyle w:val="Hipervnculo"/>
                <w:rFonts w:ascii="Arial" w:hAnsi="Arial" w:cs="Arial"/>
                <w:noProof/>
              </w:rPr>
              <w:t>ADMINISTRACION DE CAMBIOS</w:t>
            </w:r>
            <w:r w:rsidR="00BD1EFD" w:rsidRPr="007908A7">
              <w:rPr>
                <w:rFonts w:ascii="Arial" w:hAnsi="Arial" w:cs="Arial"/>
                <w:noProof/>
                <w:webHidden/>
              </w:rPr>
              <w:tab/>
            </w:r>
            <w:r w:rsidR="00BD1EFD" w:rsidRPr="007908A7">
              <w:rPr>
                <w:rFonts w:ascii="Arial" w:hAnsi="Arial" w:cs="Arial"/>
                <w:noProof/>
                <w:webHidden/>
              </w:rPr>
              <w:fldChar w:fldCharType="begin"/>
            </w:r>
            <w:r w:rsidR="00BD1EFD" w:rsidRPr="007908A7">
              <w:rPr>
                <w:rFonts w:ascii="Arial" w:hAnsi="Arial" w:cs="Arial"/>
                <w:noProof/>
                <w:webHidden/>
              </w:rPr>
              <w:instrText xml:space="preserve"> PAGEREF _Toc1466964 \h </w:instrText>
            </w:r>
            <w:r w:rsidR="00BD1EFD" w:rsidRPr="007908A7">
              <w:rPr>
                <w:rFonts w:ascii="Arial" w:hAnsi="Arial" w:cs="Arial"/>
                <w:noProof/>
                <w:webHidden/>
              </w:rPr>
            </w:r>
            <w:r w:rsidR="00BD1EFD" w:rsidRPr="007908A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602E60">
              <w:rPr>
                <w:rFonts w:ascii="Arial" w:hAnsi="Arial" w:cs="Arial"/>
                <w:noProof/>
                <w:webHidden/>
              </w:rPr>
              <w:t>7</w:t>
            </w:r>
            <w:r w:rsidR="00BD1EFD" w:rsidRPr="007908A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A5396DA" w14:textId="3C65816A" w:rsidR="00BD1EFD" w:rsidRPr="007908A7" w:rsidRDefault="00115E05">
          <w:pPr>
            <w:pStyle w:val="TDC2"/>
            <w:tabs>
              <w:tab w:val="left" w:pos="720"/>
              <w:tab w:val="right" w:leader="dot" w:pos="9113"/>
            </w:tabs>
            <w:rPr>
              <w:rFonts w:ascii="Arial" w:eastAsiaTheme="minorEastAsia" w:hAnsi="Arial" w:cs="Arial"/>
              <w:i w:val="0"/>
              <w:iCs w:val="0"/>
              <w:noProof/>
            </w:rPr>
          </w:pPr>
          <w:hyperlink w:anchor="_Toc1466965" w:history="1">
            <w:r w:rsidR="00BD1EFD" w:rsidRPr="007908A7">
              <w:rPr>
                <w:rStyle w:val="Hipervnculo"/>
                <w:rFonts w:ascii="Arial" w:hAnsi="Arial" w:cs="Arial"/>
                <w:noProof/>
              </w:rPr>
              <w:t>8.</w:t>
            </w:r>
            <w:r w:rsidR="00BD1EFD" w:rsidRPr="007908A7">
              <w:rPr>
                <w:rFonts w:ascii="Arial" w:eastAsiaTheme="minorEastAsia" w:hAnsi="Arial" w:cs="Arial"/>
                <w:i w:val="0"/>
                <w:iCs w:val="0"/>
                <w:noProof/>
              </w:rPr>
              <w:tab/>
            </w:r>
            <w:r w:rsidR="00BD1EFD" w:rsidRPr="007908A7">
              <w:rPr>
                <w:rStyle w:val="Hipervnculo"/>
                <w:rFonts w:ascii="Arial" w:hAnsi="Arial" w:cs="Arial"/>
                <w:noProof/>
              </w:rPr>
              <w:t>ROLES Y RESPONSABILIDADES</w:t>
            </w:r>
            <w:r w:rsidR="00BD1EFD" w:rsidRPr="007908A7">
              <w:rPr>
                <w:rFonts w:ascii="Arial" w:hAnsi="Arial" w:cs="Arial"/>
                <w:noProof/>
                <w:webHidden/>
              </w:rPr>
              <w:tab/>
            </w:r>
            <w:r w:rsidR="00BD1EFD" w:rsidRPr="007908A7">
              <w:rPr>
                <w:rFonts w:ascii="Arial" w:hAnsi="Arial" w:cs="Arial"/>
                <w:noProof/>
                <w:webHidden/>
              </w:rPr>
              <w:fldChar w:fldCharType="begin"/>
            </w:r>
            <w:r w:rsidR="00BD1EFD" w:rsidRPr="007908A7">
              <w:rPr>
                <w:rFonts w:ascii="Arial" w:hAnsi="Arial" w:cs="Arial"/>
                <w:noProof/>
                <w:webHidden/>
              </w:rPr>
              <w:instrText xml:space="preserve"> PAGEREF _Toc1466965 \h </w:instrText>
            </w:r>
            <w:r w:rsidR="00BD1EFD" w:rsidRPr="007908A7">
              <w:rPr>
                <w:rFonts w:ascii="Arial" w:hAnsi="Arial" w:cs="Arial"/>
                <w:noProof/>
                <w:webHidden/>
              </w:rPr>
            </w:r>
            <w:r w:rsidR="00BD1EFD" w:rsidRPr="007908A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602E60">
              <w:rPr>
                <w:rFonts w:ascii="Arial" w:hAnsi="Arial" w:cs="Arial"/>
                <w:noProof/>
                <w:webHidden/>
              </w:rPr>
              <w:t>7</w:t>
            </w:r>
            <w:r w:rsidR="00BD1EFD" w:rsidRPr="007908A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3CF16D1" w14:textId="50CC9AC0" w:rsidR="00BD1EFD" w:rsidRPr="007908A7" w:rsidRDefault="00115E05">
          <w:pPr>
            <w:pStyle w:val="TDC2"/>
            <w:tabs>
              <w:tab w:val="left" w:pos="720"/>
              <w:tab w:val="right" w:leader="dot" w:pos="9113"/>
            </w:tabs>
            <w:rPr>
              <w:rFonts w:ascii="Arial" w:eastAsiaTheme="minorEastAsia" w:hAnsi="Arial" w:cs="Arial"/>
              <w:i w:val="0"/>
              <w:iCs w:val="0"/>
              <w:noProof/>
            </w:rPr>
          </w:pPr>
          <w:hyperlink w:anchor="_Toc1466966" w:history="1">
            <w:r w:rsidR="00BD1EFD" w:rsidRPr="007908A7">
              <w:rPr>
                <w:rStyle w:val="Hipervnculo"/>
                <w:rFonts w:ascii="Arial" w:hAnsi="Arial" w:cs="Arial"/>
                <w:noProof/>
              </w:rPr>
              <w:t>9.</w:t>
            </w:r>
            <w:r w:rsidR="00BD1EFD" w:rsidRPr="007908A7">
              <w:rPr>
                <w:rFonts w:ascii="Arial" w:eastAsiaTheme="minorEastAsia" w:hAnsi="Arial" w:cs="Arial"/>
                <w:i w:val="0"/>
                <w:iCs w:val="0"/>
                <w:noProof/>
              </w:rPr>
              <w:tab/>
            </w:r>
            <w:r w:rsidR="00BD1EFD" w:rsidRPr="007908A7">
              <w:rPr>
                <w:rStyle w:val="Hipervnculo"/>
                <w:rFonts w:ascii="Arial" w:hAnsi="Arial" w:cs="Arial"/>
                <w:noProof/>
              </w:rPr>
              <w:t>POLÍTICA DE SEGURIDAD DE RESPONSABILIDADES OPERACIONALES Y CONTROL DE CAMBIOS.</w:t>
            </w:r>
            <w:r w:rsidR="00BD1EFD" w:rsidRPr="007908A7">
              <w:rPr>
                <w:rFonts w:ascii="Arial" w:hAnsi="Arial" w:cs="Arial"/>
                <w:noProof/>
                <w:webHidden/>
              </w:rPr>
              <w:tab/>
            </w:r>
            <w:r w:rsidR="00BD1EFD" w:rsidRPr="007908A7">
              <w:rPr>
                <w:rFonts w:ascii="Arial" w:hAnsi="Arial" w:cs="Arial"/>
                <w:noProof/>
                <w:webHidden/>
              </w:rPr>
              <w:fldChar w:fldCharType="begin"/>
            </w:r>
            <w:r w:rsidR="00BD1EFD" w:rsidRPr="007908A7">
              <w:rPr>
                <w:rFonts w:ascii="Arial" w:hAnsi="Arial" w:cs="Arial"/>
                <w:noProof/>
                <w:webHidden/>
              </w:rPr>
              <w:instrText xml:space="preserve"> PAGEREF _Toc1466966 \h </w:instrText>
            </w:r>
            <w:r w:rsidR="00BD1EFD" w:rsidRPr="007908A7">
              <w:rPr>
                <w:rFonts w:ascii="Arial" w:hAnsi="Arial" w:cs="Arial"/>
                <w:noProof/>
                <w:webHidden/>
              </w:rPr>
            </w:r>
            <w:r w:rsidR="00BD1EFD" w:rsidRPr="007908A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602E60">
              <w:rPr>
                <w:rFonts w:ascii="Arial" w:hAnsi="Arial" w:cs="Arial"/>
                <w:noProof/>
                <w:webHidden/>
              </w:rPr>
              <w:t>10</w:t>
            </w:r>
            <w:r w:rsidR="00BD1EFD" w:rsidRPr="007908A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C75C1F9" w14:textId="13B9A581" w:rsidR="00CD0C73" w:rsidRPr="000E5CF3" w:rsidRDefault="00CD0C73" w:rsidP="00571357">
          <w:pPr>
            <w:spacing w:line="276" w:lineRule="auto"/>
            <w:rPr>
              <w:rFonts w:ascii="Arial" w:hAnsi="Arial" w:cs="Arial"/>
            </w:rPr>
          </w:pPr>
          <w:r w:rsidRPr="007908A7">
            <w:rPr>
              <w:rFonts w:ascii="Arial" w:hAnsi="Arial" w:cs="Arial"/>
              <w:b/>
              <w:bCs/>
              <w:sz w:val="20"/>
              <w:szCs w:val="20"/>
              <w:lang w:val="es-ES"/>
            </w:rPr>
            <w:fldChar w:fldCharType="end"/>
          </w:r>
        </w:p>
      </w:sdtContent>
    </w:sdt>
    <w:p w14:paraId="66CB20A2" w14:textId="0C44F6BB" w:rsidR="00F53B21" w:rsidRDefault="00F53B21" w:rsidP="00571357">
      <w:pPr>
        <w:spacing w:line="276" w:lineRule="auto"/>
        <w:rPr>
          <w:rFonts w:ascii="Arial" w:hAnsi="Arial" w:cs="Arial"/>
          <w:color w:val="000000" w:themeColor="text1"/>
          <w:sz w:val="22"/>
          <w:szCs w:val="22"/>
          <w:lang w:val="es-ES_tradnl" w:eastAsia="es-ES"/>
        </w:rPr>
      </w:pPr>
      <w:r>
        <w:rPr>
          <w:rFonts w:ascii="Arial" w:hAnsi="Arial" w:cs="Arial"/>
          <w:color w:val="000000" w:themeColor="text1"/>
          <w:sz w:val="22"/>
          <w:szCs w:val="22"/>
          <w:lang w:val="es-ES_tradnl" w:eastAsia="es-ES"/>
        </w:rPr>
        <w:br w:type="page"/>
      </w:r>
    </w:p>
    <w:p w14:paraId="7976284E" w14:textId="6AF54728" w:rsidR="00DD3510" w:rsidRPr="00336D9B" w:rsidRDefault="00DD3510" w:rsidP="00571357">
      <w:pPr>
        <w:pStyle w:val="Estilo2"/>
        <w:spacing w:line="276" w:lineRule="auto"/>
        <w:jc w:val="center"/>
        <w:rPr>
          <w:rStyle w:val="Textoennegrita"/>
          <w:b/>
          <w:bCs w:val="0"/>
          <w:color w:val="000000" w:themeColor="text1"/>
          <w:szCs w:val="22"/>
        </w:rPr>
      </w:pPr>
      <w:bookmarkStart w:id="1" w:name="_Toc1466958"/>
      <w:r w:rsidRPr="00336D9B">
        <w:rPr>
          <w:rStyle w:val="Textoennegrita"/>
          <w:b/>
          <w:color w:val="000000" w:themeColor="text1"/>
          <w:szCs w:val="22"/>
        </w:rPr>
        <w:lastRenderedPageBreak/>
        <w:t>INTRODUCCIÓN</w:t>
      </w:r>
      <w:bookmarkEnd w:id="0"/>
      <w:bookmarkEnd w:id="1"/>
    </w:p>
    <w:p w14:paraId="67C261EB" w14:textId="27335F12" w:rsidR="00811DB3" w:rsidRPr="00336D9B" w:rsidRDefault="00811DB3" w:rsidP="00571357">
      <w:pPr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78D30230" w14:textId="302B74DC" w:rsidR="00811DB3" w:rsidRPr="00336D9B" w:rsidRDefault="00811DB3" w:rsidP="00571357">
      <w:pPr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336D9B">
        <w:rPr>
          <w:rFonts w:ascii="Arial" w:hAnsi="Arial" w:cs="Arial"/>
          <w:color w:val="000000" w:themeColor="text1"/>
          <w:sz w:val="22"/>
          <w:szCs w:val="22"/>
        </w:rPr>
        <w:t xml:space="preserve">El siguiente documento hace parte de la POLITICA GENERAL DE </w:t>
      </w:r>
      <w:r w:rsidR="000E5CF3" w:rsidRPr="00336D9B">
        <w:rPr>
          <w:rFonts w:ascii="Arial" w:hAnsi="Arial" w:cs="Arial"/>
          <w:color w:val="000000" w:themeColor="text1"/>
          <w:sz w:val="22"/>
          <w:szCs w:val="22"/>
        </w:rPr>
        <w:t>TECNOLOGÍ</w:t>
      </w:r>
      <w:r w:rsidR="00C1281D" w:rsidRPr="00336D9B">
        <w:rPr>
          <w:rFonts w:ascii="Arial" w:hAnsi="Arial" w:cs="Arial"/>
          <w:color w:val="000000" w:themeColor="text1"/>
          <w:sz w:val="22"/>
          <w:szCs w:val="22"/>
        </w:rPr>
        <w:t xml:space="preserve">A Y SEGURIDAD DE LA INFORMACION Y COMUNICACIONES </w:t>
      </w:r>
      <w:r w:rsidR="008F15CC" w:rsidRPr="00336D9B">
        <w:rPr>
          <w:rFonts w:ascii="Arial" w:hAnsi="Arial" w:cs="Arial"/>
          <w:color w:val="000000" w:themeColor="text1"/>
          <w:sz w:val="22"/>
          <w:szCs w:val="22"/>
        </w:rPr>
        <w:t>de la entidad</w:t>
      </w:r>
      <w:r w:rsidR="00937F01" w:rsidRPr="00336D9B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26F21883" w14:textId="30A32545" w:rsidR="001F06F2" w:rsidRPr="00336D9B" w:rsidRDefault="001F06F2" w:rsidP="00571357">
      <w:pPr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4AECC888" w14:textId="4DB86DD2" w:rsidR="009C70C6" w:rsidRPr="00336D9B" w:rsidRDefault="009C70C6" w:rsidP="00571357">
      <w:pPr>
        <w:spacing w:line="276" w:lineRule="auto"/>
        <w:jc w:val="both"/>
        <w:rPr>
          <w:rStyle w:val="EstiloTahoma11pt"/>
          <w:rFonts w:ascii="Arial" w:hAnsi="Arial" w:cs="Arial"/>
          <w:color w:val="000000" w:themeColor="text1"/>
          <w:sz w:val="22"/>
          <w:szCs w:val="22"/>
        </w:rPr>
      </w:pPr>
      <w:r w:rsidRPr="00336D9B">
        <w:rPr>
          <w:rStyle w:val="EstiloTahoma11pt"/>
          <w:rFonts w:ascii="Arial" w:hAnsi="Arial" w:cs="Arial"/>
          <w:color w:val="000000" w:themeColor="text1"/>
          <w:sz w:val="22"/>
          <w:szCs w:val="22"/>
        </w:rPr>
        <w:t xml:space="preserve">La UAERMV </w:t>
      </w:r>
      <w:r w:rsidR="000E5CF3" w:rsidRPr="00336D9B">
        <w:rPr>
          <w:rStyle w:val="EstiloTahoma11pt"/>
          <w:rFonts w:ascii="Arial" w:hAnsi="Arial" w:cs="Arial"/>
          <w:color w:val="000000" w:themeColor="text1"/>
          <w:sz w:val="22"/>
          <w:szCs w:val="22"/>
        </w:rPr>
        <w:t>(</w:t>
      </w:r>
      <w:r w:rsidRPr="00336D9B">
        <w:rPr>
          <w:rStyle w:val="EstiloTahoma11pt"/>
          <w:rFonts w:ascii="Arial" w:hAnsi="Arial" w:cs="Arial"/>
          <w:color w:val="000000" w:themeColor="text1"/>
          <w:sz w:val="22"/>
          <w:szCs w:val="22"/>
        </w:rPr>
        <w:t>Unidad Administrativa Especial de Rehabilitación y Mantenimiento Vial</w:t>
      </w:r>
      <w:r w:rsidR="000E5CF3" w:rsidRPr="00336D9B">
        <w:rPr>
          <w:rStyle w:val="EstiloTahoma11pt"/>
          <w:rFonts w:ascii="Arial" w:hAnsi="Arial" w:cs="Arial"/>
          <w:color w:val="000000" w:themeColor="text1"/>
          <w:sz w:val="22"/>
          <w:szCs w:val="22"/>
        </w:rPr>
        <w:t>)</w:t>
      </w:r>
      <w:r w:rsidRPr="00336D9B">
        <w:rPr>
          <w:rStyle w:val="EstiloTahoma11pt"/>
          <w:rFonts w:ascii="Arial" w:hAnsi="Arial" w:cs="Arial"/>
          <w:color w:val="000000" w:themeColor="text1"/>
          <w:sz w:val="22"/>
          <w:szCs w:val="22"/>
        </w:rPr>
        <w:t>, basará la Administración de la Seguridad de los Activos de Información</w:t>
      </w:r>
      <w:r w:rsidR="000E5CF3" w:rsidRPr="00336D9B">
        <w:rPr>
          <w:rStyle w:val="EstiloTahoma11pt"/>
          <w:rFonts w:ascii="Arial" w:hAnsi="Arial" w:cs="Arial"/>
          <w:color w:val="000000" w:themeColor="text1"/>
          <w:sz w:val="22"/>
          <w:szCs w:val="22"/>
        </w:rPr>
        <w:t xml:space="preserve"> y las buenas</w:t>
      </w:r>
      <w:r w:rsidRPr="00336D9B">
        <w:rPr>
          <w:rStyle w:val="EstiloTahoma11pt"/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E5CF3" w:rsidRPr="00336D9B">
        <w:rPr>
          <w:rStyle w:val="EstiloTahoma11pt"/>
          <w:rFonts w:ascii="Arial" w:hAnsi="Arial" w:cs="Arial"/>
          <w:color w:val="000000" w:themeColor="text1"/>
          <w:sz w:val="22"/>
          <w:szCs w:val="22"/>
        </w:rPr>
        <w:t xml:space="preserve">prácticas en las herramientas informáticas del proceso </w:t>
      </w:r>
      <w:r w:rsidR="007908A7">
        <w:rPr>
          <w:rStyle w:val="EstiloTahoma11pt"/>
          <w:rFonts w:ascii="Arial" w:hAnsi="Arial" w:cs="Arial"/>
          <w:color w:val="000000" w:themeColor="text1"/>
          <w:sz w:val="22"/>
          <w:szCs w:val="22"/>
        </w:rPr>
        <w:t>estratégico</w:t>
      </w:r>
      <w:r w:rsidRPr="00336D9B">
        <w:rPr>
          <w:rStyle w:val="EstiloTahoma11pt"/>
          <w:rFonts w:ascii="Arial" w:hAnsi="Arial" w:cs="Arial"/>
          <w:color w:val="000000" w:themeColor="text1"/>
          <w:sz w:val="22"/>
          <w:szCs w:val="22"/>
        </w:rPr>
        <w:t xml:space="preserve"> “</w:t>
      </w:r>
      <w:r w:rsidR="007908A7">
        <w:rPr>
          <w:rStyle w:val="EstiloTahoma11pt"/>
          <w:rFonts w:ascii="Arial" w:hAnsi="Arial" w:cs="Arial"/>
          <w:color w:val="000000" w:themeColor="text1"/>
          <w:sz w:val="22"/>
          <w:szCs w:val="22"/>
        </w:rPr>
        <w:t xml:space="preserve">Estrategia y Gobierno de TI” </w:t>
      </w:r>
      <w:r w:rsidR="00071C33" w:rsidRPr="00336D9B">
        <w:rPr>
          <w:rStyle w:val="EstiloTahoma11pt"/>
          <w:rFonts w:ascii="Arial" w:hAnsi="Arial" w:cs="Arial"/>
          <w:color w:val="000000" w:themeColor="text1"/>
          <w:sz w:val="22"/>
          <w:szCs w:val="22"/>
        </w:rPr>
        <w:t>(</w:t>
      </w:r>
      <w:r w:rsidR="007908A7">
        <w:rPr>
          <w:rStyle w:val="EstiloTahoma11pt"/>
          <w:rFonts w:ascii="Arial" w:hAnsi="Arial" w:cs="Arial"/>
          <w:color w:val="000000" w:themeColor="text1"/>
          <w:sz w:val="22"/>
          <w:szCs w:val="22"/>
        </w:rPr>
        <w:t>E</w:t>
      </w:r>
      <w:r w:rsidR="00071C33" w:rsidRPr="00336D9B">
        <w:rPr>
          <w:rStyle w:val="EstiloTahoma11pt"/>
          <w:rFonts w:ascii="Arial" w:hAnsi="Arial" w:cs="Arial"/>
          <w:color w:val="000000" w:themeColor="text1"/>
          <w:sz w:val="22"/>
          <w:szCs w:val="22"/>
        </w:rPr>
        <w:t>GT</w:t>
      </w:r>
      <w:r w:rsidR="007908A7">
        <w:rPr>
          <w:rStyle w:val="EstiloTahoma11pt"/>
          <w:rFonts w:ascii="Arial" w:hAnsi="Arial" w:cs="Arial"/>
          <w:color w:val="000000" w:themeColor="text1"/>
          <w:sz w:val="22"/>
          <w:szCs w:val="22"/>
        </w:rPr>
        <w:t>I</w:t>
      </w:r>
      <w:r w:rsidR="00071C33" w:rsidRPr="00336D9B">
        <w:rPr>
          <w:rStyle w:val="EstiloTahoma11pt"/>
          <w:rFonts w:ascii="Arial" w:hAnsi="Arial" w:cs="Arial"/>
          <w:color w:val="000000" w:themeColor="text1"/>
          <w:sz w:val="22"/>
          <w:szCs w:val="22"/>
        </w:rPr>
        <w:t>), en las políticas contenidas en este documento.</w:t>
      </w:r>
    </w:p>
    <w:p w14:paraId="7DD98D12" w14:textId="12E45EBB" w:rsidR="001F06F2" w:rsidRPr="00336D9B" w:rsidRDefault="001F06F2" w:rsidP="00571357">
      <w:pPr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14:paraId="5C0DDB6E" w14:textId="0DF9677A" w:rsidR="009C70C6" w:rsidRDefault="00E96000" w:rsidP="00571357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36D9B">
        <w:rPr>
          <w:rFonts w:ascii="Arial" w:hAnsi="Arial" w:cs="Arial"/>
          <w:b/>
          <w:bCs/>
          <w:sz w:val="22"/>
          <w:szCs w:val="22"/>
        </w:rPr>
        <w:t xml:space="preserve">El </w:t>
      </w:r>
      <w:r w:rsidR="006A77C4" w:rsidRPr="00336D9B">
        <w:rPr>
          <w:rFonts w:ascii="Arial" w:hAnsi="Arial" w:cs="Arial"/>
          <w:b/>
          <w:bCs/>
          <w:sz w:val="22"/>
          <w:szCs w:val="22"/>
        </w:rPr>
        <w:t>control de cambios en la configuración</w:t>
      </w:r>
      <w:r w:rsidRPr="00336D9B">
        <w:rPr>
          <w:rFonts w:ascii="Arial" w:hAnsi="Arial" w:cs="Arial"/>
          <w:sz w:val="22"/>
          <w:szCs w:val="22"/>
        </w:rPr>
        <w:t xml:space="preserve">. Es la </w:t>
      </w:r>
      <w:r w:rsidR="006A77C4" w:rsidRPr="00336D9B">
        <w:rPr>
          <w:rFonts w:ascii="Arial" w:hAnsi="Arial" w:cs="Arial"/>
          <w:sz w:val="22"/>
          <w:szCs w:val="22"/>
        </w:rPr>
        <w:t xml:space="preserve">actividad de gestión de configuración que proporciona un mecanismo riguroso para controlar los cambios en la infraestructura </w:t>
      </w:r>
      <w:r w:rsidRPr="00336D9B">
        <w:rPr>
          <w:rFonts w:ascii="Arial" w:hAnsi="Arial" w:cs="Arial"/>
          <w:sz w:val="22"/>
          <w:szCs w:val="22"/>
        </w:rPr>
        <w:t xml:space="preserve">de hardware y software </w:t>
      </w:r>
      <w:r w:rsidR="000E5CF3" w:rsidRPr="00336D9B">
        <w:rPr>
          <w:rFonts w:ascii="Arial" w:hAnsi="Arial" w:cs="Arial"/>
          <w:sz w:val="22"/>
          <w:szCs w:val="22"/>
        </w:rPr>
        <w:t>con el fin de</w:t>
      </w:r>
      <w:r w:rsidRPr="00336D9B">
        <w:rPr>
          <w:rFonts w:ascii="Arial" w:hAnsi="Arial" w:cs="Arial"/>
          <w:sz w:val="22"/>
          <w:szCs w:val="22"/>
        </w:rPr>
        <w:t xml:space="preserve"> evitar los riesgos asociados a </w:t>
      </w:r>
      <w:r w:rsidR="006A77C4" w:rsidRPr="00336D9B">
        <w:rPr>
          <w:rFonts w:ascii="Arial" w:hAnsi="Arial" w:cs="Arial"/>
          <w:sz w:val="22"/>
          <w:szCs w:val="22"/>
        </w:rPr>
        <w:t>modificaciones</w:t>
      </w:r>
      <w:r w:rsidRPr="00336D9B">
        <w:rPr>
          <w:rFonts w:ascii="Arial" w:hAnsi="Arial" w:cs="Arial"/>
          <w:sz w:val="22"/>
          <w:szCs w:val="22"/>
        </w:rPr>
        <w:t xml:space="preserve"> en las configuraciones </w:t>
      </w:r>
      <w:r w:rsidR="000E5CF3" w:rsidRPr="00336D9B">
        <w:rPr>
          <w:rFonts w:ascii="Arial" w:hAnsi="Arial" w:cs="Arial"/>
          <w:sz w:val="22"/>
          <w:szCs w:val="22"/>
        </w:rPr>
        <w:t xml:space="preserve">que no sean </w:t>
      </w:r>
      <w:r w:rsidRPr="00336D9B">
        <w:rPr>
          <w:rFonts w:ascii="Arial" w:hAnsi="Arial" w:cs="Arial"/>
          <w:sz w:val="22"/>
          <w:szCs w:val="22"/>
        </w:rPr>
        <w:t>documentados</w:t>
      </w:r>
      <w:r w:rsidR="000E5CF3" w:rsidRPr="00336D9B">
        <w:rPr>
          <w:rFonts w:ascii="Arial" w:hAnsi="Arial" w:cs="Arial"/>
          <w:sz w:val="22"/>
          <w:szCs w:val="22"/>
        </w:rPr>
        <w:t xml:space="preserve"> y que pueda</w:t>
      </w:r>
      <w:r w:rsidRPr="00336D9B">
        <w:rPr>
          <w:rFonts w:ascii="Arial" w:hAnsi="Arial" w:cs="Arial"/>
          <w:sz w:val="22"/>
          <w:szCs w:val="22"/>
        </w:rPr>
        <w:t>n afectar la disponibilidad de la infraestructura de hardware y los sistemas de información</w:t>
      </w:r>
      <w:r w:rsidR="006A77C4" w:rsidRPr="00336D9B">
        <w:rPr>
          <w:rFonts w:ascii="Arial" w:hAnsi="Arial" w:cs="Arial"/>
          <w:sz w:val="22"/>
          <w:szCs w:val="22"/>
        </w:rPr>
        <w:t xml:space="preserve"> de la Unidad</w:t>
      </w:r>
      <w:r w:rsidRPr="00336D9B">
        <w:rPr>
          <w:rFonts w:ascii="Arial" w:hAnsi="Arial" w:cs="Arial"/>
          <w:sz w:val="22"/>
          <w:szCs w:val="22"/>
        </w:rPr>
        <w:t>.</w:t>
      </w:r>
    </w:p>
    <w:p w14:paraId="34035C75" w14:textId="7FFEC3A0" w:rsidR="002222DE" w:rsidRDefault="002222DE" w:rsidP="00546DEA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</w:p>
    <w:p w14:paraId="058E61AE" w14:textId="77777777" w:rsidR="002222DE" w:rsidRPr="00336D9B" w:rsidRDefault="002222DE" w:rsidP="002222DE">
      <w:pPr>
        <w:pStyle w:val="Estilo2"/>
        <w:spacing w:line="276" w:lineRule="auto"/>
        <w:jc w:val="center"/>
        <w:rPr>
          <w:rStyle w:val="Textoennegrita"/>
          <w:bCs w:val="0"/>
          <w:color w:val="000000" w:themeColor="text1"/>
          <w:szCs w:val="22"/>
        </w:rPr>
      </w:pPr>
      <w:bookmarkStart w:id="2" w:name="_Toc1466959"/>
      <w:r w:rsidRPr="00336D9B">
        <w:rPr>
          <w:rStyle w:val="Textoennegrita"/>
          <w:b/>
          <w:bCs w:val="0"/>
          <w:color w:val="000000" w:themeColor="text1"/>
          <w:szCs w:val="22"/>
        </w:rPr>
        <w:t>GLOSARIO DE TERMINOS</w:t>
      </w:r>
      <w:bookmarkEnd w:id="2"/>
    </w:p>
    <w:p w14:paraId="42461645" w14:textId="77777777" w:rsidR="002222DE" w:rsidRPr="00336D9B" w:rsidRDefault="002222DE" w:rsidP="002222DE">
      <w:pPr>
        <w:pStyle w:val="Estilo2"/>
        <w:numPr>
          <w:ilvl w:val="0"/>
          <w:numId w:val="0"/>
        </w:numPr>
        <w:spacing w:line="276" w:lineRule="auto"/>
        <w:ind w:left="360"/>
        <w:rPr>
          <w:rStyle w:val="Textoennegrita"/>
          <w:bCs w:val="0"/>
          <w:color w:val="000000" w:themeColor="text1"/>
          <w:szCs w:val="22"/>
        </w:rPr>
      </w:pPr>
    </w:p>
    <w:p w14:paraId="15D1288A" w14:textId="77777777" w:rsidR="002222DE" w:rsidRPr="00336D9B" w:rsidRDefault="002222DE" w:rsidP="002222DE">
      <w:pPr>
        <w:pStyle w:val="Prrafodelista"/>
        <w:numPr>
          <w:ilvl w:val="0"/>
          <w:numId w:val="11"/>
        </w:numPr>
        <w:ind w:left="426"/>
        <w:jc w:val="both"/>
        <w:rPr>
          <w:rFonts w:ascii="Arial" w:hAnsi="Arial" w:cs="Arial"/>
          <w:color w:val="000000" w:themeColor="text1"/>
        </w:rPr>
      </w:pPr>
      <w:r w:rsidRPr="00336D9B">
        <w:rPr>
          <w:rFonts w:ascii="Arial" w:hAnsi="Arial" w:cs="Arial"/>
          <w:b/>
          <w:color w:val="000000" w:themeColor="text1"/>
        </w:rPr>
        <w:t>Ambiente:</w:t>
      </w:r>
      <w:r w:rsidRPr="00336D9B">
        <w:rPr>
          <w:rFonts w:ascii="Arial" w:hAnsi="Arial" w:cs="Arial"/>
          <w:color w:val="000000" w:themeColor="text1"/>
        </w:rPr>
        <w:t xml:space="preserve"> Colección de hardware, software, redes de comunicación y procedimientos que trabajan de forma conjunta para proveer un cierto tipo de servicios computacionales. Puede haber uno o más tipos de ambientes en plataformas físicas, por ejemplo, pruebas, producción o desarrollo. </w:t>
      </w:r>
    </w:p>
    <w:p w14:paraId="140CF6F3" w14:textId="77777777" w:rsidR="002222DE" w:rsidRPr="00336D9B" w:rsidRDefault="002222DE" w:rsidP="002222DE">
      <w:pPr>
        <w:pStyle w:val="Prrafodelista"/>
        <w:numPr>
          <w:ilvl w:val="0"/>
          <w:numId w:val="11"/>
        </w:numPr>
        <w:ind w:left="426"/>
        <w:jc w:val="both"/>
        <w:rPr>
          <w:rFonts w:ascii="Arial" w:hAnsi="Arial" w:cs="Arial"/>
          <w:color w:val="000000" w:themeColor="text1"/>
        </w:rPr>
      </w:pPr>
      <w:r w:rsidRPr="00336D9B">
        <w:rPr>
          <w:rFonts w:ascii="Arial" w:hAnsi="Arial" w:cs="Arial"/>
          <w:b/>
          <w:color w:val="000000" w:themeColor="text1"/>
        </w:rPr>
        <w:t>Análisis de Impacto:</w:t>
      </w:r>
      <w:r w:rsidRPr="00336D9B">
        <w:rPr>
          <w:rFonts w:ascii="Arial" w:hAnsi="Arial" w:cs="Arial"/>
          <w:color w:val="000000" w:themeColor="text1"/>
        </w:rPr>
        <w:t xml:space="preserve"> La identificación de los procesos críticos del negocio, daño potencial y pérdida que pueden causarle al negocio, resultantes de una interrupción en las operaciones de los procesos.</w:t>
      </w:r>
    </w:p>
    <w:p w14:paraId="506A8053" w14:textId="77777777" w:rsidR="002222DE" w:rsidRPr="00336D9B" w:rsidRDefault="002222DE" w:rsidP="002222DE">
      <w:pPr>
        <w:pStyle w:val="Prrafodelista"/>
        <w:numPr>
          <w:ilvl w:val="0"/>
          <w:numId w:val="11"/>
        </w:numPr>
        <w:ind w:left="450"/>
        <w:jc w:val="both"/>
        <w:rPr>
          <w:rFonts w:ascii="Arial" w:hAnsi="Arial" w:cs="Arial"/>
          <w:color w:val="000000" w:themeColor="text1"/>
        </w:rPr>
      </w:pPr>
      <w:r w:rsidRPr="00336D9B">
        <w:rPr>
          <w:rFonts w:ascii="Arial" w:hAnsi="Arial" w:cs="Arial"/>
          <w:b/>
          <w:color w:val="000000" w:themeColor="text1"/>
        </w:rPr>
        <w:t>Análisis de Riesgo:</w:t>
      </w:r>
      <w:r w:rsidRPr="00336D9B">
        <w:rPr>
          <w:rFonts w:ascii="Arial" w:hAnsi="Arial" w:cs="Arial"/>
          <w:color w:val="000000" w:themeColor="text1"/>
        </w:rPr>
        <w:t xml:space="preserve"> Identificar y evaluar el nivel de riesgo, tomando en cuenta los activos expuestos o amenazados.</w:t>
      </w:r>
    </w:p>
    <w:p w14:paraId="20C9C4E6" w14:textId="77777777" w:rsidR="002222DE" w:rsidRPr="00336D9B" w:rsidRDefault="002222DE" w:rsidP="002222DE">
      <w:pPr>
        <w:pStyle w:val="Prrafodelista"/>
        <w:numPr>
          <w:ilvl w:val="0"/>
          <w:numId w:val="11"/>
        </w:numPr>
        <w:ind w:left="450"/>
        <w:jc w:val="both"/>
        <w:rPr>
          <w:rFonts w:ascii="Arial" w:hAnsi="Arial" w:cs="Arial"/>
          <w:color w:val="000000" w:themeColor="text1"/>
        </w:rPr>
      </w:pPr>
      <w:r w:rsidRPr="00336D9B">
        <w:rPr>
          <w:rFonts w:ascii="Arial" w:hAnsi="Arial" w:cs="Arial"/>
          <w:b/>
          <w:color w:val="000000" w:themeColor="text1"/>
        </w:rPr>
        <w:t>Cambio:</w:t>
      </w:r>
      <w:r w:rsidRPr="00336D9B">
        <w:rPr>
          <w:rFonts w:ascii="Arial" w:hAnsi="Arial" w:cs="Arial"/>
          <w:color w:val="000000" w:themeColor="text1"/>
        </w:rPr>
        <w:t xml:space="preserve"> Modificación adicional aprobada sobre la línea base de: hardware, red, software, aplicación, ambiente, sistema, o documentación asociada.</w:t>
      </w:r>
    </w:p>
    <w:p w14:paraId="77936FBD" w14:textId="77777777" w:rsidR="002222DE" w:rsidRPr="00336D9B" w:rsidRDefault="002222DE" w:rsidP="002222DE">
      <w:pPr>
        <w:pStyle w:val="Prrafodelista"/>
        <w:numPr>
          <w:ilvl w:val="0"/>
          <w:numId w:val="11"/>
        </w:numPr>
        <w:ind w:left="450"/>
        <w:jc w:val="both"/>
        <w:rPr>
          <w:rFonts w:ascii="Arial" w:hAnsi="Arial" w:cs="Arial"/>
          <w:color w:val="000000" w:themeColor="text1"/>
        </w:rPr>
      </w:pPr>
      <w:r w:rsidRPr="00336D9B">
        <w:rPr>
          <w:rFonts w:ascii="Arial" w:hAnsi="Arial" w:cs="Arial"/>
          <w:b/>
          <w:color w:val="000000" w:themeColor="text1"/>
        </w:rPr>
        <w:t>Cambios normales:</w:t>
      </w:r>
      <w:r w:rsidRPr="00336D9B">
        <w:rPr>
          <w:rFonts w:ascii="Arial" w:hAnsi="Arial" w:cs="Arial"/>
          <w:color w:val="000000" w:themeColor="text1"/>
        </w:rPr>
        <w:t xml:space="preserve"> Son aquellas solicitudes de cambio que son requeridas por los procesos para mejorar un servicio. Este tipo de cambios se clasifican también como cambios planeados.</w:t>
      </w:r>
    </w:p>
    <w:p w14:paraId="6E328ABC" w14:textId="77777777" w:rsidR="002222DE" w:rsidRPr="00336D9B" w:rsidRDefault="002222DE" w:rsidP="002222DE">
      <w:pPr>
        <w:pStyle w:val="Prrafodelista"/>
        <w:numPr>
          <w:ilvl w:val="0"/>
          <w:numId w:val="11"/>
        </w:numPr>
        <w:ind w:left="284"/>
        <w:jc w:val="both"/>
        <w:rPr>
          <w:rFonts w:ascii="Arial" w:hAnsi="Arial" w:cs="Arial"/>
          <w:color w:val="000000" w:themeColor="text1"/>
        </w:rPr>
      </w:pPr>
      <w:r w:rsidRPr="00336D9B">
        <w:rPr>
          <w:rFonts w:ascii="Arial" w:hAnsi="Arial" w:cs="Arial"/>
          <w:b/>
          <w:color w:val="000000" w:themeColor="text1"/>
        </w:rPr>
        <w:t>Cambios urgentes:</w:t>
      </w:r>
      <w:r w:rsidRPr="00336D9B">
        <w:rPr>
          <w:rFonts w:ascii="Arial" w:hAnsi="Arial" w:cs="Arial"/>
          <w:color w:val="000000" w:themeColor="text1"/>
        </w:rPr>
        <w:t xml:space="preserve"> Son solicitudes de cambio, que por su naturaleza pueden provenir de un incidente con un alto impacto o de un problema que afecte gravemente los niveles de servicio comprometido, y cuya única solución sea a través de un cambio. </w:t>
      </w:r>
    </w:p>
    <w:p w14:paraId="24014FDA" w14:textId="77777777" w:rsidR="002222DE" w:rsidRPr="00336D9B" w:rsidRDefault="002222DE" w:rsidP="002222DE">
      <w:pPr>
        <w:pStyle w:val="Prrafodelista"/>
        <w:numPr>
          <w:ilvl w:val="0"/>
          <w:numId w:val="11"/>
        </w:numPr>
        <w:ind w:left="284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 xml:space="preserve">Reunión de aprobación de cambios: </w:t>
      </w:r>
      <w:r w:rsidRPr="00336D9B">
        <w:rPr>
          <w:rFonts w:ascii="Arial" w:hAnsi="Arial" w:cs="Arial"/>
        </w:rPr>
        <w:t xml:space="preserve">Grupo de personas que revisan la solicitud de cambios, este comité debe contar con representantes del área de SIT. Al final del análisis, </w:t>
      </w:r>
      <w:r>
        <w:rPr>
          <w:rFonts w:ascii="Arial" w:hAnsi="Arial" w:cs="Arial"/>
        </w:rPr>
        <w:t>la reunión de aprobación de cambios</w:t>
      </w:r>
      <w:r w:rsidRPr="00336D9B">
        <w:rPr>
          <w:rFonts w:ascii="Arial" w:hAnsi="Arial" w:cs="Arial"/>
        </w:rPr>
        <w:t xml:space="preserve"> ratifica o rechaza la RFC en curso.</w:t>
      </w:r>
    </w:p>
    <w:p w14:paraId="616113EB" w14:textId="77777777" w:rsidR="002222DE" w:rsidRPr="00336D9B" w:rsidRDefault="002222DE" w:rsidP="002222DE">
      <w:pPr>
        <w:pStyle w:val="Prrafodelista"/>
        <w:numPr>
          <w:ilvl w:val="0"/>
          <w:numId w:val="11"/>
        </w:numPr>
        <w:ind w:left="284"/>
        <w:jc w:val="both"/>
        <w:rPr>
          <w:rFonts w:ascii="Arial" w:hAnsi="Arial" w:cs="Arial"/>
        </w:rPr>
      </w:pPr>
      <w:bookmarkStart w:id="3" w:name="_Toc531007425"/>
      <w:r w:rsidRPr="00336D9B">
        <w:rPr>
          <w:rFonts w:ascii="Arial" w:hAnsi="Arial" w:cs="Arial"/>
          <w:b/>
        </w:rPr>
        <w:t>Control de Cambio:</w:t>
      </w:r>
      <w:r w:rsidRPr="00336D9B">
        <w:rPr>
          <w:rFonts w:ascii="Arial" w:hAnsi="Arial" w:cs="Arial"/>
        </w:rPr>
        <w:t xml:space="preserve"> Procedimiento para asegurar que todos los cambios están controlados, incluyendo el análisis, toma de decisiones, sujeción, aprobación, implementación y post-implementación del cambio.</w:t>
      </w:r>
      <w:bookmarkStart w:id="4" w:name="_Toc531007426"/>
      <w:bookmarkStart w:id="5" w:name="_Toc528317109"/>
      <w:bookmarkEnd w:id="3"/>
      <w:bookmarkEnd w:id="4"/>
    </w:p>
    <w:p w14:paraId="64460146" w14:textId="75F2718F" w:rsidR="002222DE" w:rsidRPr="00420A06" w:rsidRDefault="002222DE" w:rsidP="002222DE">
      <w:pPr>
        <w:pStyle w:val="Prrafodelista"/>
        <w:numPr>
          <w:ilvl w:val="0"/>
          <w:numId w:val="11"/>
        </w:numPr>
        <w:ind w:left="284"/>
        <w:jc w:val="both"/>
        <w:rPr>
          <w:rFonts w:ascii="Arial" w:hAnsi="Arial" w:cs="Arial"/>
          <w:color w:val="000000" w:themeColor="text1"/>
        </w:rPr>
      </w:pPr>
      <w:r w:rsidRPr="00336D9B">
        <w:rPr>
          <w:rFonts w:ascii="Arial" w:hAnsi="Arial" w:cs="Arial"/>
          <w:b/>
          <w:color w:val="000000" w:themeColor="text1"/>
          <w:lang w:val="es-ES_tradnl" w:eastAsia="es-ES"/>
        </w:rPr>
        <w:t>Disponibilidad:</w:t>
      </w:r>
      <w:r w:rsidRPr="00336D9B">
        <w:rPr>
          <w:rFonts w:ascii="Arial" w:hAnsi="Arial" w:cs="Arial"/>
          <w:color w:val="000000" w:themeColor="text1"/>
          <w:lang w:val="es-ES_tradnl" w:eastAsia="es-ES"/>
        </w:rPr>
        <w:t xml:space="preserve"> Capacidad de un componente o servicio para realizar su función requerida durante un periodo de tiempo.</w:t>
      </w:r>
      <w:bookmarkEnd w:id="5"/>
    </w:p>
    <w:p w14:paraId="70FB686B" w14:textId="4D8C6120" w:rsidR="00420A06" w:rsidRPr="00336D9B" w:rsidRDefault="00420A06" w:rsidP="002222DE">
      <w:pPr>
        <w:pStyle w:val="Prrafodelista"/>
        <w:numPr>
          <w:ilvl w:val="0"/>
          <w:numId w:val="11"/>
        </w:numPr>
        <w:ind w:left="284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  <w:color w:val="000000" w:themeColor="text1"/>
          <w:lang w:val="es-ES_tradnl" w:eastAsia="es-ES"/>
        </w:rPr>
        <w:t>EGTI:</w:t>
      </w:r>
      <w:r>
        <w:rPr>
          <w:rFonts w:ascii="Arial" w:hAnsi="Arial" w:cs="Arial"/>
          <w:color w:val="000000" w:themeColor="text1"/>
        </w:rPr>
        <w:t xml:space="preserve"> Estrategia y Gobierno de TI.</w:t>
      </w:r>
    </w:p>
    <w:p w14:paraId="6CABD1A3" w14:textId="77777777" w:rsidR="002222DE" w:rsidRPr="00336D9B" w:rsidRDefault="002222DE" w:rsidP="002222DE">
      <w:pPr>
        <w:pStyle w:val="Prrafodelista"/>
        <w:numPr>
          <w:ilvl w:val="0"/>
          <w:numId w:val="11"/>
        </w:numPr>
        <w:ind w:left="284"/>
        <w:jc w:val="both"/>
        <w:rPr>
          <w:rFonts w:ascii="Arial" w:hAnsi="Arial" w:cs="Arial"/>
          <w:color w:val="000000" w:themeColor="text1"/>
        </w:rPr>
      </w:pPr>
      <w:r w:rsidRPr="002A7D65">
        <w:rPr>
          <w:rFonts w:ascii="Arial" w:hAnsi="Arial" w:cs="Arial"/>
          <w:b/>
          <w:color w:val="000000" w:themeColor="text1"/>
          <w:lang w:val="es-ES"/>
        </w:rPr>
        <w:t>GSIT:</w:t>
      </w:r>
      <w:r w:rsidRPr="002A7D65">
        <w:rPr>
          <w:rFonts w:ascii="Arial" w:hAnsi="Arial" w:cs="Arial"/>
          <w:color w:val="FF0000"/>
          <w:lang w:val="es-ES"/>
        </w:rPr>
        <w:t xml:space="preserve"> </w:t>
      </w:r>
      <w:r w:rsidRPr="00336D9B">
        <w:rPr>
          <w:rFonts w:ascii="Arial" w:hAnsi="Arial" w:cs="Arial"/>
          <w:color w:val="000000" w:themeColor="text1"/>
          <w:lang w:val="es-ES"/>
        </w:rPr>
        <w:t>Gestión de Servicios de Infraestructura Tecnológica.</w:t>
      </w:r>
    </w:p>
    <w:p w14:paraId="16965A0C" w14:textId="77777777" w:rsidR="002222DE" w:rsidRPr="00336D9B" w:rsidRDefault="002222DE" w:rsidP="002222DE">
      <w:pPr>
        <w:pStyle w:val="Prrafodelista"/>
        <w:numPr>
          <w:ilvl w:val="0"/>
          <w:numId w:val="11"/>
        </w:numPr>
        <w:ind w:left="284"/>
        <w:jc w:val="both"/>
        <w:rPr>
          <w:rFonts w:ascii="Arial" w:hAnsi="Arial" w:cs="Arial"/>
          <w:color w:val="000000" w:themeColor="text1"/>
        </w:rPr>
      </w:pPr>
      <w:bookmarkStart w:id="6" w:name="_Toc528317110"/>
      <w:r w:rsidRPr="00336D9B">
        <w:rPr>
          <w:rFonts w:ascii="Arial" w:hAnsi="Arial" w:cs="Arial"/>
          <w:b/>
          <w:color w:val="000000" w:themeColor="text1"/>
        </w:rPr>
        <w:t>Incidente:</w:t>
      </w:r>
      <w:r w:rsidRPr="00336D9B">
        <w:rPr>
          <w:rFonts w:ascii="Arial" w:hAnsi="Arial" w:cs="Arial"/>
          <w:color w:val="000000" w:themeColor="text1"/>
        </w:rPr>
        <w:t xml:space="preserve"> Cualquier evento que no forma parte usual o normal de la operación diaria del proceso de negocio, que causa o puede causar una interrupción o reducción en la calidad del servicio.</w:t>
      </w:r>
      <w:bookmarkStart w:id="7" w:name="_Toc528317111"/>
      <w:bookmarkEnd w:id="6"/>
    </w:p>
    <w:p w14:paraId="21092D57" w14:textId="77777777" w:rsidR="002222DE" w:rsidRPr="00336D9B" w:rsidRDefault="002222DE" w:rsidP="002222DE">
      <w:pPr>
        <w:pStyle w:val="Prrafodelista"/>
        <w:numPr>
          <w:ilvl w:val="0"/>
          <w:numId w:val="11"/>
        </w:numPr>
        <w:ind w:left="284"/>
        <w:jc w:val="both"/>
        <w:rPr>
          <w:rFonts w:ascii="Arial" w:hAnsi="Arial" w:cs="Arial"/>
          <w:color w:val="000000" w:themeColor="text1"/>
        </w:rPr>
      </w:pPr>
      <w:r w:rsidRPr="00336D9B">
        <w:rPr>
          <w:rFonts w:ascii="Arial" w:hAnsi="Arial" w:cs="Arial"/>
          <w:b/>
          <w:color w:val="000000" w:themeColor="text1"/>
        </w:rPr>
        <w:t>Infraestructura de TI:</w:t>
      </w:r>
      <w:r w:rsidRPr="00336D9B">
        <w:rPr>
          <w:rFonts w:ascii="Arial" w:hAnsi="Arial" w:cs="Arial"/>
          <w:color w:val="000000" w:themeColor="text1"/>
        </w:rPr>
        <w:t xml:space="preserve"> La suma de los activos de la organización de TI como; hardware, software, facilidades de telecomunicación de datos, procedimientos y documentación.</w:t>
      </w:r>
      <w:bookmarkStart w:id="8" w:name="_Toc528317112"/>
      <w:bookmarkEnd w:id="7"/>
    </w:p>
    <w:p w14:paraId="781D382C" w14:textId="77777777" w:rsidR="002222DE" w:rsidRPr="00336D9B" w:rsidRDefault="002222DE" w:rsidP="002222DE">
      <w:pPr>
        <w:pStyle w:val="Prrafodelista"/>
        <w:numPr>
          <w:ilvl w:val="0"/>
          <w:numId w:val="11"/>
        </w:numPr>
        <w:ind w:left="284"/>
        <w:jc w:val="both"/>
        <w:rPr>
          <w:rFonts w:ascii="Arial" w:hAnsi="Arial" w:cs="Arial"/>
          <w:color w:val="000000" w:themeColor="text1"/>
        </w:rPr>
      </w:pPr>
      <w:r w:rsidRPr="00965AAF">
        <w:rPr>
          <w:rFonts w:ascii="Arial" w:hAnsi="Arial" w:cs="Arial"/>
          <w:b/>
          <w:color w:val="000000" w:themeColor="text1"/>
        </w:rPr>
        <w:t>Interfaz:</w:t>
      </w:r>
      <w:r w:rsidRPr="00336D9B">
        <w:rPr>
          <w:rFonts w:ascii="Arial" w:hAnsi="Arial" w:cs="Arial"/>
          <w:color w:val="000000" w:themeColor="text1"/>
        </w:rPr>
        <w:t xml:space="preserve"> Interacción física o funcional en los límites entre elementos de la Cambios.</w:t>
      </w:r>
      <w:bookmarkStart w:id="9" w:name="_Toc528317113"/>
      <w:bookmarkEnd w:id="8"/>
    </w:p>
    <w:p w14:paraId="1400DA76" w14:textId="77777777" w:rsidR="002222DE" w:rsidRPr="00336D9B" w:rsidRDefault="002222DE" w:rsidP="002222DE">
      <w:pPr>
        <w:pStyle w:val="Prrafodelista"/>
        <w:numPr>
          <w:ilvl w:val="0"/>
          <w:numId w:val="11"/>
        </w:numPr>
        <w:ind w:left="284"/>
        <w:jc w:val="both"/>
        <w:rPr>
          <w:rFonts w:ascii="Arial" w:hAnsi="Arial" w:cs="Arial"/>
          <w:color w:val="000000" w:themeColor="text1"/>
        </w:rPr>
      </w:pPr>
      <w:r w:rsidRPr="00336D9B">
        <w:rPr>
          <w:rFonts w:ascii="Arial" w:hAnsi="Arial" w:cs="Arial"/>
          <w:b/>
          <w:color w:val="000000" w:themeColor="text1"/>
        </w:rPr>
        <w:t>ITIL:</w:t>
      </w:r>
      <w:r w:rsidRPr="00336D9B">
        <w:rPr>
          <w:rFonts w:ascii="Arial" w:hAnsi="Arial" w:cs="Arial"/>
          <w:color w:val="000000" w:themeColor="text1"/>
        </w:rPr>
        <w:t xml:space="preserve"> La Librería de Infraestructura de TI de la Oficina Gubernamental de Comercio de Inglaterra (OGC ITIL), Es un conjunto de guías para la administración y provisión de los servicios operativos de TI.</w:t>
      </w:r>
      <w:bookmarkStart w:id="10" w:name="_Toc528317114"/>
      <w:bookmarkEnd w:id="9"/>
    </w:p>
    <w:p w14:paraId="7FC998AF" w14:textId="77777777" w:rsidR="002222DE" w:rsidRPr="00336D9B" w:rsidRDefault="002222DE" w:rsidP="002222DE">
      <w:pPr>
        <w:pStyle w:val="Prrafodelista"/>
        <w:numPr>
          <w:ilvl w:val="0"/>
          <w:numId w:val="11"/>
        </w:numPr>
        <w:ind w:left="284"/>
        <w:jc w:val="both"/>
        <w:rPr>
          <w:rFonts w:ascii="Arial" w:hAnsi="Arial" w:cs="Arial"/>
          <w:color w:val="000000" w:themeColor="text1"/>
        </w:rPr>
      </w:pPr>
      <w:r w:rsidRPr="00336D9B">
        <w:rPr>
          <w:rFonts w:ascii="Arial" w:hAnsi="Arial" w:cs="Arial"/>
          <w:b/>
          <w:color w:val="000000" w:themeColor="text1"/>
        </w:rPr>
        <w:t>Mesa de Ayuda:</w:t>
      </w:r>
      <w:r w:rsidRPr="00336D9B">
        <w:rPr>
          <w:rFonts w:ascii="Arial" w:hAnsi="Arial" w:cs="Arial"/>
          <w:color w:val="000000" w:themeColor="text1"/>
        </w:rPr>
        <w:t xml:space="preserve"> Punto único de contacto dentro de la organización de TI, para los usuarios.</w:t>
      </w:r>
      <w:bookmarkStart w:id="11" w:name="_Toc528317115"/>
      <w:bookmarkEnd w:id="10"/>
    </w:p>
    <w:p w14:paraId="73F37E23" w14:textId="77777777" w:rsidR="002222DE" w:rsidRPr="00336D9B" w:rsidRDefault="002222DE" w:rsidP="002222DE">
      <w:pPr>
        <w:pStyle w:val="Prrafodelista"/>
        <w:numPr>
          <w:ilvl w:val="0"/>
          <w:numId w:val="11"/>
        </w:numPr>
        <w:ind w:left="284"/>
        <w:jc w:val="both"/>
        <w:rPr>
          <w:rFonts w:ascii="Arial" w:hAnsi="Arial" w:cs="Arial"/>
          <w:color w:val="000000" w:themeColor="text1"/>
        </w:rPr>
      </w:pPr>
      <w:r w:rsidRPr="00336D9B">
        <w:rPr>
          <w:rFonts w:ascii="Arial" w:hAnsi="Arial" w:cs="Arial"/>
          <w:b/>
          <w:color w:val="000000" w:themeColor="text1"/>
        </w:rPr>
        <w:t>Nivel de Servicio:</w:t>
      </w:r>
      <w:r w:rsidRPr="00336D9B">
        <w:rPr>
          <w:rFonts w:ascii="Arial" w:hAnsi="Arial" w:cs="Arial"/>
          <w:color w:val="000000" w:themeColor="text1"/>
        </w:rPr>
        <w:t xml:space="preserve"> Expresión de un aspecto del servicio, en términos cuantificables y definitivos.</w:t>
      </w:r>
      <w:bookmarkStart w:id="12" w:name="_Toc528317116"/>
      <w:bookmarkEnd w:id="11"/>
    </w:p>
    <w:p w14:paraId="5F3AFBA0" w14:textId="77777777" w:rsidR="002222DE" w:rsidRPr="00336D9B" w:rsidRDefault="002222DE" w:rsidP="002222DE">
      <w:pPr>
        <w:pStyle w:val="Prrafodelista"/>
        <w:numPr>
          <w:ilvl w:val="0"/>
          <w:numId w:val="11"/>
        </w:numPr>
        <w:ind w:left="284"/>
        <w:jc w:val="both"/>
        <w:rPr>
          <w:rFonts w:ascii="Arial" w:hAnsi="Arial" w:cs="Arial"/>
          <w:color w:val="000000" w:themeColor="text1"/>
        </w:rPr>
      </w:pPr>
      <w:r w:rsidRPr="00375C69">
        <w:rPr>
          <w:rFonts w:ascii="Arial" w:hAnsi="Arial" w:cs="Arial"/>
          <w:b/>
          <w:color w:val="000000" w:themeColor="text1"/>
        </w:rPr>
        <w:t>Operaciones:</w:t>
      </w:r>
      <w:r w:rsidRPr="00336D9B">
        <w:rPr>
          <w:rFonts w:ascii="Arial" w:hAnsi="Arial" w:cs="Arial"/>
          <w:color w:val="000000" w:themeColor="text1"/>
        </w:rPr>
        <w:t xml:space="preserve"> Todas las actividades y medidas para habilitar y/o mantener el uso de la infraestructura de TI.</w:t>
      </w:r>
      <w:bookmarkStart w:id="13" w:name="_Toc528317117"/>
      <w:bookmarkEnd w:id="12"/>
    </w:p>
    <w:p w14:paraId="74D40D27" w14:textId="77777777" w:rsidR="002222DE" w:rsidRPr="00336D9B" w:rsidRDefault="002222DE" w:rsidP="002222DE">
      <w:pPr>
        <w:pStyle w:val="Prrafodelista"/>
        <w:numPr>
          <w:ilvl w:val="0"/>
          <w:numId w:val="11"/>
        </w:numPr>
        <w:ind w:left="284"/>
        <w:jc w:val="both"/>
        <w:rPr>
          <w:rFonts w:ascii="Arial" w:hAnsi="Arial" w:cs="Arial"/>
          <w:color w:val="000000" w:themeColor="text1"/>
        </w:rPr>
      </w:pPr>
      <w:r w:rsidRPr="00336D9B">
        <w:rPr>
          <w:rFonts w:ascii="Arial" w:hAnsi="Arial" w:cs="Arial"/>
          <w:b/>
          <w:color w:val="000000" w:themeColor="text1"/>
        </w:rPr>
        <w:t>Prioridad:</w:t>
      </w:r>
      <w:r w:rsidRPr="00336D9B">
        <w:rPr>
          <w:rFonts w:ascii="Arial" w:hAnsi="Arial" w:cs="Arial"/>
          <w:color w:val="000000" w:themeColor="text1"/>
        </w:rPr>
        <w:t xml:space="preserve"> Secuencia con la que un problema o incidente tiene que ser resuelto, basado en impacto y urgencia.</w:t>
      </w:r>
      <w:bookmarkStart w:id="14" w:name="_Toc528317118"/>
      <w:bookmarkEnd w:id="13"/>
    </w:p>
    <w:p w14:paraId="06097DD1" w14:textId="77777777" w:rsidR="002222DE" w:rsidRPr="00336D9B" w:rsidRDefault="002222DE" w:rsidP="002222DE">
      <w:pPr>
        <w:pStyle w:val="Prrafodelista"/>
        <w:numPr>
          <w:ilvl w:val="0"/>
          <w:numId w:val="11"/>
        </w:numPr>
        <w:ind w:left="284"/>
        <w:jc w:val="both"/>
        <w:rPr>
          <w:rFonts w:ascii="Arial" w:hAnsi="Arial" w:cs="Arial"/>
          <w:color w:val="000000" w:themeColor="text1"/>
        </w:rPr>
      </w:pPr>
      <w:r w:rsidRPr="00336D9B">
        <w:rPr>
          <w:rFonts w:ascii="Arial" w:hAnsi="Arial" w:cs="Arial"/>
          <w:b/>
          <w:color w:val="000000" w:themeColor="text1"/>
        </w:rPr>
        <w:t>Problema:</w:t>
      </w:r>
      <w:r w:rsidRPr="00336D9B">
        <w:rPr>
          <w:rFonts w:ascii="Arial" w:hAnsi="Arial" w:cs="Arial"/>
          <w:color w:val="000000" w:themeColor="text1"/>
        </w:rPr>
        <w:t xml:space="preserve"> Causa principal desconocida de uno o varios incidentes.</w:t>
      </w:r>
      <w:bookmarkStart w:id="15" w:name="_Toc528317119"/>
      <w:bookmarkEnd w:id="14"/>
    </w:p>
    <w:p w14:paraId="352C7D17" w14:textId="77777777" w:rsidR="002222DE" w:rsidRPr="00336D9B" w:rsidRDefault="002222DE" w:rsidP="002222DE">
      <w:pPr>
        <w:pStyle w:val="Prrafodelista"/>
        <w:numPr>
          <w:ilvl w:val="0"/>
          <w:numId w:val="11"/>
        </w:numPr>
        <w:ind w:left="284"/>
        <w:jc w:val="both"/>
        <w:rPr>
          <w:rFonts w:ascii="Arial" w:hAnsi="Arial" w:cs="Arial"/>
          <w:color w:val="000000" w:themeColor="text1"/>
        </w:rPr>
      </w:pPr>
      <w:r w:rsidRPr="00336D9B">
        <w:rPr>
          <w:rFonts w:ascii="Arial" w:hAnsi="Arial" w:cs="Arial"/>
          <w:b/>
          <w:color w:val="000000" w:themeColor="text1"/>
        </w:rPr>
        <w:t>Proveedor:</w:t>
      </w:r>
      <w:r w:rsidRPr="00336D9B">
        <w:rPr>
          <w:rFonts w:ascii="Arial" w:hAnsi="Arial" w:cs="Arial"/>
          <w:color w:val="000000" w:themeColor="text1"/>
        </w:rPr>
        <w:t xml:space="preserve"> Organización o empresa encargada de proveer los servicios de TI.</w:t>
      </w:r>
      <w:bookmarkStart w:id="16" w:name="_Toc528317120"/>
      <w:bookmarkEnd w:id="15"/>
    </w:p>
    <w:p w14:paraId="06C79DBF" w14:textId="77777777" w:rsidR="002222DE" w:rsidRPr="00336D9B" w:rsidRDefault="002222DE" w:rsidP="002222DE">
      <w:pPr>
        <w:pStyle w:val="Prrafodelista"/>
        <w:numPr>
          <w:ilvl w:val="0"/>
          <w:numId w:val="11"/>
        </w:numPr>
        <w:ind w:left="284"/>
        <w:jc w:val="both"/>
        <w:rPr>
          <w:rFonts w:ascii="Arial" w:hAnsi="Arial" w:cs="Arial"/>
          <w:color w:val="000000" w:themeColor="text1"/>
        </w:rPr>
      </w:pPr>
      <w:r w:rsidRPr="00336D9B">
        <w:rPr>
          <w:rFonts w:ascii="Arial" w:hAnsi="Arial" w:cs="Arial"/>
          <w:b/>
          <w:color w:val="000000" w:themeColor="text1"/>
        </w:rPr>
        <w:t>Recursos:</w:t>
      </w:r>
      <w:r w:rsidRPr="00336D9B">
        <w:rPr>
          <w:rFonts w:ascii="Arial" w:hAnsi="Arial" w:cs="Arial"/>
          <w:color w:val="000000" w:themeColor="text1"/>
        </w:rPr>
        <w:t xml:space="preserve"> Ayudan a proveer los requerimientos de los clientes de TI. Los recursos son usualmente computadoras y equipo relacionado, software, facilidades (edificio, sitios, etc.) y personas.</w:t>
      </w:r>
      <w:bookmarkStart w:id="17" w:name="_Toc528317121"/>
      <w:bookmarkEnd w:id="16"/>
    </w:p>
    <w:p w14:paraId="32FB5951" w14:textId="77777777" w:rsidR="002222DE" w:rsidRPr="00336D9B" w:rsidRDefault="002222DE" w:rsidP="002222DE">
      <w:pPr>
        <w:pStyle w:val="Prrafodelista"/>
        <w:numPr>
          <w:ilvl w:val="0"/>
          <w:numId w:val="11"/>
        </w:numPr>
        <w:ind w:left="284"/>
        <w:jc w:val="both"/>
        <w:rPr>
          <w:rFonts w:ascii="Arial" w:hAnsi="Arial" w:cs="Arial"/>
          <w:color w:val="000000" w:themeColor="text1"/>
        </w:rPr>
      </w:pPr>
      <w:r w:rsidRPr="00336D9B">
        <w:rPr>
          <w:rFonts w:ascii="Arial" w:hAnsi="Arial" w:cs="Arial"/>
          <w:b/>
          <w:color w:val="000000" w:themeColor="text1"/>
        </w:rPr>
        <w:t>Requerimiento de Servicios:</w:t>
      </w:r>
      <w:r w:rsidRPr="00336D9B">
        <w:rPr>
          <w:rFonts w:ascii="Arial" w:hAnsi="Arial" w:cs="Arial"/>
          <w:color w:val="000000" w:themeColor="text1"/>
        </w:rPr>
        <w:t xml:space="preserve"> Cada servicio que no sea una falla provista por la infraestructura de TI.</w:t>
      </w:r>
      <w:bookmarkStart w:id="18" w:name="_Toc528317122"/>
      <w:bookmarkEnd w:id="17"/>
    </w:p>
    <w:p w14:paraId="6F9E435A" w14:textId="77777777" w:rsidR="002222DE" w:rsidRPr="00336D9B" w:rsidRDefault="002222DE" w:rsidP="002222DE">
      <w:pPr>
        <w:pStyle w:val="Prrafodelista"/>
        <w:numPr>
          <w:ilvl w:val="0"/>
          <w:numId w:val="11"/>
        </w:numPr>
        <w:ind w:left="284"/>
        <w:jc w:val="both"/>
        <w:rPr>
          <w:rFonts w:ascii="Arial" w:hAnsi="Arial" w:cs="Arial"/>
          <w:b/>
          <w:color w:val="000000" w:themeColor="text1"/>
        </w:rPr>
      </w:pPr>
      <w:r w:rsidRPr="00336D9B">
        <w:rPr>
          <w:rFonts w:ascii="Arial" w:hAnsi="Arial" w:cs="Arial"/>
          <w:b/>
          <w:color w:val="000000" w:themeColor="text1"/>
        </w:rPr>
        <w:t>Sistema:</w:t>
      </w:r>
      <w:r w:rsidRPr="00336D9B">
        <w:rPr>
          <w:rFonts w:ascii="Arial" w:hAnsi="Arial" w:cs="Arial"/>
          <w:color w:val="000000" w:themeColor="text1"/>
        </w:rPr>
        <w:t xml:space="preserve"> Compuesto integral que consiste en uno o más procesos, hardware, software, facilidades y personas, que tiene la capacidad de satisfacer una necesidad u objetivo.</w:t>
      </w:r>
      <w:bookmarkEnd w:id="18"/>
    </w:p>
    <w:p w14:paraId="258AC61D" w14:textId="77777777" w:rsidR="002222DE" w:rsidRPr="00336D9B" w:rsidRDefault="002222DE" w:rsidP="002222DE">
      <w:pPr>
        <w:pStyle w:val="Prrafodelista"/>
        <w:numPr>
          <w:ilvl w:val="0"/>
          <w:numId w:val="11"/>
        </w:numPr>
        <w:ind w:left="284"/>
        <w:jc w:val="both"/>
        <w:rPr>
          <w:rFonts w:ascii="Arial" w:hAnsi="Arial" w:cs="Arial"/>
          <w:bCs/>
          <w:color w:val="000000" w:themeColor="text1"/>
        </w:rPr>
      </w:pPr>
      <w:bookmarkStart w:id="19" w:name="_Toc528317124"/>
      <w:r w:rsidRPr="00336D9B">
        <w:rPr>
          <w:rFonts w:ascii="Arial" w:hAnsi="Arial" w:cs="Arial"/>
          <w:b/>
          <w:color w:val="000000" w:themeColor="text1"/>
        </w:rPr>
        <w:lastRenderedPageBreak/>
        <w:t xml:space="preserve">Solicitud de Cambios (RFC, </w:t>
      </w:r>
      <w:r w:rsidRPr="00336D9B">
        <w:rPr>
          <w:rFonts w:ascii="Arial" w:hAnsi="Arial" w:cs="Arial"/>
          <w:b/>
          <w:color w:val="222222"/>
          <w:shd w:val="clear" w:color="auto" w:fill="FFFFFF"/>
        </w:rPr>
        <w:t>Request for Change</w:t>
      </w:r>
      <w:r w:rsidRPr="00336D9B">
        <w:rPr>
          <w:rFonts w:ascii="Arial" w:hAnsi="Arial" w:cs="Arial"/>
          <w:b/>
          <w:color w:val="000000" w:themeColor="text1"/>
        </w:rPr>
        <w:t>):</w:t>
      </w:r>
      <w:r w:rsidRPr="00336D9B">
        <w:rPr>
          <w:rFonts w:ascii="Arial" w:hAnsi="Arial" w:cs="Arial"/>
          <w:color w:val="000000" w:themeColor="text1"/>
        </w:rPr>
        <w:t xml:space="preserve"> Es un formato electrónico o en papel, que contiene un conjunto de campos para diligenciar la información acerca del cambio que se realizar</w:t>
      </w:r>
      <w:r>
        <w:rPr>
          <w:rFonts w:ascii="Arial" w:hAnsi="Arial" w:cs="Arial"/>
          <w:color w:val="000000" w:themeColor="text1"/>
        </w:rPr>
        <w:t>á</w:t>
      </w:r>
      <w:r w:rsidRPr="00336D9B">
        <w:rPr>
          <w:rFonts w:ascii="Arial" w:hAnsi="Arial" w:cs="Arial"/>
          <w:color w:val="000000" w:themeColor="text1"/>
        </w:rPr>
        <w:t>.</w:t>
      </w:r>
      <w:bookmarkStart w:id="20" w:name="_Toc528317125"/>
      <w:bookmarkEnd w:id="19"/>
    </w:p>
    <w:p w14:paraId="021EF876" w14:textId="70561070" w:rsidR="0013198A" w:rsidRPr="00546DEA" w:rsidRDefault="002222DE" w:rsidP="00546DEA">
      <w:pPr>
        <w:pStyle w:val="Prrafodelista"/>
        <w:numPr>
          <w:ilvl w:val="0"/>
          <w:numId w:val="11"/>
        </w:numPr>
        <w:spacing w:after="0"/>
        <w:ind w:left="284"/>
        <w:jc w:val="both"/>
        <w:rPr>
          <w:rFonts w:ascii="Arial" w:hAnsi="Arial" w:cs="Arial"/>
          <w:bCs/>
          <w:color w:val="000000" w:themeColor="text1"/>
        </w:rPr>
      </w:pPr>
      <w:r w:rsidRPr="00336D9B">
        <w:rPr>
          <w:rFonts w:ascii="Arial" w:hAnsi="Arial" w:cs="Arial"/>
          <w:b/>
          <w:color w:val="000000" w:themeColor="text1"/>
        </w:rPr>
        <w:t>Usuario:</w:t>
      </w:r>
      <w:r w:rsidRPr="00336D9B">
        <w:rPr>
          <w:rFonts w:ascii="Arial" w:hAnsi="Arial" w:cs="Arial"/>
          <w:color w:val="000000" w:themeColor="text1"/>
        </w:rPr>
        <w:t xml:space="preserve"> Persona que utiliza los servicios </w:t>
      </w:r>
      <w:r w:rsidR="00546DEA">
        <w:rPr>
          <w:rFonts w:ascii="Arial" w:hAnsi="Arial" w:cs="Arial"/>
          <w:color w:val="000000" w:themeColor="text1"/>
        </w:rPr>
        <w:t xml:space="preserve">a </w:t>
      </w:r>
      <w:r w:rsidRPr="00336D9B">
        <w:rPr>
          <w:rFonts w:ascii="Arial" w:hAnsi="Arial" w:cs="Arial"/>
          <w:color w:val="000000" w:themeColor="text1"/>
        </w:rPr>
        <w:t>diario</w:t>
      </w:r>
      <w:bookmarkEnd w:id="20"/>
      <w:r w:rsidR="00420A06">
        <w:rPr>
          <w:rFonts w:ascii="Arial" w:hAnsi="Arial" w:cs="Arial"/>
          <w:color w:val="000000" w:themeColor="text1"/>
        </w:rPr>
        <w:t>.</w:t>
      </w:r>
    </w:p>
    <w:p w14:paraId="30C18928" w14:textId="77777777" w:rsidR="00546DEA" w:rsidRPr="00546DEA" w:rsidRDefault="00546DEA" w:rsidP="00546DEA">
      <w:pPr>
        <w:spacing w:after="240"/>
        <w:ind w:left="-76"/>
        <w:jc w:val="both"/>
        <w:rPr>
          <w:rFonts w:ascii="Arial" w:hAnsi="Arial" w:cs="Arial"/>
          <w:bCs/>
          <w:color w:val="000000" w:themeColor="text1"/>
        </w:rPr>
      </w:pPr>
    </w:p>
    <w:p w14:paraId="346D5DDD" w14:textId="25B20DC2" w:rsidR="00D52AF8" w:rsidRPr="00336D9B" w:rsidRDefault="00D52AF8" w:rsidP="00571357">
      <w:pPr>
        <w:pStyle w:val="Estilo2"/>
        <w:spacing w:line="276" w:lineRule="auto"/>
        <w:jc w:val="center"/>
        <w:rPr>
          <w:rStyle w:val="Textoennegrita"/>
          <w:b/>
          <w:bCs w:val="0"/>
          <w:color w:val="000000" w:themeColor="text1"/>
          <w:szCs w:val="22"/>
        </w:rPr>
      </w:pPr>
      <w:bookmarkStart w:id="21" w:name="_Toc1466960"/>
      <w:r w:rsidRPr="00336D9B">
        <w:rPr>
          <w:rStyle w:val="Textoennegrita"/>
          <w:b/>
          <w:bCs w:val="0"/>
          <w:color w:val="000000" w:themeColor="text1"/>
          <w:szCs w:val="22"/>
        </w:rPr>
        <w:t>OBJE</w:t>
      </w:r>
      <w:r w:rsidR="00451033" w:rsidRPr="00336D9B">
        <w:rPr>
          <w:rStyle w:val="Textoennegrita"/>
          <w:b/>
          <w:bCs w:val="0"/>
          <w:color w:val="000000" w:themeColor="text1"/>
          <w:szCs w:val="22"/>
        </w:rPr>
        <w:t>TIVO</w:t>
      </w:r>
      <w:r w:rsidRPr="00336D9B">
        <w:rPr>
          <w:rStyle w:val="Textoennegrita"/>
          <w:b/>
          <w:bCs w:val="0"/>
          <w:color w:val="000000" w:themeColor="text1"/>
          <w:szCs w:val="22"/>
        </w:rPr>
        <w:t xml:space="preserve"> GENERAL</w:t>
      </w:r>
      <w:bookmarkEnd w:id="21"/>
    </w:p>
    <w:p w14:paraId="3F232B0E" w14:textId="7E1464BF" w:rsidR="003A67F7" w:rsidRPr="00336D9B" w:rsidRDefault="003A67F7" w:rsidP="00571357">
      <w:pPr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5D9F4CC2" w14:textId="619A074D" w:rsidR="00937F01" w:rsidRDefault="00937F01" w:rsidP="00571357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36D9B">
        <w:rPr>
          <w:rFonts w:ascii="Arial" w:hAnsi="Arial" w:cs="Arial"/>
          <w:sz w:val="22"/>
          <w:szCs w:val="22"/>
        </w:rPr>
        <w:t>Garantizar la disponibilidad de los servicios soportados por la Infraestructura tecnológica de la entidad</w:t>
      </w:r>
      <w:r w:rsidR="0028574C" w:rsidRPr="00336D9B">
        <w:rPr>
          <w:rFonts w:ascii="Arial" w:hAnsi="Arial" w:cs="Arial"/>
          <w:sz w:val="22"/>
          <w:szCs w:val="22"/>
        </w:rPr>
        <w:t>.</w:t>
      </w:r>
    </w:p>
    <w:p w14:paraId="6D16FC4C" w14:textId="77777777" w:rsidR="00546DEA" w:rsidRPr="00336D9B" w:rsidRDefault="00546DEA" w:rsidP="00546DEA">
      <w:pPr>
        <w:spacing w:after="240"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31584E32" w14:textId="631C0CAE" w:rsidR="00D86673" w:rsidRPr="00336D9B" w:rsidRDefault="003A67F7" w:rsidP="00571357">
      <w:pPr>
        <w:pStyle w:val="Estilo2"/>
        <w:spacing w:line="276" w:lineRule="auto"/>
        <w:jc w:val="center"/>
        <w:rPr>
          <w:rStyle w:val="Textoennegrita"/>
          <w:b/>
          <w:bCs w:val="0"/>
          <w:color w:val="000000" w:themeColor="text1"/>
          <w:szCs w:val="22"/>
        </w:rPr>
      </w:pPr>
      <w:bookmarkStart w:id="22" w:name="_Toc525198180"/>
      <w:bookmarkStart w:id="23" w:name="_Toc525203720"/>
      <w:bookmarkStart w:id="24" w:name="_Toc1466961"/>
      <w:r w:rsidRPr="00336D9B">
        <w:rPr>
          <w:rStyle w:val="Textoennegrita"/>
          <w:b/>
          <w:bCs w:val="0"/>
          <w:color w:val="000000" w:themeColor="text1"/>
          <w:szCs w:val="22"/>
        </w:rPr>
        <w:t>OBJETIVO</w:t>
      </w:r>
      <w:bookmarkEnd w:id="22"/>
      <w:bookmarkEnd w:id="23"/>
      <w:r w:rsidR="00D52AF8" w:rsidRPr="00336D9B">
        <w:rPr>
          <w:rStyle w:val="Textoennegrita"/>
          <w:b/>
          <w:bCs w:val="0"/>
          <w:color w:val="000000" w:themeColor="text1"/>
          <w:szCs w:val="22"/>
        </w:rPr>
        <w:t>S ESPECIFICOS</w:t>
      </w:r>
      <w:bookmarkEnd w:id="24"/>
    </w:p>
    <w:p w14:paraId="461F550A" w14:textId="77777777" w:rsidR="003F6A5C" w:rsidRPr="00336D9B" w:rsidRDefault="003F6A5C" w:rsidP="00571357">
      <w:pPr>
        <w:pStyle w:val="Estilo2"/>
        <w:numPr>
          <w:ilvl w:val="0"/>
          <w:numId w:val="0"/>
        </w:numPr>
        <w:spacing w:line="276" w:lineRule="auto"/>
        <w:ind w:left="360"/>
        <w:rPr>
          <w:rStyle w:val="Textoennegrita"/>
          <w:b/>
          <w:bCs w:val="0"/>
          <w:color w:val="000000" w:themeColor="text1"/>
          <w:szCs w:val="22"/>
        </w:rPr>
      </w:pPr>
    </w:p>
    <w:p w14:paraId="19A26C13" w14:textId="77777777" w:rsidR="003F6A5C" w:rsidRPr="00336D9B" w:rsidRDefault="003F6A5C" w:rsidP="00571357">
      <w:pPr>
        <w:pStyle w:val="Prrafodelista"/>
        <w:numPr>
          <w:ilvl w:val="0"/>
          <w:numId w:val="20"/>
        </w:numPr>
        <w:jc w:val="both"/>
        <w:rPr>
          <w:rStyle w:val="Textoennegrita"/>
          <w:rFonts w:ascii="Arial" w:hAnsi="Arial" w:cs="Arial"/>
          <w:b w:val="0"/>
          <w:bCs w:val="0"/>
          <w:color w:val="000000" w:themeColor="text1"/>
        </w:rPr>
      </w:pPr>
      <w:bookmarkStart w:id="25" w:name="_Toc528317128"/>
      <w:bookmarkStart w:id="26" w:name="_Toc531007429"/>
      <w:r w:rsidRPr="00336D9B">
        <w:rPr>
          <w:rStyle w:val="Textoennegrita"/>
          <w:rFonts w:ascii="Arial" w:hAnsi="Arial" w:cs="Arial"/>
          <w:b w:val="0"/>
          <w:bCs w:val="0"/>
          <w:color w:val="000000" w:themeColor="text1"/>
        </w:rPr>
        <w:t>Evaluar el impacto de todos los cambios en la infraestructura de tecnológica, hardware y software.</w:t>
      </w:r>
      <w:bookmarkEnd w:id="25"/>
      <w:bookmarkEnd w:id="26"/>
    </w:p>
    <w:p w14:paraId="0718CD2D" w14:textId="77777777" w:rsidR="003F6A5C" w:rsidRPr="00336D9B" w:rsidRDefault="003F6A5C" w:rsidP="00571357">
      <w:pPr>
        <w:pStyle w:val="Prrafodelista"/>
        <w:numPr>
          <w:ilvl w:val="0"/>
          <w:numId w:val="20"/>
        </w:numPr>
        <w:jc w:val="both"/>
        <w:rPr>
          <w:rStyle w:val="Textoennegrita"/>
          <w:rFonts w:ascii="Arial" w:hAnsi="Arial" w:cs="Arial"/>
          <w:b w:val="0"/>
          <w:bCs w:val="0"/>
          <w:color w:val="000000" w:themeColor="text1"/>
        </w:rPr>
      </w:pPr>
      <w:bookmarkStart w:id="27" w:name="_Toc528317129"/>
      <w:bookmarkStart w:id="28" w:name="_Toc531007430"/>
      <w:r w:rsidRPr="00336D9B">
        <w:rPr>
          <w:rStyle w:val="Textoennegrita"/>
          <w:rFonts w:ascii="Arial" w:hAnsi="Arial" w:cs="Arial"/>
          <w:b w:val="0"/>
          <w:bCs w:val="0"/>
          <w:color w:val="000000" w:themeColor="text1"/>
        </w:rPr>
        <w:t>Coordinar y dar seguimiento a los cambios en los elementos de infraestructura tecnológica.</w:t>
      </w:r>
      <w:bookmarkEnd w:id="27"/>
      <w:bookmarkEnd w:id="28"/>
    </w:p>
    <w:p w14:paraId="5D83FAA2" w14:textId="77777777" w:rsidR="003F6A5C" w:rsidRPr="00336D9B" w:rsidRDefault="003F6A5C" w:rsidP="00571357">
      <w:pPr>
        <w:pStyle w:val="Prrafodelista"/>
        <w:numPr>
          <w:ilvl w:val="0"/>
          <w:numId w:val="20"/>
        </w:numPr>
        <w:jc w:val="both"/>
        <w:rPr>
          <w:rStyle w:val="Textoennegrita"/>
          <w:rFonts w:ascii="Arial" w:hAnsi="Arial" w:cs="Arial"/>
          <w:b w:val="0"/>
          <w:bCs w:val="0"/>
          <w:color w:val="000000" w:themeColor="text1"/>
        </w:rPr>
      </w:pPr>
      <w:bookmarkStart w:id="29" w:name="_Toc528317130"/>
      <w:bookmarkStart w:id="30" w:name="_Toc531007431"/>
      <w:r w:rsidRPr="00336D9B">
        <w:rPr>
          <w:rStyle w:val="Textoennegrita"/>
          <w:rFonts w:ascii="Arial" w:hAnsi="Arial" w:cs="Arial"/>
          <w:b w:val="0"/>
          <w:bCs w:val="0"/>
          <w:color w:val="000000" w:themeColor="text1"/>
        </w:rPr>
        <w:t>Registrar y filtrar todas las solicitudes de cambio (RFC).</w:t>
      </w:r>
      <w:bookmarkEnd w:id="29"/>
      <w:bookmarkEnd w:id="30"/>
    </w:p>
    <w:p w14:paraId="2B32F70A" w14:textId="77777777" w:rsidR="003F6A5C" w:rsidRPr="00336D9B" w:rsidRDefault="003F6A5C" w:rsidP="00571357">
      <w:pPr>
        <w:pStyle w:val="Prrafodelista"/>
        <w:numPr>
          <w:ilvl w:val="0"/>
          <w:numId w:val="20"/>
        </w:numPr>
        <w:jc w:val="both"/>
        <w:rPr>
          <w:rStyle w:val="Textoennegrita"/>
          <w:rFonts w:ascii="Arial" w:hAnsi="Arial" w:cs="Arial"/>
          <w:b w:val="0"/>
          <w:bCs w:val="0"/>
          <w:color w:val="000000" w:themeColor="text1"/>
        </w:rPr>
      </w:pPr>
      <w:bookmarkStart w:id="31" w:name="_Toc528317131"/>
      <w:bookmarkStart w:id="32" w:name="_Toc531007432"/>
      <w:r w:rsidRPr="00336D9B">
        <w:rPr>
          <w:rStyle w:val="Textoennegrita"/>
          <w:rFonts w:ascii="Arial" w:hAnsi="Arial" w:cs="Arial"/>
          <w:b w:val="0"/>
          <w:bCs w:val="0"/>
          <w:color w:val="000000" w:themeColor="text1"/>
        </w:rPr>
        <w:t>Establecer criterios de asignación para categorizar los cambios.</w:t>
      </w:r>
      <w:bookmarkEnd w:id="31"/>
      <w:bookmarkEnd w:id="32"/>
    </w:p>
    <w:p w14:paraId="5D3BFA78" w14:textId="77777777" w:rsidR="003F6A5C" w:rsidRPr="00336D9B" w:rsidRDefault="003F6A5C" w:rsidP="00571357">
      <w:pPr>
        <w:pStyle w:val="Prrafodelista"/>
        <w:numPr>
          <w:ilvl w:val="0"/>
          <w:numId w:val="20"/>
        </w:numPr>
        <w:jc w:val="both"/>
        <w:rPr>
          <w:rStyle w:val="Textoennegrita"/>
          <w:rFonts w:ascii="Arial" w:hAnsi="Arial" w:cs="Arial"/>
          <w:b w:val="0"/>
          <w:bCs w:val="0"/>
          <w:color w:val="000000" w:themeColor="text1"/>
        </w:rPr>
      </w:pPr>
      <w:bookmarkStart w:id="33" w:name="_Toc528317132"/>
      <w:bookmarkStart w:id="34" w:name="_Toc531007433"/>
      <w:r w:rsidRPr="00336D9B">
        <w:rPr>
          <w:rStyle w:val="Textoennegrita"/>
          <w:rFonts w:ascii="Arial" w:hAnsi="Arial" w:cs="Arial"/>
          <w:b w:val="0"/>
          <w:bCs w:val="0"/>
          <w:color w:val="000000" w:themeColor="text1"/>
        </w:rPr>
        <w:t>Crear el comité de control de cambios</w:t>
      </w:r>
      <w:bookmarkEnd w:id="33"/>
      <w:bookmarkEnd w:id="34"/>
    </w:p>
    <w:p w14:paraId="7E735165" w14:textId="335E8625" w:rsidR="003F6A5C" w:rsidRPr="00336D9B" w:rsidRDefault="003F6A5C" w:rsidP="00571357">
      <w:pPr>
        <w:pStyle w:val="Prrafodelista"/>
        <w:numPr>
          <w:ilvl w:val="0"/>
          <w:numId w:val="20"/>
        </w:numPr>
        <w:spacing w:after="0"/>
        <w:jc w:val="both"/>
        <w:rPr>
          <w:rStyle w:val="Textoennegrita"/>
          <w:rFonts w:ascii="Arial" w:hAnsi="Arial" w:cs="Arial"/>
          <w:b w:val="0"/>
          <w:bCs w:val="0"/>
          <w:color w:val="000000" w:themeColor="text1"/>
        </w:rPr>
      </w:pPr>
      <w:bookmarkStart w:id="35" w:name="_Toc528317133"/>
      <w:bookmarkStart w:id="36" w:name="_Toc531007434"/>
      <w:r w:rsidRPr="00336D9B">
        <w:rPr>
          <w:rStyle w:val="Textoennegrita"/>
          <w:rFonts w:ascii="Arial" w:hAnsi="Arial" w:cs="Arial"/>
          <w:b w:val="0"/>
          <w:bCs w:val="0"/>
          <w:color w:val="000000" w:themeColor="text1"/>
        </w:rPr>
        <w:t>Minimizar la presencia de incidentes provocados por un cambio.</w:t>
      </w:r>
      <w:bookmarkEnd w:id="35"/>
      <w:bookmarkEnd w:id="36"/>
    </w:p>
    <w:p w14:paraId="22D40EF5" w14:textId="3B0E34B4" w:rsidR="003F6A5C" w:rsidRPr="00336D9B" w:rsidRDefault="003F6A5C" w:rsidP="00546DEA">
      <w:pPr>
        <w:spacing w:after="240" w:line="276" w:lineRule="auto"/>
        <w:rPr>
          <w:rStyle w:val="Textoennegrita"/>
          <w:rFonts w:ascii="Arial" w:hAnsi="Arial" w:cs="Arial"/>
          <w:bCs w:val="0"/>
          <w:color w:val="000000" w:themeColor="text1"/>
          <w:sz w:val="22"/>
          <w:szCs w:val="22"/>
        </w:rPr>
      </w:pPr>
    </w:p>
    <w:p w14:paraId="38DE433E" w14:textId="04A78F06" w:rsidR="00FF6D70" w:rsidRPr="00336D9B" w:rsidRDefault="00FF6D70" w:rsidP="00571357">
      <w:pPr>
        <w:pStyle w:val="Estilo2"/>
        <w:spacing w:line="276" w:lineRule="auto"/>
        <w:jc w:val="center"/>
        <w:rPr>
          <w:rStyle w:val="Textoennegrita"/>
          <w:b/>
          <w:bCs w:val="0"/>
          <w:color w:val="000000" w:themeColor="text1"/>
          <w:szCs w:val="22"/>
        </w:rPr>
      </w:pPr>
      <w:bookmarkStart w:id="37" w:name="_Toc1466962"/>
      <w:r w:rsidRPr="00336D9B">
        <w:rPr>
          <w:rStyle w:val="Textoennegrita"/>
          <w:b/>
          <w:bCs w:val="0"/>
          <w:color w:val="000000" w:themeColor="text1"/>
          <w:szCs w:val="22"/>
        </w:rPr>
        <w:t>ALCANCE</w:t>
      </w:r>
      <w:bookmarkEnd w:id="37"/>
    </w:p>
    <w:p w14:paraId="090FA94A" w14:textId="77777777" w:rsidR="00FF6D70" w:rsidRPr="00336D9B" w:rsidRDefault="00FF6D70" w:rsidP="00571357">
      <w:pPr>
        <w:pStyle w:val="Estilo2"/>
        <w:numPr>
          <w:ilvl w:val="0"/>
          <w:numId w:val="0"/>
        </w:numPr>
        <w:spacing w:line="276" w:lineRule="auto"/>
        <w:jc w:val="both"/>
        <w:rPr>
          <w:rStyle w:val="Textoennegrita"/>
          <w:bCs w:val="0"/>
          <w:color w:val="000000" w:themeColor="text1"/>
          <w:szCs w:val="22"/>
        </w:rPr>
      </w:pPr>
    </w:p>
    <w:p w14:paraId="125072CA" w14:textId="592492CD" w:rsidR="00D86673" w:rsidRPr="00336D9B" w:rsidRDefault="00D86673" w:rsidP="00571357">
      <w:pPr>
        <w:spacing w:line="276" w:lineRule="auto"/>
        <w:jc w:val="both"/>
        <w:rPr>
          <w:rStyle w:val="EstiloTahoma11pt"/>
          <w:rFonts w:ascii="Arial" w:hAnsi="Arial" w:cs="Arial"/>
          <w:color w:val="000000" w:themeColor="text1"/>
          <w:sz w:val="22"/>
          <w:szCs w:val="22"/>
          <w:lang w:val="es-ES_tradnl"/>
        </w:rPr>
      </w:pPr>
      <w:r w:rsidRPr="00336D9B">
        <w:rPr>
          <w:rStyle w:val="EstiloTahoma11pt"/>
          <w:rFonts w:ascii="Arial" w:hAnsi="Arial" w:cs="Arial"/>
          <w:color w:val="000000" w:themeColor="text1"/>
          <w:sz w:val="22"/>
          <w:szCs w:val="22"/>
          <w:lang w:val="es-ES_tradnl"/>
        </w:rPr>
        <w:t xml:space="preserve">El alcance de los lineamientos que se definen en esta </w:t>
      </w:r>
      <w:r w:rsidR="00336D9B" w:rsidRPr="00336D9B">
        <w:rPr>
          <w:rStyle w:val="EstiloTahoma11pt"/>
          <w:rFonts w:ascii="Arial" w:hAnsi="Arial" w:cs="Arial"/>
          <w:color w:val="000000" w:themeColor="text1"/>
          <w:sz w:val="22"/>
          <w:szCs w:val="22"/>
          <w:lang w:val="es-ES_tradnl"/>
        </w:rPr>
        <w:t>política</w:t>
      </w:r>
      <w:r w:rsidR="00E96000" w:rsidRPr="00336D9B">
        <w:rPr>
          <w:rStyle w:val="EstiloTahoma11pt"/>
          <w:rFonts w:ascii="Arial" w:hAnsi="Arial" w:cs="Arial"/>
          <w:color w:val="000000" w:themeColor="text1"/>
          <w:sz w:val="22"/>
          <w:szCs w:val="22"/>
          <w:lang w:val="es-ES_tradnl"/>
        </w:rPr>
        <w:t xml:space="preserve"> </w:t>
      </w:r>
      <w:r w:rsidR="00084DA0" w:rsidRPr="00336D9B">
        <w:rPr>
          <w:rStyle w:val="EstiloTahoma11pt"/>
          <w:rFonts w:ascii="Arial" w:hAnsi="Arial" w:cs="Arial"/>
          <w:color w:val="000000" w:themeColor="text1"/>
          <w:sz w:val="22"/>
          <w:szCs w:val="22"/>
          <w:lang w:val="es-ES_tradnl"/>
        </w:rPr>
        <w:t>aplica</w:t>
      </w:r>
      <w:r w:rsidR="00E96000" w:rsidRPr="00336D9B">
        <w:rPr>
          <w:rStyle w:val="EstiloTahoma11pt"/>
          <w:rFonts w:ascii="Arial" w:hAnsi="Arial" w:cs="Arial"/>
          <w:color w:val="000000" w:themeColor="text1"/>
          <w:sz w:val="22"/>
          <w:szCs w:val="22"/>
          <w:lang w:val="es-ES_tradnl"/>
        </w:rPr>
        <w:t xml:space="preserve"> para los cambios en las configuraciones, actualizaciones</w:t>
      </w:r>
      <w:r w:rsidR="006A77C4" w:rsidRPr="00336D9B">
        <w:rPr>
          <w:rStyle w:val="EstiloTahoma11pt"/>
          <w:rFonts w:ascii="Arial" w:hAnsi="Arial" w:cs="Arial"/>
          <w:color w:val="000000" w:themeColor="text1"/>
          <w:sz w:val="22"/>
          <w:szCs w:val="22"/>
          <w:lang w:val="es-ES_tradnl"/>
        </w:rPr>
        <w:t xml:space="preserve"> y</w:t>
      </w:r>
      <w:r w:rsidR="00E96000" w:rsidRPr="00336D9B">
        <w:rPr>
          <w:rStyle w:val="EstiloTahoma11pt"/>
          <w:rFonts w:ascii="Arial" w:hAnsi="Arial" w:cs="Arial"/>
          <w:color w:val="000000" w:themeColor="text1"/>
          <w:sz w:val="22"/>
          <w:szCs w:val="22"/>
          <w:lang w:val="es-ES_tradnl"/>
        </w:rPr>
        <w:t xml:space="preserve"> mantenimiento</w:t>
      </w:r>
      <w:r w:rsidR="006A77C4" w:rsidRPr="00336D9B">
        <w:rPr>
          <w:rStyle w:val="EstiloTahoma11pt"/>
          <w:rFonts w:ascii="Arial" w:hAnsi="Arial" w:cs="Arial"/>
          <w:color w:val="000000" w:themeColor="text1"/>
          <w:sz w:val="22"/>
          <w:szCs w:val="22"/>
          <w:lang w:val="es-ES_tradnl"/>
        </w:rPr>
        <w:t>,</w:t>
      </w:r>
      <w:r w:rsidR="00E96000" w:rsidRPr="00336D9B">
        <w:rPr>
          <w:rStyle w:val="EstiloTahoma11pt"/>
          <w:rFonts w:ascii="Arial" w:hAnsi="Arial" w:cs="Arial"/>
          <w:color w:val="000000" w:themeColor="text1"/>
          <w:sz w:val="22"/>
          <w:szCs w:val="22"/>
          <w:lang w:val="es-ES_tradnl"/>
        </w:rPr>
        <w:t xml:space="preserve"> entre otros</w:t>
      </w:r>
      <w:r w:rsidR="006A77C4" w:rsidRPr="00336D9B">
        <w:rPr>
          <w:rStyle w:val="EstiloTahoma11pt"/>
          <w:rFonts w:ascii="Arial" w:hAnsi="Arial" w:cs="Arial"/>
          <w:color w:val="000000" w:themeColor="text1"/>
          <w:sz w:val="22"/>
          <w:szCs w:val="22"/>
          <w:lang w:val="es-ES_tradnl"/>
        </w:rPr>
        <w:t>,</w:t>
      </w:r>
      <w:r w:rsidRPr="00336D9B">
        <w:rPr>
          <w:rStyle w:val="EstiloTahoma11pt"/>
          <w:rFonts w:ascii="Arial" w:hAnsi="Arial" w:cs="Arial"/>
          <w:color w:val="000000" w:themeColor="text1"/>
          <w:sz w:val="22"/>
          <w:szCs w:val="22"/>
          <w:lang w:val="es-ES_tradnl"/>
        </w:rPr>
        <w:t xml:space="preserve"> </w:t>
      </w:r>
      <w:r w:rsidR="00E96000" w:rsidRPr="00336D9B">
        <w:rPr>
          <w:rStyle w:val="EstiloTahoma11pt"/>
          <w:rFonts w:ascii="Arial" w:hAnsi="Arial" w:cs="Arial"/>
          <w:color w:val="000000" w:themeColor="text1"/>
          <w:sz w:val="22"/>
          <w:szCs w:val="22"/>
          <w:lang w:val="es-ES_tradnl"/>
        </w:rPr>
        <w:t>donde se involucren:</w:t>
      </w:r>
    </w:p>
    <w:p w14:paraId="6AC875D6" w14:textId="77777777" w:rsidR="00D86673" w:rsidRPr="00336D9B" w:rsidRDefault="00D86673" w:rsidP="00571357">
      <w:pPr>
        <w:spacing w:line="276" w:lineRule="auto"/>
        <w:jc w:val="both"/>
        <w:rPr>
          <w:rStyle w:val="EstiloTahoma11pt"/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14:paraId="33507478" w14:textId="012AC87C" w:rsidR="00D86673" w:rsidRPr="00336D9B" w:rsidRDefault="00D86673" w:rsidP="00571357">
      <w:pPr>
        <w:pStyle w:val="Prrafodelista"/>
        <w:numPr>
          <w:ilvl w:val="0"/>
          <w:numId w:val="10"/>
        </w:numPr>
        <w:jc w:val="both"/>
        <w:rPr>
          <w:rStyle w:val="EstiloTahoma11pt"/>
          <w:rFonts w:ascii="Arial" w:hAnsi="Arial" w:cs="Arial"/>
          <w:color w:val="000000" w:themeColor="text1"/>
          <w:sz w:val="22"/>
          <w:lang w:val="es-ES_tradnl"/>
        </w:rPr>
      </w:pPr>
      <w:r w:rsidRPr="00336D9B">
        <w:rPr>
          <w:rStyle w:val="EstiloTahoma11pt"/>
          <w:rFonts w:ascii="Arial" w:hAnsi="Arial" w:cs="Arial"/>
          <w:color w:val="000000" w:themeColor="text1"/>
          <w:sz w:val="22"/>
          <w:lang w:val="es-ES_tradnl"/>
        </w:rPr>
        <w:t xml:space="preserve">Hardware (servidores, </w:t>
      </w:r>
      <w:r w:rsidR="00071C33" w:rsidRPr="00336D9B">
        <w:rPr>
          <w:rStyle w:val="EstiloTahoma11pt"/>
          <w:rFonts w:ascii="Arial" w:hAnsi="Arial" w:cs="Arial"/>
          <w:color w:val="000000" w:themeColor="text1"/>
          <w:sz w:val="22"/>
          <w:lang w:val="es-ES_tradnl"/>
        </w:rPr>
        <w:t xml:space="preserve">equipos para </w:t>
      </w:r>
      <w:r w:rsidRPr="00336D9B">
        <w:rPr>
          <w:rStyle w:val="EstiloTahoma11pt"/>
          <w:rFonts w:ascii="Arial" w:hAnsi="Arial" w:cs="Arial"/>
          <w:color w:val="000000" w:themeColor="text1"/>
          <w:sz w:val="22"/>
          <w:lang w:val="es-ES_tradnl"/>
        </w:rPr>
        <w:t>comunicaciones, almacenamiento, equipos personales, entre otros)</w:t>
      </w:r>
    </w:p>
    <w:p w14:paraId="3090E534" w14:textId="3C4B4CA2" w:rsidR="00D86673" w:rsidRPr="00336D9B" w:rsidRDefault="00D86673" w:rsidP="00571357">
      <w:pPr>
        <w:pStyle w:val="Prrafodelista"/>
        <w:numPr>
          <w:ilvl w:val="0"/>
          <w:numId w:val="10"/>
        </w:numPr>
        <w:jc w:val="both"/>
        <w:rPr>
          <w:rStyle w:val="EstiloTahoma11pt"/>
          <w:rFonts w:ascii="Arial" w:hAnsi="Arial" w:cs="Arial"/>
          <w:color w:val="000000" w:themeColor="text1"/>
          <w:sz w:val="22"/>
          <w:lang w:val="es-ES_tradnl"/>
        </w:rPr>
      </w:pPr>
      <w:r w:rsidRPr="00336D9B">
        <w:rPr>
          <w:rStyle w:val="EstiloTahoma11pt"/>
          <w:rFonts w:ascii="Arial" w:hAnsi="Arial" w:cs="Arial"/>
          <w:color w:val="000000" w:themeColor="text1"/>
          <w:sz w:val="22"/>
          <w:lang w:val="es-ES_tradnl"/>
        </w:rPr>
        <w:t>Software (sistemas operativos,</w:t>
      </w:r>
      <w:r w:rsidR="00071C33" w:rsidRPr="00336D9B">
        <w:rPr>
          <w:rStyle w:val="EstiloTahoma11pt"/>
          <w:rFonts w:ascii="Arial" w:hAnsi="Arial" w:cs="Arial"/>
          <w:color w:val="000000" w:themeColor="text1"/>
          <w:sz w:val="22"/>
          <w:lang w:val="es-ES_tradnl"/>
        </w:rPr>
        <w:t xml:space="preserve"> aplicaciones, bases de datos, entre otros</w:t>
      </w:r>
      <w:r w:rsidRPr="00336D9B">
        <w:rPr>
          <w:rStyle w:val="EstiloTahoma11pt"/>
          <w:rFonts w:ascii="Arial" w:hAnsi="Arial" w:cs="Arial"/>
          <w:color w:val="000000" w:themeColor="text1"/>
          <w:sz w:val="22"/>
          <w:lang w:val="es-ES_tradnl"/>
        </w:rPr>
        <w:t>)</w:t>
      </w:r>
    </w:p>
    <w:p w14:paraId="1FFA1714" w14:textId="16F8702A" w:rsidR="00484E09" w:rsidRPr="00336D9B" w:rsidRDefault="00484E09" w:rsidP="00571357">
      <w:pPr>
        <w:pStyle w:val="Prrafodelista"/>
        <w:numPr>
          <w:ilvl w:val="0"/>
          <w:numId w:val="10"/>
        </w:numPr>
        <w:jc w:val="both"/>
        <w:rPr>
          <w:rStyle w:val="EstiloTahoma11pt"/>
          <w:rFonts w:ascii="Arial" w:hAnsi="Arial" w:cs="Arial"/>
          <w:color w:val="000000" w:themeColor="text1"/>
          <w:sz w:val="22"/>
          <w:lang w:val="es-ES_tradnl"/>
        </w:rPr>
      </w:pPr>
      <w:r w:rsidRPr="00336D9B">
        <w:rPr>
          <w:rFonts w:ascii="Arial" w:hAnsi="Arial" w:cs="Arial"/>
        </w:rPr>
        <w:t>Toda la documentación y procedimientos asociados con la ejecución, soporte y mantenimiento de los sistemas en producción</w:t>
      </w:r>
    </w:p>
    <w:p w14:paraId="07256049" w14:textId="4B4C4A1B" w:rsidR="00CD0C73" w:rsidRPr="00336D9B" w:rsidRDefault="00D86673" w:rsidP="00571357">
      <w:pPr>
        <w:pStyle w:val="Prrafodelista"/>
        <w:numPr>
          <w:ilvl w:val="0"/>
          <w:numId w:val="10"/>
        </w:numPr>
        <w:jc w:val="both"/>
        <w:rPr>
          <w:rStyle w:val="EstiloTahoma11pt"/>
          <w:rFonts w:ascii="Arial" w:hAnsi="Arial" w:cs="Arial"/>
          <w:color w:val="000000" w:themeColor="text1"/>
          <w:sz w:val="22"/>
          <w:lang w:val="es-ES_tradnl"/>
        </w:rPr>
      </w:pPr>
      <w:r w:rsidRPr="00336D9B">
        <w:rPr>
          <w:rStyle w:val="EstiloTahoma11pt"/>
          <w:rFonts w:ascii="Arial" w:hAnsi="Arial" w:cs="Arial"/>
          <w:color w:val="000000" w:themeColor="text1"/>
          <w:sz w:val="22"/>
          <w:lang w:val="es-ES_tradnl"/>
        </w:rPr>
        <w:t>Servicios.</w:t>
      </w:r>
    </w:p>
    <w:p w14:paraId="44B08D14" w14:textId="77777777" w:rsidR="00C042D5" w:rsidRDefault="00CD0C73" w:rsidP="00571357">
      <w:pPr>
        <w:spacing w:line="276" w:lineRule="auto"/>
        <w:jc w:val="both"/>
        <w:rPr>
          <w:rStyle w:val="EstiloTahoma11pt"/>
          <w:rFonts w:ascii="Arial" w:hAnsi="Arial" w:cs="Arial"/>
          <w:color w:val="000000" w:themeColor="text1"/>
          <w:sz w:val="22"/>
          <w:szCs w:val="22"/>
        </w:rPr>
      </w:pPr>
      <w:r w:rsidRPr="00336D9B">
        <w:rPr>
          <w:rStyle w:val="EstiloTahoma11pt"/>
          <w:rFonts w:ascii="Arial" w:hAnsi="Arial" w:cs="Arial"/>
          <w:color w:val="000000" w:themeColor="text1"/>
          <w:sz w:val="22"/>
          <w:szCs w:val="22"/>
        </w:rPr>
        <w:lastRenderedPageBreak/>
        <w:t xml:space="preserve">Aplica para todos los Servidores Públicos de la Unidad: Empleados públicos de planta (de carrera administrativa y los provisionales), funcionarios de libre nombramiento y remoción, trabajadores oficiales, contratistas </w:t>
      </w:r>
      <w:r w:rsidR="00071C33" w:rsidRPr="00336D9B">
        <w:rPr>
          <w:rStyle w:val="EstiloTahoma11pt"/>
          <w:rFonts w:ascii="Arial" w:hAnsi="Arial" w:cs="Arial"/>
          <w:color w:val="000000" w:themeColor="text1"/>
          <w:sz w:val="22"/>
          <w:szCs w:val="22"/>
        </w:rPr>
        <w:t>y demás personal que administre</w:t>
      </w:r>
      <w:r w:rsidRPr="00336D9B">
        <w:rPr>
          <w:rStyle w:val="EstiloTahoma11pt"/>
          <w:rFonts w:ascii="Arial" w:hAnsi="Arial" w:cs="Arial"/>
          <w:color w:val="000000" w:themeColor="text1"/>
          <w:sz w:val="22"/>
          <w:szCs w:val="22"/>
        </w:rPr>
        <w:t xml:space="preserve"> la plataforma de </w:t>
      </w:r>
      <w:bookmarkStart w:id="38" w:name="_Hlk531007295"/>
      <w:r w:rsidRPr="00336D9B">
        <w:rPr>
          <w:rStyle w:val="EstiloTahoma11pt"/>
          <w:rFonts w:ascii="Arial" w:hAnsi="Arial" w:cs="Arial"/>
          <w:color w:val="000000" w:themeColor="text1"/>
          <w:sz w:val="22"/>
          <w:szCs w:val="22"/>
        </w:rPr>
        <w:t>infraestructura tecnológica, sistemas de información</w:t>
      </w:r>
      <w:bookmarkEnd w:id="38"/>
      <w:r w:rsidRPr="00336D9B">
        <w:rPr>
          <w:rStyle w:val="EstiloTahoma11pt"/>
          <w:rFonts w:ascii="Arial" w:hAnsi="Arial" w:cs="Arial"/>
          <w:color w:val="000000" w:themeColor="text1"/>
          <w:sz w:val="22"/>
          <w:szCs w:val="22"/>
        </w:rPr>
        <w:t xml:space="preserve"> o usuarios que soliciten cambios que puedan afectar la infraestructura tecnológica y </w:t>
      </w:r>
      <w:r w:rsidR="00071C33" w:rsidRPr="00336D9B">
        <w:rPr>
          <w:rStyle w:val="EstiloTahoma11pt"/>
          <w:rFonts w:ascii="Arial" w:hAnsi="Arial" w:cs="Arial"/>
          <w:color w:val="000000" w:themeColor="text1"/>
          <w:sz w:val="22"/>
          <w:szCs w:val="22"/>
        </w:rPr>
        <w:t xml:space="preserve">los </w:t>
      </w:r>
      <w:r w:rsidRPr="00336D9B">
        <w:rPr>
          <w:rStyle w:val="EstiloTahoma11pt"/>
          <w:rFonts w:ascii="Arial" w:hAnsi="Arial" w:cs="Arial"/>
          <w:color w:val="000000" w:themeColor="text1"/>
          <w:sz w:val="22"/>
          <w:szCs w:val="22"/>
        </w:rPr>
        <w:t xml:space="preserve">sistemas de información. Estos deberán preservar la confidencialidad </w:t>
      </w:r>
      <w:r w:rsidR="007373CC" w:rsidRPr="00336D9B">
        <w:rPr>
          <w:rStyle w:val="EstiloTahoma11pt"/>
          <w:rFonts w:ascii="Arial" w:hAnsi="Arial" w:cs="Arial"/>
          <w:color w:val="000000" w:themeColor="text1"/>
          <w:sz w:val="22"/>
          <w:szCs w:val="22"/>
        </w:rPr>
        <w:t xml:space="preserve">de la información de la UAERMV. </w:t>
      </w:r>
    </w:p>
    <w:p w14:paraId="46444A83" w14:textId="77777777" w:rsidR="00C042D5" w:rsidRDefault="00C042D5" w:rsidP="00571357">
      <w:pPr>
        <w:spacing w:line="276" w:lineRule="auto"/>
        <w:jc w:val="both"/>
        <w:rPr>
          <w:rStyle w:val="EstiloTahoma11pt"/>
          <w:rFonts w:ascii="Arial" w:hAnsi="Arial" w:cs="Arial"/>
          <w:color w:val="000000" w:themeColor="text1"/>
          <w:sz w:val="22"/>
          <w:szCs w:val="22"/>
        </w:rPr>
      </w:pPr>
    </w:p>
    <w:p w14:paraId="32D68D07" w14:textId="442122E3" w:rsidR="00CD0C73" w:rsidRPr="00336D9B" w:rsidRDefault="007373CC" w:rsidP="00571357">
      <w:pPr>
        <w:spacing w:line="276" w:lineRule="auto"/>
        <w:jc w:val="both"/>
        <w:rPr>
          <w:rStyle w:val="EstiloTahoma11pt"/>
          <w:rFonts w:ascii="Arial" w:hAnsi="Arial" w:cs="Arial"/>
          <w:color w:val="000000" w:themeColor="text1"/>
          <w:sz w:val="22"/>
          <w:szCs w:val="22"/>
        </w:rPr>
      </w:pPr>
      <w:r w:rsidRPr="00336D9B">
        <w:rPr>
          <w:rStyle w:val="EstiloTahoma11pt"/>
          <w:rFonts w:ascii="Arial" w:hAnsi="Arial" w:cs="Arial"/>
          <w:color w:val="000000" w:themeColor="text1"/>
          <w:sz w:val="22"/>
          <w:szCs w:val="22"/>
        </w:rPr>
        <w:t xml:space="preserve">Todos </w:t>
      </w:r>
      <w:r w:rsidR="00CD0C73" w:rsidRPr="00336D9B">
        <w:rPr>
          <w:rStyle w:val="EstiloTahoma11pt"/>
          <w:rFonts w:ascii="Arial" w:hAnsi="Arial" w:cs="Arial"/>
          <w:color w:val="000000" w:themeColor="text1"/>
          <w:sz w:val="22"/>
          <w:szCs w:val="22"/>
        </w:rPr>
        <w:t>están sujetos a los mismos requerimientos de seguridad, y tienen las mismas responsabilidades de salvaguardar la información</w:t>
      </w:r>
      <w:r w:rsidRPr="00336D9B">
        <w:rPr>
          <w:rStyle w:val="EstiloTahoma11pt"/>
          <w:rFonts w:ascii="Arial" w:hAnsi="Arial" w:cs="Arial"/>
          <w:color w:val="000000" w:themeColor="text1"/>
          <w:sz w:val="22"/>
          <w:szCs w:val="22"/>
        </w:rPr>
        <w:t>. Asimismo,</w:t>
      </w:r>
      <w:r w:rsidR="00CD0C73" w:rsidRPr="00336D9B">
        <w:rPr>
          <w:rStyle w:val="EstiloTahoma11pt"/>
          <w:rFonts w:ascii="Arial" w:hAnsi="Arial" w:cs="Arial"/>
          <w:color w:val="000000" w:themeColor="text1"/>
          <w:sz w:val="22"/>
          <w:szCs w:val="22"/>
        </w:rPr>
        <w:t xml:space="preserve"> están obligados a continuar protegiendo y cumpliendo los acuerdos de confidencial</w:t>
      </w:r>
      <w:r w:rsidRPr="00336D9B">
        <w:rPr>
          <w:rStyle w:val="EstiloTahoma11pt"/>
          <w:rFonts w:ascii="Arial" w:hAnsi="Arial" w:cs="Arial"/>
          <w:color w:val="000000" w:themeColor="text1"/>
          <w:sz w:val="22"/>
          <w:szCs w:val="22"/>
        </w:rPr>
        <w:t>idad durante y una vez terminen</w:t>
      </w:r>
      <w:r w:rsidR="00CD0C73" w:rsidRPr="00336D9B">
        <w:rPr>
          <w:rStyle w:val="EstiloTahoma11pt"/>
          <w:rFonts w:ascii="Arial" w:hAnsi="Arial" w:cs="Arial"/>
          <w:color w:val="000000" w:themeColor="text1"/>
          <w:sz w:val="22"/>
          <w:szCs w:val="22"/>
        </w:rPr>
        <w:t xml:space="preserve"> su relación laboral y/o contractual con la UAERMV.</w:t>
      </w:r>
    </w:p>
    <w:p w14:paraId="2C187057" w14:textId="77777777" w:rsidR="00D86673" w:rsidRPr="00336D9B" w:rsidRDefault="00D86673" w:rsidP="00571357">
      <w:pPr>
        <w:spacing w:line="276" w:lineRule="auto"/>
        <w:jc w:val="both"/>
        <w:rPr>
          <w:rStyle w:val="EstiloTahoma11pt"/>
          <w:rFonts w:ascii="Arial" w:hAnsi="Arial" w:cs="Arial"/>
          <w:color w:val="000000" w:themeColor="text1"/>
          <w:sz w:val="22"/>
          <w:szCs w:val="22"/>
          <w:lang w:val="es-ES_tradnl"/>
        </w:rPr>
      </w:pPr>
    </w:p>
    <w:p w14:paraId="5505705C" w14:textId="39C22BBF" w:rsidR="00667AFE" w:rsidRPr="00336D9B" w:rsidRDefault="00667AFE" w:rsidP="00571357">
      <w:pPr>
        <w:spacing w:line="276" w:lineRule="auto"/>
        <w:jc w:val="both"/>
        <w:rPr>
          <w:rStyle w:val="EstiloTahoma11pt"/>
          <w:rFonts w:ascii="Arial" w:hAnsi="Arial" w:cs="Arial"/>
          <w:color w:val="000000" w:themeColor="text1"/>
          <w:sz w:val="22"/>
          <w:szCs w:val="22"/>
          <w:lang w:val="es-ES_tradnl"/>
        </w:rPr>
      </w:pPr>
      <w:r w:rsidRPr="00336D9B">
        <w:rPr>
          <w:rStyle w:val="EstiloTahoma11pt"/>
          <w:rFonts w:ascii="Arial" w:hAnsi="Arial" w:cs="Arial"/>
          <w:color w:val="000000" w:themeColor="text1"/>
          <w:sz w:val="22"/>
          <w:szCs w:val="22"/>
          <w:lang w:val="es-ES_tradnl"/>
        </w:rPr>
        <w:t xml:space="preserve">Se </w:t>
      </w:r>
      <w:r w:rsidR="0073099D">
        <w:rPr>
          <w:rStyle w:val="EstiloTahoma11pt"/>
          <w:rFonts w:ascii="Arial" w:hAnsi="Arial" w:cs="Arial"/>
          <w:color w:val="000000" w:themeColor="text1"/>
          <w:sz w:val="22"/>
          <w:szCs w:val="22"/>
          <w:lang w:val="es-ES_tradnl"/>
        </w:rPr>
        <w:t>tuvieron en cuenta para esta política</w:t>
      </w:r>
      <w:r w:rsidR="005B7A18" w:rsidRPr="00336D9B">
        <w:rPr>
          <w:rStyle w:val="EstiloTahoma11pt"/>
          <w:rFonts w:ascii="Arial" w:hAnsi="Arial" w:cs="Arial"/>
          <w:color w:val="000000" w:themeColor="text1"/>
          <w:sz w:val="22"/>
          <w:szCs w:val="22"/>
          <w:lang w:val="es-ES_tradnl"/>
        </w:rPr>
        <w:t xml:space="preserve"> </w:t>
      </w:r>
      <w:r w:rsidRPr="00336D9B">
        <w:rPr>
          <w:rStyle w:val="EstiloTahoma11pt"/>
          <w:rFonts w:ascii="Arial" w:hAnsi="Arial" w:cs="Arial"/>
          <w:color w:val="000000" w:themeColor="text1"/>
          <w:sz w:val="22"/>
          <w:szCs w:val="22"/>
          <w:lang w:val="es-ES_tradnl"/>
        </w:rPr>
        <w:t>los controles</w:t>
      </w:r>
      <w:r w:rsidR="00EA63F4" w:rsidRPr="00336D9B">
        <w:rPr>
          <w:rStyle w:val="EstiloTahoma11pt"/>
          <w:rFonts w:ascii="Arial" w:hAnsi="Arial" w:cs="Arial"/>
          <w:color w:val="000000" w:themeColor="text1"/>
          <w:sz w:val="22"/>
          <w:szCs w:val="22"/>
          <w:lang w:val="es-ES_tradnl"/>
        </w:rPr>
        <w:t xml:space="preserve"> A</w:t>
      </w:r>
      <w:r w:rsidR="00262339" w:rsidRPr="00336D9B">
        <w:rPr>
          <w:rStyle w:val="EstiloTahoma11pt"/>
          <w:rFonts w:ascii="Arial" w:hAnsi="Arial" w:cs="Arial"/>
          <w:color w:val="000000" w:themeColor="text1"/>
          <w:sz w:val="22"/>
          <w:szCs w:val="22"/>
          <w:lang w:val="es-ES_tradnl"/>
        </w:rPr>
        <w:t>.12</w:t>
      </w:r>
      <w:r w:rsidR="003803E3" w:rsidRPr="00336D9B">
        <w:rPr>
          <w:rStyle w:val="EstiloTahoma11pt"/>
          <w:rFonts w:ascii="Arial" w:hAnsi="Arial" w:cs="Arial"/>
          <w:color w:val="000000" w:themeColor="text1"/>
          <w:sz w:val="22"/>
          <w:szCs w:val="22"/>
          <w:lang w:val="es-ES_tradnl"/>
        </w:rPr>
        <w:t>.</w:t>
      </w:r>
      <w:r w:rsidR="00262339" w:rsidRPr="00336D9B">
        <w:rPr>
          <w:rStyle w:val="EstiloTahoma11pt"/>
          <w:rFonts w:ascii="Arial" w:hAnsi="Arial" w:cs="Arial"/>
          <w:color w:val="000000" w:themeColor="text1"/>
          <w:sz w:val="22"/>
          <w:szCs w:val="22"/>
          <w:lang w:val="es-ES_tradnl"/>
        </w:rPr>
        <w:t>1.2</w:t>
      </w:r>
      <w:r w:rsidR="0073099D">
        <w:rPr>
          <w:rStyle w:val="EstiloTahoma11pt"/>
          <w:rFonts w:ascii="Arial" w:hAnsi="Arial" w:cs="Arial"/>
          <w:color w:val="000000" w:themeColor="text1"/>
          <w:sz w:val="22"/>
          <w:szCs w:val="22"/>
          <w:lang w:val="es-ES_tradnl"/>
        </w:rPr>
        <w:t>:</w:t>
      </w:r>
      <w:r w:rsidR="00B41ADE" w:rsidRPr="00336D9B">
        <w:rPr>
          <w:rStyle w:val="EstiloTahoma11pt"/>
          <w:rFonts w:ascii="Arial" w:hAnsi="Arial" w:cs="Arial"/>
          <w:color w:val="000000" w:themeColor="text1"/>
          <w:sz w:val="22"/>
          <w:szCs w:val="22"/>
          <w:lang w:val="es-ES_tradnl"/>
        </w:rPr>
        <w:t xml:space="preserve"> </w:t>
      </w:r>
      <w:r w:rsidR="00262339" w:rsidRPr="00336D9B">
        <w:rPr>
          <w:rStyle w:val="EstiloTahoma11pt"/>
          <w:rFonts w:ascii="Arial" w:hAnsi="Arial" w:cs="Arial"/>
          <w:color w:val="000000" w:themeColor="text1"/>
          <w:sz w:val="22"/>
          <w:szCs w:val="22"/>
          <w:lang w:val="es-ES_tradnl"/>
        </w:rPr>
        <w:t>Gestión de cambios,</w:t>
      </w:r>
      <w:r w:rsidR="007373CC" w:rsidRPr="00336D9B">
        <w:rPr>
          <w:rStyle w:val="EstiloTahoma11pt"/>
          <w:rFonts w:ascii="Arial" w:hAnsi="Arial" w:cs="Arial"/>
          <w:color w:val="000000" w:themeColor="text1"/>
          <w:sz w:val="22"/>
          <w:szCs w:val="22"/>
          <w:lang w:val="es-ES_tradnl"/>
        </w:rPr>
        <w:t xml:space="preserve"> tomados </w:t>
      </w:r>
      <w:r w:rsidR="005B7A18" w:rsidRPr="00336D9B">
        <w:rPr>
          <w:rStyle w:val="EstiloTahoma11pt"/>
          <w:rFonts w:ascii="Arial" w:hAnsi="Arial" w:cs="Arial"/>
          <w:color w:val="000000" w:themeColor="text1"/>
          <w:sz w:val="22"/>
          <w:szCs w:val="22"/>
          <w:lang w:val="es-ES_tradnl"/>
        </w:rPr>
        <w:t>de la norma ISO 27001:2013.</w:t>
      </w:r>
    </w:p>
    <w:p w14:paraId="458A06E8" w14:textId="77777777" w:rsidR="003A67F7" w:rsidRPr="00336D9B" w:rsidRDefault="003A67F7" w:rsidP="00546DEA">
      <w:pPr>
        <w:spacing w:after="240" w:line="276" w:lineRule="auto"/>
        <w:jc w:val="both"/>
        <w:rPr>
          <w:rStyle w:val="Textoennegrita"/>
          <w:rFonts w:ascii="Arial" w:hAnsi="Arial" w:cs="Arial"/>
          <w:b w:val="0"/>
          <w:bCs w:val="0"/>
          <w:color w:val="000000" w:themeColor="text1"/>
          <w:sz w:val="22"/>
          <w:szCs w:val="22"/>
          <w:lang w:val="es-ES_tradnl"/>
        </w:rPr>
      </w:pPr>
    </w:p>
    <w:p w14:paraId="22F29DD7" w14:textId="2C4AC1CF" w:rsidR="00F50FE2" w:rsidRPr="00336D9B" w:rsidRDefault="007373CC" w:rsidP="00571357">
      <w:pPr>
        <w:pStyle w:val="Estilo2"/>
        <w:spacing w:line="276" w:lineRule="auto"/>
        <w:jc w:val="center"/>
        <w:rPr>
          <w:rStyle w:val="Textoennegrita"/>
          <w:b/>
          <w:bCs w:val="0"/>
          <w:color w:val="000000" w:themeColor="text1"/>
          <w:szCs w:val="22"/>
          <w:lang w:val="es-US" w:eastAsia="es-ES_tradnl"/>
        </w:rPr>
      </w:pPr>
      <w:bookmarkStart w:id="39" w:name="_Toc1466963"/>
      <w:r w:rsidRPr="00336D9B">
        <w:rPr>
          <w:rStyle w:val="Textoennegrita"/>
          <w:b/>
          <w:bCs w:val="0"/>
          <w:color w:val="000000" w:themeColor="text1"/>
          <w:szCs w:val="22"/>
        </w:rPr>
        <w:t>DECLARACIÓ</w:t>
      </w:r>
      <w:r w:rsidR="00F50FE2" w:rsidRPr="00336D9B">
        <w:rPr>
          <w:rStyle w:val="Textoennegrita"/>
          <w:b/>
          <w:bCs w:val="0"/>
          <w:color w:val="000000" w:themeColor="text1"/>
          <w:szCs w:val="22"/>
        </w:rPr>
        <w:t>N</w:t>
      </w:r>
      <w:bookmarkEnd w:id="39"/>
    </w:p>
    <w:p w14:paraId="5EF125F2" w14:textId="30D18A0B" w:rsidR="00F50FE2" w:rsidRPr="00336D9B" w:rsidRDefault="00F50FE2" w:rsidP="00571357">
      <w:pPr>
        <w:spacing w:line="276" w:lineRule="auto"/>
        <w:rPr>
          <w:rStyle w:val="Textoennegrita"/>
          <w:rFonts w:ascii="Arial" w:hAnsi="Arial" w:cs="Arial"/>
          <w:b w:val="0"/>
          <w:color w:val="000000" w:themeColor="text1"/>
          <w:sz w:val="22"/>
          <w:szCs w:val="22"/>
        </w:rPr>
      </w:pPr>
    </w:p>
    <w:p w14:paraId="74D46E45" w14:textId="360D52C9" w:rsidR="003F6A5C" w:rsidRPr="0040592D" w:rsidRDefault="003F6A5C" w:rsidP="00571357">
      <w:pPr>
        <w:spacing w:line="276" w:lineRule="auto"/>
        <w:jc w:val="both"/>
        <w:rPr>
          <w:rFonts w:ascii="Arial" w:hAnsi="Arial" w:cs="Arial"/>
          <w:sz w:val="22"/>
          <w:szCs w:val="22"/>
          <w:lang w:val="es-ES_tradnl" w:eastAsia="es-ES"/>
        </w:rPr>
      </w:pPr>
      <w:r w:rsidRPr="0040592D">
        <w:rPr>
          <w:rFonts w:ascii="Arial" w:hAnsi="Arial" w:cs="Arial"/>
          <w:sz w:val="22"/>
          <w:szCs w:val="22"/>
          <w:lang w:val="es-ES_tradnl" w:eastAsia="es-ES"/>
        </w:rPr>
        <w:t xml:space="preserve">En este documento se encuentran los lineamientos que aseguran una actuación adecuada para alcanzar un alto nivel en cuanto a </w:t>
      </w:r>
      <w:r w:rsidR="00E359BD" w:rsidRPr="0040592D">
        <w:rPr>
          <w:rFonts w:ascii="Arial" w:hAnsi="Arial" w:cs="Arial"/>
          <w:sz w:val="22"/>
          <w:szCs w:val="22"/>
          <w:lang w:val="es-ES_tradnl" w:eastAsia="es-ES"/>
        </w:rPr>
        <w:t xml:space="preserve">la </w:t>
      </w:r>
      <w:r w:rsidRPr="0040592D">
        <w:rPr>
          <w:rFonts w:ascii="Arial" w:hAnsi="Arial" w:cs="Arial"/>
          <w:sz w:val="22"/>
          <w:szCs w:val="22"/>
          <w:lang w:val="es-ES_tradnl" w:eastAsia="es-ES"/>
        </w:rPr>
        <w:t>seguridad de la información en la UAERMV. La información es un activo</w:t>
      </w:r>
      <w:r w:rsidR="00E359BD" w:rsidRPr="0040592D">
        <w:rPr>
          <w:rFonts w:ascii="Arial" w:hAnsi="Arial" w:cs="Arial"/>
          <w:sz w:val="22"/>
          <w:szCs w:val="22"/>
          <w:lang w:val="es-ES_tradnl" w:eastAsia="es-ES"/>
        </w:rPr>
        <w:t xml:space="preserve"> muy</w:t>
      </w:r>
      <w:r w:rsidRPr="0040592D">
        <w:rPr>
          <w:rFonts w:ascii="Arial" w:hAnsi="Arial" w:cs="Arial"/>
          <w:sz w:val="22"/>
          <w:szCs w:val="22"/>
          <w:lang w:val="es-ES_tradnl" w:eastAsia="es-ES"/>
        </w:rPr>
        <w:t xml:space="preserve"> importante</w:t>
      </w:r>
      <w:r w:rsidR="00E359BD" w:rsidRPr="0040592D">
        <w:rPr>
          <w:rFonts w:ascii="Arial" w:hAnsi="Arial" w:cs="Arial"/>
          <w:sz w:val="22"/>
          <w:szCs w:val="22"/>
          <w:lang w:val="es-ES_tradnl" w:eastAsia="es-ES"/>
        </w:rPr>
        <w:t xml:space="preserve"> para la entidad pues</w:t>
      </w:r>
      <w:r w:rsidRPr="0040592D">
        <w:rPr>
          <w:rFonts w:ascii="Arial" w:hAnsi="Arial" w:cs="Arial"/>
          <w:sz w:val="22"/>
          <w:szCs w:val="22"/>
          <w:lang w:val="es-ES_tradnl" w:eastAsia="es-ES"/>
        </w:rPr>
        <w:t xml:space="preserve"> tiene un alto valor </w:t>
      </w:r>
      <w:r w:rsidR="00E359BD" w:rsidRPr="0040592D">
        <w:rPr>
          <w:rFonts w:ascii="Arial" w:hAnsi="Arial" w:cs="Arial"/>
          <w:sz w:val="22"/>
          <w:szCs w:val="22"/>
          <w:lang w:val="es-ES_tradnl" w:eastAsia="es-ES"/>
        </w:rPr>
        <w:t>para la correcta ejecución de su misionalidad. P</w:t>
      </w:r>
      <w:r w:rsidRPr="0040592D">
        <w:rPr>
          <w:rFonts w:ascii="Arial" w:hAnsi="Arial" w:cs="Arial"/>
          <w:sz w:val="22"/>
          <w:szCs w:val="22"/>
          <w:lang w:val="es-ES_tradnl" w:eastAsia="es-ES"/>
        </w:rPr>
        <w:t xml:space="preserve">or </w:t>
      </w:r>
      <w:r w:rsidR="00E359BD" w:rsidRPr="0040592D">
        <w:rPr>
          <w:rFonts w:ascii="Arial" w:hAnsi="Arial" w:cs="Arial"/>
          <w:sz w:val="22"/>
          <w:szCs w:val="22"/>
          <w:lang w:val="es-ES_tradnl" w:eastAsia="es-ES"/>
        </w:rPr>
        <w:t xml:space="preserve">lo anterior, </w:t>
      </w:r>
      <w:r w:rsidRPr="0040592D">
        <w:rPr>
          <w:rFonts w:ascii="Arial" w:hAnsi="Arial" w:cs="Arial"/>
          <w:sz w:val="22"/>
          <w:szCs w:val="22"/>
          <w:lang w:val="es-ES_tradnl" w:eastAsia="es-ES"/>
        </w:rPr>
        <w:t>la unidad ha definido las directrices de seguridad para los Activos de Información</w:t>
      </w:r>
      <w:r w:rsidR="0073099D" w:rsidRPr="0040592D">
        <w:rPr>
          <w:rFonts w:ascii="Arial" w:hAnsi="Arial" w:cs="Arial"/>
          <w:sz w:val="22"/>
          <w:szCs w:val="22"/>
          <w:lang w:val="es-ES_tradnl" w:eastAsia="es-ES"/>
        </w:rPr>
        <w:t xml:space="preserve"> que </w:t>
      </w:r>
      <w:r w:rsidRPr="0040592D">
        <w:rPr>
          <w:rFonts w:ascii="Arial" w:hAnsi="Arial" w:cs="Arial"/>
          <w:sz w:val="22"/>
          <w:szCs w:val="22"/>
          <w:lang w:val="es-ES_tradnl" w:eastAsia="es-ES"/>
        </w:rPr>
        <w:t>deben orientar todas las acciones a seguir. Estas directrices hacen parte del marco de POLÍTICAS GENERALES DE TECNOLOGÍA Y SEGURIDAD DE INFORMACIÓN Y COMUNICACIONES y están basadas en la NORMA TÉCNICA COLOMBIANA NTC-ISO/IEC 27002 (anteriormente denominada ISO 17799)</w:t>
      </w:r>
      <w:r w:rsidR="002370B1" w:rsidRPr="0040592D">
        <w:rPr>
          <w:rFonts w:ascii="Arial" w:hAnsi="Arial" w:cs="Arial"/>
          <w:sz w:val="22"/>
          <w:szCs w:val="22"/>
          <w:lang w:val="es-ES_tradnl" w:eastAsia="es-ES"/>
        </w:rPr>
        <w:t>. Esta norma</w:t>
      </w:r>
      <w:r w:rsidR="00E359BD" w:rsidRPr="0040592D">
        <w:rPr>
          <w:rFonts w:ascii="Arial" w:hAnsi="Arial" w:cs="Arial"/>
          <w:sz w:val="22"/>
          <w:szCs w:val="22"/>
          <w:lang w:val="es-ES_tradnl" w:eastAsia="es-ES"/>
        </w:rPr>
        <w:t xml:space="preserve"> es</w:t>
      </w:r>
      <w:r w:rsidRPr="0040592D">
        <w:rPr>
          <w:rFonts w:ascii="Arial" w:hAnsi="Arial" w:cs="Arial"/>
          <w:sz w:val="22"/>
          <w:szCs w:val="22"/>
          <w:lang w:val="es-ES_tradnl" w:eastAsia="es-ES"/>
        </w:rPr>
        <w:t xml:space="preserve"> un estándar para la seguridad de la información </w:t>
      </w:r>
      <w:r w:rsidR="005430EE" w:rsidRPr="0040592D">
        <w:rPr>
          <w:rFonts w:ascii="Arial" w:hAnsi="Arial" w:cs="Arial"/>
          <w:sz w:val="22"/>
          <w:szCs w:val="22"/>
          <w:lang w:val="es-ES_tradnl" w:eastAsia="es-ES"/>
        </w:rPr>
        <w:t>y es publicada</w:t>
      </w:r>
      <w:r w:rsidRPr="0040592D">
        <w:rPr>
          <w:rFonts w:ascii="Arial" w:hAnsi="Arial" w:cs="Arial"/>
          <w:sz w:val="22"/>
          <w:szCs w:val="22"/>
          <w:lang w:val="es-ES_tradnl" w:eastAsia="es-ES"/>
        </w:rPr>
        <w:t xml:space="preserve"> por la </w:t>
      </w:r>
      <w:r w:rsidR="00613EA1" w:rsidRPr="0040592D">
        <w:rPr>
          <w:rFonts w:ascii="Arial" w:hAnsi="Arial" w:cs="Arial"/>
          <w:i/>
          <w:sz w:val="22"/>
          <w:szCs w:val="22"/>
          <w:lang w:val="es-ES_tradnl" w:eastAsia="es-ES"/>
        </w:rPr>
        <w:t xml:space="preserve">International Organization </w:t>
      </w:r>
      <w:r w:rsidRPr="0040592D">
        <w:rPr>
          <w:rFonts w:ascii="Arial" w:hAnsi="Arial" w:cs="Arial"/>
          <w:i/>
          <w:sz w:val="22"/>
          <w:szCs w:val="22"/>
          <w:lang w:val="es-ES_tradnl" w:eastAsia="es-ES"/>
        </w:rPr>
        <w:t>for Standarization</w:t>
      </w:r>
      <w:r w:rsidRPr="0040592D">
        <w:rPr>
          <w:rFonts w:ascii="Arial" w:hAnsi="Arial" w:cs="Arial"/>
          <w:sz w:val="22"/>
          <w:szCs w:val="22"/>
          <w:lang w:val="es-ES_tradnl" w:eastAsia="es-ES"/>
        </w:rPr>
        <w:t xml:space="preserve"> y la Comisión</w:t>
      </w:r>
      <w:r w:rsidR="002370B1" w:rsidRPr="0040592D">
        <w:rPr>
          <w:rFonts w:ascii="Arial" w:hAnsi="Arial" w:cs="Arial"/>
          <w:sz w:val="22"/>
          <w:szCs w:val="22"/>
          <w:lang w:val="es-ES_tradnl" w:eastAsia="es-ES"/>
        </w:rPr>
        <w:t xml:space="preserve"> Electrotécnica Internacional, l</w:t>
      </w:r>
      <w:r w:rsidRPr="0040592D">
        <w:rPr>
          <w:rFonts w:ascii="Arial" w:hAnsi="Arial" w:cs="Arial"/>
          <w:sz w:val="22"/>
          <w:szCs w:val="22"/>
          <w:lang w:val="es-ES_tradnl" w:eastAsia="es-ES"/>
        </w:rPr>
        <w:t>a versión más reciente es la ISO/IEC 27002:2013.</w:t>
      </w:r>
    </w:p>
    <w:p w14:paraId="14973E83" w14:textId="77777777" w:rsidR="003F6A5C" w:rsidRPr="0040592D" w:rsidRDefault="003F6A5C" w:rsidP="00571357">
      <w:pPr>
        <w:spacing w:line="276" w:lineRule="auto"/>
        <w:jc w:val="both"/>
        <w:rPr>
          <w:rFonts w:ascii="Arial" w:hAnsi="Arial" w:cs="Arial"/>
          <w:sz w:val="22"/>
          <w:szCs w:val="22"/>
          <w:lang w:val="es-ES_tradnl" w:eastAsia="es-ES"/>
        </w:rPr>
      </w:pPr>
    </w:p>
    <w:p w14:paraId="6306E62D" w14:textId="58D169AE" w:rsidR="00312234" w:rsidRPr="00336D9B" w:rsidRDefault="0040592D" w:rsidP="00571357">
      <w:pPr>
        <w:spacing w:line="276" w:lineRule="auto"/>
        <w:jc w:val="both"/>
        <w:rPr>
          <w:rFonts w:ascii="Arial" w:hAnsi="Arial" w:cs="Arial"/>
          <w:sz w:val="22"/>
          <w:szCs w:val="22"/>
          <w:lang w:val="es-ES_tradnl" w:eastAsia="es-ES"/>
        </w:rPr>
      </w:pPr>
      <w:r w:rsidRPr="0040592D">
        <w:rPr>
          <w:rFonts w:ascii="Arial" w:hAnsi="Arial" w:cs="Arial"/>
          <w:sz w:val="22"/>
          <w:szCs w:val="22"/>
          <w:lang w:val="es-ES_tradnl" w:eastAsia="es-ES"/>
        </w:rPr>
        <w:t>Esta</w:t>
      </w:r>
      <w:r w:rsidR="005430EE" w:rsidRPr="0040592D">
        <w:rPr>
          <w:rFonts w:ascii="Arial" w:hAnsi="Arial" w:cs="Arial"/>
          <w:sz w:val="22"/>
          <w:szCs w:val="22"/>
          <w:lang w:val="es-ES_tradnl" w:eastAsia="es-ES"/>
        </w:rPr>
        <w:t xml:space="preserve"> política</w:t>
      </w:r>
      <w:r w:rsidR="003F6A5C" w:rsidRPr="0040592D">
        <w:rPr>
          <w:rFonts w:ascii="Arial" w:hAnsi="Arial" w:cs="Arial"/>
          <w:sz w:val="22"/>
          <w:szCs w:val="22"/>
          <w:lang w:val="es-ES_tradnl" w:eastAsia="es-ES"/>
        </w:rPr>
        <w:t xml:space="preserve"> busca minimizar los riesgos asociados a los activos de información, específicamente los relacionados con el control de cambios en la infraestructura de hardware y sistemas de información, asegurar la continuidad de la operación de la UAERMV</w:t>
      </w:r>
      <w:r w:rsidRPr="0040592D">
        <w:rPr>
          <w:rFonts w:ascii="Arial" w:hAnsi="Arial" w:cs="Arial"/>
          <w:sz w:val="22"/>
          <w:szCs w:val="22"/>
          <w:lang w:val="es-ES_tradnl" w:eastAsia="es-ES"/>
        </w:rPr>
        <w:t>.</w:t>
      </w:r>
    </w:p>
    <w:p w14:paraId="180F4B72" w14:textId="753BC76F" w:rsidR="003F6A5C" w:rsidRDefault="003F6A5C" w:rsidP="00571357">
      <w:pPr>
        <w:spacing w:line="276" w:lineRule="auto"/>
        <w:jc w:val="both"/>
        <w:rPr>
          <w:rFonts w:ascii="Arial" w:hAnsi="Arial" w:cs="Arial"/>
          <w:sz w:val="22"/>
          <w:szCs w:val="22"/>
          <w:lang w:val="es-ES_tradnl" w:eastAsia="es-ES"/>
        </w:rPr>
      </w:pPr>
    </w:p>
    <w:p w14:paraId="115ED973" w14:textId="6B40CAEF" w:rsidR="00546DEA" w:rsidRDefault="00546DEA" w:rsidP="00571357">
      <w:pPr>
        <w:spacing w:line="276" w:lineRule="auto"/>
        <w:jc w:val="both"/>
        <w:rPr>
          <w:rFonts w:ascii="Arial" w:hAnsi="Arial" w:cs="Arial"/>
          <w:sz w:val="22"/>
          <w:szCs w:val="22"/>
          <w:lang w:val="es-ES_tradnl" w:eastAsia="es-ES"/>
        </w:rPr>
      </w:pPr>
    </w:p>
    <w:p w14:paraId="2FB6240B" w14:textId="5A067439" w:rsidR="00546DEA" w:rsidRDefault="00546DEA" w:rsidP="00571357">
      <w:pPr>
        <w:spacing w:line="276" w:lineRule="auto"/>
        <w:jc w:val="both"/>
        <w:rPr>
          <w:rFonts w:ascii="Arial" w:hAnsi="Arial" w:cs="Arial"/>
          <w:sz w:val="22"/>
          <w:szCs w:val="22"/>
          <w:lang w:val="es-ES_tradnl" w:eastAsia="es-ES"/>
        </w:rPr>
      </w:pPr>
    </w:p>
    <w:p w14:paraId="44A5968F" w14:textId="77777777" w:rsidR="00546DEA" w:rsidRPr="00336D9B" w:rsidRDefault="00546DEA" w:rsidP="00571357">
      <w:pPr>
        <w:spacing w:line="276" w:lineRule="auto"/>
        <w:jc w:val="both"/>
        <w:rPr>
          <w:rFonts w:ascii="Arial" w:hAnsi="Arial" w:cs="Arial"/>
          <w:sz w:val="22"/>
          <w:szCs w:val="22"/>
          <w:lang w:val="es-ES_tradnl" w:eastAsia="es-ES"/>
        </w:rPr>
      </w:pPr>
    </w:p>
    <w:p w14:paraId="54AF158C" w14:textId="77777777" w:rsidR="00312234" w:rsidRPr="00336D9B" w:rsidRDefault="00312234" w:rsidP="00571357">
      <w:pPr>
        <w:spacing w:line="276" w:lineRule="auto"/>
        <w:rPr>
          <w:rFonts w:ascii="Arial" w:hAnsi="Arial" w:cs="Arial"/>
          <w:b/>
          <w:sz w:val="22"/>
          <w:szCs w:val="22"/>
        </w:rPr>
      </w:pPr>
      <w:bookmarkStart w:id="40" w:name="_Toc525798820"/>
      <w:bookmarkStart w:id="41" w:name="_Toc527555279"/>
      <w:bookmarkStart w:id="42" w:name="_Toc528317138"/>
      <w:bookmarkStart w:id="43" w:name="_Toc531007439"/>
      <w:r w:rsidRPr="00336D9B">
        <w:rPr>
          <w:rFonts w:ascii="Arial" w:hAnsi="Arial" w:cs="Arial"/>
          <w:b/>
          <w:sz w:val="22"/>
          <w:szCs w:val="22"/>
        </w:rPr>
        <w:lastRenderedPageBreak/>
        <w:t>Acuerdo de confidencialidad:</w:t>
      </w:r>
      <w:bookmarkEnd w:id="40"/>
      <w:bookmarkEnd w:id="41"/>
      <w:bookmarkEnd w:id="42"/>
      <w:bookmarkEnd w:id="43"/>
      <w:r w:rsidRPr="00336D9B">
        <w:rPr>
          <w:rFonts w:ascii="Arial" w:hAnsi="Arial" w:cs="Arial"/>
          <w:b/>
          <w:sz w:val="22"/>
          <w:szCs w:val="22"/>
        </w:rPr>
        <w:t xml:space="preserve"> </w:t>
      </w:r>
    </w:p>
    <w:p w14:paraId="69D9038E" w14:textId="77777777" w:rsidR="00312234" w:rsidRPr="00336D9B" w:rsidRDefault="00312234" w:rsidP="00571357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61CEBDA4" w14:textId="183B5800" w:rsidR="00312234" w:rsidRPr="00336D9B" w:rsidRDefault="00312234" w:rsidP="00571357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bookmarkStart w:id="44" w:name="_Toc525798821"/>
      <w:bookmarkStart w:id="45" w:name="_Toc527555280"/>
      <w:bookmarkStart w:id="46" w:name="_Toc528317139"/>
      <w:bookmarkStart w:id="47" w:name="_Toc531007440"/>
      <w:r w:rsidRPr="00336D9B">
        <w:rPr>
          <w:rFonts w:ascii="Arial" w:hAnsi="Arial" w:cs="Arial"/>
          <w:sz w:val="22"/>
          <w:szCs w:val="22"/>
        </w:rPr>
        <w:t xml:space="preserve">Todos los Usuarios </w:t>
      </w:r>
      <w:r w:rsidR="002370B1">
        <w:rPr>
          <w:rFonts w:ascii="Arial" w:hAnsi="Arial" w:cs="Arial"/>
          <w:sz w:val="22"/>
          <w:szCs w:val="22"/>
        </w:rPr>
        <w:t>que administren, lean, modifiquen o cree</w:t>
      </w:r>
      <w:r w:rsidRPr="00336D9B">
        <w:rPr>
          <w:rFonts w:ascii="Arial" w:hAnsi="Arial" w:cs="Arial"/>
          <w:sz w:val="22"/>
          <w:szCs w:val="22"/>
        </w:rPr>
        <w:t>n información en la UAERMV deben firmar un acuerdo de confidencialidad o de no divulgación como parte d</w:t>
      </w:r>
      <w:r w:rsidR="00C042D5">
        <w:rPr>
          <w:rFonts w:ascii="Arial" w:hAnsi="Arial" w:cs="Arial"/>
          <w:sz w:val="22"/>
          <w:szCs w:val="22"/>
        </w:rPr>
        <w:t>e sus términos y condiciones ini</w:t>
      </w:r>
      <w:r w:rsidRPr="00336D9B">
        <w:rPr>
          <w:rFonts w:ascii="Arial" w:hAnsi="Arial" w:cs="Arial"/>
          <w:sz w:val="22"/>
          <w:szCs w:val="22"/>
        </w:rPr>
        <w:t>ciales de empleo. Esta directriz también incluye a</w:t>
      </w:r>
      <w:r w:rsidR="00071C33" w:rsidRPr="00336D9B">
        <w:rPr>
          <w:rFonts w:ascii="Arial" w:hAnsi="Arial" w:cs="Arial"/>
          <w:sz w:val="22"/>
          <w:szCs w:val="22"/>
        </w:rPr>
        <w:t>l</w:t>
      </w:r>
      <w:r w:rsidR="007373CC" w:rsidRPr="00336D9B">
        <w:rPr>
          <w:rFonts w:ascii="Arial" w:hAnsi="Arial" w:cs="Arial"/>
          <w:sz w:val="22"/>
          <w:szCs w:val="22"/>
        </w:rPr>
        <w:t xml:space="preserve"> personal ocasional y los u</w:t>
      </w:r>
      <w:r w:rsidRPr="00336D9B">
        <w:rPr>
          <w:rFonts w:ascii="Arial" w:hAnsi="Arial" w:cs="Arial"/>
          <w:sz w:val="22"/>
          <w:szCs w:val="22"/>
        </w:rPr>
        <w:t>suarios externos no contemplados en un contrato formalizado.</w:t>
      </w:r>
      <w:bookmarkEnd w:id="44"/>
      <w:bookmarkEnd w:id="45"/>
      <w:bookmarkEnd w:id="46"/>
      <w:bookmarkEnd w:id="47"/>
    </w:p>
    <w:p w14:paraId="5D837EA2" w14:textId="7EA78EF3" w:rsidR="00484E09" w:rsidRPr="00336D9B" w:rsidRDefault="00484E09" w:rsidP="00546DEA">
      <w:pPr>
        <w:spacing w:after="240" w:line="276" w:lineRule="auto"/>
        <w:rPr>
          <w:rFonts w:ascii="Arial" w:hAnsi="Arial" w:cs="Arial"/>
          <w:sz w:val="22"/>
          <w:szCs w:val="22"/>
          <w:lang w:val="es-ES_tradnl" w:eastAsia="es-ES"/>
        </w:rPr>
      </w:pPr>
    </w:p>
    <w:p w14:paraId="7D23FB62" w14:textId="6C7706A0" w:rsidR="00484E09" w:rsidRPr="00336D9B" w:rsidRDefault="00484E09" w:rsidP="00571357">
      <w:pPr>
        <w:pStyle w:val="Estilo2"/>
        <w:spacing w:line="276" w:lineRule="auto"/>
        <w:jc w:val="center"/>
        <w:rPr>
          <w:color w:val="000000" w:themeColor="text1"/>
          <w:szCs w:val="22"/>
        </w:rPr>
      </w:pPr>
      <w:bookmarkStart w:id="48" w:name="_Toc1466964"/>
      <w:r w:rsidRPr="00336D9B">
        <w:rPr>
          <w:color w:val="000000" w:themeColor="text1"/>
          <w:szCs w:val="22"/>
        </w:rPr>
        <w:t>ADMINISTRACION DE CAMBIOS</w:t>
      </w:r>
      <w:bookmarkEnd w:id="48"/>
    </w:p>
    <w:p w14:paraId="09418863" w14:textId="77777777" w:rsidR="00484E09" w:rsidRPr="00336D9B" w:rsidRDefault="00484E09" w:rsidP="00571357">
      <w:pPr>
        <w:pStyle w:val="Estilo2"/>
        <w:numPr>
          <w:ilvl w:val="0"/>
          <w:numId w:val="0"/>
        </w:numPr>
        <w:spacing w:line="276" w:lineRule="auto"/>
        <w:ind w:left="360" w:hanging="360"/>
        <w:rPr>
          <w:szCs w:val="22"/>
        </w:rPr>
      </w:pPr>
    </w:p>
    <w:p w14:paraId="76F922AC" w14:textId="04FA1ACF" w:rsidR="00484E09" w:rsidRPr="00336D9B" w:rsidRDefault="00484E09" w:rsidP="00571357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bookmarkStart w:id="49" w:name="_Toc528317141"/>
      <w:bookmarkStart w:id="50" w:name="_Toc531007442"/>
      <w:r w:rsidRPr="00336D9B">
        <w:rPr>
          <w:rFonts w:ascii="Arial" w:hAnsi="Arial" w:cs="Arial"/>
          <w:sz w:val="22"/>
          <w:szCs w:val="22"/>
        </w:rPr>
        <w:t xml:space="preserve">La Administración de Cambios tiene como propósito realizar </w:t>
      </w:r>
      <w:r w:rsidR="007373CC" w:rsidRPr="00336D9B">
        <w:rPr>
          <w:rFonts w:ascii="Arial" w:hAnsi="Arial" w:cs="Arial"/>
          <w:sz w:val="22"/>
          <w:szCs w:val="22"/>
        </w:rPr>
        <w:t>modificaciones</w:t>
      </w:r>
      <w:r w:rsidRPr="00336D9B">
        <w:rPr>
          <w:rFonts w:ascii="Arial" w:hAnsi="Arial" w:cs="Arial"/>
          <w:sz w:val="22"/>
          <w:szCs w:val="22"/>
        </w:rPr>
        <w:t xml:space="preserve"> en los ambientes de producción de la infraestructura tecnológica, </w:t>
      </w:r>
      <w:r w:rsidR="007373CC" w:rsidRPr="00336D9B">
        <w:rPr>
          <w:rFonts w:ascii="Arial" w:hAnsi="Arial" w:cs="Arial"/>
          <w:sz w:val="22"/>
          <w:szCs w:val="22"/>
        </w:rPr>
        <w:t>rápidamente y sin interrupción de</w:t>
      </w:r>
      <w:r w:rsidRPr="00336D9B">
        <w:rPr>
          <w:rFonts w:ascii="Arial" w:hAnsi="Arial" w:cs="Arial"/>
          <w:sz w:val="22"/>
          <w:szCs w:val="22"/>
        </w:rPr>
        <w:t xml:space="preserve"> los servicios prestados, a través de métodos estandarizados. Esta disciplina se encarga de proporcionar un manejo eficiente y efectivo de cualquier requerimiento de cambio. La Administración de Cambios debe involucrar y hacer consciencia en cada uno de </w:t>
      </w:r>
      <w:r w:rsidR="005B7A18" w:rsidRPr="00336D9B">
        <w:rPr>
          <w:rFonts w:ascii="Arial" w:hAnsi="Arial" w:cs="Arial"/>
          <w:sz w:val="22"/>
          <w:szCs w:val="22"/>
        </w:rPr>
        <w:t>los usuarios de</w:t>
      </w:r>
      <w:r w:rsidRPr="00336D9B">
        <w:rPr>
          <w:rFonts w:ascii="Arial" w:hAnsi="Arial" w:cs="Arial"/>
          <w:sz w:val="22"/>
          <w:szCs w:val="22"/>
        </w:rPr>
        <w:t xml:space="preserve"> Tecnología y Sistemas de Inform</w:t>
      </w:r>
      <w:r w:rsidR="005B7A18" w:rsidRPr="00336D9B">
        <w:rPr>
          <w:rFonts w:ascii="Arial" w:hAnsi="Arial" w:cs="Arial"/>
          <w:sz w:val="22"/>
          <w:szCs w:val="22"/>
        </w:rPr>
        <w:t>ació</w:t>
      </w:r>
      <w:r w:rsidR="00B01BFA" w:rsidRPr="00336D9B">
        <w:rPr>
          <w:rFonts w:ascii="Arial" w:hAnsi="Arial" w:cs="Arial"/>
          <w:sz w:val="22"/>
          <w:szCs w:val="22"/>
        </w:rPr>
        <w:t>n</w:t>
      </w:r>
      <w:r w:rsidRPr="00336D9B">
        <w:rPr>
          <w:rFonts w:ascii="Arial" w:hAnsi="Arial" w:cs="Arial"/>
          <w:sz w:val="22"/>
          <w:szCs w:val="22"/>
        </w:rPr>
        <w:t xml:space="preserve">, </w:t>
      </w:r>
      <w:r w:rsidR="00937E24" w:rsidRPr="00336D9B">
        <w:rPr>
          <w:rFonts w:ascii="Arial" w:hAnsi="Arial" w:cs="Arial"/>
          <w:sz w:val="22"/>
          <w:szCs w:val="22"/>
        </w:rPr>
        <w:t>socializando</w:t>
      </w:r>
      <w:r w:rsidRPr="00336D9B">
        <w:rPr>
          <w:rFonts w:ascii="Arial" w:hAnsi="Arial" w:cs="Arial"/>
          <w:sz w:val="22"/>
          <w:szCs w:val="22"/>
        </w:rPr>
        <w:t xml:space="preserve"> sobre el impacto que tendrá</w:t>
      </w:r>
      <w:r w:rsidR="007373CC" w:rsidRPr="00336D9B">
        <w:rPr>
          <w:rFonts w:ascii="Arial" w:hAnsi="Arial" w:cs="Arial"/>
          <w:sz w:val="22"/>
          <w:szCs w:val="22"/>
        </w:rPr>
        <w:t>n las modificaciones</w:t>
      </w:r>
      <w:r w:rsidRPr="00336D9B">
        <w:rPr>
          <w:rFonts w:ascii="Arial" w:hAnsi="Arial" w:cs="Arial"/>
          <w:sz w:val="22"/>
          <w:szCs w:val="22"/>
        </w:rPr>
        <w:t>. Adicionalmente</w:t>
      </w:r>
      <w:r w:rsidR="007373CC" w:rsidRPr="00336D9B">
        <w:rPr>
          <w:rFonts w:ascii="Arial" w:hAnsi="Arial" w:cs="Arial"/>
          <w:sz w:val="22"/>
          <w:szCs w:val="22"/>
        </w:rPr>
        <w:t>,</w:t>
      </w:r>
      <w:r w:rsidRPr="00336D9B">
        <w:rPr>
          <w:rFonts w:ascii="Arial" w:hAnsi="Arial" w:cs="Arial"/>
          <w:sz w:val="22"/>
          <w:szCs w:val="22"/>
        </w:rPr>
        <w:t xml:space="preserve"> identifica todos los sistemas, componentes de infraestructura, procesos y documentación relativa que serán afectados, con la finalidad de mitigar o eliminar un impacto adverso a causa de un cambio mal planeado y ejecutado</w:t>
      </w:r>
      <w:r w:rsidR="005B7A18" w:rsidRPr="00336D9B">
        <w:rPr>
          <w:rFonts w:ascii="Arial" w:hAnsi="Arial" w:cs="Arial"/>
          <w:sz w:val="22"/>
          <w:szCs w:val="22"/>
        </w:rPr>
        <w:t>, o por algún inconveniente técnico que se presente.</w:t>
      </w:r>
      <w:bookmarkEnd w:id="49"/>
      <w:bookmarkEnd w:id="50"/>
    </w:p>
    <w:p w14:paraId="4CB89F94" w14:textId="0F1BB954" w:rsidR="00312234" w:rsidRPr="00336D9B" w:rsidRDefault="00312234" w:rsidP="00546DEA">
      <w:pPr>
        <w:spacing w:after="240" w:line="276" w:lineRule="auto"/>
        <w:rPr>
          <w:rFonts w:ascii="Arial" w:hAnsi="Arial" w:cs="Arial"/>
          <w:color w:val="000000" w:themeColor="text1"/>
          <w:sz w:val="22"/>
          <w:szCs w:val="22"/>
          <w:lang w:val="es-ES_tradnl" w:eastAsia="es-ES"/>
        </w:rPr>
      </w:pPr>
    </w:p>
    <w:p w14:paraId="3E84A8AC" w14:textId="637DA532" w:rsidR="004B6DA7" w:rsidRPr="00336D9B" w:rsidRDefault="00EE0B8C" w:rsidP="00571357">
      <w:pPr>
        <w:pStyle w:val="Estilo2"/>
        <w:spacing w:line="276" w:lineRule="auto"/>
        <w:jc w:val="center"/>
        <w:rPr>
          <w:b w:val="0"/>
          <w:color w:val="000000" w:themeColor="text1"/>
          <w:szCs w:val="22"/>
        </w:rPr>
      </w:pPr>
      <w:bookmarkStart w:id="51" w:name="_Toc1466965"/>
      <w:r w:rsidRPr="00336D9B">
        <w:rPr>
          <w:color w:val="000000" w:themeColor="text1"/>
          <w:szCs w:val="22"/>
        </w:rPr>
        <w:t>ROLES Y RESPONSABILIDADES</w:t>
      </w:r>
      <w:bookmarkEnd w:id="51"/>
    </w:p>
    <w:p w14:paraId="672894E5" w14:textId="77777777" w:rsidR="002401A7" w:rsidRPr="00336D9B" w:rsidRDefault="002401A7" w:rsidP="00571357">
      <w:pPr>
        <w:pStyle w:val="Estilo2"/>
        <w:numPr>
          <w:ilvl w:val="0"/>
          <w:numId w:val="0"/>
        </w:numPr>
        <w:spacing w:line="276" w:lineRule="auto"/>
        <w:ind w:left="360"/>
        <w:jc w:val="both"/>
        <w:rPr>
          <w:rStyle w:val="Textoennegrita"/>
          <w:bCs w:val="0"/>
          <w:color w:val="000000" w:themeColor="text1"/>
          <w:szCs w:val="22"/>
        </w:rPr>
      </w:pPr>
    </w:p>
    <w:p w14:paraId="7EE14245" w14:textId="052E2F1D" w:rsidR="002401A7" w:rsidRPr="00336D9B" w:rsidRDefault="00BA1386" w:rsidP="00571357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bookmarkStart w:id="52" w:name="_Toc528317143"/>
      <w:bookmarkStart w:id="53" w:name="_Toc531007444"/>
      <w:r w:rsidRPr="00336D9B">
        <w:rPr>
          <w:rFonts w:ascii="Arial" w:hAnsi="Arial" w:cs="Arial"/>
          <w:sz w:val="22"/>
          <w:szCs w:val="22"/>
        </w:rPr>
        <w:t xml:space="preserve">A </w:t>
      </w:r>
      <w:r w:rsidR="00937E24" w:rsidRPr="00336D9B">
        <w:rPr>
          <w:rFonts w:ascii="Arial" w:hAnsi="Arial" w:cs="Arial"/>
          <w:sz w:val="22"/>
          <w:szCs w:val="22"/>
        </w:rPr>
        <w:t>continuación,</w:t>
      </w:r>
      <w:r w:rsidRPr="00336D9B">
        <w:rPr>
          <w:rFonts w:ascii="Arial" w:hAnsi="Arial" w:cs="Arial"/>
          <w:sz w:val="22"/>
          <w:szCs w:val="22"/>
        </w:rPr>
        <w:t xml:space="preserve"> se describen </w:t>
      </w:r>
      <w:r w:rsidR="003E4177" w:rsidRPr="00336D9B">
        <w:rPr>
          <w:rFonts w:ascii="Arial" w:hAnsi="Arial" w:cs="Arial"/>
          <w:sz w:val="22"/>
          <w:szCs w:val="22"/>
        </w:rPr>
        <w:t>l</w:t>
      </w:r>
      <w:r w:rsidR="00484E09" w:rsidRPr="00336D9B">
        <w:rPr>
          <w:rFonts w:ascii="Arial" w:hAnsi="Arial" w:cs="Arial"/>
          <w:sz w:val="22"/>
          <w:szCs w:val="22"/>
        </w:rPr>
        <w:t xml:space="preserve">os roles que intervienen </w:t>
      </w:r>
      <w:r w:rsidRPr="00336D9B">
        <w:rPr>
          <w:rFonts w:ascii="Arial" w:hAnsi="Arial" w:cs="Arial"/>
          <w:sz w:val="22"/>
          <w:szCs w:val="22"/>
        </w:rPr>
        <w:t>en la Gestión de Cambios:</w:t>
      </w:r>
      <w:bookmarkEnd w:id="52"/>
      <w:bookmarkEnd w:id="53"/>
    </w:p>
    <w:p w14:paraId="6B0E9564" w14:textId="29860541" w:rsidR="00BA1386" w:rsidRPr="00336D9B" w:rsidRDefault="00BA1386" w:rsidP="00571357">
      <w:pPr>
        <w:spacing w:line="276" w:lineRule="auto"/>
        <w:jc w:val="both"/>
        <w:rPr>
          <w:rFonts w:ascii="Arial" w:hAnsi="Arial" w:cs="Arial"/>
          <w:sz w:val="22"/>
          <w:szCs w:val="22"/>
          <w:lang w:val="es-ES_tradnl" w:eastAsia="es-ES"/>
        </w:rPr>
      </w:pPr>
    </w:p>
    <w:p w14:paraId="68930FFE" w14:textId="470873FB" w:rsidR="00BA1386" w:rsidRPr="00336D9B" w:rsidRDefault="00EE0844" w:rsidP="00571357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bookmarkStart w:id="54" w:name="_Toc528317144"/>
      <w:bookmarkStart w:id="55" w:name="_Toc531007445"/>
      <w:r>
        <w:rPr>
          <w:rFonts w:ascii="Arial" w:hAnsi="Arial" w:cs="Arial"/>
          <w:b/>
          <w:sz w:val="22"/>
          <w:szCs w:val="22"/>
        </w:rPr>
        <w:t>8</w:t>
      </w:r>
      <w:r w:rsidR="00F53B21" w:rsidRPr="00336D9B">
        <w:rPr>
          <w:rFonts w:ascii="Arial" w:hAnsi="Arial" w:cs="Arial"/>
          <w:b/>
          <w:sz w:val="22"/>
          <w:szCs w:val="22"/>
        </w:rPr>
        <w:t xml:space="preserve">.1. </w:t>
      </w:r>
      <w:r w:rsidR="00BA1386" w:rsidRPr="00336D9B">
        <w:rPr>
          <w:rFonts w:ascii="Arial" w:hAnsi="Arial" w:cs="Arial"/>
          <w:b/>
          <w:sz w:val="22"/>
          <w:szCs w:val="22"/>
        </w:rPr>
        <w:t>Solicitante del Cambio</w:t>
      </w:r>
      <w:bookmarkEnd w:id="54"/>
      <w:bookmarkEnd w:id="55"/>
      <w:r w:rsidR="00BA1386" w:rsidRPr="00336D9B">
        <w:rPr>
          <w:rFonts w:ascii="Arial" w:hAnsi="Arial" w:cs="Arial"/>
          <w:b/>
          <w:sz w:val="22"/>
          <w:szCs w:val="22"/>
        </w:rPr>
        <w:t xml:space="preserve"> </w:t>
      </w:r>
    </w:p>
    <w:p w14:paraId="6C70D533" w14:textId="77777777" w:rsidR="00BA1386" w:rsidRPr="00336D9B" w:rsidRDefault="00BA1386" w:rsidP="00571357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1584660F" w14:textId="133BFECF" w:rsidR="00BA1386" w:rsidRPr="00336D9B" w:rsidRDefault="00B91719" w:rsidP="00571357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36D9B">
        <w:rPr>
          <w:rFonts w:ascii="Arial" w:hAnsi="Arial" w:cs="Arial"/>
          <w:b/>
          <w:sz w:val="22"/>
          <w:szCs w:val="22"/>
        </w:rPr>
        <w:t>Solicitante</w:t>
      </w:r>
      <w:r w:rsidR="00BA1386" w:rsidRPr="00336D9B">
        <w:rPr>
          <w:rFonts w:ascii="Arial" w:hAnsi="Arial" w:cs="Arial"/>
          <w:b/>
          <w:sz w:val="22"/>
          <w:szCs w:val="22"/>
        </w:rPr>
        <w:t xml:space="preserve"> del cambio a partir de una necesidad</w:t>
      </w:r>
      <w:r w:rsidR="00E911CF" w:rsidRPr="00336D9B">
        <w:rPr>
          <w:rFonts w:ascii="Arial" w:hAnsi="Arial" w:cs="Arial"/>
          <w:sz w:val="22"/>
          <w:szCs w:val="22"/>
        </w:rPr>
        <w:t>:</w:t>
      </w:r>
      <w:r w:rsidR="00BA1386" w:rsidRPr="00336D9B">
        <w:rPr>
          <w:rFonts w:ascii="Arial" w:hAnsi="Arial" w:cs="Arial"/>
          <w:sz w:val="22"/>
          <w:szCs w:val="22"/>
        </w:rPr>
        <w:t xml:space="preserve"> Detecta la necesidad de cambio en su ámbito de responsabilidad (en su caso, a partir de necesidades </w:t>
      </w:r>
      <w:r w:rsidR="00286EA6" w:rsidRPr="00336D9B">
        <w:rPr>
          <w:rFonts w:ascii="Arial" w:hAnsi="Arial" w:cs="Arial"/>
          <w:sz w:val="22"/>
          <w:szCs w:val="22"/>
        </w:rPr>
        <w:t>de clientes y/o usuarios</w:t>
      </w:r>
      <w:r w:rsidR="00BA1386" w:rsidRPr="00336D9B">
        <w:rPr>
          <w:rFonts w:ascii="Arial" w:hAnsi="Arial" w:cs="Arial"/>
          <w:sz w:val="22"/>
          <w:szCs w:val="22"/>
        </w:rPr>
        <w:t>). Consecuentemente remite</w:t>
      </w:r>
      <w:r w:rsidRPr="00336D9B">
        <w:rPr>
          <w:rFonts w:ascii="Arial" w:hAnsi="Arial" w:cs="Arial"/>
          <w:sz w:val="22"/>
          <w:szCs w:val="22"/>
        </w:rPr>
        <w:t xml:space="preserve"> el RFC</w:t>
      </w:r>
      <w:r w:rsidR="002370B1">
        <w:rPr>
          <w:rFonts w:ascii="Arial" w:hAnsi="Arial" w:cs="Arial"/>
          <w:sz w:val="22"/>
          <w:szCs w:val="22"/>
        </w:rPr>
        <w:t xml:space="preserve"> (r</w:t>
      </w:r>
      <w:r w:rsidR="007373CC" w:rsidRPr="00336D9B">
        <w:rPr>
          <w:rFonts w:ascii="Arial" w:hAnsi="Arial" w:cs="Arial"/>
          <w:sz w:val="22"/>
          <w:szCs w:val="22"/>
        </w:rPr>
        <w:t>equerimiento</w:t>
      </w:r>
      <w:r w:rsidR="002370B1">
        <w:rPr>
          <w:rFonts w:ascii="Arial" w:hAnsi="Arial" w:cs="Arial"/>
          <w:sz w:val="22"/>
          <w:szCs w:val="22"/>
        </w:rPr>
        <w:t xml:space="preserve"> de c</w:t>
      </w:r>
      <w:r w:rsidR="007373CC" w:rsidRPr="00336D9B">
        <w:rPr>
          <w:rFonts w:ascii="Arial" w:hAnsi="Arial" w:cs="Arial"/>
          <w:sz w:val="22"/>
          <w:szCs w:val="22"/>
        </w:rPr>
        <w:t>ambio</w:t>
      </w:r>
      <w:r w:rsidR="002370B1">
        <w:rPr>
          <w:rFonts w:ascii="Arial" w:hAnsi="Arial" w:cs="Arial"/>
          <w:sz w:val="22"/>
          <w:szCs w:val="22"/>
        </w:rPr>
        <w:t xml:space="preserve"> por sus siglas en inglés</w:t>
      </w:r>
      <w:r w:rsidR="007373CC" w:rsidRPr="00336D9B">
        <w:rPr>
          <w:rFonts w:ascii="Arial" w:hAnsi="Arial" w:cs="Arial"/>
          <w:sz w:val="22"/>
          <w:szCs w:val="22"/>
        </w:rPr>
        <w:t>)</w:t>
      </w:r>
      <w:r w:rsidRPr="00336D9B">
        <w:rPr>
          <w:rFonts w:ascii="Arial" w:hAnsi="Arial" w:cs="Arial"/>
          <w:sz w:val="22"/>
          <w:szCs w:val="22"/>
        </w:rPr>
        <w:t>.</w:t>
      </w:r>
    </w:p>
    <w:p w14:paraId="5BBD6AC8" w14:textId="0CB6650F" w:rsidR="00B91719" w:rsidRPr="00336D9B" w:rsidRDefault="00B91719" w:rsidP="00571357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4C4FA13A" w14:textId="0E4DC3C5" w:rsidR="00B91719" w:rsidRPr="00336D9B" w:rsidRDefault="00B91719" w:rsidP="00571357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36D9B">
        <w:rPr>
          <w:rFonts w:ascii="Arial" w:hAnsi="Arial" w:cs="Arial"/>
          <w:b/>
          <w:sz w:val="22"/>
          <w:szCs w:val="22"/>
        </w:rPr>
        <w:t>La mesa de ayuda, a partir de una petición de Usuario:</w:t>
      </w:r>
      <w:r w:rsidR="00E911CF" w:rsidRPr="00336D9B">
        <w:rPr>
          <w:rFonts w:ascii="Arial" w:hAnsi="Arial" w:cs="Arial"/>
          <w:sz w:val="22"/>
          <w:szCs w:val="22"/>
        </w:rPr>
        <w:t xml:space="preserve"> E</w:t>
      </w:r>
      <w:r w:rsidRPr="00336D9B">
        <w:rPr>
          <w:rFonts w:ascii="Arial" w:hAnsi="Arial" w:cs="Arial"/>
          <w:sz w:val="22"/>
          <w:szCs w:val="22"/>
        </w:rPr>
        <w:t xml:space="preserve">l </w:t>
      </w:r>
      <w:r w:rsidR="004A7690" w:rsidRPr="00336D9B">
        <w:rPr>
          <w:rFonts w:ascii="Arial" w:hAnsi="Arial" w:cs="Arial"/>
          <w:sz w:val="22"/>
          <w:szCs w:val="22"/>
        </w:rPr>
        <w:t>u</w:t>
      </w:r>
      <w:r w:rsidRPr="00336D9B">
        <w:rPr>
          <w:rFonts w:ascii="Arial" w:hAnsi="Arial" w:cs="Arial"/>
          <w:sz w:val="22"/>
          <w:szCs w:val="22"/>
        </w:rPr>
        <w:t xml:space="preserve">suario comunicará la necesidad de cambio a la mesa de ayuda la cual será escalada al </w:t>
      </w:r>
      <w:r w:rsidR="004A7690" w:rsidRPr="00336D9B">
        <w:rPr>
          <w:rFonts w:ascii="Arial" w:hAnsi="Arial" w:cs="Arial"/>
          <w:sz w:val="22"/>
          <w:szCs w:val="22"/>
        </w:rPr>
        <w:t xml:space="preserve">proceso </w:t>
      </w:r>
      <w:r w:rsidRPr="00336D9B">
        <w:rPr>
          <w:rFonts w:ascii="Arial" w:hAnsi="Arial" w:cs="Arial"/>
          <w:sz w:val="22"/>
          <w:szCs w:val="22"/>
        </w:rPr>
        <w:t>encargad</w:t>
      </w:r>
      <w:r w:rsidR="004A7690" w:rsidRPr="00336D9B">
        <w:rPr>
          <w:rFonts w:ascii="Arial" w:hAnsi="Arial" w:cs="Arial"/>
          <w:sz w:val="22"/>
          <w:szCs w:val="22"/>
        </w:rPr>
        <w:t>o</w:t>
      </w:r>
      <w:r w:rsidR="008F5B20" w:rsidRPr="00336D9B">
        <w:rPr>
          <w:rFonts w:ascii="Arial" w:hAnsi="Arial" w:cs="Arial"/>
          <w:sz w:val="22"/>
          <w:szCs w:val="22"/>
        </w:rPr>
        <w:t xml:space="preserve"> </w:t>
      </w:r>
      <w:r w:rsidRPr="00336D9B">
        <w:rPr>
          <w:rFonts w:ascii="Arial" w:hAnsi="Arial" w:cs="Arial"/>
          <w:sz w:val="22"/>
          <w:szCs w:val="22"/>
        </w:rPr>
        <w:t xml:space="preserve">para el análisis y posteriormente se </w:t>
      </w:r>
      <w:r w:rsidR="00B01BFA" w:rsidRPr="00336D9B">
        <w:rPr>
          <w:rFonts w:ascii="Arial" w:hAnsi="Arial" w:cs="Arial"/>
          <w:sz w:val="22"/>
          <w:szCs w:val="22"/>
        </w:rPr>
        <w:t>realizará</w:t>
      </w:r>
      <w:r w:rsidR="00CA373B" w:rsidRPr="00336D9B">
        <w:rPr>
          <w:rFonts w:ascii="Arial" w:hAnsi="Arial" w:cs="Arial"/>
          <w:sz w:val="22"/>
          <w:szCs w:val="22"/>
        </w:rPr>
        <w:t xml:space="preserve"> </w:t>
      </w:r>
      <w:r w:rsidR="008F5B20" w:rsidRPr="00336D9B">
        <w:rPr>
          <w:rFonts w:ascii="Arial" w:hAnsi="Arial" w:cs="Arial"/>
          <w:sz w:val="22"/>
          <w:szCs w:val="22"/>
        </w:rPr>
        <w:t>el</w:t>
      </w:r>
      <w:r w:rsidRPr="00336D9B">
        <w:rPr>
          <w:rFonts w:ascii="Arial" w:hAnsi="Arial" w:cs="Arial"/>
          <w:sz w:val="22"/>
          <w:szCs w:val="22"/>
        </w:rPr>
        <w:t xml:space="preserve"> RFC.</w:t>
      </w:r>
    </w:p>
    <w:p w14:paraId="2B9A06F7" w14:textId="4F0A00A1" w:rsidR="00B91719" w:rsidRPr="00336D9B" w:rsidRDefault="00B91719" w:rsidP="00571357">
      <w:pPr>
        <w:spacing w:line="276" w:lineRule="auto"/>
        <w:rPr>
          <w:rFonts w:ascii="Arial" w:hAnsi="Arial" w:cs="Arial"/>
          <w:sz w:val="22"/>
          <w:szCs w:val="22"/>
        </w:rPr>
      </w:pPr>
    </w:p>
    <w:p w14:paraId="4DC70498" w14:textId="373FFEF7" w:rsidR="00B91719" w:rsidRPr="00336D9B" w:rsidRDefault="00B91719" w:rsidP="00571357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36D9B">
        <w:rPr>
          <w:rFonts w:ascii="Arial" w:hAnsi="Arial" w:cs="Arial"/>
          <w:b/>
          <w:sz w:val="22"/>
          <w:szCs w:val="22"/>
        </w:rPr>
        <w:lastRenderedPageBreak/>
        <w:t xml:space="preserve">El </w:t>
      </w:r>
      <w:r w:rsidR="004A7690" w:rsidRPr="00336D9B">
        <w:rPr>
          <w:rFonts w:ascii="Arial" w:hAnsi="Arial" w:cs="Arial"/>
          <w:b/>
          <w:sz w:val="22"/>
          <w:szCs w:val="22"/>
        </w:rPr>
        <w:t xml:space="preserve">grupo </w:t>
      </w:r>
      <w:r w:rsidRPr="00336D9B">
        <w:rPr>
          <w:rFonts w:ascii="Arial" w:hAnsi="Arial" w:cs="Arial"/>
          <w:b/>
          <w:sz w:val="22"/>
          <w:szCs w:val="22"/>
        </w:rPr>
        <w:t xml:space="preserve">de infraestructura </w:t>
      </w:r>
      <w:r w:rsidR="00E911CF" w:rsidRPr="00336D9B">
        <w:rPr>
          <w:rFonts w:ascii="Arial" w:hAnsi="Arial" w:cs="Arial"/>
          <w:b/>
          <w:sz w:val="22"/>
          <w:szCs w:val="22"/>
        </w:rPr>
        <w:t>tecnológica</w:t>
      </w:r>
      <w:r w:rsidRPr="00336D9B">
        <w:rPr>
          <w:rFonts w:ascii="Arial" w:hAnsi="Arial" w:cs="Arial"/>
          <w:b/>
          <w:sz w:val="22"/>
          <w:szCs w:val="22"/>
        </w:rPr>
        <w:t xml:space="preserve"> y o desarrollo:</w:t>
      </w:r>
      <w:r w:rsidRPr="00336D9B">
        <w:rPr>
          <w:rFonts w:ascii="Arial" w:hAnsi="Arial" w:cs="Arial"/>
          <w:sz w:val="22"/>
          <w:szCs w:val="22"/>
        </w:rPr>
        <w:t xml:space="preserve"> </w:t>
      </w:r>
      <w:r w:rsidR="007373CC" w:rsidRPr="00336D9B">
        <w:rPr>
          <w:rFonts w:ascii="Arial" w:hAnsi="Arial" w:cs="Arial"/>
          <w:sz w:val="22"/>
          <w:szCs w:val="22"/>
        </w:rPr>
        <w:t>Creará</w:t>
      </w:r>
      <w:r w:rsidR="00E911CF" w:rsidRPr="00336D9B">
        <w:rPr>
          <w:rFonts w:ascii="Arial" w:hAnsi="Arial" w:cs="Arial"/>
          <w:sz w:val="22"/>
          <w:szCs w:val="22"/>
        </w:rPr>
        <w:t xml:space="preserve"> el RFC</w:t>
      </w:r>
      <w:r w:rsidRPr="00336D9B">
        <w:rPr>
          <w:rFonts w:ascii="Arial" w:hAnsi="Arial" w:cs="Arial"/>
          <w:sz w:val="22"/>
          <w:szCs w:val="22"/>
        </w:rPr>
        <w:t xml:space="preserve"> desde el proceso de </w:t>
      </w:r>
      <w:r w:rsidR="002370B1">
        <w:rPr>
          <w:rFonts w:ascii="Arial" w:hAnsi="Arial" w:cs="Arial"/>
          <w:sz w:val="22"/>
          <w:szCs w:val="22"/>
        </w:rPr>
        <w:t xml:space="preserve">gestión de servicios </w:t>
      </w:r>
      <w:r w:rsidR="004A7690" w:rsidRPr="00336D9B">
        <w:rPr>
          <w:rFonts w:ascii="Arial" w:hAnsi="Arial" w:cs="Arial"/>
          <w:sz w:val="22"/>
          <w:szCs w:val="22"/>
        </w:rPr>
        <w:t xml:space="preserve">e infraestructura de tecnología - GSIT </w:t>
      </w:r>
      <w:r w:rsidRPr="00336D9B">
        <w:rPr>
          <w:rFonts w:ascii="Arial" w:hAnsi="Arial" w:cs="Arial"/>
          <w:sz w:val="22"/>
          <w:szCs w:val="22"/>
        </w:rPr>
        <w:t>donde se detecte la necesidad de cambio (incidencias, problemas, mejoras proactivas</w:t>
      </w:r>
      <w:r w:rsidR="009B6A65" w:rsidRPr="00336D9B">
        <w:rPr>
          <w:rFonts w:ascii="Arial" w:hAnsi="Arial" w:cs="Arial"/>
          <w:sz w:val="22"/>
          <w:szCs w:val="22"/>
        </w:rPr>
        <w:t>, actualizaciones</w:t>
      </w:r>
      <w:r w:rsidRPr="00336D9B">
        <w:rPr>
          <w:rFonts w:ascii="Arial" w:hAnsi="Arial" w:cs="Arial"/>
          <w:sz w:val="22"/>
          <w:szCs w:val="22"/>
        </w:rPr>
        <w:t>).</w:t>
      </w:r>
    </w:p>
    <w:p w14:paraId="3A45F150" w14:textId="77777777" w:rsidR="004A7690" w:rsidRPr="00336D9B" w:rsidRDefault="004A7690" w:rsidP="00571357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3FEFC4C2" w14:textId="47011B99" w:rsidR="009B6A65" w:rsidRPr="00336D9B" w:rsidRDefault="00EE0844" w:rsidP="00571357">
      <w:pPr>
        <w:spacing w:line="276" w:lineRule="auto"/>
        <w:rPr>
          <w:rFonts w:ascii="Arial" w:hAnsi="Arial" w:cs="Arial"/>
          <w:b/>
          <w:color w:val="000000" w:themeColor="text1"/>
          <w:sz w:val="22"/>
          <w:szCs w:val="22"/>
        </w:rPr>
      </w:pPr>
      <w:bookmarkStart w:id="56" w:name="_Toc528317145"/>
      <w:bookmarkStart w:id="57" w:name="_Toc531007446"/>
      <w:r>
        <w:rPr>
          <w:rFonts w:ascii="Arial" w:hAnsi="Arial" w:cs="Arial"/>
          <w:b/>
          <w:color w:val="000000" w:themeColor="text1"/>
          <w:sz w:val="22"/>
          <w:szCs w:val="22"/>
        </w:rPr>
        <w:t>8</w:t>
      </w:r>
      <w:r w:rsidR="00F53B21" w:rsidRPr="00336D9B">
        <w:rPr>
          <w:rFonts w:ascii="Arial" w:hAnsi="Arial" w:cs="Arial"/>
          <w:b/>
          <w:color w:val="000000" w:themeColor="text1"/>
          <w:sz w:val="22"/>
          <w:szCs w:val="22"/>
        </w:rPr>
        <w:t xml:space="preserve">.2. </w:t>
      </w:r>
      <w:r w:rsidR="009B6A65" w:rsidRPr="00336D9B">
        <w:rPr>
          <w:rFonts w:ascii="Arial" w:hAnsi="Arial" w:cs="Arial"/>
          <w:b/>
          <w:color w:val="000000" w:themeColor="text1"/>
          <w:sz w:val="22"/>
          <w:szCs w:val="22"/>
        </w:rPr>
        <w:t>Gestor de Cambio</w:t>
      </w:r>
      <w:r w:rsidR="00B61081" w:rsidRPr="00336D9B">
        <w:rPr>
          <w:rFonts w:ascii="Arial" w:hAnsi="Arial" w:cs="Arial"/>
          <w:b/>
          <w:color w:val="000000" w:themeColor="text1"/>
          <w:sz w:val="22"/>
          <w:szCs w:val="22"/>
        </w:rPr>
        <w:t>s</w:t>
      </w:r>
      <w:bookmarkEnd w:id="56"/>
      <w:bookmarkEnd w:id="57"/>
    </w:p>
    <w:p w14:paraId="11B69591" w14:textId="2494A7F5" w:rsidR="009B6A65" w:rsidRPr="00336D9B" w:rsidRDefault="009B6A65" w:rsidP="00571357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457F11CD" w14:textId="2BBCA27D" w:rsidR="002370B1" w:rsidRDefault="006924CF" w:rsidP="00571357">
      <w:pPr>
        <w:spacing w:line="276" w:lineRule="auto"/>
        <w:jc w:val="both"/>
        <w:rPr>
          <w:rFonts w:ascii="Arial" w:hAnsi="Arial" w:cs="Arial"/>
          <w:sz w:val="22"/>
          <w:szCs w:val="22"/>
          <w:lang w:val="es-ES_tradnl" w:eastAsia="es-ES"/>
        </w:rPr>
      </w:pPr>
      <w:r w:rsidRPr="00336D9B">
        <w:rPr>
          <w:rFonts w:ascii="Arial" w:hAnsi="Arial" w:cs="Arial"/>
          <w:sz w:val="22"/>
          <w:szCs w:val="22"/>
          <w:lang w:val="es-ES_tradnl" w:eastAsia="es-ES"/>
        </w:rPr>
        <w:t xml:space="preserve">Es </w:t>
      </w:r>
      <w:r w:rsidR="002222DE">
        <w:rPr>
          <w:rFonts w:ascii="Arial" w:hAnsi="Arial" w:cs="Arial"/>
          <w:sz w:val="22"/>
          <w:szCs w:val="22"/>
          <w:lang w:val="es-ES_tradnl" w:eastAsia="es-ES"/>
        </w:rPr>
        <w:t>el r</w:t>
      </w:r>
      <w:r w:rsidRPr="00336D9B">
        <w:rPr>
          <w:rFonts w:ascii="Arial" w:hAnsi="Arial" w:cs="Arial"/>
          <w:sz w:val="22"/>
          <w:szCs w:val="22"/>
          <w:lang w:val="es-ES_tradnl" w:eastAsia="es-ES"/>
        </w:rPr>
        <w:t xml:space="preserve">esponsable de la operación del proceso de </w:t>
      </w:r>
      <w:r w:rsidR="002370B1">
        <w:rPr>
          <w:rFonts w:ascii="Arial" w:hAnsi="Arial" w:cs="Arial"/>
          <w:sz w:val="22"/>
          <w:szCs w:val="22"/>
          <w:lang w:val="es-ES_tradnl" w:eastAsia="es-ES"/>
        </w:rPr>
        <w:t>gestión de cambios. Este responsable de la operación a</w:t>
      </w:r>
      <w:r w:rsidR="00382CBB" w:rsidRPr="00336D9B">
        <w:rPr>
          <w:rFonts w:ascii="Arial" w:hAnsi="Arial" w:cs="Arial"/>
          <w:sz w:val="22"/>
          <w:szCs w:val="22"/>
          <w:lang w:val="es-ES_tradnl" w:eastAsia="es-ES"/>
        </w:rPr>
        <w:t xml:space="preserve">sesora </w:t>
      </w:r>
      <w:r w:rsidRPr="00336D9B">
        <w:rPr>
          <w:rFonts w:ascii="Arial" w:hAnsi="Arial" w:cs="Arial"/>
          <w:sz w:val="22"/>
          <w:szCs w:val="22"/>
          <w:lang w:val="es-ES_tradnl" w:eastAsia="es-ES"/>
        </w:rPr>
        <w:t xml:space="preserve">y apoya al responsable del cambio, colaborando en las funciones sobre las que </w:t>
      </w:r>
      <w:r w:rsidR="002370B1">
        <w:rPr>
          <w:rFonts w:ascii="Arial" w:hAnsi="Arial" w:cs="Arial"/>
          <w:sz w:val="22"/>
          <w:szCs w:val="22"/>
          <w:lang w:val="es-ES_tradnl" w:eastAsia="es-ES"/>
        </w:rPr>
        <w:t>é</w:t>
      </w:r>
      <w:r w:rsidRPr="00336D9B">
        <w:rPr>
          <w:rFonts w:ascii="Arial" w:hAnsi="Arial" w:cs="Arial"/>
          <w:sz w:val="22"/>
          <w:szCs w:val="22"/>
          <w:lang w:val="es-ES_tradnl" w:eastAsia="es-ES"/>
        </w:rPr>
        <w:t>ste le delegue aut</w:t>
      </w:r>
      <w:r w:rsidR="00382CBB" w:rsidRPr="00336D9B">
        <w:rPr>
          <w:rFonts w:ascii="Arial" w:hAnsi="Arial" w:cs="Arial"/>
          <w:sz w:val="22"/>
          <w:szCs w:val="22"/>
          <w:lang w:val="es-ES_tradnl" w:eastAsia="es-ES"/>
        </w:rPr>
        <w:t>oridad, asegurando que se cumpla</w:t>
      </w:r>
      <w:r w:rsidRPr="00336D9B">
        <w:rPr>
          <w:rFonts w:ascii="Arial" w:hAnsi="Arial" w:cs="Arial"/>
          <w:sz w:val="22"/>
          <w:szCs w:val="22"/>
          <w:lang w:val="es-ES_tradnl" w:eastAsia="es-ES"/>
        </w:rPr>
        <w:t>n los acuerdos de niveles de servicio, y velando por la coordinación en el tratamiento de los cambios.</w:t>
      </w:r>
    </w:p>
    <w:p w14:paraId="5F455C49" w14:textId="2606019F" w:rsidR="006924CF" w:rsidRPr="00336D9B" w:rsidRDefault="006924CF" w:rsidP="00571357">
      <w:pPr>
        <w:spacing w:line="276" w:lineRule="auto"/>
        <w:jc w:val="both"/>
        <w:rPr>
          <w:rFonts w:ascii="Arial" w:hAnsi="Arial" w:cs="Arial"/>
          <w:sz w:val="22"/>
          <w:szCs w:val="22"/>
          <w:lang w:val="es-ES_tradnl" w:eastAsia="es-ES"/>
        </w:rPr>
      </w:pPr>
      <w:r w:rsidRPr="00336D9B">
        <w:rPr>
          <w:rFonts w:ascii="Arial" w:hAnsi="Arial" w:cs="Arial"/>
          <w:sz w:val="22"/>
          <w:szCs w:val="22"/>
          <w:lang w:val="es-ES_tradnl" w:eastAsia="es-ES"/>
        </w:rPr>
        <w:t>El gestor del cambio será un funcionario designado por</w:t>
      </w:r>
      <w:r w:rsidR="005F70A5" w:rsidRPr="00336D9B">
        <w:rPr>
          <w:rFonts w:ascii="Arial" w:hAnsi="Arial" w:cs="Arial"/>
          <w:sz w:val="22"/>
          <w:szCs w:val="22"/>
          <w:lang w:val="es-ES_tradnl" w:eastAsia="es-ES"/>
        </w:rPr>
        <w:t xml:space="preserve"> el grupo de</w:t>
      </w:r>
      <w:r w:rsidR="0065065F">
        <w:rPr>
          <w:rFonts w:ascii="Arial" w:hAnsi="Arial" w:cs="Arial"/>
          <w:sz w:val="22"/>
          <w:szCs w:val="22"/>
          <w:lang w:val="es-ES_tradnl" w:eastAsia="es-ES"/>
        </w:rPr>
        <w:t>l proceso</w:t>
      </w:r>
      <w:r w:rsidR="005F70A5" w:rsidRPr="00336D9B">
        <w:rPr>
          <w:rFonts w:ascii="Arial" w:hAnsi="Arial" w:cs="Arial"/>
          <w:sz w:val="22"/>
          <w:szCs w:val="22"/>
          <w:lang w:val="es-ES_tradnl" w:eastAsia="es-ES"/>
        </w:rPr>
        <w:t xml:space="preserve"> </w:t>
      </w:r>
      <w:r w:rsidR="009046F2">
        <w:rPr>
          <w:rFonts w:ascii="Arial" w:hAnsi="Arial" w:cs="Arial"/>
          <w:sz w:val="22"/>
          <w:szCs w:val="22"/>
          <w:lang w:val="es-ES_tradnl" w:eastAsia="es-ES"/>
        </w:rPr>
        <w:t>EGTI.</w:t>
      </w:r>
    </w:p>
    <w:p w14:paraId="5EA394E7" w14:textId="77777777" w:rsidR="00144907" w:rsidRPr="00336D9B" w:rsidRDefault="00144907" w:rsidP="00571357">
      <w:pPr>
        <w:spacing w:line="276" w:lineRule="auto"/>
        <w:jc w:val="both"/>
        <w:rPr>
          <w:rFonts w:ascii="Arial" w:hAnsi="Arial" w:cs="Arial"/>
          <w:sz w:val="22"/>
          <w:szCs w:val="22"/>
          <w:lang w:val="es-ES_tradnl" w:eastAsia="es-ES"/>
        </w:rPr>
      </w:pPr>
    </w:p>
    <w:p w14:paraId="02F25455" w14:textId="35EEB2EC" w:rsidR="006924CF" w:rsidRPr="00336D9B" w:rsidRDefault="006924CF" w:rsidP="00571357">
      <w:pPr>
        <w:spacing w:line="276" w:lineRule="auto"/>
        <w:jc w:val="both"/>
        <w:rPr>
          <w:rFonts w:ascii="Arial" w:hAnsi="Arial" w:cs="Arial"/>
          <w:b/>
          <w:sz w:val="22"/>
          <w:szCs w:val="22"/>
          <w:lang w:val="es-ES_tradnl" w:eastAsia="es-ES"/>
        </w:rPr>
      </w:pPr>
      <w:r w:rsidRPr="00336D9B">
        <w:rPr>
          <w:rFonts w:ascii="Arial" w:hAnsi="Arial" w:cs="Arial"/>
          <w:b/>
          <w:sz w:val="22"/>
          <w:szCs w:val="22"/>
          <w:lang w:val="es-ES_tradnl" w:eastAsia="es-ES"/>
        </w:rPr>
        <w:t>Funciones:</w:t>
      </w:r>
    </w:p>
    <w:p w14:paraId="2152DCA1" w14:textId="77777777" w:rsidR="006924CF" w:rsidRPr="00336D9B" w:rsidRDefault="006924CF" w:rsidP="00571357">
      <w:pPr>
        <w:spacing w:line="276" w:lineRule="auto"/>
        <w:jc w:val="both"/>
        <w:rPr>
          <w:rFonts w:ascii="Arial" w:hAnsi="Arial" w:cs="Arial"/>
          <w:sz w:val="22"/>
          <w:szCs w:val="22"/>
          <w:lang w:val="es-ES_tradnl" w:eastAsia="es-ES"/>
        </w:rPr>
      </w:pPr>
    </w:p>
    <w:p w14:paraId="259A055E" w14:textId="2D590A76" w:rsidR="006924CF" w:rsidRPr="00336D9B" w:rsidRDefault="006924CF" w:rsidP="00571357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lang w:val="es-ES_tradnl" w:eastAsia="es-ES"/>
        </w:rPr>
      </w:pPr>
      <w:r w:rsidRPr="00336D9B">
        <w:rPr>
          <w:rFonts w:ascii="Arial" w:hAnsi="Arial" w:cs="Arial"/>
          <w:lang w:val="es-ES_tradnl" w:eastAsia="es-ES"/>
        </w:rPr>
        <w:t xml:space="preserve">Recibe y procesa las solicitudes de </w:t>
      </w:r>
      <w:r w:rsidR="00382CBB" w:rsidRPr="00336D9B">
        <w:rPr>
          <w:rFonts w:ascii="Arial" w:hAnsi="Arial" w:cs="Arial"/>
          <w:lang w:val="es-ES_tradnl" w:eastAsia="es-ES"/>
        </w:rPr>
        <w:t>ca</w:t>
      </w:r>
      <w:r w:rsidRPr="00336D9B">
        <w:rPr>
          <w:rFonts w:ascii="Arial" w:hAnsi="Arial" w:cs="Arial"/>
          <w:lang w:val="es-ES_tradnl" w:eastAsia="es-ES"/>
        </w:rPr>
        <w:t>mbio.</w:t>
      </w:r>
    </w:p>
    <w:p w14:paraId="20CC9B61" w14:textId="49A08019" w:rsidR="006924CF" w:rsidRPr="00336D9B" w:rsidRDefault="006924CF" w:rsidP="00571357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lang w:val="es-ES_tradnl" w:eastAsia="es-ES"/>
        </w:rPr>
      </w:pPr>
      <w:r w:rsidRPr="00336D9B">
        <w:rPr>
          <w:rFonts w:ascii="Arial" w:hAnsi="Arial" w:cs="Arial"/>
          <w:lang w:val="es-ES_tradnl" w:eastAsia="es-ES"/>
        </w:rPr>
        <w:t xml:space="preserve">Aprueba las solicitudes </w:t>
      </w:r>
      <w:r w:rsidR="00382CBB" w:rsidRPr="00336D9B">
        <w:rPr>
          <w:rFonts w:ascii="Arial" w:hAnsi="Arial" w:cs="Arial"/>
          <w:lang w:val="es-ES_tradnl" w:eastAsia="es-ES"/>
        </w:rPr>
        <w:t xml:space="preserve">de cambio </w:t>
      </w:r>
      <w:r w:rsidRPr="00336D9B">
        <w:rPr>
          <w:rFonts w:ascii="Arial" w:hAnsi="Arial" w:cs="Arial"/>
          <w:lang w:val="es-ES_tradnl" w:eastAsia="es-ES"/>
        </w:rPr>
        <w:t>dentro de su nivel de autorización.</w:t>
      </w:r>
    </w:p>
    <w:p w14:paraId="7434AFB3" w14:textId="0E42B9A2" w:rsidR="006924CF" w:rsidRPr="00336D9B" w:rsidRDefault="006924CF" w:rsidP="00571357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lang w:val="es-ES_tradnl" w:eastAsia="es-ES"/>
        </w:rPr>
      </w:pPr>
      <w:r w:rsidRPr="00336D9B">
        <w:rPr>
          <w:rFonts w:ascii="Arial" w:hAnsi="Arial" w:cs="Arial"/>
          <w:lang w:val="es-ES_tradnl" w:eastAsia="es-ES"/>
        </w:rPr>
        <w:t>Prioriz</w:t>
      </w:r>
      <w:r w:rsidR="00965AAF">
        <w:rPr>
          <w:rFonts w:ascii="Arial" w:hAnsi="Arial" w:cs="Arial"/>
          <w:lang w:val="es-ES_tradnl" w:eastAsia="es-ES"/>
        </w:rPr>
        <w:t>a y categoriza</w:t>
      </w:r>
      <w:r w:rsidRPr="00336D9B">
        <w:rPr>
          <w:rFonts w:ascii="Arial" w:hAnsi="Arial" w:cs="Arial"/>
          <w:lang w:val="es-ES_tradnl" w:eastAsia="es-ES"/>
        </w:rPr>
        <w:t xml:space="preserve"> las solicitudes de cambio, consultando en caso necesario al responsable del proceso.</w:t>
      </w:r>
    </w:p>
    <w:p w14:paraId="68926E40" w14:textId="6163914B" w:rsidR="005F70A5" w:rsidRPr="00336D9B" w:rsidRDefault="00965AAF" w:rsidP="00571357">
      <w:pPr>
        <w:pStyle w:val="Prrafodelista"/>
        <w:numPr>
          <w:ilvl w:val="0"/>
          <w:numId w:val="12"/>
        </w:numPr>
        <w:jc w:val="both"/>
        <w:rPr>
          <w:rFonts w:ascii="Arial" w:hAnsi="Arial" w:cs="Arial"/>
          <w:lang w:val="es-ES_tradnl" w:eastAsia="es-ES"/>
        </w:rPr>
      </w:pPr>
      <w:r>
        <w:rPr>
          <w:rFonts w:ascii="Arial" w:hAnsi="Arial" w:cs="Arial"/>
        </w:rPr>
        <w:t>Lleva</w:t>
      </w:r>
      <w:r w:rsidR="002370B1">
        <w:rPr>
          <w:rFonts w:ascii="Arial" w:hAnsi="Arial" w:cs="Arial"/>
        </w:rPr>
        <w:t xml:space="preserve"> la aprobación d</w:t>
      </w:r>
      <w:r w:rsidR="00C511FA" w:rsidRPr="00336D9B">
        <w:rPr>
          <w:rFonts w:ascii="Arial" w:hAnsi="Arial" w:cs="Arial"/>
        </w:rPr>
        <w:t xml:space="preserve">el cambio a desarrollar </w:t>
      </w:r>
      <w:r>
        <w:rPr>
          <w:rFonts w:ascii="Arial" w:hAnsi="Arial" w:cs="Arial"/>
        </w:rPr>
        <w:t>a</w:t>
      </w:r>
      <w:r w:rsidR="00286EA6">
        <w:rPr>
          <w:rFonts w:ascii="Arial" w:hAnsi="Arial" w:cs="Arial"/>
        </w:rPr>
        <w:t xml:space="preserve"> una R</w:t>
      </w:r>
      <w:r w:rsidR="008F5B20" w:rsidRPr="00336D9B">
        <w:rPr>
          <w:rFonts w:ascii="Arial" w:hAnsi="Arial" w:cs="Arial"/>
        </w:rPr>
        <w:t xml:space="preserve">eunión del </w:t>
      </w:r>
      <w:r w:rsidR="00CD0C73" w:rsidRPr="00336D9B">
        <w:rPr>
          <w:rFonts w:ascii="Arial" w:hAnsi="Arial" w:cs="Arial"/>
        </w:rPr>
        <w:t>control de</w:t>
      </w:r>
      <w:r w:rsidR="00C511FA" w:rsidRPr="00336D9B">
        <w:rPr>
          <w:rFonts w:ascii="Arial" w:hAnsi="Arial" w:cs="Arial"/>
        </w:rPr>
        <w:t xml:space="preserve"> Cambios. En este sentido es</w:t>
      </w:r>
      <w:r w:rsidR="005F70A5" w:rsidRPr="00336D9B">
        <w:rPr>
          <w:rFonts w:ascii="Arial" w:hAnsi="Arial" w:cs="Arial"/>
        </w:rPr>
        <w:t xml:space="preserve"> </w:t>
      </w:r>
      <w:r w:rsidR="00C511FA" w:rsidRPr="00336D9B">
        <w:rPr>
          <w:rFonts w:ascii="Arial" w:hAnsi="Arial" w:cs="Arial"/>
        </w:rPr>
        <w:t>responsable del tratamiento de todas las RFCs de alto impacto, emitiendo anticipadamente una agenda de la reunión para facilitar su análisis</w:t>
      </w:r>
      <w:r w:rsidR="005F70A5" w:rsidRPr="00336D9B">
        <w:rPr>
          <w:rFonts w:ascii="Arial" w:hAnsi="Arial" w:cs="Arial"/>
        </w:rPr>
        <w:t>.</w:t>
      </w:r>
    </w:p>
    <w:p w14:paraId="24455F30" w14:textId="549C716E" w:rsidR="006924CF" w:rsidRPr="00336D9B" w:rsidRDefault="006924CF" w:rsidP="00571357">
      <w:pPr>
        <w:pStyle w:val="Prrafodelista"/>
        <w:numPr>
          <w:ilvl w:val="0"/>
          <w:numId w:val="12"/>
        </w:numPr>
        <w:jc w:val="both"/>
        <w:rPr>
          <w:rFonts w:ascii="Arial" w:hAnsi="Arial" w:cs="Arial"/>
          <w:lang w:val="es-ES_tradnl" w:eastAsia="es-ES"/>
        </w:rPr>
      </w:pPr>
      <w:r w:rsidRPr="00336D9B">
        <w:rPr>
          <w:rFonts w:ascii="Arial" w:hAnsi="Arial" w:cs="Arial"/>
          <w:lang w:val="es-ES_tradnl" w:eastAsia="es-ES"/>
        </w:rPr>
        <w:t>Revisa las características de riesgo/impacto de las solicitudes.</w:t>
      </w:r>
    </w:p>
    <w:p w14:paraId="14618357" w14:textId="08A1C93F" w:rsidR="006924CF" w:rsidRPr="00336D9B" w:rsidRDefault="006924CF" w:rsidP="00571357">
      <w:pPr>
        <w:pStyle w:val="Prrafodelista"/>
        <w:numPr>
          <w:ilvl w:val="0"/>
          <w:numId w:val="12"/>
        </w:numPr>
        <w:jc w:val="both"/>
        <w:rPr>
          <w:rFonts w:ascii="Arial" w:hAnsi="Arial" w:cs="Arial"/>
          <w:lang w:val="es-ES_tradnl" w:eastAsia="es-ES"/>
        </w:rPr>
      </w:pPr>
      <w:r w:rsidRPr="00336D9B">
        <w:rPr>
          <w:rFonts w:ascii="Arial" w:hAnsi="Arial" w:cs="Arial"/>
          <w:lang w:val="es-ES_tradnl" w:eastAsia="es-ES"/>
        </w:rPr>
        <w:t>Revisa el plan de trabajo y planifica los cambios menores.</w:t>
      </w:r>
    </w:p>
    <w:p w14:paraId="2A3BBD76" w14:textId="6AD6776E" w:rsidR="006924CF" w:rsidRPr="00336D9B" w:rsidRDefault="006924CF" w:rsidP="00571357">
      <w:pPr>
        <w:pStyle w:val="Prrafodelista"/>
        <w:numPr>
          <w:ilvl w:val="0"/>
          <w:numId w:val="12"/>
        </w:numPr>
        <w:jc w:val="both"/>
        <w:rPr>
          <w:rFonts w:ascii="Arial" w:hAnsi="Arial" w:cs="Arial"/>
          <w:lang w:val="es-ES_tradnl" w:eastAsia="es-ES"/>
        </w:rPr>
      </w:pPr>
      <w:r w:rsidRPr="00336D9B">
        <w:rPr>
          <w:rFonts w:ascii="Arial" w:hAnsi="Arial" w:cs="Arial"/>
          <w:lang w:val="es-ES_tradnl" w:eastAsia="es-ES"/>
        </w:rPr>
        <w:t xml:space="preserve">Notifica el cambio a las partes </w:t>
      </w:r>
      <w:r w:rsidR="00965AAF">
        <w:rPr>
          <w:rFonts w:ascii="Arial" w:hAnsi="Arial" w:cs="Arial"/>
          <w:lang w:val="es-ES_tradnl" w:eastAsia="es-ES"/>
        </w:rPr>
        <w:t>interesadas</w:t>
      </w:r>
      <w:r w:rsidRPr="00336D9B">
        <w:rPr>
          <w:rFonts w:ascii="Arial" w:hAnsi="Arial" w:cs="Arial"/>
          <w:lang w:val="es-ES_tradnl" w:eastAsia="es-ES"/>
        </w:rPr>
        <w:t>.</w:t>
      </w:r>
    </w:p>
    <w:p w14:paraId="3F5F294A" w14:textId="10B85D2F" w:rsidR="006924CF" w:rsidRPr="00336D9B" w:rsidRDefault="006924CF" w:rsidP="00571357">
      <w:pPr>
        <w:pStyle w:val="Prrafodelista"/>
        <w:numPr>
          <w:ilvl w:val="0"/>
          <w:numId w:val="12"/>
        </w:numPr>
        <w:jc w:val="both"/>
        <w:rPr>
          <w:rFonts w:ascii="Arial" w:hAnsi="Arial" w:cs="Arial"/>
          <w:lang w:val="es-ES_tradnl" w:eastAsia="es-ES"/>
        </w:rPr>
      </w:pPr>
      <w:r w:rsidRPr="00336D9B">
        <w:rPr>
          <w:rFonts w:ascii="Arial" w:hAnsi="Arial" w:cs="Arial"/>
          <w:lang w:val="es-ES_tradnl" w:eastAsia="es-ES"/>
        </w:rPr>
        <w:t>Asesora e informa al responsable del cambio</w:t>
      </w:r>
      <w:r w:rsidR="005F70A5" w:rsidRPr="00336D9B">
        <w:rPr>
          <w:rFonts w:ascii="Arial" w:hAnsi="Arial" w:cs="Arial"/>
          <w:lang w:val="es-ES_tradnl" w:eastAsia="es-ES"/>
        </w:rPr>
        <w:t>.</w:t>
      </w:r>
    </w:p>
    <w:p w14:paraId="770F89BF" w14:textId="4E50C6D1" w:rsidR="006924CF" w:rsidRPr="00336D9B" w:rsidRDefault="006924CF" w:rsidP="00571357">
      <w:pPr>
        <w:pStyle w:val="Prrafodelista"/>
        <w:numPr>
          <w:ilvl w:val="0"/>
          <w:numId w:val="12"/>
        </w:numPr>
        <w:jc w:val="both"/>
        <w:rPr>
          <w:rFonts w:ascii="Arial" w:hAnsi="Arial" w:cs="Arial"/>
          <w:lang w:val="es-ES_tradnl" w:eastAsia="es-ES"/>
        </w:rPr>
      </w:pPr>
      <w:r w:rsidRPr="00336D9B">
        <w:rPr>
          <w:rFonts w:ascii="Arial" w:hAnsi="Arial" w:cs="Arial"/>
          <w:lang w:val="es-ES_tradnl" w:eastAsia="es-ES"/>
        </w:rPr>
        <w:t>Actualiza el registro de cambios con cualquier progreso que tenga lugar, incluyendo cualquier acción para corregir problemas y/o para mejorar la calidad del</w:t>
      </w:r>
      <w:r w:rsidR="005F70A5" w:rsidRPr="00336D9B">
        <w:rPr>
          <w:rFonts w:ascii="Arial" w:hAnsi="Arial" w:cs="Arial"/>
          <w:lang w:val="es-ES_tradnl" w:eastAsia="es-ES"/>
        </w:rPr>
        <w:t xml:space="preserve"> </w:t>
      </w:r>
      <w:r w:rsidRPr="00336D9B">
        <w:rPr>
          <w:rFonts w:ascii="Arial" w:hAnsi="Arial" w:cs="Arial"/>
          <w:lang w:val="es-ES_tradnl" w:eastAsia="es-ES"/>
        </w:rPr>
        <w:t>servicio.</w:t>
      </w:r>
    </w:p>
    <w:p w14:paraId="7C2C3749" w14:textId="0BE8199E" w:rsidR="006924CF" w:rsidRPr="00336D9B" w:rsidRDefault="006924CF" w:rsidP="00571357">
      <w:pPr>
        <w:pStyle w:val="Prrafodelista"/>
        <w:numPr>
          <w:ilvl w:val="0"/>
          <w:numId w:val="12"/>
        </w:numPr>
        <w:jc w:val="both"/>
        <w:rPr>
          <w:rFonts w:ascii="Arial" w:hAnsi="Arial" w:cs="Arial"/>
          <w:lang w:val="es-ES_tradnl" w:eastAsia="es-ES"/>
        </w:rPr>
      </w:pPr>
      <w:r w:rsidRPr="00336D9B">
        <w:rPr>
          <w:rFonts w:ascii="Arial" w:hAnsi="Arial" w:cs="Arial"/>
          <w:lang w:val="es-ES_tradnl" w:eastAsia="es-ES"/>
        </w:rPr>
        <w:t>Es responsable de la revisión de todos los cambios implementados para asegurarse de que han alcanzado sus objetivos, revisando cualquiera que haya fracasado o haya tenido que cancelarse</w:t>
      </w:r>
      <w:r w:rsidR="005F70A5" w:rsidRPr="00336D9B">
        <w:rPr>
          <w:rFonts w:ascii="Arial" w:hAnsi="Arial" w:cs="Arial"/>
          <w:lang w:val="es-ES_tradnl" w:eastAsia="es-ES"/>
        </w:rPr>
        <w:t>.</w:t>
      </w:r>
    </w:p>
    <w:p w14:paraId="75FC2066" w14:textId="35E7BB01" w:rsidR="009B6A65" w:rsidRPr="00336D9B" w:rsidRDefault="006924CF" w:rsidP="00571357">
      <w:pPr>
        <w:pStyle w:val="Prrafodelista"/>
        <w:numPr>
          <w:ilvl w:val="0"/>
          <w:numId w:val="12"/>
        </w:numPr>
        <w:jc w:val="both"/>
        <w:rPr>
          <w:rFonts w:ascii="Arial" w:hAnsi="Arial" w:cs="Arial"/>
          <w:lang w:val="es-ES_tradnl" w:eastAsia="es-ES"/>
        </w:rPr>
      </w:pPr>
      <w:r w:rsidRPr="00336D9B">
        <w:rPr>
          <w:rFonts w:ascii="Arial" w:hAnsi="Arial" w:cs="Arial"/>
          <w:lang w:val="es-ES_tradnl" w:eastAsia="es-ES"/>
        </w:rPr>
        <w:t>Avisa y realiza el seguimiento de la pérdida y degradación de servicios</w:t>
      </w:r>
    </w:p>
    <w:p w14:paraId="71FCB5E1" w14:textId="6D327BFA" w:rsidR="000D77BA" w:rsidRDefault="00C511FA" w:rsidP="00571357">
      <w:pPr>
        <w:pStyle w:val="Prrafodelista"/>
        <w:numPr>
          <w:ilvl w:val="0"/>
          <w:numId w:val="12"/>
        </w:numPr>
        <w:jc w:val="both"/>
        <w:rPr>
          <w:rFonts w:ascii="Arial" w:hAnsi="Arial" w:cs="Arial"/>
        </w:rPr>
      </w:pPr>
      <w:r w:rsidRPr="00336D9B">
        <w:rPr>
          <w:rFonts w:ascii="Arial" w:hAnsi="Arial" w:cs="Arial"/>
        </w:rPr>
        <w:t xml:space="preserve">Es responsable de analizar, proponer y verificar la revisión de la metodología de </w:t>
      </w:r>
      <w:r w:rsidR="005F70A5" w:rsidRPr="00336D9B">
        <w:rPr>
          <w:rFonts w:ascii="Arial" w:hAnsi="Arial" w:cs="Arial"/>
        </w:rPr>
        <w:t>t</w:t>
      </w:r>
      <w:r w:rsidRPr="00336D9B">
        <w:rPr>
          <w:rFonts w:ascii="Arial" w:hAnsi="Arial" w:cs="Arial"/>
        </w:rPr>
        <w:t xml:space="preserve">rabajo en el tratamiento de cambios para </w:t>
      </w:r>
      <w:r w:rsidR="0040592D">
        <w:rPr>
          <w:rFonts w:ascii="Arial" w:hAnsi="Arial" w:cs="Arial"/>
        </w:rPr>
        <w:t>su mejora</w:t>
      </w:r>
      <w:r w:rsidRPr="00336D9B">
        <w:rPr>
          <w:rFonts w:ascii="Arial" w:hAnsi="Arial" w:cs="Arial"/>
        </w:rPr>
        <w:t>.</w:t>
      </w:r>
    </w:p>
    <w:p w14:paraId="44CB0AD3" w14:textId="72E5C42B" w:rsidR="00571357" w:rsidRDefault="00571357" w:rsidP="00571357">
      <w:pPr>
        <w:pStyle w:val="Prrafodelista"/>
        <w:jc w:val="both"/>
        <w:rPr>
          <w:rFonts w:ascii="Arial" w:hAnsi="Arial" w:cs="Arial"/>
        </w:rPr>
      </w:pPr>
    </w:p>
    <w:p w14:paraId="73A39197" w14:textId="76A203BC" w:rsidR="00546DEA" w:rsidRDefault="00546DEA" w:rsidP="00571357">
      <w:pPr>
        <w:pStyle w:val="Prrafodelista"/>
        <w:jc w:val="both"/>
        <w:rPr>
          <w:rFonts w:ascii="Arial" w:hAnsi="Arial" w:cs="Arial"/>
        </w:rPr>
      </w:pPr>
    </w:p>
    <w:p w14:paraId="4076296D" w14:textId="77777777" w:rsidR="00546DEA" w:rsidRPr="00336D9B" w:rsidRDefault="00546DEA" w:rsidP="00571357">
      <w:pPr>
        <w:pStyle w:val="Prrafodelista"/>
        <w:jc w:val="both"/>
        <w:rPr>
          <w:rFonts w:ascii="Arial" w:hAnsi="Arial" w:cs="Arial"/>
        </w:rPr>
      </w:pPr>
    </w:p>
    <w:p w14:paraId="110CBBFA" w14:textId="7AB31314" w:rsidR="006924CF" w:rsidRPr="00336D9B" w:rsidRDefault="00EE0844" w:rsidP="00571357">
      <w:pPr>
        <w:spacing w:line="276" w:lineRule="auto"/>
        <w:rPr>
          <w:rFonts w:ascii="Arial" w:hAnsi="Arial" w:cs="Arial"/>
          <w:b/>
          <w:sz w:val="22"/>
          <w:szCs w:val="22"/>
        </w:rPr>
      </w:pPr>
      <w:bookmarkStart w:id="58" w:name="_Toc528317146"/>
      <w:bookmarkStart w:id="59" w:name="_Toc531007447"/>
      <w:r>
        <w:rPr>
          <w:rFonts w:ascii="Arial" w:hAnsi="Arial" w:cs="Arial"/>
          <w:b/>
          <w:sz w:val="22"/>
          <w:szCs w:val="22"/>
        </w:rPr>
        <w:lastRenderedPageBreak/>
        <w:t>8</w:t>
      </w:r>
      <w:r w:rsidR="00F53B21" w:rsidRPr="00336D9B">
        <w:rPr>
          <w:rFonts w:ascii="Arial" w:hAnsi="Arial" w:cs="Arial"/>
          <w:b/>
          <w:sz w:val="22"/>
          <w:szCs w:val="22"/>
        </w:rPr>
        <w:t xml:space="preserve">.3. </w:t>
      </w:r>
      <w:r w:rsidR="006924CF" w:rsidRPr="00336D9B">
        <w:rPr>
          <w:rFonts w:ascii="Arial" w:hAnsi="Arial" w:cs="Arial"/>
          <w:b/>
          <w:sz w:val="22"/>
          <w:szCs w:val="22"/>
        </w:rPr>
        <w:t>Responsable del Cambio</w:t>
      </w:r>
      <w:bookmarkEnd w:id="58"/>
      <w:bookmarkEnd w:id="59"/>
    </w:p>
    <w:p w14:paraId="3CF18667" w14:textId="77777777" w:rsidR="006924CF" w:rsidRPr="00336D9B" w:rsidRDefault="006924CF" w:rsidP="00571357">
      <w:pPr>
        <w:spacing w:line="276" w:lineRule="auto"/>
        <w:rPr>
          <w:rFonts w:ascii="Arial" w:hAnsi="Arial" w:cs="Arial"/>
          <w:sz w:val="22"/>
          <w:szCs w:val="22"/>
        </w:rPr>
      </w:pPr>
    </w:p>
    <w:p w14:paraId="2D7F815F" w14:textId="25576D28" w:rsidR="00B61081" w:rsidRPr="00336D9B" w:rsidRDefault="00B61081" w:rsidP="00571357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36D9B">
        <w:rPr>
          <w:rFonts w:ascii="Arial" w:hAnsi="Arial" w:cs="Arial"/>
          <w:sz w:val="22"/>
          <w:szCs w:val="22"/>
        </w:rPr>
        <w:t xml:space="preserve">Es el encargado de implementar los cambios en coordinación </w:t>
      </w:r>
      <w:r w:rsidR="00286EA6">
        <w:rPr>
          <w:rFonts w:ascii="Arial" w:hAnsi="Arial" w:cs="Arial"/>
          <w:sz w:val="22"/>
          <w:szCs w:val="22"/>
        </w:rPr>
        <w:t>con el</w:t>
      </w:r>
      <w:r w:rsidR="001163B6" w:rsidRPr="00336D9B">
        <w:rPr>
          <w:rFonts w:ascii="Arial" w:hAnsi="Arial" w:cs="Arial"/>
          <w:sz w:val="22"/>
          <w:szCs w:val="22"/>
        </w:rPr>
        <w:t xml:space="preserve"> personal </w:t>
      </w:r>
      <w:r w:rsidR="004F0C1C" w:rsidRPr="00336D9B">
        <w:rPr>
          <w:rFonts w:ascii="Arial" w:hAnsi="Arial" w:cs="Arial"/>
          <w:sz w:val="22"/>
          <w:szCs w:val="22"/>
        </w:rPr>
        <w:t>técnico</w:t>
      </w:r>
      <w:r w:rsidRPr="00336D9B">
        <w:rPr>
          <w:rFonts w:ascii="Arial" w:hAnsi="Arial" w:cs="Arial"/>
          <w:sz w:val="22"/>
          <w:szCs w:val="22"/>
        </w:rPr>
        <w:t xml:space="preserve"> en </w:t>
      </w:r>
      <w:r w:rsidR="0040592D">
        <w:rPr>
          <w:rFonts w:ascii="Arial" w:hAnsi="Arial" w:cs="Arial"/>
          <w:sz w:val="22"/>
          <w:szCs w:val="22"/>
        </w:rPr>
        <w:t xml:space="preserve">los tiempos establecidos </w:t>
      </w:r>
      <w:r w:rsidRPr="00336D9B">
        <w:rPr>
          <w:rFonts w:ascii="Arial" w:hAnsi="Arial" w:cs="Arial"/>
          <w:sz w:val="22"/>
          <w:szCs w:val="22"/>
        </w:rPr>
        <w:t>consider</w:t>
      </w:r>
      <w:r w:rsidR="005F70A5" w:rsidRPr="00336D9B">
        <w:rPr>
          <w:rFonts w:ascii="Arial" w:hAnsi="Arial" w:cs="Arial"/>
          <w:sz w:val="22"/>
          <w:szCs w:val="22"/>
        </w:rPr>
        <w:t>ando las decisiones tomadas por el</w:t>
      </w:r>
      <w:r w:rsidRPr="00336D9B">
        <w:rPr>
          <w:rFonts w:ascii="Arial" w:hAnsi="Arial" w:cs="Arial"/>
          <w:sz w:val="22"/>
          <w:szCs w:val="22"/>
        </w:rPr>
        <w:t xml:space="preserve"> Gestor de </w:t>
      </w:r>
      <w:r w:rsidR="004408B1" w:rsidRPr="00336D9B">
        <w:rPr>
          <w:rFonts w:ascii="Arial" w:hAnsi="Arial" w:cs="Arial"/>
          <w:sz w:val="22"/>
          <w:szCs w:val="22"/>
        </w:rPr>
        <w:t>Cambios, y</w:t>
      </w:r>
      <w:r w:rsidRPr="00336D9B">
        <w:rPr>
          <w:rFonts w:ascii="Arial" w:hAnsi="Arial" w:cs="Arial"/>
          <w:sz w:val="22"/>
          <w:szCs w:val="22"/>
        </w:rPr>
        <w:t xml:space="preserve"> </w:t>
      </w:r>
      <w:r w:rsidR="00965AAF">
        <w:rPr>
          <w:rFonts w:ascii="Arial" w:hAnsi="Arial" w:cs="Arial"/>
          <w:sz w:val="22"/>
          <w:szCs w:val="22"/>
        </w:rPr>
        <w:t xml:space="preserve">la Reunión de </w:t>
      </w:r>
      <w:r w:rsidR="00286EA6">
        <w:rPr>
          <w:rFonts w:ascii="Arial" w:hAnsi="Arial" w:cs="Arial"/>
          <w:sz w:val="22"/>
          <w:szCs w:val="22"/>
        </w:rPr>
        <w:t>Control</w:t>
      </w:r>
      <w:r w:rsidR="00965AAF">
        <w:rPr>
          <w:rFonts w:ascii="Arial" w:hAnsi="Arial" w:cs="Arial"/>
          <w:sz w:val="22"/>
          <w:szCs w:val="22"/>
        </w:rPr>
        <w:t xml:space="preserve"> de Cambios.</w:t>
      </w:r>
    </w:p>
    <w:p w14:paraId="5C441770" w14:textId="7A2D3E5C" w:rsidR="001163B6" w:rsidRPr="00336D9B" w:rsidRDefault="001163B6" w:rsidP="00571357">
      <w:pPr>
        <w:spacing w:line="276" w:lineRule="auto"/>
        <w:rPr>
          <w:rFonts w:ascii="Arial" w:hAnsi="Arial" w:cs="Arial"/>
          <w:sz w:val="22"/>
          <w:szCs w:val="22"/>
        </w:rPr>
      </w:pPr>
    </w:p>
    <w:p w14:paraId="34BE3F97" w14:textId="17382A53" w:rsidR="001163B6" w:rsidRPr="00336D9B" w:rsidRDefault="001163B6" w:rsidP="00571357">
      <w:pPr>
        <w:spacing w:line="276" w:lineRule="auto"/>
        <w:rPr>
          <w:rFonts w:ascii="Arial" w:hAnsi="Arial" w:cs="Arial"/>
          <w:b/>
          <w:sz w:val="22"/>
          <w:szCs w:val="22"/>
        </w:rPr>
      </w:pPr>
      <w:r w:rsidRPr="00336D9B">
        <w:rPr>
          <w:rFonts w:ascii="Arial" w:hAnsi="Arial" w:cs="Arial"/>
          <w:b/>
          <w:sz w:val="22"/>
          <w:szCs w:val="22"/>
        </w:rPr>
        <w:t>Funciones:</w:t>
      </w:r>
    </w:p>
    <w:p w14:paraId="3BAC86D8" w14:textId="64BDD84B" w:rsidR="001163B6" w:rsidRPr="00336D9B" w:rsidRDefault="001163B6" w:rsidP="00571357">
      <w:pPr>
        <w:spacing w:line="276" w:lineRule="auto"/>
        <w:rPr>
          <w:rFonts w:ascii="Arial" w:hAnsi="Arial" w:cs="Arial"/>
          <w:sz w:val="22"/>
          <w:szCs w:val="22"/>
        </w:rPr>
      </w:pPr>
    </w:p>
    <w:p w14:paraId="2A956563" w14:textId="4BF63C9B" w:rsidR="001163B6" w:rsidRPr="00336D9B" w:rsidRDefault="001163B6" w:rsidP="00571357">
      <w:pPr>
        <w:pStyle w:val="Prrafodelista"/>
        <w:numPr>
          <w:ilvl w:val="0"/>
          <w:numId w:val="14"/>
        </w:numPr>
        <w:jc w:val="both"/>
        <w:rPr>
          <w:rFonts w:ascii="Arial" w:hAnsi="Arial" w:cs="Arial"/>
        </w:rPr>
      </w:pPr>
      <w:r w:rsidRPr="00336D9B">
        <w:rPr>
          <w:rFonts w:ascii="Arial" w:hAnsi="Arial" w:cs="Arial"/>
        </w:rPr>
        <w:t xml:space="preserve">Es el responsable final de todas las actividades del proceso de gestión de cambios y se asegura de que </w:t>
      </w:r>
      <w:r w:rsidR="00C511FA" w:rsidRPr="00336D9B">
        <w:rPr>
          <w:rFonts w:ascii="Arial" w:hAnsi="Arial" w:cs="Arial"/>
        </w:rPr>
        <w:t xml:space="preserve">se realicen de forma eficiente </w:t>
      </w:r>
      <w:r w:rsidR="005F70A5" w:rsidRPr="00336D9B">
        <w:rPr>
          <w:rFonts w:ascii="Arial" w:hAnsi="Arial" w:cs="Arial"/>
        </w:rPr>
        <w:t>de acuerdo con el</w:t>
      </w:r>
      <w:r w:rsidR="00C511FA" w:rsidRPr="00336D9B">
        <w:rPr>
          <w:rFonts w:ascii="Arial" w:hAnsi="Arial" w:cs="Arial"/>
        </w:rPr>
        <w:t xml:space="preserve"> RFC</w:t>
      </w:r>
      <w:r w:rsidR="005F70A5" w:rsidRPr="00336D9B">
        <w:rPr>
          <w:rFonts w:ascii="Arial" w:hAnsi="Arial" w:cs="Arial"/>
        </w:rPr>
        <w:t>.</w:t>
      </w:r>
    </w:p>
    <w:p w14:paraId="405F49F3" w14:textId="3FFDE420" w:rsidR="001163B6" w:rsidRPr="00336D9B" w:rsidRDefault="001163B6" w:rsidP="00571357">
      <w:pPr>
        <w:pStyle w:val="Prrafodelista"/>
        <w:numPr>
          <w:ilvl w:val="0"/>
          <w:numId w:val="12"/>
        </w:numPr>
        <w:jc w:val="both"/>
        <w:rPr>
          <w:rFonts w:ascii="Arial" w:hAnsi="Arial" w:cs="Arial"/>
        </w:rPr>
      </w:pPr>
      <w:r w:rsidRPr="00336D9B">
        <w:rPr>
          <w:rFonts w:ascii="Arial" w:hAnsi="Arial" w:cs="Arial"/>
        </w:rPr>
        <w:t>Propone los recursos necesarios para el desarrollo del cambio.</w:t>
      </w:r>
    </w:p>
    <w:p w14:paraId="7043E26E" w14:textId="7C4577DD" w:rsidR="001163B6" w:rsidRPr="00336D9B" w:rsidRDefault="001163B6" w:rsidP="00571357">
      <w:pPr>
        <w:pStyle w:val="Prrafodelista"/>
        <w:numPr>
          <w:ilvl w:val="0"/>
          <w:numId w:val="13"/>
        </w:numPr>
        <w:jc w:val="both"/>
        <w:rPr>
          <w:rFonts w:ascii="Arial" w:hAnsi="Arial" w:cs="Arial"/>
        </w:rPr>
      </w:pPr>
      <w:r w:rsidRPr="00336D9B">
        <w:rPr>
          <w:rFonts w:ascii="Arial" w:hAnsi="Arial" w:cs="Arial"/>
        </w:rPr>
        <w:t>Se relaciona con todas las partes necesarias para coordinar el desarrollo, prueba e</w:t>
      </w:r>
      <w:r w:rsidR="00C511FA" w:rsidRPr="00336D9B">
        <w:rPr>
          <w:rFonts w:ascii="Arial" w:hAnsi="Arial" w:cs="Arial"/>
        </w:rPr>
        <w:t xml:space="preserve"> </w:t>
      </w:r>
      <w:r w:rsidRPr="00336D9B">
        <w:rPr>
          <w:rFonts w:ascii="Arial" w:hAnsi="Arial" w:cs="Arial"/>
        </w:rPr>
        <w:t>implantación del cambio, de acuerdo con el programa establecido.</w:t>
      </w:r>
    </w:p>
    <w:p w14:paraId="371B1236" w14:textId="4ED2E394" w:rsidR="001163B6" w:rsidRPr="00336D9B" w:rsidRDefault="001163B6" w:rsidP="00571357">
      <w:pPr>
        <w:pStyle w:val="Prrafodelista"/>
        <w:numPr>
          <w:ilvl w:val="0"/>
          <w:numId w:val="13"/>
        </w:numPr>
        <w:jc w:val="both"/>
        <w:rPr>
          <w:rFonts w:ascii="Arial" w:hAnsi="Arial" w:cs="Arial"/>
        </w:rPr>
      </w:pPr>
      <w:r w:rsidRPr="00336D9B">
        <w:rPr>
          <w:rFonts w:ascii="Arial" w:hAnsi="Arial" w:cs="Arial"/>
        </w:rPr>
        <w:t>Es responsable de monitorizar la eficacia y eficiencia de la Gestión de Cambios y</w:t>
      </w:r>
      <w:r w:rsidR="005F70A5" w:rsidRPr="00336D9B">
        <w:rPr>
          <w:rFonts w:ascii="Arial" w:hAnsi="Arial" w:cs="Arial"/>
        </w:rPr>
        <w:t xml:space="preserve"> </w:t>
      </w:r>
      <w:r w:rsidRPr="00336D9B">
        <w:rPr>
          <w:rFonts w:ascii="Arial" w:hAnsi="Arial" w:cs="Arial"/>
        </w:rPr>
        <w:t>hacer recomendaciones sobre posibles mejoras.</w:t>
      </w:r>
    </w:p>
    <w:p w14:paraId="0B717E9C" w14:textId="1C12D1FC" w:rsidR="005F70A5" w:rsidRPr="00336D9B" w:rsidRDefault="005F70A5" w:rsidP="00571357">
      <w:pPr>
        <w:pStyle w:val="Prrafodelista"/>
        <w:numPr>
          <w:ilvl w:val="0"/>
          <w:numId w:val="13"/>
        </w:numPr>
        <w:spacing w:after="0"/>
        <w:jc w:val="both"/>
        <w:rPr>
          <w:rFonts w:ascii="Arial" w:hAnsi="Arial" w:cs="Arial"/>
        </w:rPr>
      </w:pPr>
      <w:r w:rsidRPr="00336D9B">
        <w:rPr>
          <w:rFonts w:ascii="Arial" w:hAnsi="Arial" w:cs="Arial"/>
        </w:rPr>
        <w:t>Proponer el calendario de implantación de cambios.</w:t>
      </w:r>
    </w:p>
    <w:p w14:paraId="057FF4CB" w14:textId="77777777" w:rsidR="00144907" w:rsidRDefault="00144907" w:rsidP="008C4786">
      <w:pPr>
        <w:spacing w:after="240" w:line="276" w:lineRule="auto"/>
        <w:rPr>
          <w:rFonts w:ascii="Arial" w:hAnsi="Arial" w:cs="Arial"/>
          <w:sz w:val="22"/>
          <w:szCs w:val="22"/>
        </w:rPr>
      </w:pPr>
    </w:p>
    <w:p w14:paraId="6D159D9C" w14:textId="06F3AC28" w:rsidR="00CA373B" w:rsidRPr="00336D9B" w:rsidRDefault="00EE0844" w:rsidP="00571357">
      <w:pPr>
        <w:spacing w:line="276" w:lineRule="auto"/>
        <w:rPr>
          <w:rFonts w:ascii="Arial" w:hAnsi="Arial" w:cs="Arial"/>
          <w:b/>
          <w:sz w:val="22"/>
          <w:szCs w:val="22"/>
        </w:rPr>
      </w:pPr>
      <w:bookmarkStart w:id="60" w:name="_Toc531007448"/>
      <w:bookmarkStart w:id="61" w:name="_Toc528317147"/>
      <w:r>
        <w:rPr>
          <w:rFonts w:ascii="Arial" w:hAnsi="Arial" w:cs="Arial"/>
          <w:b/>
          <w:sz w:val="22"/>
          <w:szCs w:val="22"/>
        </w:rPr>
        <w:t>8</w:t>
      </w:r>
      <w:r w:rsidR="00F53B21" w:rsidRPr="00336D9B">
        <w:rPr>
          <w:rFonts w:ascii="Arial" w:hAnsi="Arial" w:cs="Arial"/>
          <w:b/>
          <w:sz w:val="22"/>
          <w:szCs w:val="22"/>
        </w:rPr>
        <w:t xml:space="preserve">.4. </w:t>
      </w:r>
      <w:r w:rsidR="008F5B20" w:rsidRPr="00336D9B">
        <w:rPr>
          <w:rFonts w:ascii="Arial" w:hAnsi="Arial" w:cs="Arial"/>
          <w:b/>
          <w:sz w:val="22"/>
          <w:szCs w:val="22"/>
        </w:rPr>
        <w:t xml:space="preserve">Reunión </w:t>
      </w:r>
      <w:r w:rsidR="00B61081" w:rsidRPr="00336D9B">
        <w:rPr>
          <w:rFonts w:ascii="Arial" w:hAnsi="Arial" w:cs="Arial"/>
          <w:b/>
          <w:sz w:val="22"/>
          <w:szCs w:val="22"/>
        </w:rPr>
        <w:t>de</w:t>
      </w:r>
      <w:r w:rsidR="008F5B20" w:rsidRPr="00336D9B">
        <w:rPr>
          <w:rFonts w:ascii="Arial" w:hAnsi="Arial" w:cs="Arial"/>
          <w:b/>
          <w:sz w:val="22"/>
          <w:szCs w:val="22"/>
        </w:rPr>
        <w:t xml:space="preserve"> Control de</w:t>
      </w:r>
      <w:r w:rsidR="00B61081" w:rsidRPr="00336D9B">
        <w:rPr>
          <w:rFonts w:ascii="Arial" w:hAnsi="Arial" w:cs="Arial"/>
          <w:b/>
          <w:sz w:val="22"/>
          <w:szCs w:val="22"/>
        </w:rPr>
        <w:t xml:space="preserve"> Cambios</w:t>
      </w:r>
      <w:bookmarkEnd w:id="60"/>
      <w:r w:rsidR="00B61081" w:rsidRPr="00336D9B">
        <w:rPr>
          <w:rFonts w:ascii="Arial" w:hAnsi="Arial" w:cs="Arial"/>
          <w:b/>
          <w:sz w:val="22"/>
          <w:szCs w:val="22"/>
        </w:rPr>
        <w:t xml:space="preserve"> </w:t>
      </w:r>
      <w:bookmarkEnd w:id="61"/>
    </w:p>
    <w:p w14:paraId="19DD1B44" w14:textId="77777777" w:rsidR="00CA373B" w:rsidRPr="00336D9B" w:rsidRDefault="00CA373B" w:rsidP="00571357">
      <w:pPr>
        <w:spacing w:line="276" w:lineRule="auto"/>
        <w:rPr>
          <w:rFonts w:ascii="Arial" w:hAnsi="Arial" w:cs="Arial"/>
          <w:sz w:val="22"/>
          <w:szCs w:val="22"/>
        </w:rPr>
      </w:pPr>
    </w:p>
    <w:p w14:paraId="66F9A993" w14:textId="3A9056CA" w:rsidR="00B61081" w:rsidRPr="00336D9B" w:rsidRDefault="00CA373B" w:rsidP="00571357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36D9B">
        <w:rPr>
          <w:rFonts w:ascii="Arial" w:hAnsi="Arial" w:cs="Arial"/>
          <w:sz w:val="22"/>
          <w:szCs w:val="22"/>
        </w:rPr>
        <w:t>E</w:t>
      </w:r>
      <w:r w:rsidR="00B61081" w:rsidRPr="00336D9B">
        <w:rPr>
          <w:rFonts w:ascii="Arial" w:hAnsi="Arial" w:cs="Arial"/>
          <w:sz w:val="22"/>
          <w:szCs w:val="22"/>
        </w:rPr>
        <w:t>s el grupo representativo, con autoridad y competencia experta en la Gestión de Cambios, que puede valorar y aconsejar la implementación de los cambios, de</w:t>
      </w:r>
      <w:r w:rsidR="00382CBB" w:rsidRPr="00336D9B">
        <w:rPr>
          <w:rFonts w:ascii="Arial" w:hAnsi="Arial" w:cs="Arial"/>
          <w:sz w:val="22"/>
          <w:szCs w:val="22"/>
        </w:rPr>
        <w:t>sde los puntos de vista técnico</w:t>
      </w:r>
      <w:r w:rsidR="00B61081" w:rsidRPr="00336D9B">
        <w:rPr>
          <w:rFonts w:ascii="Arial" w:hAnsi="Arial" w:cs="Arial"/>
          <w:sz w:val="22"/>
          <w:szCs w:val="22"/>
        </w:rPr>
        <w:t xml:space="preserve"> y de negocio.</w:t>
      </w:r>
    </w:p>
    <w:p w14:paraId="4ADFFE7F" w14:textId="0E33237C" w:rsidR="00B61081" w:rsidRPr="00336D9B" w:rsidRDefault="00B61081" w:rsidP="00571357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5AE4FB40" w14:textId="043704D8" w:rsidR="00B61081" w:rsidRPr="00336D9B" w:rsidRDefault="00286EA6" w:rsidP="00571357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40592D">
        <w:rPr>
          <w:rFonts w:ascii="Arial" w:hAnsi="Arial" w:cs="Arial"/>
          <w:sz w:val="22"/>
          <w:szCs w:val="22"/>
        </w:rPr>
        <w:t>L</w:t>
      </w:r>
      <w:r w:rsidR="008F5B20" w:rsidRPr="0040592D">
        <w:rPr>
          <w:rFonts w:ascii="Arial" w:hAnsi="Arial" w:cs="Arial"/>
          <w:sz w:val="22"/>
          <w:szCs w:val="22"/>
        </w:rPr>
        <w:t xml:space="preserve">a reunión </w:t>
      </w:r>
      <w:r w:rsidRPr="0040592D">
        <w:rPr>
          <w:rFonts w:ascii="Arial" w:hAnsi="Arial" w:cs="Arial"/>
          <w:sz w:val="22"/>
          <w:szCs w:val="22"/>
        </w:rPr>
        <w:t>de</w:t>
      </w:r>
      <w:r w:rsidR="008F5B20" w:rsidRPr="0040592D">
        <w:rPr>
          <w:rFonts w:ascii="Arial" w:hAnsi="Arial" w:cs="Arial"/>
          <w:sz w:val="22"/>
          <w:szCs w:val="22"/>
        </w:rPr>
        <w:t xml:space="preserve"> control de c</w:t>
      </w:r>
      <w:r w:rsidRPr="0040592D">
        <w:rPr>
          <w:rFonts w:ascii="Arial" w:hAnsi="Arial" w:cs="Arial"/>
          <w:sz w:val="22"/>
          <w:szCs w:val="22"/>
        </w:rPr>
        <w:t>ambios será requerida</w:t>
      </w:r>
      <w:r w:rsidR="00B61081" w:rsidRPr="0040592D">
        <w:rPr>
          <w:rFonts w:ascii="Arial" w:hAnsi="Arial" w:cs="Arial"/>
          <w:sz w:val="22"/>
          <w:szCs w:val="22"/>
        </w:rPr>
        <w:t xml:space="preserve"> para la valoración de cambios de alto impacto. </w:t>
      </w:r>
      <w:r w:rsidRPr="0040592D">
        <w:rPr>
          <w:rFonts w:ascii="Arial" w:hAnsi="Arial" w:cs="Arial"/>
          <w:sz w:val="22"/>
          <w:szCs w:val="22"/>
        </w:rPr>
        <w:t>Dicha reunión</w:t>
      </w:r>
      <w:r w:rsidR="00B61081" w:rsidRPr="0040592D">
        <w:rPr>
          <w:rFonts w:ascii="Arial" w:hAnsi="Arial" w:cs="Arial"/>
          <w:sz w:val="22"/>
          <w:szCs w:val="22"/>
        </w:rPr>
        <w:t xml:space="preserve"> estará presidid</w:t>
      </w:r>
      <w:r w:rsidR="008F5B20" w:rsidRPr="0040592D">
        <w:rPr>
          <w:rFonts w:ascii="Arial" w:hAnsi="Arial" w:cs="Arial"/>
          <w:sz w:val="22"/>
          <w:szCs w:val="22"/>
        </w:rPr>
        <w:t>a</w:t>
      </w:r>
      <w:r w:rsidRPr="0040592D">
        <w:rPr>
          <w:rFonts w:ascii="Arial" w:hAnsi="Arial" w:cs="Arial"/>
          <w:sz w:val="22"/>
          <w:szCs w:val="22"/>
        </w:rPr>
        <w:t xml:space="preserve"> por el Gestor del Cambio, quien la convoca y lidera</w:t>
      </w:r>
      <w:r w:rsidR="000813AE" w:rsidRPr="0040592D">
        <w:rPr>
          <w:rFonts w:ascii="Arial" w:hAnsi="Arial" w:cs="Arial"/>
          <w:sz w:val="22"/>
          <w:szCs w:val="22"/>
        </w:rPr>
        <w:t>. A fin de asegurar</w:t>
      </w:r>
      <w:r w:rsidR="00B61081" w:rsidRPr="0040592D">
        <w:rPr>
          <w:rFonts w:ascii="Arial" w:hAnsi="Arial" w:cs="Arial"/>
          <w:sz w:val="22"/>
          <w:szCs w:val="22"/>
        </w:rPr>
        <w:t xml:space="preserve"> una representación adecuada</w:t>
      </w:r>
      <w:r w:rsidR="000813AE" w:rsidRPr="0040592D">
        <w:rPr>
          <w:rFonts w:ascii="Arial" w:hAnsi="Arial" w:cs="Arial"/>
          <w:sz w:val="22"/>
          <w:szCs w:val="22"/>
        </w:rPr>
        <w:t>, de acuerdo con los criterios del responsable del Cambio y</w:t>
      </w:r>
      <w:r w:rsidR="00B61081" w:rsidRPr="0040592D">
        <w:rPr>
          <w:rFonts w:ascii="Arial" w:hAnsi="Arial" w:cs="Arial"/>
          <w:sz w:val="22"/>
          <w:szCs w:val="22"/>
        </w:rPr>
        <w:t xml:space="preserve"> dependiendo de la naturaleza de los cambios considerados </w:t>
      </w:r>
      <w:r w:rsidR="000813AE" w:rsidRPr="0040592D">
        <w:rPr>
          <w:rFonts w:ascii="Arial" w:hAnsi="Arial" w:cs="Arial"/>
          <w:sz w:val="22"/>
          <w:szCs w:val="22"/>
        </w:rPr>
        <w:t>se deberá citar al</w:t>
      </w:r>
      <w:r w:rsidR="001D2216" w:rsidRPr="0040592D">
        <w:rPr>
          <w:rFonts w:ascii="Arial" w:hAnsi="Arial" w:cs="Arial"/>
          <w:sz w:val="22"/>
          <w:szCs w:val="22"/>
        </w:rPr>
        <w:t xml:space="preserve"> </w:t>
      </w:r>
      <w:r w:rsidR="008F5B20" w:rsidRPr="0040592D">
        <w:rPr>
          <w:rFonts w:ascii="Arial" w:hAnsi="Arial" w:cs="Arial"/>
          <w:sz w:val="22"/>
          <w:szCs w:val="22"/>
        </w:rPr>
        <w:t>responsable</w:t>
      </w:r>
      <w:r w:rsidR="00CA373B" w:rsidRPr="0040592D">
        <w:rPr>
          <w:rFonts w:ascii="Arial" w:hAnsi="Arial" w:cs="Arial"/>
          <w:sz w:val="22"/>
          <w:szCs w:val="22"/>
        </w:rPr>
        <w:t xml:space="preserve"> del </w:t>
      </w:r>
      <w:r w:rsidR="001D2216" w:rsidRPr="0040592D">
        <w:rPr>
          <w:rFonts w:ascii="Arial" w:hAnsi="Arial" w:cs="Arial"/>
          <w:sz w:val="22"/>
          <w:szCs w:val="22"/>
        </w:rPr>
        <w:t>C</w:t>
      </w:r>
      <w:r w:rsidR="000813AE" w:rsidRPr="0040592D">
        <w:rPr>
          <w:rFonts w:ascii="Arial" w:hAnsi="Arial" w:cs="Arial"/>
          <w:sz w:val="22"/>
          <w:szCs w:val="22"/>
        </w:rPr>
        <w:t>ambio y a</w:t>
      </w:r>
      <w:r w:rsidR="00CA373B" w:rsidRPr="0040592D">
        <w:rPr>
          <w:rFonts w:ascii="Arial" w:hAnsi="Arial" w:cs="Arial"/>
          <w:sz w:val="22"/>
          <w:szCs w:val="22"/>
        </w:rPr>
        <w:t xml:space="preserve">l </w:t>
      </w:r>
      <w:r w:rsidR="000813AE" w:rsidRPr="0040592D">
        <w:rPr>
          <w:rFonts w:ascii="Arial" w:hAnsi="Arial" w:cs="Arial"/>
          <w:sz w:val="22"/>
          <w:szCs w:val="22"/>
        </w:rPr>
        <w:t>s</w:t>
      </w:r>
      <w:r w:rsidR="001D2216" w:rsidRPr="0040592D">
        <w:rPr>
          <w:rFonts w:ascii="Arial" w:hAnsi="Arial" w:cs="Arial"/>
          <w:sz w:val="22"/>
          <w:szCs w:val="22"/>
        </w:rPr>
        <w:t>olicitante del C</w:t>
      </w:r>
      <w:r w:rsidR="00CA373B" w:rsidRPr="0040592D">
        <w:rPr>
          <w:rFonts w:ascii="Arial" w:hAnsi="Arial" w:cs="Arial"/>
          <w:sz w:val="22"/>
          <w:szCs w:val="22"/>
        </w:rPr>
        <w:t xml:space="preserve">ambio </w:t>
      </w:r>
      <w:r w:rsidR="00571357">
        <w:rPr>
          <w:rFonts w:ascii="Arial" w:hAnsi="Arial" w:cs="Arial"/>
          <w:sz w:val="22"/>
          <w:szCs w:val="22"/>
        </w:rPr>
        <w:t xml:space="preserve">(en algunas ocasiones puede ser la misma persona) </w:t>
      </w:r>
      <w:r w:rsidR="00CA373B" w:rsidRPr="0040592D">
        <w:rPr>
          <w:rFonts w:ascii="Arial" w:hAnsi="Arial" w:cs="Arial"/>
          <w:sz w:val="22"/>
          <w:szCs w:val="22"/>
        </w:rPr>
        <w:t>quienes detallar</w:t>
      </w:r>
      <w:r w:rsidR="000E0962">
        <w:rPr>
          <w:rFonts w:ascii="Arial" w:hAnsi="Arial" w:cs="Arial"/>
          <w:sz w:val="22"/>
          <w:szCs w:val="22"/>
        </w:rPr>
        <w:t>á</w:t>
      </w:r>
      <w:r w:rsidR="00CA373B" w:rsidRPr="0040592D">
        <w:rPr>
          <w:rFonts w:ascii="Arial" w:hAnsi="Arial" w:cs="Arial"/>
          <w:sz w:val="22"/>
          <w:szCs w:val="22"/>
        </w:rPr>
        <w:t xml:space="preserve">n las actividades a realizar </w:t>
      </w:r>
      <w:r w:rsidR="008F5B20" w:rsidRPr="0040592D">
        <w:rPr>
          <w:rFonts w:ascii="Arial" w:hAnsi="Arial" w:cs="Arial"/>
          <w:sz w:val="22"/>
          <w:szCs w:val="22"/>
        </w:rPr>
        <w:t>de acuerdo con el</w:t>
      </w:r>
      <w:r w:rsidR="00CA373B" w:rsidRPr="0040592D">
        <w:rPr>
          <w:rFonts w:ascii="Arial" w:hAnsi="Arial" w:cs="Arial"/>
          <w:sz w:val="22"/>
          <w:szCs w:val="22"/>
        </w:rPr>
        <w:t xml:space="preserve"> RFC.</w:t>
      </w:r>
    </w:p>
    <w:p w14:paraId="0FB83508" w14:textId="28D73FA9" w:rsidR="001D2216" w:rsidRPr="00336D9B" w:rsidRDefault="001D2216" w:rsidP="00571357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14DE0F11" w14:textId="07A02306" w:rsidR="001D2216" w:rsidRPr="00336D9B" w:rsidRDefault="001D2216" w:rsidP="00571357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336D9B">
        <w:rPr>
          <w:rFonts w:ascii="Arial" w:hAnsi="Arial" w:cs="Arial"/>
          <w:b/>
          <w:sz w:val="22"/>
          <w:szCs w:val="22"/>
        </w:rPr>
        <w:t>Funciones:</w:t>
      </w:r>
    </w:p>
    <w:p w14:paraId="256C4904" w14:textId="77777777" w:rsidR="005F70A5" w:rsidRPr="00336D9B" w:rsidRDefault="005F70A5" w:rsidP="00571357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14:paraId="39876A8B" w14:textId="05B7CDBE" w:rsidR="001D2216" w:rsidRPr="00336D9B" w:rsidRDefault="001D2216" w:rsidP="00571357">
      <w:pPr>
        <w:pStyle w:val="Prrafodelista"/>
        <w:numPr>
          <w:ilvl w:val="0"/>
          <w:numId w:val="13"/>
        </w:numPr>
        <w:jc w:val="both"/>
        <w:rPr>
          <w:rFonts w:ascii="Arial" w:hAnsi="Arial" w:cs="Arial"/>
        </w:rPr>
      </w:pPr>
      <w:r w:rsidRPr="00336D9B">
        <w:rPr>
          <w:rFonts w:ascii="Arial" w:hAnsi="Arial" w:cs="Arial"/>
        </w:rPr>
        <w:t>Evaluar y asesorar la aprobación de los cambios que</w:t>
      </w:r>
      <w:r w:rsidR="00382CBB" w:rsidRPr="00336D9B">
        <w:rPr>
          <w:rFonts w:ascii="Arial" w:hAnsi="Arial" w:cs="Arial"/>
        </w:rPr>
        <w:t xml:space="preserve"> así</w:t>
      </w:r>
      <w:r w:rsidRPr="00336D9B">
        <w:rPr>
          <w:rFonts w:ascii="Arial" w:hAnsi="Arial" w:cs="Arial"/>
        </w:rPr>
        <w:t xml:space="preserve"> lo requieran (complejos, de alto impacto, etc.)</w:t>
      </w:r>
    </w:p>
    <w:p w14:paraId="1B0F38E1" w14:textId="3B5FF9F5" w:rsidR="001D2216" w:rsidRPr="00336D9B" w:rsidRDefault="001D2216" w:rsidP="00571357">
      <w:pPr>
        <w:pStyle w:val="Prrafodelista"/>
        <w:numPr>
          <w:ilvl w:val="0"/>
          <w:numId w:val="15"/>
        </w:numPr>
        <w:jc w:val="both"/>
        <w:rPr>
          <w:rFonts w:ascii="Arial" w:hAnsi="Arial" w:cs="Arial"/>
        </w:rPr>
      </w:pPr>
      <w:r w:rsidRPr="00336D9B">
        <w:rPr>
          <w:rFonts w:ascii="Arial" w:hAnsi="Arial" w:cs="Arial"/>
        </w:rPr>
        <w:t>Asistir a la Gestión de Cambios en la asignación de la prioridad de los cambios.</w:t>
      </w:r>
    </w:p>
    <w:p w14:paraId="121A1466" w14:textId="6E9D53C6" w:rsidR="001D2216" w:rsidRPr="00336D9B" w:rsidRDefault="001D2216" w:rsidP="00571357">
      <w:pPr>
        <w:pStyle w:val="Prrafodelista"/>
        <w:numPr>
          <w:ilvl w:val="0"/>
          <w:numId w:val="15"/>
        </w:numPr>
        <w:jc w:val="both"/>
        <w:rPr>
          <w:rFonts w:ascii="Arial" w:hAnsi="Arial" w:cs="Arial"/>
        </w:rPr>
      </w:pPr>
      <w:r w:rsidRPr="00336D9B">
        <w:rPr>
          <w:rFonts w:ascii="Arial" w:hAnsi="Arial" w:cs="Arial"/>
        </w:rPr>
        <w:t>Proponer modificaciones de</w:t>
      </w:r>
      <w:r w:rsidR="000813AE">
        <w:rPr>
          <w:rFonts w:ascii="Arial" w:hAnsi="Arial" w:cs="Arial"/>
        </w:rPr>
        <w:t>l procedimiento</w:t>
      </w:r>
      <w:r w:rsidRPr="00336D9B">
        <w:rPr>
          <w:rFonts w:ascii="Arial" w:hAnsi="Arial" w:cs="Arial"/>
        </w:rPr>
        <w:t xml:space="preserve"> de cambio cuando se considere adecuado.</w:t>
      </w:r>
    </w:p>
    <w:p w14:paraId="64B2025F" w14:textId="7D76D6CB" w:rsidR="001D2216" w:rsidRPr="00336D9B" w:rsidRDefault="001D2216" w:rsidP="00571357">
      <w:pPr>
        <w:pStyle w:val="Prrafodelista"/>
        <w:numPr>
          <w:ilvl w:val="0"/>
          <w:numId w:val="15"/>
        </w:numPr>
        <w:jc w:val="both"/>
        <w:rPr>
          <w:rFonts w:ascii="Arial" w:hAnsi="Arial" w:cs="Arial"/>
        </w:rPr>
      </w:pPr>
      <w:r w:rsidRPr="00336D9B">
        <w:rPr>
          <w:rFonts w:ascii="Arial" w:hAnsi="Arial" w:cs="Arial"/>
        </w:rPr>
        <w:lastRenderedPageBreak/>
        <w:t>Evaluar el p</w:t>
      </w:r>
      <w:r w:rsidR="000813AE">
        <w:rPr>
          <w:rFonts w:ascii="Arial" w:hAnsi="Arial" w:cs="Arial"/>
        </w:rPr>
        <w:t>roceso de Gestión de Cambios, con el fin de</w:t>
      </w:r>
      <w:r w:rsidRPr="00336D9B">
        <w:rPr>
          <w:rFonts w:ascii="Arial" w:hAnsi="Arial" w:cs="Arial"/>
        </w:rPr>
        <w:t xml:space="preserve"> corregir desviaciones y/o proponer mejoras.</w:t>
      </w:r>
    </w:p>
    <w:p w14:paraId="169D33CB" w14:textId="7DCB0ED5" w:rsidR="001D2216" w:rsidRDefault="001D2216" w:rsidP="00571357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36D9B">
        <w:rPr>
          <w:rFonts w:ascii="Arial" w:hAnsi="Arial" w:cs="Arial"/>
          <w:sz w:val="22"/>
          <w:szCs w:val="22"/>
        </w:rPr>
        <w:t xml:space="preserve">Los miembros </w:t>
      </w:r>
      <w:r w:rsidR="000E0962">
        <w:rPr>
          <w:rFonts w:ascii="Arial" w:hAnsi="Arial" w:cs="Arial"/>
          <w:sz w:val="22"/>
          <w:szCs w:val="22"/>
        </w:rPr>
        <w:t>de</w:t>
      </w:r>
      <w:r w:rsidR="009C70C6" w:rsidRPr="00336D9B">
        <w:rPr>
          <w:rFonts w:ascii="Arial" w:hAnsi="Arial" w:cs="Arial"/>
          <w:sz w:val="22"/>
          <w:szCs w:val="22"/>
        </w:rPr>
        <w:t xml:space="preserve"> la reunión del control</w:t>
      </w:r>
      <w:r w:rsidRPr="00336D9B">
        <w:rPr>
          <w:rFonts w:ascii="Arial" w:hAnsi="Arial" w:cs="Arial"/>
          <w:sz w:val="22"/>
          <w:szCs w:val="22"/>
        </w:rPr>
        <w:t xml:space="preserve"> de </w:t>
      </w:r>
      <w:r w:rsidR="000E0962" w:rsidRPr="00336D9B">
        <w:rPr>
          <w:rFonts w:ascii="Arial" w:hAnsi="Arial" w:cs="Arial"/>
          <w:sz w:val="22"/>
          <w:szCs w:val="22"/>
        </w:rPr>
        <w:t>Cambios</w:t>
      </w:r>
      <w:r w:rsidRPr="00336D9B">
        <w:rPr>
          <w:rFonts w:ascii="Arial" w:hAnsi="Arial" w:cs="Arial"/>
          <w:sz w:val="22"/>
          <w:szCs w:val="22"/>
        </w:rPr>
        <w:t xml:space="preserve"> d</w:t>
      </w:r>
      <w:r w:rsidR="00CE6F07">
        <w:rPr>
          <w:rFonts w:ascii="Arial" w:hAnsi="Arial" w:cs="Arial"/>
          <w:sz w:val="22"/>
          <w:szCs w:val="22"/>
        </w:rPr>
        <w:t>eberá</w:t>
      </w:r>
      <w:r w:rsidR="008A71D4" w:rsidRPr="00336D9B">
        <w:rPr>
          <w:rFonts w:ascii="Arial" w:hAnsi="Arial" w:cs="Arial"/>
          <w:sz w:val="22"/>
          <w:szCs w:val="22"/>
        </w:rPr>
        <w:t>n asistir a las reuniones programadas</w:t>
      </w:r>
      <w:r w:rsidRPr="00336D9B">
        <w:rPr>
          <w:rFonts w:ascii="Arial" w:hAnsi="Arial" w:cs="Arial"/>
          <w:sz w:val="22"/>
          <w:szCs w:val="22"/>
        </w:rPr>
        <w:t xml:space="preserve"> para tomar decisiones sobre qué cambios deberían seguir</w:t>
      </w:r>
      <w:r w:rsidR="008A71D4" w:rsidRPr="00336D9B">
        <w:rPr>
          <w:rFonts w:ascii="Arial" w:hAnsi="Arial" w:cs="Arial"/>
          <w:sz w:val="22"/>
          <w:szCs w:val="22"/>
        </w:rPr>
        <w:t xml:space="preserve"> </w:t>
      </w:r>
      <w:r w:rsidRPr="00336D9B">
        <w:rPr>
          <w:rFonts w:ascii="Arial" w:hAnsi="Arial" w:cs="Arial"/>
          <w:sz w:val="22"/>
          <w:szCs w:val="22"/>
        </w:rPr>
        <w:t>adelante, basándose en la evaluación de la prioridad de los cambios.</w:t>
      </w:r>
    </w:p>
    <w:p w14:paraId="4887AA1F" w14:textId="77777777" w:rsidR="008A71D4" w:rsidRPr="00336D9B" w:rsidRDefault="008A71D4" w:rsidP="00571357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14:paraId="27D8BBBA" w14:textId="67582B79" w:rsidR="001D2216" w:rsidRPr="00336D9B" w:rsidRDefault="00EE0844" w:rsidP="00571357">
      <w:pPr>
        <w:spacing w:line="276" w:lineRule="auto"/>
        <w:rPr>
          <w:rFonts w:ascii="Arial" w:hAnsi="Arial" w:cs="Arial"/>
          <w:b/>
          <w:sz w:val="22"/>
          <w:szCs w:val="22"/>
        </w:rPr>
      </w:pPr>
      <w:bookmarkStart w:id="62" w:name="_Toc531007449"/>
      <w:r>
        <w:rPr>
          <w:rFonts w:ascii="Arial" w:hAnsi="Arial" w:cs="Arial"/>
          <w:b/>
          <w:sz w:val="22"/>
          <w:szCs w:val="22"/>
        </w:rPr>
        <w:t>8</w:t>
      </w:r>
      <w:r w:rsidR="00F53B21" w:rsidRPr="00336D9B">
        <w:rPr>
          <w:rFonts w:ascii="Arial" w:hAnsi="Arial" w:cs="Arial"/>
          <w:b/>
          <w:sz w:val="22"/>
          <w:szCs w:val="22"/>
        </w:rPr>
        <w:t xml:space="preserve">.4.1 </w:t>
      </w:r>
      <w:r w:rsidR="000813AE">
        <w:rPr>
          <w:rFonts w:ascii="Arial" w:hAnsi="Arial" w:cs="Arial"/>
          <w:b/>
          <w:sz w:val="22"/>
          <w:szCs w:val="22"/>
        </w:rPr>
        <w:t xml:space="preserve">Convocatoria de la Reunión de control </w:t>
      </w:r>
      <w:r w:rsidR="001D2216" w:rsidRPr="00336D9B">
        <w:rPr>
          <w:rFonts w:ascii="Arial" w:hAnsi="Arial" w:cs="Arial"/>
          <w:b/>
          <w:sz w:val="22"/>
          <w:szCs w:val="22"/>
        </w:rPr>
        <w:t>de Cambios:</w:t>
      </w:r>
      <w:bookmarkEnd w:id="62"/>
    </w:p>
    <w:p w14:paraId="7D37B27D" w14:textId="77777777" w:rsidR="008A71D4" w:rsidRPr="00336D9B" w:rsidRDefault="008A71D4" w:rsidP="00571357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7962B5EB" w14:textId="721F468B" w:rsidR="001D2216" w:rsidRPr="00336D9B" w:rsidRDefault="001D2216" w:rsidP="00571357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36D9B">
        <w:rPr>
          <w:rFonts w:ascii="Arial" w:hAnsi="Arial" w:cs="Arial"/>
          <w:sz w:val="22"/>
          <w:szCs w:val="22"/>
        </w:rPr>
        <w:t xml:space="preserve">La Convocatoria </w:t>
      </w:r>
      <w:r w:rsidR="009C70C6" w:rsidRPr="00336D9B">
        <w:rPr>
          <w:rFonts w:ascii="Arial" w:hAnsi="Arial" w:cs="Arial"/>
          <w:sz w:val="22"/>
          <w:szCs w:val="22"/>
        </w:rPr>
        <w:t>a la reunión</w:t>
      </w:r>
      <w:r w:rsidRPr="00336D9B">
        <w:rPr>
          <w:rFonts w:ascii="Arial" w:hAnsi="Arial" w:cs="Arial"/>
          <w:sz w:val="22"/>
          <w:szCs w:val="22"/>
        </w:rPr>
        <w:t xml:space="preserve"> es realizada por el Gestor del cambio, previa validación de</w:t>
      </w:r>
      <w:r w:rsidR="008A71D4" w:rsidRPr="00336D9B">
        <w:rPr>
          <w:rFonts w:ascii="Arial" w:hAnsi="Arial" w:cs="Arial"/>
          <w:sz w:val="22"/>
          <w:szCs w:val="22"/>
        </w:rPr>
        <w:t xml:space="preserve"> </w:t>
      </w:r>
      <w:r w:rsidRPr="00336D9B">
        <w:rPr>
          <w:rFonts w:ascii="Arial" w:hAnsi="Arial" w:cs="Arial"/>
          <w:sz w:val="22"/>
          <w:szCs w:val="22"/>
        </w:rPr>
        <w:t>los RFCs. Sólo en los casos muy complejos, de alto riesgo o alto impacto, será necesaria</w:t>
      </w:r>
      <w:r w:rsidR="008A71D4" w:rsidRPr="00336D9B">
        <w:rPr>
          <w:rFonts w:ascii="Arial" w:hAnsi="Arial" w:cs="Arial"/>
          <w:sz w:val="22"/>
          <w:szCs w:val="22"/>
        </w:rPr>
        <w:t xml:space="preserve"> </w:t>
      </w:r>
      <w:r w:rsidRPr="00336D9B">
        <w:rPr>
          <w:rFonts w:ascii="Arial" w:hAnsi="Arial" w:cs="Arial"/>
          <w:sz w:val="22"/>
          <w:szCs w:val="22"/>
        </w:rPr>
        <w:t>una reunión</w:t>
      </w:r>
      <w:r w:rsidR="00F868A5" w:rsidRPr="00336D9B">
        <w:rPr>
          <w:rFonts w:ascii="Arial" w:hAnsi="Arial" w:cs="Arial"/>
          <w:sz w:val="22"/>
          <w:szCs w:val="22"/>
        </w:rPr>
        <w:t xml:space="preserve"> prioritaria</w:t>
      </w:r>
      <w:r w:rsidRPr="00336D9B">
        <w:rPr>
          <w:rFonts w:ascii="Arial" w:hAnsi="Arial" w:cs="Arial"/>
          <w:sz w:val="22"/>
          <w:szCs w:val="22"/>
        </w:rPr>
        <w:t xml:space="preserve"> de</w:t>
      </w:r>
      <w:r w:rsidR="009C70C6" w:rsidRPr="00336D9B">
        <w:rPr>
          <w:rFonts w:ascii="Arial" w:hAnsi="Arial" w:cs="Arial"/>
          <w:sz w:val="22"/>
          <w:szCs w:val="22"/>
        </w:rPr>
        <w:t xml:space="preserve"> control </w:t>
      </w:r>
      <w:r w:rsidRPr="00336D9B">
        <w:rPr>
          <w:rFonts w:ascii="Arial" w:hAnsi="Arial" w:cs="Arial"/>
          <w:sz w:val="22"/>
          <w:szCs w:val="22"/>
        </w:rPr>
        <w:t>de Cambios</w:t>
      </w:r>
      <w:r w:rsidR="00571357">
        <w:rPr>
          <w:rFonts w:ascii="Arial" w:hAnsi="Arial" w:cs="Arial"/>
          <w:sz w:val="22"/>
          <w:szCs w:val="22"/>
        </w:rPr>
        <w:t>, o de acuerdo al cronograma establecido por la entidad.</w:t>
      </w:r>
    </w:p>
    <w:p w14:paraId="69624290" w14:textId="77777777" w:rsidR="008A71D4" w:rsidRPr="00336D9B" w:rsidRDefault="008A71D4" w:rsidP="00571357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6A93CB20" w14:textId="45B2815B" w:rsidR="00144907" w:rsidRDefault="001D2216" w:rsidP="00571357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40592D">
        <w:rPr>
          <w:rFonts w:ascii="Arial" w:hAnsi="Arial" w:cs="Arial"/>
          <w:sz w:val="22"/>
          <w:szCs w:val="22"/>
        </w:rPr>
        <w:t xml:space="preserve">Se realizarán reuniones periódicas definidas </w:t>
      </w:r>
      <w:r w:rsidR="009C70C6" w:rsidRPr="0040592D">
        <w:rPr>
          <w:rFonts w:ascii="Arial" w:hAnsi="Arial" w:cs="Arial"/>
          <w:sz w:val="22"/>
          <w:szCs w:val="22"/>
        </w:rPr>
        <w:t xml:space="preserve">y </w:t>
      </w:r>
      <w:r w:rsidRPr="0040592D">
        <w:rPr>
          <w:rFonts w:ascii="Arial" w:hAnsi="Arial" w:cs="Arial"/>
          <w:sz w:val="22"/>
          <w:szCs w:val="22"/>
        </w:rPr>
        <w:t>se programará la agenda</w:t>
      </w:r>
      <w:r w:rsidR="00F868A5" w:rsidRPr="0040592D">
        <w:rPr>
          <w:rFonts w:ascii="Arial" w:hAnsi="Arial" w:cs="Arial"/>
          <w:sz w:val="22"/>
          <w:szCs w:val="22"/>
        </w:rPr>
        <w:t xml:space="preserve"> previa </w:t>
      </w:r>
      <w:r w:rsidR="009C70C6" w:rsidRPr="0040592D">
        <w:rPr>
          <w:rFonts w:ascii="Arial" w:hAnsi="Arial" w:cs="Arial"/>
          <w:sz w:val="22"/>
          <w:szCs w:val="22"/>
        </w:rPr>
        <w:t xml:space="preserve">a la </w:t>
      </w:r>
      <w:r w:rsidR="00CD0C73" w:rsidRPr="0040592D">
        <w:rPr>
          <w:rFonts w:ascii="Arial" w:hAnsi="Arial" w:cs="Arial"/>
          <w:sz w:val="22"/>
          <w:szCs w:val="22"/>
        </w:rPr>
        <w:t>reunión</w:t>
      </w:r>
      <w:r w:rsidR="00F868A5" w:rsidRPr="0040592D">
        <w:rPr>
          <w:rFonts w:ascii="Arial" w:hAnsi="Arial" w:cs="Arial"/>
          <w:sz w:val="22"/>
          <w:szCs w:val="22"/>
        </w:rPr>
        <w:t>, se sugiere una reunión por semana, siem</w:t>
      </w:r>
      <w:r w:rsidR="00382CBB" w:rsidRPr="0040592D">
        <w:rPr>
          <w:rFonts w:ascii="Arial" w:hAnsi="Arial" w:cs="Arial"/>
          <w:sz w:val="22"/>
          <w:szCs w:val="22"/>
        </w:rPr>
        <w:t xml:space="preserve">pre y cuando se tengan los cambios a discutir </w:t>
      </w:r>
      <w:r w:rsidR="0073099D" w:rsidRPr="0040592D">
        <w:rPr>
          <w:rFonts w:ascii="Arial" w:hAnsi="Arial" w:cs="Arial"/>
          <w:sz w:val="22"/>
          <w:szCs w:val="22"/>
        </w:rPr>
        <w:t>priorizados anticipadamente</w:t>
      </w:r>
      <w:r w:rsidR="00F868A5" w:rsidRPr="0040592D">
        <w:rPr>
          <w:rFonts w:ascii="Arial" w:hAnsi="Arial" w:cs="Arial"/>
          <w:sz w:val="22"/>
          <w:szCs w:val="22"/>
        </w:rPr>
        <w:t>.</w:t>
      </w:r>
    </w:p>
    <w:p w14:paraId="597AD061" w14:textId="52D2F555" w:rsidR="005430EE" w:rsidRPr="00336D9B" w:rsidRDefault="005430EE" w:rsidP="008C4786">
      <w:pPr>
        <w:spacing w:after="240" w:line="276" w:lineRule="auto"/>
        <w:rPr>
          <w:rFonts w:ascii="Arial" w:hAnsi="Arial" w:cs="Arial"/>
          <w:color w:val="000000" w:themeColor="text1"/>
          <w:sz w:val="22"/>
          <w:szCs w:val="22"/>
          <w:lang w:val="es-ES_tradnl" w:eastAsia="es-ES"/>
        </w:rPr>
      </w:pPr>
    </w:p>
    <w:p w14:paraId="1D857560" w14:textId="7166A062" w:rsidR="004F0C1C" w:rsidRPr="00336D9B" w:rsidRDefault="004F0C1C" w:rsidP="00571357">
      <w:pPr>
        <w:pStyle w:val="Estilo2"/>
        <w:spacing w:line="276" w:lineRule="auto"/>
        <w:jc w:val="center"/>
        <w:rPr>
          <w:color w:val="000000" w:themeColor="text1"/>
          <w:szCs w:val="22"/>
        </w:rPr>
      </w:pPr>
      <w:bookmarkStart w:id="63" w:name="_Toc528317148"/>
      <w:bookmarkStart w:id="64" w:name="_Toc1466966"/>
      <w:r w:rsidRPr="00336D9B">
        <w:rPr>
          <w:color w:val="000000" w:themeColor="text1"/>
          <w:szCs w:val="22"/>
        </w:rPr>
        <w:t>POLÍTICA DE SEGURIDAD DE RESPONSABILIDADES OPERACIONALES Y CONTROL DE CAMBIOS.</w:t>
      </w:r>
      <w:bookmarkEnd w:id="63"/>
      <w:bookmarkEnd w:id="64"/>
    </w:p>
    <w:p w14:paraId="3C17BBC2" w14:textId="336AA695" w:rsidR="003D0274" w:rsidRPr="00336D9B" w:rsidRDefault="003D0274" w:rsidP="00571357">
      <w:pPr>
        <w:pStyle w:val="Estilo2"/>
        <w:numPr>
          <w:ilvl w:val="0"/>
          <w:numId w:val="0"/>
        </w:numPr>
        <w:spacing w:line="276" w:lineRule="auto"/>
        <w:ind w:left="360" w:hanging="360"/>
        <w:jc w:val="center"/>
        <w:rPr>
          <w:color w:val="000000" w:themeColor="text1"/>
          <w:szCs w:val="22"/>
        </w:rPr>
      </w:pPr>
    </w:p>
    <w:p w14:paraId="732E0A38" w14:textId="18B5CA9B" w:rsidR="003D0274" w:rsidRPr="00336D9B" w:rsidRDefault="003D0274" w:rsidP="00571357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bookmarkStart w:id="65" w:name="_Toc527555285"/>
      <w:bookmarkStart w:id="66" w:name="_Toc528317149"/>
      <w:bookmarkStart w:id="67" w:name="_Toc531007451"/>
      <w:r w:rsidRPr="00336D9B">
        <w:rPr>
          <w:rFonts w:ascii="Arial" w:hAnsi="Arial" w:cs="Arial"/>
          <w:sz w:val="22"/>
          <w:szCs w:val="22"/>
        </w:rPr>
        <w:t>Se debe</w:t>
      </w:r>
      <w:bookmarkEnd w:id="65"/>
      <w:r w:rsidR="004F0C1C" w:rsidRPr="00336D9B">
        <w:rPr>
          <w:rFonts w:ascii="Arial" w:hAnsi="Arial" w:cs="Arial"/>
          <w:sz w:val="22"/>
          <w:szCs w:val="22"/>
        </w:rPr>
        <w:t xml:space="preserve">n controlar los cambios en la </w:t>
      </w:r>
      <w:r w:rsidR="00F868A5" w:rsidRPr="00336D9B">
        <w:rPr>
          <w:rFonts w:ascii="Arial" w:hAnsi="Arial" w:cs="Arial"/>
          <w:sz w:val="22"/>
          <w:szCs w:val="22"/>
        </w:rPr>
        <w:t>entidad</w:t>
      </w:r>
      <w:r w:rsidR="004F0C1C" w:rsidRPr="00336D9B">
        <w:rPr>
          <w:rFonts w:ascii="Arial" w:hAnsi="Arial" w:cs="Arial"/>
          <w:sz w:val="22"/>
          <w:szCs w:val="22"/>
        </w:rPr>
        <w:t>, en los procesos de negocio, en las instalaciones y en los sistemas de procesamiento de información que afecten la seguridad de la información.</w:t>
      </w:r>
      <w:bookmarkEnd w:id="66"/>
      <w:bookmarkEnd w:id="67"/>
      <w:r w:rsidR="004F0C1C" w:rsidRPr="00336D9B">
        <w:rPr>
          <w:rFonts w:ascii="Arial" w:hAnsi="Arial" w:cs="Arial"/>
          <w:sz w:val="22"/>
          <w:szCs w:val="22"/>
        </w:rPr>
        <w:t xml:space="preserve"> </w:t>
      </w:r>
    </w:p>
    <w:p w14:paraId="5A6ABA0C" w14:textId="77777777" w:rsidR="000D77BA" w:rsidRPr="00336D9B" w:rsidRDefault="000D77BA" w:rsidP="00571357">
      <w:pPr>
        <w:pStyle w:val="Ttulo2"/>
        <w:numPr>
          <w:ilvl w:val="0"/>
          <w:numId w:val="0"/>
        </w:numPr>
        <w:spacing w:line="276" w:lineRule="auto"/>
        <w:ind w:left="426"/>
        <w:jc w:val="both"/>
        <w:rPr>
          <w:rFonts w:ascii="Arial" w:hAnsi="Arial" w:cs="Arial"/>
          <w:color w:val="auto"/>
          <w:sz w:val="22"/>
          <w:szCs w:val="22"/>
        </w:rPr>
      </w:pPr>
      <w:bookmarkStart w:id="68" w:name="_Toc412193617"/>
    </w:p>
    <w:bookmarkEnd w:id="68"/>
    <w:p w14:paraId="531014F6" w14:textId="09A0BA5B" w:rsidR="008A71D4" w:rsidRPr="00336D9B" w:rsidRDefault="008A71D4" w:rsidP="00571357">
      <w:pPr>
        <w:pStyle w:val="Prrafodelista"/>
        <w:numPr>
          <w:ilvl w:val="0"/>
          <w:numId w:val="17"/>
        </w:numPr>
        <w:ind w:left="426"/>
        <w:jc w:val="both"/>
        <w:rPr>
          <w:rFonts w:ascii="Arial" w:hAnsi="Arial" w:cs="Arial"/>
          <w:color w:val="000000" w:themeColor="text1"/>
          <w:lang w:val="es-ES_tradnl" w:eastAsia="es-ES"/>
        </w:rPr>
      </w:pPr>
      <w:r w:rsidRPr="00336D9B">
        <w:rPr>
          <w:rFonts w:ascii="Arial" w:hAnsi="Arial" w:cs="Arial"/>
          <w:color w:val="000000" w:themeColor="text1"/>
          <w:lang w:val="es-ES_tradnl" w:eastAsia="es-ES"/>
        </w:rPr>
        <w:t>Todos los cambios</w:t>
      </w:r>
      <w:r w:rsidR="00382CBB" w:rsidRPr="00336D9B">
        <w:rPr>
          <w:rFonts w:ascii="Arial" w:hAnsi="Arial" w:cs="Arial"/>
          <w:color w:val="000000" w:themeColor="text1"/>
          <w:lang w:val="es-ES_tradnl" w:eastAsia="es-ES"/>
        </w:rPr>
        <w:t>,</w:t>
      </w:r>
      <w:r w:rsidRPr="00336D9B">
        <w:rPr>
          <w:rFonts w:ascii="Arial" w:hAnsi="Arial" w:cs="Arial"/>
          <w:color w:val="000000" w:themeColor="text1"/>
          <w:lang w:val="es-ES_tradnl" w:eastAsia="es-ES"/>
        </w:rPr>
        <w:t xml:space="preserve"> sin excepción</w:t>
      </w:r>
      <w:r w:rsidR="00382CBB" w:rsidRPr="00336D9B">
        <w:rPr>
          <w:rFonts w:ascii="Arial" w:hAnsi="Arial" w:cs="Arial"/>
          <w:color w:val="000000" w:themeColor="text1"/>
          <w:lang w:val="es-ES_tradnl" w:eastAsia="es-ES"/>
        </w:rPr>
        <w:t>,</w:t>
      </w:r>
      <w:r w:rsidRPr="00336D9B">
        <w:rPr>
          <w:rFonts w:ascii="Arial" w:hAnsi="Arial" w:cs="Arial"/>
          <w:color w:val="000000" w:themeColor="text1"/>
          <w:lang w:val="es-ES_tradnl" w:eastAsia="es-ES"/>
        </w:rPr>
        <w:t xml:space="preserve"> deberán seguir el Lineamiento de Administración de Cambios, el cual garantice que los cambios solicitados han sido evaluados, autorizados, probados, aceptados y documentados con la finalidad de evitar impactos negativos en la calidad, confidencialidad, integridad, disponibilidad y funcionalidad de los sistemas y servicios.</w:t>
      </w:r>
    </w:p>
    <w:p w14:paraId="57CACFC8" w14:textId="070C65CD" w:rsidR="008A71D4" w:rsidRPr="00336D9B" w:rsidRDefault="008A71D4" w:rsidP="00571357">
      <w:pPr>
        <w:pStyle w:val="Prrafodelista"/>
        <w:numPr>
          <w:ilvl w:val="0"/>
          <w:numId w:val="16"/>
        </w:numPr>
        <w:ind w:left="426"/>
        <w:jc w:val="both"/>
        <w:rPr>
          <w:rFonts w:ascii="Arial" w:hAnsi="Arial" w:cs="Arial"/>
          <w:color w:val="000000" w:themeColor="text1"/>
          <w:lang w:val="es-ES_tradnl" w:eastAsia="es-ES"/>
        </w:rPr>
      </w:pPr>
      <w:r w:rsidRPr="00336D9B">
        <w:rPr>
          <w:rFonts w:ascii="Arial" w:hAnsi="Arial" w:cs="Arial"/>
          <w:color w:val="000000" w:themeColor="text1"/>
          <w:lang w:val="es-ES_tradnl" w:eastAsia="es-ES"/>
        </w:rPr>
        <w:t>Las claves de acceso de la herramienta de manejo de Cambios son perso</w:t>
      </w:r>
      <w:r w:rsidR="00F868A5" w:rsidRPr="00336D9B">
        <w:rPr>
          <w:rFonts w:ascii="Arial" w:hAnsi="Arial" w:cs="Arial"/>
          <w:color w:val="000000" w:themeColor="text1"/>
          <w:lang w:val="es-ES_tradnl" w:eastAsia="es-ES"/>
        </w:rPr>
        <w:t>nales, únicas e intransferibles y estarán a cargo de los administradores de los sistemas de información o plataforma de infraestructura tecnológica.</w:t>
      </w:r>
    </w:p>
    <w:p w14:paraId="10F92808" w14:textId="34E22A46" w:rsidR="008A71D4" w:rsidRPr="00336D9B" w:rsidRDefault="008A71D4" w:rsidP="00571357">
      <w:pPr>
        <w:pStyle w:val="Prrafodelista"/>
        <w:numPr>
          <w:ilvl w:val="0"/>
          <w:numId w:val="16"/>
        </w:numPr>
        <w:ind w:left="426"/>
        <w:jc w:val="both"/>
        <w:rPr>
          <w:rFonts w:ascii="Arial" w:hAnsi="Arial" w:cs="Arial"/>
          <w:color w:val="000000" w:themeColor="text1"/>
          <w:lang w:val="es-ES_tradnl" w:eastAsia="es-ES"/>
        </w:rPr>
      </w:pPr>
      <w:r w:rsidRPr="00336D9B">
        <w:rPr>
          <w:rFonts w:ascii="Arial" w:hAnsi="Arial" w:cs="Arial"/>
          <w:color w:val="000000" w:themeColor="text1"/>
          <w:lang w:val="es-ES_tradnl" w:eastAsia="es-ES"/>
        </w:rPr>
        <w:t xml:space="preserve">Todas las solicitudes de cambio deben realizarse a través del formato, Solicitud de Cambio: RFC, el cual debe estar debidamente diligenciado. </w:t>
      </w:r>
    </w:p>
    <w:p w14:paraId="73C9D650" w14:textId="3C14D8AC" w:rsidR="008A71D4" w:rsidRPr="00336D9B" w:rsidRDefault="008A71D4" w:rsidP="00571357">
      <w:pPr>
        <w:pStyle w:val="Prrafodelista"/>
        <w:numPr>
          <w:ilvl w:val="0"/>
          <w:numId w:val="16"/>
        </w:numPr>
        <w:ind w:left="426"/>
        <w:jc w:val="both"/>
        <w:rPr>
          <w:rFonts w:ascii="Arial" w:hAnsi="Arial" w:cs="Arial"/>
          <w:color w:val="000000" w:themeColor="text1"/>
          <w:lang w:val="es-ES_tradnl" w:eastAsia="es-ES"/>
        </w:rPr>
      </w:pPr>
      <w:r w:rsidRPr="00336D9B">
        <w:rPr>
          <w:rFonts w:ascii="Arial" w:hAnsi="Arial" w:cs="Arial"/>
          <w:color w:val="000000" w:themeColor="text1"/>
          <w:lang w:val="es-ES_tradnl" w:eastAsia="es-ES"/>
        </w:rPr>
        <w:t>La evaluación de la prioridad de un cambio debe considerar el número de usuarios afectados y la criticidad del servicio.</w:t>
      </w:r>
    </w:p>
    <w:p w14:paraId="43139E69" w14:textId="5D968C26" w:rsidR="008A71D4" w:rsidRPr="00336D9B" w:rsidRDefault="008A71D4" w:rsidP="00571357">
      <w:pPr>
        <w:pStyle w:val="Prrafodelista"/>
        <w:numPr>
          <w:ilvl w:val="0"/>
          <w:numId w:val="16"/>
        </w:numPr>
        <w:ind w:left="426"/>
        <w:jc w:val="both"/>
        <w:rPr>
          <w:rFonts w:ascii="Arial" w:hAnsi="Arial" w:cs="Arial"/>
          <w:color w:val="000000" w:themeColor="text1"/>
          <w:lang w:val="es-ES_tradnl" w:eastAsia="es-ES"/>
        </w:rPr>
      </w:pPr>
      <w:r w:rsidRPr="00336D9B">
        <w:rPr>
          <w:rFonts w:ascii="Arial" w:hAnsi="Arial" w:cs="Arial"/>
          <w:color w:val="000000" w:themeColor="text1"/>
          <w:lang w:val="es-ES_tradnl" w:eastAsia="es-ES"/>
        </w:rPr>
        <w:lastRenderedPageBreak/>
        <w:t>Se debe publicar y socializar el Calendario de Cambios.</w:t>
      </w:r>
    </w:p>
    <w:p w14:paraId="095E4030" w14:textId="7E7B9526" w:rsidR="008A71D4" w:rsidRPr="00336D9B" w:rsidRDefault="00571357" w:rsidP="00571357">
      <w:pPr>
        <w:pStyle w:val="Prrafodelista"/>
        <w:numPr>
          <w:ilvl w:val="0"/>
          <w:numId w:val="16"/>
        </w:numPr>
        <w:ind w:left="426"/>
        <w:jc w:val="both"/>
        <w:rPr>
          <w:rFonts w:ascii="Arial" w:hAnsi="Arial" w:cs="Arial"/>
          <w:color w:val="000000" w:themeColor="text1"/>
          <w:lang w:val="es-ES_tradnl" w:eastAsia="es-ES"/>
        </w:rPr>
      </w:pPr>
      <w:r>
        <w:rPr>
          <w:rFonts w:ascii="Arial" w:hAnsi="Arial" w:cs="Arial"/>
          <w:color w:val="000000" w:themeColor="text1"/>
          <w:lang w:val="es-ES_tradnl" w:eastAsia="es-ES"/>
        </w:rPr>
        <w:t>En l</w:t>
      </w:r>
      <w:r w:rsidR="00965AAF">
        <w:rPr>
          <w:rFonts w:ascii="Arial" w:hAnsi="Arial" w:cs="Arial"/>
          <w:color w:val="000000" w:themeColor="text1"/>
          <w:lang w:val="es-ES_tradnl" w:eastAsia="es-ES"/>
        </w:rPr>
        <w:t xml:space="preserve">a reunión de control de </w:t>
      </w:r>
      <w:r w:rsidR="002222DE">
        <w:rPr>
          <w:rFonts w:ascii="Arial" w:hAnsi="Arial" w:cs="Arial"/>
          <w:color w:val="000000" w:themeColor="text1"/>
          <w:lang w:val="es-ES_tradnl" w:eastAsia="es-ES"/>
        </w:rPr>
        <w:t>cambios</w:t>
      </w:r>
      <w:r w:rsidR="002222DE" w:rsidRPr="00336D9B">
        <w:rPr>
          <w:rFonts w:ascii="Arial" w:hAnsi="Arial" w:cs="Arial"/>
          <w:color w:val="000000" w:themeColor="text1"/>
          <w:lang w:val="es-ES_tradnl" w:eastAsia="es-ES"/>
        </w:rPr>
        <w:t xml:space="preserve"> se</w:t>
      </w:r>
      <w:r>
        <w:rPr>
          <w:rFonts w:ascii="Arial" w:hAnsi="Arial" w:cs="Arial"/>
          <w:color w:val="000000" w:themeColor="text1"/>
          <w:lang w:val="es-ES_tradnl" w:eastAsia="es-ES"/>
        </w:rPr>
        <w:t xml:space="preserve"> realiza la</w:t>
      </w:r>
      <w:r w:rsidR="008A71D4" w:rsidRPr="00336D9B">
        <w:rPr>
          <w:rFonts w:ascii="Arial" w:hAnsi="Arial" w:cs="Arial"/>
          <w:color w:val="000000" w:themeColor="text1"/>
          <w:lang w:val="es-ES_tradnl" w:eastAsia="es-ES"/>
        </w:rPr>
        <w:t xml:space="preserve"> aprobación de los cambios.</w:t>
      </w:r>
    </w:p>
    <w:p w14:paraId="63216601" w14:textId="05CF939A" w:rsidR="008A71D4" w:rsidRPr="00336D9B" w:rsidRDefault="008A71D4" w:rsidP="00571357">
      <w:pPr>
        <w:pStyle w:val="Prrafodelista"/>
        <w:numPr>
          <w:ilvl w:val="0"/>
          <w:numId w:val="16"/>
        </w:numPr>
        <w:ind w:left="426"/>
        <w:jc w:val="both"/>
        <w:rPr>
          <w:rFonts w:ascii="Arial" w:hAnsi="Arial" w:cs="Arial"/>
          <w:color w:val="000000" w:themeColor="text1"/>
          <w:lang w:val="es-ES_tradnl" w:eastAsia="es-ES"/>
        </w:rPr>
      </w:pPr>
      <w:r w:rsidRPr="00336D9B">
        <w:rPr>
          <w:rFonts w:ascii="Arial" w:hAnsi="Arial" w:cs="Arial"/>
          <w:color w:val="000000" w:themeColor="text1"/>
          <w:lang w:val="es-ES_tradnl" w:eastAsia="es-ES"/>
        </w:rPr>
        <w:t>El Administrador</w:t>
      </w:r>
      <w:r w:rsidR="005430EE">
        <w:rPr>
          <w:rFonts w:ascii="Arial" w:hAnsi="Arial" w:cs="Arial"/>
          <w:color w:val="000000" w:themeColor="text1"/>
          <w:lang w:val="es-ES_tradnl" w:eastAsia="es-ES"/>
        </w:rPr>
        <w:t xml:space="preserve"> junto con</w:t>
      </w:r>
      <w:r w:rsidR="008E25EC" w:rsidRPr="00336D9B">
        <w:rPr>
          <w:rFonts w:ascii="Arial" w:hAnsi="Arial" w:cs="Arial"/>
          <w:color w:val="000000" w:themeColor="text1"/>
          <w:lang w:val="es-ES_tradnl" w:eastAsia="es-ES"/>
        </w:rPr>
        <w:t xml:space="preserve"> los Especialistas</w:t>
      </w:r>
      <w:r w:rsidR="005430EE">
        <w:rPr>
          <w:rFonts w:ascii="Arial" w:hAnsi="Arial" w:cs="Arial"/>
          <w:color w:val="000000" w:themeColor="text1"/>
          <w:lang w:val="es-ES_tradnl" w:eastAsia="es-ES"/>
        </w:rPr>
        <w:t>,</w:t>
      </w:r>
      <w:r w:rsidR="008E25EC" w:rsidRPr="00336D9B">
        <w:rPr>
          <w:rFonts w:ascii="Arial" w:hAnsi="Arial" w:cs="Arial"/>
          <w:color w:val="000000" w:themeColor="text1"/>
          <w:lang w:val="es-ES_tradnl" w:eastAsia="es-ES"/>
        </w:rPr>
        <w:t xml:space="preserve"> y</w:t>
      </w:r>
      <w:r w:rsidRPr="00336D9B">
        <w:rPr>
          <w:rFonts w:ascii="Arial" w:hAnsi="Arial" w:cs="Arial"/>
          <w:color w:val="000000" w:themeColor="text1"/>
          <w:lang w:val="es-ES_tradnl" w:eastAsia="es-ES"/>
        </w:rPr>
        <w:t xml:space="preserve"> </w:t>
      </w:r>
      <w:r w:rsidR="005430EE">
        <w:rPr>
          <w:rFonts w:ascii="Arial" w:hAnsi="Arial" w:cs="Arial"/>
          <w:color w:val="000000" w:themeColor="text1"/>
          <w:lang w:val="es-ES_tradnl" w:eastAsia="es-ES"/>
        </w:rPr>
        <w:t>de manera previa</w:t>
      </w:r>
      <w:r w:rsidRPr="00336D9B">
        <w:rPr>
          <w:rFonts w:ascii="Arial" w:hAnsi="Arial" w:cs="Arial"/>
          <w:color w:val="000000" w:themeColor="text1"/>
          <w:lang w:val="es-ES_tradnl" w:eastAsia="es-ES"/>
        </w:rPr>
        <w:t xml:space="preserve"> a la reunión </w:t>
      </w:r>
      <w:r w:rsidR="009C70C6" w:rsidRPr="00336D9B">
        <w:rPr>
          <w:rFonts w:ascii="Arial" w:hAnsi="Arial" w:cs="Arial"/>
          <w:color w:val="000000" w:themeColor="text1"/>
          <w:lang w:val="es-ES_tradnl" w:eastAsia="es-ES"/>
        </w:rPr>
        <w:t>de control de cambios</w:t>
      </w:r>
      <w:r w:rsidRPr="00336D9B">
        <w:rPr>
          <w:rFonts w:ascii="Arial" w:hAnsi="Arial" w:cs="Arial"/>
          <w:color w:val="000000" w:themeColor="text1"/>
          <w:lang w:val="es-ES_tradnl" w:eastAsia="es-ES"/>
        </w:rPr>
        <w:t xml:space="preserve">, revisarán </w:t>
      </w:r>
      <w:r w:rsidR="008E25EC" w:rsidRPr="00336D9B">
        <w:rPr>
          <w:rFonts w:ascii="Arial" w:hAnsi="Arial" w:cs="Arial"/>
          <w:color w:val="000000" w:themeColor="text1"/>
          <w:lang w:val="es-ES_tradnl" w:eastAsia="es-ES"/>
        </w:rPr>
        <w:t>las modificaciones</w:t>
      </w:r>
      <w:r w:rsidR="000E0962">
        <w:rPr>
          <w:rFonts w:ascii="Arial" w:hAnsi="Arial" w:cs="Arial"/>
          <w:color w:val="000000" w:themeColor="text1"/>
          <w:lang w:val="es-ES_tradnl" w:eastAsia="es-ES"/>
        </w:rPr>
        <w:t xml:space="preserve"> </w:t>
      </w:r>
      <w:r w:rsidRPr="00336D9B">
        <w:rPr>
          <w:rFonts w:ascii="Arial" w:hAnsi="Arial" w:cs="Arial"/>
          <w:color w:val="000000" w:themeColor="text1"/>
          <w:lang w:val="es-ES_tradnl" w:eastAsia="es-ES"/>
        </w:rPr>
        <w:t>a</w:t>
      </w:r>
      <w:r w:rsidR="00F868A5" w:rsidRPr="00336D9B">
        <w:rPr>
          <w:rFonts w:ascii="Arial" w:hAnsi="Arial" w:cs="Arial"/>
          <w:color w:val="000000" w:themeColor="text1"/>
          <w:lang w:val="es-ES_tradnl" w:eastAsia="es-ES"/>
        </w:rPr>
        <w:t xml:space="preserve"> efectuar</w:t>
      </w:r>
      <w:r w:rsidRPr="00336D9B">
        <w:rPr>
          <w:rFonts w:ascii="Arial" w:hAnsi="Arial" w:cs="Arial"/>
          <w:color w:val="000000" w:themeColor="text1"/>
          <w:lang w:val="es-ES_tradnl" w:eastAsia="es-ES"/>
        </w:rPr>
        <w:t xml:space="preserve"> con el fin de determinar los asistentes</w:t>
      </w:r>
      <w:r w:rsidR="005430EE">
        <w:rPr>
          <w:rFonts w:ascii="Arial" w:hAnsi="Arial" w:cs="Arial"/>
          <w:color w:val="000000" w:themeColor="text1"/>
          <w:lang w:val="es-ES_tradnl" w:eastAsia="es-ES"/>
        </w:rPr>
        <w:t xml:space="preserve"> que deben ser convocados a la reunión y</w:t>
      </w:r>
      <w:r w:rsidRPr="00336D9B">
        <w:rPr>
          <w:rFonts w:ascii="Arial" w:hAnsi="Arial" w:cs="Arial"/>
          <w:color w:val="000000" w:themeColor="text1"/>
          <w:lang w:val="es-ES_tradnl" w:eastAsia="es-ES"/>
        </w:rPr>
        <w:t xml:space="preserve"> que estén directamente involucrados con los cambios a </w:t>
      </w:r>
      <w:r w:rsidR="00F868A5" w:rsidRPr="00336D9B">
        <w:rPr>
          <w:rFonts w:ascii="Arial" w:hAnsi="Arial" w:cs="Arial"/>
          <w:color w:val="000000" w:themeColor="text1"/>
          <w:lang w:val="es-ES_tradnl" w:eastAsia="es-ES"/>
        </w:rPr>
        <w:t>ejecutar.</w:t>
      </w:r>
    </w:p>
    <w:p w14:paraId="27DDA7EC" w14:textId="1A46505F" w:rsidR="008A71D4" w:rsidRPr="00336D9B" w:rsidRDefault="009C70C6" w:rsidP="00571357">
      <w:pPr>
        <w:pStyle w:val="Prrafodelista"/>
        <w:numPr>
          <w:ilvl w:val="0"/>
          <w:numId w:val="16"/>
        </w:numPr>
        <w:ind w:left="426"/>
        <w:jc w:val="both"/>
        <w:rPr>
          <w:rFonts w:ascii="Arial" w:hAnsi="Arial" w:cs="Arial"/>
          <w:color w:val="000000" w:themeColor="text1"/>
          <w:lang w:val="es-ES_tradnl" w:eastAsia="es-ES"/>
        </w:rPr>
      </w:pPr>
      <w:r w:rsidRPr="00336D9B">
        <w:rPr>
          <w:rFonts w:ascii="Arial" w:hAnsi="Arial" w:cs="Arial"/>
          <w:color w:val="000000" w:themeColor="text1"/>
          <w:lang w:val="es-ES_tradnl" w:eastAsia="es-ES"/>
        </w:rPr>
        <w:t>En la reunión de control de cambios deberán asistir</w:t>
      </w:r>
      <w:r w:rsidR="000E0962">
        <w:rPr>
          <w:rFonts w:ascii="Arial" w:hAnsi="Arial" w:cs="Arial"/>
          <w:color w:val="000000" w:themeColor="text1"/>
          <w:lang w:val="es-ES_tradnl" w:eastAsia="es-ES"/>
        </w:rPr>
        <w:t>,</w:t>
      </w:r>
      <w:r w:rsidR="004D52A1" w:rsidRPr="00336D9B">
        <w:rPr>
          <w:rFonts w:ascii="Arial" w:hAnsi="Arial" w:cs="Arial"/>
        </w:rPr>
        <w:t xml:space="preserve"> el Gestor del Cambio, el </w:t>
      </w:r>
      <w:r w:rsidRPr="00336D9B">
        <w:rPr>
          <w:rFonts w:ascii="Arial" w:hAnsi="Arial" w:cs="Arial"/>
        </w:rPr>
        <w:t>responsable</w:t>
      </w:r>
      <w:r w:rsidR="004D52A1" w:rsidRPr="00336D9B">
        <w:rPr>
          <w:rFonts w:ascii="Arial" w:hAnsi="Arial" w:cs="Arial"/>
        </w:rPr>
        <w:t xml:space="preserve"> del Cambio y el Solicitante del Cambio</w:t>
      </w:r>
      <w:r w:rsidR="00F868A5" w:rsidRPr="00336D9B">
        <w:rPr>
          <w:rFonts w:ascii="Arial" w:hAnsi="Arial" w:cs="Arial"/>
        </w:rPr>
        <w:t xml:space="preserve"> y</w:t>
      </w:r>
      <w:r w:rsidR="000E0962">
        <w:rPr>
          <w:rFonts w:ascii="Arial" w:hAnsi="Arial" w:cs="Arial"/>
        </w:rPr>
        <w:t>/</w:t>
      </w:r>
      <w:r w:rsidR="00F868A5" w:rsidRPr="00336D9B">
        <w:rPr>
          <w:rFonts w:ascii="Arial" w:hAnsi="Arial" w:cs="Arial"/>
        </w:rPr>
        <w:t>o los perfiles que se consideren necesarios para evaluar la solicitud.</w:t>
      </w:r>
    </w:p>
    <w:p w14:paraId="7D7FC593" w14:textId="19AF645D" w:rsidR="008A71D4" w:rsidRPr="00336D9B" w:rsidRDefault="009C70C6" w:rsidP="00571357">
      <w:pPr>
        <w:pStyle w:val="Prrafodelista"/>
        <w:numPr>
          <w:ilvl w:val="0"/>
          <w:numId w:val="16"/>
        </w:numPr>
        <w:ind w:left="426"/>
        <w:jc w:val="both"/>
        <w:rPr>
          <w:rFonts w:ascii="Arial" w:hAnsi="Arial" w:cs="Arial"/>
          <w:color w:val="000000" w:themeColor="text1"/>
          <w:lang w:val="es-ES_tradnl" w:eastAsia="es-ES"/>
        </w:rPr>
      </w:pPr>
      <w:r w:rsidRPr="00336D9B">
        <w:rPr>
          <w:rFonts w:ascii="Arial" w:hAnsi="Arial" w:cs="Arial"/>
          <w:color w:val="000000" w:themeColor="text1"/>
          <w:lang w:val="es-ES_tradnl" w:eastAsia="es-ES"/>
        </w:rPr>
        <w:t xml:space="preserve">Se harán reuniones </w:t>
      </w:r>
      <w:r w:rsidR="004D52A1" w:rsidRPr="00336D9B">
        <w:rPr>
          <w:rFonts w:ascii="Arial" w:hAnsi="Arial" w:cs="Arial"/>
          <w:color w:val="000000" w:themeColor="text1"/>
          <w:lang w:val="es-ES_tradnl" w:eastAsia="es-ES"/>
        </w:rPr>
        <w:t>a solicitud d</w:t>
      </w:r>
      <w:r w:rsidR="00F868A5" w:rsidRPr="00336D9B">
        <w:rPr>
          <w:rFonts w:ascii="Arial" w:hAnsi="Arial" w:cs="Arial"/>
          <w:color w:val="000000" w:themeColor="text1"/>
          <w:lang w:val="es-ES_tradnl" w:eastAsia="es-ES"/>
        </w:rPr>
        <w:t>e</w:t>
      </w:r>
      <w:r w:rsidR="004D52A1" w:rsidRPr="00336D9B">
        <w:rPr>
          <w:rFonts w:ascii="Arial" w:hAnsi="Arial" w:cs="Arial"/>
          <w:color w:val="000000" w:themeColor="text1"/>
          <w:lang w:val="es-ES_tradnl" w:eastAsia="es-ES"/>
        </w:rPr>
        <w:t>l gestor del cambio</w:t>
      </w:r>
      <w:r w:rsidR="008A71D4" w:rsidRPr="00336D9B">
        <w:rPr>
          <w:rFonts w:ascii="Arial" w:hAnsi="Arial" w:cs="Arial"/>
          <w:color w:val="000000" w:themeColor="text1"/>
          <w:lang w:val="es-ES_tradnl" w:eastAsia="es-ES"/>
        </w:rPr>
        <w:t>, siendo el acta de</w:t>
      </w:r>
      <w:r w:rsidRPr="00336D9B">
        <w:rPr>
          <w:rFonts w:ascii="Arial" w:hAnsi="Arial" w:cs="Arial"/>
          <w:color w:val="000000" w:themeColor="text1"/>
          <w:lang w:val="es-ES_tradnl" w:eastAsia="es-ES"/>
        </w:rPr>
        <w:t xml:space="preserve"> control de cambios</w:t>
      </w:r>
      <w:r w:rsidR="008A71D4" w:rsidRPr="00336D9B">
        <w:rPr>
          <w:rFonts w:ascii="Arial" w:hAnsi="Arial" w:cs="Arial"/>
          <w:color w:val="000000" w:themeColor="text1"/>
          <w:lang w:val="es-ES_tradnl" w:eastAsia="es-ES"/>
        </w:rPr>
        <w:t xml:space="preserve"> la evidencia de dichas reuniones.</w:t>
      </w:r>
    </w:p>
    <w:p w14:paraId="7FBEE5AD" w14:textId="565B9966" w:rsidR="008A71D4" w:rsidRPr="00336D9B" w:rsidRDefault="008A71D4" w:rsidP="00571357">
      <w:pPr>
        <w:pStyle w:val="Prrafodelista"/>
        <w:numPr>
          <w:ilvl w:val="0"/>
          <w:numId w:val="16"/>
        </w:numPr>
        <w:ind w:left="426"/>
        <w:jc w:val="both"/>
        <w:rPr>
          <w:rFonts w:ascii="Arial" w:hAnsi="Arial" w:cs="Arial"/>
          <w:color w:val="000000" w:themeColor="text1"/>
          <w:lang w:val="es-ES_tradnl" w:eastAsia="es-ES"/>
        </w:rPr>
      </w:pPr>
      <w:r w:rsidRPr="00336D9B">
        <w:rPr>
          <w:rFonts w:ascii="Arial" w:hAnsi="Arial" w:cs="Arial"/>
          <w:color w:val="000000" w:themeColor="text1"/>
          <w:lang w:val="es-ES_tradnl" w:eastAsia="es-ES"/>
        </w:rPr>
        <w:t xml:space="preserve">Los cambios tipificados como de emergencia se </w:t>
      </w:r>
      <w:r w:rsidR="004D52A1" w:rsidRPr="00336D9B">
        <w:rPr>
          <w:rFonts w:ascii="Arial" w:hAnsi="Arial" w:cs="Arial"/>
          <w:color w:val="000000" w:themeColor="text1"/>
          <w:lang w:val="es-ES_tradnl" w:eastAsia="es-ES"/>
        </w:rPr>
        <w:t>implementarán</w:t>
      </w:r>
      <w:r w:rsidRPr="00336D9B">
        <w:rPr>
          <w:rFonts w:ascii="Arial" w:hAnsi="Arial" w:cs="Arial"/>
          <w:color w:val="000000" w:themeColor="text1"/>
          <w:lang w:val="es-ES_tradnl" w:eastAsia="es-ES"/>
        </w:rPr>
        <w:t xml:space="preserve"> lo más rápido posible y después de</w:t>
      </w:r>
      <w:r w:rsidR="004D52A1" w:rsidRPr="00336D9B">
        <w:rPr>
          <w:rFonts w:ascii="Arial" w:hAnsi="Arial" w:cs="Arial"/>
          <w:color w:val="000000" w:themeColor="text1"/>
          <w:lang w:val="es-ES_tradnl" w:eastAsia="es-ES"/>
        </w:rPr>
        <w:t xml:space="preserve"> </w:t>
      </w:r>
      <w:r w:rsidRPr="00336D9B">
        <w:rPr>
          <w:rFonts w:ascii="Arial" w:hAnsi="Arial" w:cs="Arial"/>
          <w:color w:val="000000" w:themeColor="text1"/>
          <w:lang w:val="es-ES_tradnl" w:eastAsia="es-ES"/>
        </w:rPr>
        <w:t>implementado</w:t>
      </w:r>
      <w:r w:rsidR="00382CBB" w:rsidRPr="00336D9B">
        <w:rPr>
          <w:rFonts w:ascii="Arial" w:hAnsi="Arial" w:cs="Arial"/>
          <w:color w:val="000000" w:themeColor="text1"/>
          <w:lang w:val="es-ES_tradnl" w:eastAsia="es-ES"/>
        </w:rPr>
        <w:t>s</w:t>
      </w:r>
      <w:r w:rsidRPr="00336D9B">
        <w:rPr>
          <w:rFonts w:ascii="Arial" w:hAnsi="Arial" w:cs="Arial"/>
          <w:color w:val="000000" w:themeColor="text1"/>
          <w:lang w:val="es-ES_tradnl" w:eastAsia="es-ES"/>
        </w:rPr>
        <w:t xml:space="preserve"> se realizará el respectivo registro y documentación.</w:t>
      </w:r>
    </w:p>
    <w:p w14:paraId="172B6B52" w14:textId="61127E46" w:rsidR="003F6A5C" w:rsidRPr="00CE6F07" w:rsidRDefault="008A71D4" w:rsidP="00571357">
      <w:pPr>
        <w:pStyle w:val="Prrafodelista"/>
        <w:numPr>
          <w:ilvl w:val="0"/>
          <w:numId w:val="16"/>
        </w:numPr>
        <w:ind w:left="426"/>
        <w:jc w:val="both"/>
        <w:rPr>
          <w:rFonts w:ascii="Arial" w:hAnsi="Arial" w:cs="Arial"/>
          <w:color w:val="000000" w:themeColor="text1"/>
          <w:lang w:val="es-ES_tradnl" w:eastAsia="es-ES"/>
        </w:rPr>
      </w:pPr>
      <w:r w:rsidRPr="00336D9B">
        <w:rPr>
          <w:rFonts w:ascii="Arial" w:hAnsi="Arial" w:cs="Arial"/>
          <w:color w:val="000000" w:themeColor="text1"/>
          <w:lang w:val="es-ES_tradnl" w:eastAsia="es-ES"/>
        </w:rPr>
        <w:t>En caso de ausencia de las personas que cumplen un rol dentro del procedimiento, deberán designar a un</w:t>
      </w:r>
      <w:r w:rsidR="004D52A1" w:rsidRPr="00336D9B">
        <w:rPr>
          <w:rFonts w:ascii="Arial" w:hAnsi="Arial" w:cs="Arial"/>
          <w:color w:val="000000" w:themeColor="text1"/>
          <w:lang w:val="es-ES_tradnl" w:eastAsia="es-ES"/>
        </w:rPr>
        <w:t xml:space="preserve"> </w:t>
      </w:r>
      <w:r w:rsidRPr="00336D9B">
        <w:rPr>
          <w:rFonts w:ascii="Arial" w:hAnsi="Arial" w:cs="Arial"/>
          <w:color w:val="000000" w:themeColor="text1"/>
          <w:lang w:val="es-ES_tradnl" w:eastAsia="es-ES"/>
        </w:rPr>
        <w:t>representante que ejecute</w:t>
      </w:r>
      <w:r w:rsidR="00382CBB" w:rsidRPr="00336D9B">
        <w:rPr>
          <w:rFonts w:ascii="Arial" w:hAnsi="Arial" w:cs="Arial"/>
          <w:color w:val="000000" w:themeColor="text1"/>
          <w:lang w:val="es-ES_tradnl" w:eastAsia="es-ES"/>
        </w:rPr>
        <w:t xml:space="preserve"> las responsabilidades del rol.</w:t>
      </w:r>
    </w:p>
    <w:p w14:paraId="7E2EDC14" w14:textId="0A16A60D" w:rsidR="00474573" w:rsidRDefault="00474573" w:rsidP="000E0962">
      <w:pPr>
        <w:spacing w:line="276" w:lineRule="auto"/>
        <w:rPr>
          <w:rFonts w:ascii="Arial" w:hAnsi="Arial" w:cs="Arial"/>
          <w:b/>
          <w:color w:val="000000" w:themeColor="text1"/>
        </w:rPr>
      </w:pPr>
    </w:p>
    <w:p w14:paraId="21ED0848" w14:textId="1D63778B" w:rsidR="000E0962" w:rsidRDefault="000E0962" w:rsidP="000E0962">
      <w:pPr>
        <w:spacing w:line="276" w:lineRule="auto"/>
        <w:rPr>
          <w:rFonts w:ascii="Arial" w:hAnsi="Arial" w:cs="Arial"/>
          <w:b/>
          <w:color w:val="000000" w:themeColor="text1"/>
          <w:sz w:val="22"/>
          <w:szCs w:val="22"/>
          <w:lang w:val="es-CO" w:eastAsia="es-CO"/>
        </w:rPr>
      </w:pPr>
    </w:p>
    <w:p w14:paraId="0149A83B" w14:textId="6B9561CB" w:rsidR="000E0962" w:rsidRDefault="000E0962" w:rsidP="000E0962">
      <w:pPr>
        <w:spacing w:line="276" w:lineRule="auto"/>
        <w:rPr>
          <w:rFonts w:ascii="Arial" w:hAnsi="Arial" w:cs="Arial"/>
          <w:b/>
          <w:color w:val="000000" w:themeColor="text1"/>
          <w:sz w:val="22"/>
          <w:szCs w:val="22"/>
          <w:lang w:val="es-CO" w:eastAsia="es-CO"/>
        </w:rPr>
      </w:pPr>
    </w:p>
    <w:p w14:paraId="5CD58A87" w14:textId="07303889" w:rsidR="008C4786" w:rsidRDefault="008C4786" w:rsidP="000E0962">
      <w:pPr>
        <w:spacing w:line="276" w:lineRule="auto"/>
        <w:rPr>
          <w:rFonts w:ascii="Arial" w:hAnsi="Arial" w:cs="Arial"/>
          <w:b/>
          <w:color w:val="000000" w:themeColor="text1"/>
          <w:sz w:val="22"/>
          <w:szCs w:val="22"/>
          <w:lang w:val="es-CO" w:eastAsia="es-CO"/>
        </w:rPr>
      </w:pPr>
    </w:p>
    <w:p w14:paraId="5FF58AED" w14:textId="69DF97E9" w:rsidR="008C4786" w:rsidRDefault="008C4786" w:rsidP="000E0962">
      <w:pPr>
        <w:spacing w:line="276" w:lineRule="auto"/>
        <w:rPr>
          <w:rFonts w:ascii="Arial" w:hAnsi="Arial" w:cs="Arial"/>
          <w:b/>
          <w:color w:val="000000" w:themeColor="text1"/>
          <w:sz w:val="22"/>
          <w:szCs w:val="22"/>
          <w:lang w:val="es-CO" w:eastAsia="es-CO"/>
        </w:rPr>
      </w:pPr>
    </w:p>
    <w:p w14:paraId="41D3C27A" w14:textId="73D88D52" w:rsidR="008C4786" w:rsidRDefault="008C4786" w:rsidP="000E0962">
      <w:pPr>
        <w:spacing w:line="276" w:lineRule="auto"/>
        <w:rPr>
          <w:rFonts w:ascii="Arial" w:hAnsi="Arial" w:cs="Arial"/>
          <w:b/>
          <w:color w:val="000000" w:themeColor="text1"/>
          <w:sz w:val="22"/>
          <w:szCs w:val="22"/>
          <w:lang w:val="es-CO" w:eastAsia="es-CO"/>
        </w:rPr>
      </w:pPr>
    </w:p>
    <w:p w14:paraId="55B27C2C" w14:textId="3B5287B7" w:rsidR="008C4786" w:rsidRDefault="008C4786" w:rsidP="000E0962">
      <w:pPr>
        <w:spacing w:line="276" w:lineRule="auto"/>
        <w:rPr>
          <w:rFonts w:ascii="Arial" w:hAnsi="Arial" w:cs="Arial"/>
          <w:b/>
          <w:color w:val="000000" w:themeColor="text1"/>
          <w:sz w:val="22"/>
          <w:szCs w:val="22"/>
          <w:lang w:val="es-CO" w:eastAsia="es-CO"/>
        </w:rPr>
      </w:pPr>
    </w:p>
    <w:p w14:paraId="682D4840" w14:textId="2C39B81C" w:rsidR="008C4786" w:rsidRDefault="008C4786" w:rsidP="000E0962">
      <w:pPr>
        <w:spacing w:line="276" w:lineRule="auto"/>
        <w:rPr>
          <w:rFonts w:ascii="Arial" w:hAnsi="Arial" w:cs="Arial"/>
          <w:b/>
          <w:color w:val="000000" w:themeColor="text1"/>
          <w:sz w:val="22"/>
          <w:szCs w:val="22"/>
          <w:lang w:val="es-CO" w:eastAsia="es-CO"/>
        </w:rPr>
      </w:pPr>
    </w:p>
    <w:p w14:paraId="3D58E37D" w14:textId="161BF9AB" w:rsidR="008C4786" w:rsidRDefault="008C4786" w:rsidP="000E0962">
      <w:pPr>
        <w:spacing w:line="276" w:lineRule="auto"/>
        <w:rPr>
          <w:rFonts w:ascii="Arial" w:hAnsi="Arial" w:cs="Arial"/>
          <w:b/>
          <w:color w:val="000000" w:themeColor="text1"/>
          <w:sz w:val="22"/>
          <w:szCs w:val="22"/>
          <w:lang w:val="es-CO" w:eastAsia="es-CO"/>
        </w:rPr>
      </w:pPr>
    </w:p>
    <w:p w14:paraId="4A45E4FF" w14:textId="766ED63D" w:rsidR="008C4786" w:rsidRDefault="008C4786" w:rsidP="000E0962">
      <w:pPr>
        <w:spacing w:line="276" w:lineRule="auto"/>
        <w:rPr>
          <w:rFonts w:ascii="Arial" w:hAnsi="Arial" w:cs="Arial"/>
          <w:b/>
          <w:color w:val="000000" w:themeColor="text1"/>
          <w:sz w:val="22"/>
          <w:szCs w:val="22"/>
          <w:lang w:val="es-CO" w:eastAsia="es-CO"/>
        </w:rPr>
      </w:pPr>
    </w:p>
    <w:p w14:paraId="151DC691" w14:textId="32576B70" w:rsidR="008C4786" w:rsidRDefault="008C4786" w:rsidP="000E0962">
      <w:pPr>
        <w:spacing w:line="276" w:lineRule="auto"/>
        <w:rPr>
          <w:rFonts w:ascii="Arial" w:hAnsi="Arial" w:cs="Arial"/>
          <w:b/>
          <w:color w:val="000000" w:themeColor="text1"/>
          <w:sz w:val="22"/>
          <w:szCs w:val="22"/>
          <w:lang w:val="es-CO" w:eastAsia="es-CO"/>
        </w:rPr>
      </w:pPr>
    </w:p>
    <w:p w14:paraId="5EC17B75" w14:textId="3FAA1431" w:rsidR="008C4786" w:rsidRDefault="008C4786" w:rsidP="000E0962">
      <w:pPr>
        <w:spacing w:line="276" w:lineRule="auto"/>
        <w:rPr>
          <w:rFonts w:ascii="Arial" w:hAnsi="Arial" w:cs="Arial"/>
          <w:b/>
          <w:color w:val="000000" w:themeColor="text1"/>
          <w:sz w:val="22"/>
          <w:szCs w:val="22"/>
          <w:lang w:val="es-CO" w:eastAsia="es-CO"/>
        </w:rPr>
      </w:pPr>
    </w:p>
    <w:p w14:paraId="7AD569B9" w14:textId="6845DAD0" w:rsidR="008C4786" w:rsidRDefault="008C4786" w:rsidP="000E0962">
      <w:pPr>
        <w:spacing w:line="276" w:lineRule="auto"/>
        <w:rPr>
          <w:rFonts w:ascii="Arial" w:hAnsi="Arial" w:cs="Arial"/>
          <w:b/>
          <w:color w:val="000000" w:themeColor="text1"/>
          <w:sz w:val="22"/>
          <w:szCs w:val="22"/>
          <w:lang w:val="es-CO" w:eastAsia="es-CO"/>
        </w:rPr>
      </w:pPr>
    </w:p>
    <w:p w14:paraId="5AE83A19" w14:textId="1A09B770" w:rsidR="008C4786" w:rsidRDefault="008C4786" w:rsidP="000E0962">
      <w:pPr>
        <w:spacing w:line="276" w:lineRule="auto"/>
        <w:rPr>
          <w:rFonts w:ascii="Arial" w:hAnsi="Arial" w:cs="Arial"/>
          <w:b/>
          <w:color w:val="000000" w:themeColor="text1"/>
          <w:sz w:val="22"/>
          <w:szCs w:val="22"/>
          <w:lang w:val="es-CO" w:eastAsia="es-CO"/>
        </w:rPr>
      </w:pPr>
    </w:p>
    <w:p w14:paraId="01CEFBD0" w14:textId="7C9F0FE8" w:rsidR="008C4786" w:rsidRDefault="008C4786" w:rsidP="000E0962">
      <w:pPr>
        <w:spacing w:line="276" w:lineRule="auto"/>
        <w:rPr>
          <w:rFonts w:ascii="Arial" w:hAnsi="Arial" w:cs="Arial"/>
          <w:b/>
          <w:color w:val="000000" w:themeColor="text1"/>
          <w:sz w:val="22"/>
          <w:szCs w:val="22"/>
          <w:lang w:val="es-CO" w:eastAsia="es-CO"/>
        </w:rPr>
      </w:pPr>
    </w:p>
    <w:p w14:paraId="7D324412" w14:textId="0C6A6300" w:rsidR="008C4786" w:rsidRDefault="008C4786" w:rsidP="000E0962">
      <w:pPr>
        <w:spacing w:line="276" w:lineRule="auto"/>
        <w:rPr>
          <w:rFonts w:ascii="Arial" w:hAnsi="Arial" w:cs="Arial"/>
          <w:b/>
          <w:color w:val="000000" w:themeColor="text1"/>
          <w:sz w:val="22"/>
          <w:szCs w:val="22"/>
          <w:lang w:val="es-CO" w:eastAsia="es-CO"/>
        </w:rPr>
      </w:pPr>
    </w:p>
    <w:p w14:paraId="68649F3C" w14:textId="773DAF63" w:rsidR="008C4786" w:rsidRDefault="008C4786" w:rsidP="000E0962">
      <w:pPr>
        <w:spacing w:line="276" w:lineRule="auto"/>
        <w:rPr>
          <w:rFonts w:ascii="Arial" w:hAnsi="Arial" w:cs="Arial"/>
          <w:b/>
          <w:color w:val="000000" w:themeColor="text1"/>
          <w:sz w:val="22"/>
          <w:szCs w:val="22"/>
          <w:lang w:val="es-CO" w:eastAsia="es-CO"/>
        </w:rPr>
      </w:pPr>
    </w:p>
    <w:p w14:paraId="147E6D11" w14:textId="512AE1A4" w:rsidR="008C4786" w:rsidRDefault="008C4786" w:rsidP="000E0962">
      <w:pPr>
        <w:spacing w:line="276" w:lineRule="auto"/>
        <w:rPr>
          <w:rFonts w:ascii="Arial" w:hAnsi="Arial" w:cs="Arial"/>
          <w:b/>
          <w:color w:val="000000" w:themeColor="text1"/>
          <w:sz w:val="22"/>
          <w:szCs w:val="22"/>
          <w:lang w:val="es-CO" w:eastAsia="es-CO"/>
        </w:rPr>
      </w:pPr>
    </w:p>
    <w:p w14:paraId="751F40D1" w14:textId="4B0695E0" w:rsidR="008C4786" w:rsidRDefault="008C4786" w:rsidP="000E0962">
      <w:pPr>
        <w:spacing w:line="276" w:lineRule="auto"/>
        <w:rPr>
          <w:rFonts w:ascii="Arial" w:hAnsi="Arial" w:cs="Arial"/>
          <w:b/>
          <w:color w:val="000000" w:themeColor="text1"/>
          <w:sz w:val="22"/>
          <w:szCs w:val="22"/>
          <w:lang w:val="es-CO" w:eastAsia="es-CO"/>
        </w:rPr>
      </w:pPr>
    </w:p>
    <w:p w14:paraId="56B08745" w14:textId="4D423430" w:rsidR="008C4786" w:rsidRDefault="008C4786" w:rsidP="000E0962">
      <w:pPr>
        <w:spacing w:line="276" w:lineRule="auto"/>
        <w:rPr>
          <w:rFonts w:ascii="Arial" w:hAnsi="Arial" w:cs="Arial"/>
          <w:b/>
          <w:color w:val="000000" w:themeColor="text1"/>
          <w:sz w:val="22"/>
          <w:szCs w:val="22"/>
          <w:lang w:val="es-CO" w:eastAsia="es-CO"/>
        </w:rPr>
      </w:pPr>
    </w:p>
    <w:p w14:paraId="58747333" w14:textId="77777777" w:rsidR="008C4786" w:rsidRPr="000E0962" w:rsidRDefault="008C4786" w:rsidP="000E0962">
      <w:pPr>
        <w:spacing w:line="276" w:lineRule="auto"/>
        <w:rPr>
          <w:rFonts w:ascii="Arial" w:hAnsi="Arial" w:cs="Arial"/>
          <w:b/>
          <w:color w:val="000000" w:themeColor="text1"/>
          <w:sz w:val="22"/>
          <w:szCs w:val="22"/>
          <w:lang w:val="es-CO" w:eastAsia="es-CO"/>
        </w:rPr>
      </w:pPr>
    </w:p>
    <w:p w14:paraId="02D58D9F" w14:textId="77777777" w:rsidR="0047027D" w:rsidRPr="000E5CF3" w:rsidRDefault="0047027D" w:rsidP="00571357">
      <w:pPr>
        <w:spacing w:line="276" w:lineRule="auto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0E5CF3">
        <w:rPr>
          <w:rFonts w:ascii="Arial" w:hAnsi="Arial" w:cs="Arial"/>
          <w:b/>
          <w:bCs/>
          <w:color w:val="000000" w:themeColor="text1"/>
          <w:sz w:val="22"/>
          <w:szCs w:val="22"/>
        </w:rPr>
        <w:lastRenderedPageBreak/>
        <w:t>REVISIÓN Y APROBACIÓN:</w:t>
      </w:r>
    </w:p>
    <w:p w14:paraId="55A6B2C0" w14:textId="77777777" w:rsidR="0047027D" w:rsidRPr="0047027D" w:rsidRDefault="0047027D" w:rsidP="00571357">
      <w:pPr>
        <w:spacing w:line="276" w:lineRule="auto"/>
        <w:rPr>
          <w:rFonts w:ascii="Arial" w:hAnsi="Arial" w:cs="Arial"/>
          <w:color w:val="000000" w:themeColor="text1"/>
          <w:sz w:val="12"/>
          <w:szCs w:val="22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29"/>
        <w:gridCol w:w="2820"/>
        <w:gridCol w:w="3264"/>
      </w:tblGrid>
      <w:tr w:rsidR="0047027D" w:rsidRPr="0047027D" w14:paraId="450D6B87" w14:textId="77777777" w:rsidTr="008F7B47">
        <w:trPr>
          <w:trHeight w:val="623"/>
          <w:jc w:val="center"/>
        </w:trPr>
        <w:tc>
          <w:tcPr>
            <w:tcW w:w="1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77244D1C" w14:textId="77777777" w:rsidR="0047027D" w:rsidRPr="0047027D" w:rsidRDefault="0047027D" w:rsidP="00571357">
            <w:pPr>
              <w:tabs>
                <w:tab w:val="left" w:pos="567"/>
              </w:tabs>
              <w:spacing w:line="276" w:lineRule="auto"/>
              <w:ind w:left="567" w:hanging="567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22"/>
              </w:rPr>
            </w:pPr>
            <w:r w:rsidRPr="0047027D">
              <w:rPr>
                <w:rFonts w:ascii="Arial" w:hAnsi="Arial" w:cs="Arial"/>
                <w:b/>
                <w:color w:val="000000" w:themeColor="text1"/>
                <w:sz w:val="18"/>
                <w:szCs w:val="22"/>
              </w:rPr>
              <w:t xml:space="preserve">Elaborado y/o Actualizado por </w:t>
            </w:r>
          </w:p>
          <w:p w14:paraId="46AF2874" w14:textId="77777777" w:rsidR="0047027D" w:rsidRPr="0047027D" w:rsidRDefault="0047027D" w:rsidP="00571357">
            <w:pPr>
              <w:tabs>
                <w:tab w:val="left" w:pos="0"/>
              </w:tabs>
              <w:spacing w:line="276" w:lineRule="auto"/>
              <w:ind w:left="-259" w:firstLine="259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22"/>
              </w:rPr>
            </w:pPr>
            <w:r w:rsidRPr="0047027D">
              <w:rPr>
                <w:rFonts w:ascii="Arial" w:hAnsi="Arial" w:cs="Arial"/>
                <w:b/>
                <w:color w:val="000000" w:themeColor="text1"/>
                <w:sz w:val="18"/>
                <w:szCs w:val="22"/>
              </w:rPr>
              <w:t>EQUIPO OPERATIVO SIG del Proceso:</w:t>
            </w:r>
          </w:p>
        </w:tc>
        <w:tc>
          <w:tcPr>
            <w:tcW w:w="1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48AFB897" w14:textId="77777777" w:rsidR="0047027D" w:rsidRPr="0047027D" w:rsidRDefault="0047027D" w:rsidP="00571357">
            <w:pPr>
              <w:tabs>
                <w:tab w:val="left" w:pos="0"/>
              </w:tabs>
              <w:spacing w:line="276" w:lineRule="auto"/>
              <w:ind w:left="142" w:right="179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22"/>
              </w:rPr>
            </w:pPr>
            <w:r w:rsidRPr="0047027D">
              <w:rPr>
                <w:rFonts w:ascii="Arial" w:hAnsi="Arial" w:cs="Arial"/>
                <w:b/>
                <w:color w:val="000000" w:themeColor="text1"/>
                <w:sz w:val="18"/>
                <w:szCs w:val="22"/>
              </w:rPr>
              <w:t xml:space="preserve">Validado por </w:t>
            </w:r>
          </w:p>
          <w:p w14:paraId="18495984" w14:textId="77777777" w:rsidR="0047027D" w:rsidRPr="0047027D" w:rsidRDefault="0047027D" w:rsidP="00571357">
            <w:pPr>
              <w:tabs>
                <w:tab w:val="left" w:pos="0"/>
              </w:tabs>
              <w:spacing w:line="276" w:lineRule="auto"/>
              <w:ind w:left="142" w:right="179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22"/>
              </w:rPr>
            </w:pPr>
            <w:r w:rsidRPr="0047027D">
              <w:rPr>
                <w:rFonts w:ascii="Arial" w:hAnsi="Arial" w:cs="Arial"/>
                <w:b/>
                <w:color w:val="000000" w:themeColor="text1"/>
                <w:sz w:val="18"/>
                <w:szCs w:val="22"/>
              </w:rPr>
              <w:t xml:space="preserve">RESPONSABLE DIRECTIVO SIG </w:t>
            </w:r>
          </w:p>
          <w:p w14:paraId="50FBDC91" w14:textId="77777777" w:rsidR="0047027D" w:rsidRPr="0047027D" w:rsidRDefault="0047027D" w:rsidP="00571357">
            <w:pPr>
              <w:tabs>
                <w:tab w:val="left" w:pos="0"/>
              </w:tabs>
              <w:spacing w:line="276" w:lineRule="auto"/>
              <w:ind w:left="142" w:right="179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22"/>
              </w:rPr>
            </w:pPr>
            <w:r w:rsidRPr="0047027D">
              <w:rPr>
                <w:rFonts w:ascii="Arial" w:hAnsi="Arial" w:cs="Arial"/>
                <w:b/>
                <w:color w:val="000000" w:themeColor="text1"/>
                <w:sz w:val="18"/>
                <w:szCs w:val="22"/>
              </w:rPr>
              <w:t>del Proceso:</w:t>
            </w:r>
          </w:p>
        </w:tc>
        <w:tc>
          <w:tcPr>
            <w:tcW w:w="1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694988AE" w14:textId="77777777" w:rsidR="0047027D" w:rsidRPr="0047027D" w:rsidRDefault="0047027D" w:rsidP="00571357">
            <w:pPr>
              <w:tabs>
                <w:tab w:val="left" w:pos="0"/>
              </w:tabs>
              <w:spacing w:line="276" w:lineRule="auto"/>
              <w:ind w:left="142" w:right="179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22"/>
              </w:rPr>
            </w:pPr>
            <w:r w:rsidRPr="0047027D">
              <w:rPr>
                <w:rFonts w:ascii="Arial" w:hAnsi="Arial" w:cs="Arial"/>
                <w:b/>
                <w:color w:val="000000" w:themeColor="text1"/>
                <w:sz w:val="18"/>
                <w:szCs w:val="22"/>
              </w:rPr>
              <w:t>Aprobado por:</w:t>
            </w:r>
          </w:p>
        </w:tc>
      </w:tr>
      <w:tr w:rsidR="0047027D" w:rsidRPr="0047027D" w14:paraId="3325E666" w14:textId="77777777" w:rsidTr="008F7B47">
        <w:trPr>
          <w:trHeight w:val="515"/>
          <w:jc w:val="center"/>
        </w:trPr>
        <w:tc>
          <w:tcPr>
            <w:tcW w:w="166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EE2FE99" w14:textId="77777777" w:rsidR="0047027D" w:rsidRPr="0047027D" w:rsidRDefault="0047027D" w:rsidP="00571357">
            <w:pPr>
              <w:tabs>
                <w:tab w:val="left" w:pos="0"/>
              </w:tabs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22"/>
              </w:rPr>
            </w:pPr>
            <w:r w:rsidRPr="0047027D">
              <w:rPr>
                <w:rFonts w:ascii="Arial" w:hAnsi="Arial" w:cs="Arial"/>
                <w:b/>
                <w:color w:val="000000" w:themeColor="text1"/>
                <w:sz w:val="18"/>
                <w:szCs w:val="22"/>
              </w:rPr>
              <w:t xml:space="preserve">OMAR FERNANDO GARZON / </w:t>
            </w:r>
          </w:p>
          <w:p w14:paraId="554E0447" w14:textId="77777777" w:rsidR="0047027D" w:rsidRPr="0047027D" w:rsidRDefault="0047027D" w:rsidP="00571357">
            <w:pPr>
              <w:tabs>
                <w:tab w:val="left" w:pos="0"/>
              </w:tabs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22"/>
              </w:rPr>
            </w:pPr>
            <w:r w:rsidRPr="0047027D">
              <w:rPr>
                <w:rFonts w:ascii="Arial" w:hAnsi="Arial" w:cs="Arial"/>
                <w:b/>
                <w:color w:val="000000" w:themeColor="text1"/>
                <w:sz w:val="18"/>
                <w:szCs w:val="22"/>
              </w:rPr>
              <w:t>GLORIA MENDEZ</w:t>
            </w:r>
          </w:p>
          <w:p w14:paraId="2D0709AF" w14:textId="70ED5421" w:rsidR="0047027D" w:rsidRPr="0047027D" w:rsidRDefault="0047027D" w:rsidP="00571357">
            <w:pPr>
              <w:tabs>
                <w:tab w:val="left" w:pos="0"/>
              </w:tabs>
              <w:spacing w:line="276" w:lineRule="auto"/>
              <w:jc w:val="center"/>
              <w:rPr>
                <w:rFonts w:ascii="Arial" w:hAnsi="Arial" w:cs="Arial"/>
                <w:b/>
                <w:i/>
                <w:color w:val="000000" w:themeColor="text1"/>
                <w:sz w:val="18"/>
                <w:szCs w:val="22"/>
              </w:rPr>
            </w:pPr>
            <w:r w:rsidRPr="0047027D">
              <w:rPr>
                <w:rFonts w:ascii="Arial" w:hAnsi="Arial" w:cs="Arial"/>
                <w:b/>
                <w:color w:val="000000" w:themeColor="text1"/>
                <w:sz w:val="18"/>
                <w:szCs w:val="22"/>
              </w:rPr>
              <w:t>Contratista</w:t>
            </w:r>
            <w:r w:rsidR="00546DEA">
              <w:rPr>
                <w:rFonts w:ascii="Arial" w:hAnsi="Arial" w:cs="Arial"/>
                <w:b/>
                <w:color w:val="000000" w:themeColor="text1"/>
                <w:sz w:val="18"/>
                <w:szCs w:val="22"/>
              </w:rPr>
              <w:t>s</w:t>
            </w:r>
            <w:r w:rsidRPr="0047027D">
              <w:rPr>
                <w:rFonts w:ascii="Arial" w:hAnsi="Arial" w:cs="Arial"/>
                <w:b/>
                <w:color w:val="000000" w:themeColor="text1"/>
                <w:sz w:val="18"/>
                <w:szCs w:val="22"/>
              </w:rPr>
              <w:t xml:space="preserve"> / Proceso </w:t>
            </w:r>
            <w:r w:rsidR="000E0962">
              <w:rPr>
                <w:rFonts w:ascii="Arial" w:hAnsi="Arial" w:cs="Arial"/>
                <w:b/>
                <w:color w:val="000000" w:themeColor="text1"/>
                <w:sz w:val="18"/>
                <w:szCs w:val="22"/>
              </w:rPr>
              <w:t>EGTI</w:t>
            </w:r>
          </w:p>
        </w:tc>
        <w:tc>
          <w:tcPr>
            <w:tcW w:w="154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bottom"/>
          </w:tcPr>
          <w:p w14:paraId="020B5C04" w14:textId="77777777" w:rsidR="0047027D" w:rsidRPr="0047027D" w:rsidRDefault="0047027D" w:rsidP="00571357">
            <w:pPr>
              <w:tabs>
                <w:tab w:val="left" w:pos="567"/>
              </w:tabs>
              <w:spacing w:line="276" w:lineRule="auto"/>
              <w:ind w:left="567" w:hanging="567"/>
              <w:rPr>
                <w:rFonts w:ascii="Arial" w:hAnsi="Arial" w:cs="Arial"/>
                <w:color w:val="000000" w:themeColor="text1"/>
                <w:sz w:val="18"/>
                <w:szCs w:val="22"/>
              </w:rPr>
            </w:pPr>
          </w:p>
          <w:p w14:paraId="08D5A5FA" w14:textId="77777777" w:rsidR="0047027D" w:rsidRPr="0047027D" w:rsidRDefault="0047027D" w:rsidP="00571357">
            <w:pPr>
              <w:tabs>
                <w:tab w:val="left" w:pos="567"/>
              </w:tabs>
              <w:spacing w:line="276" w:lineRule="auto"/>
              <w:ind w:left="567" w:hanging="567"/>
              <w:rPr>
                <w:rFonts w:ascii="Arial" w:hAnsi="Arial" w:cs="Arial"/>
                <w:color w:val="000000" w:themeColor="text1"/>
                <w:sz w:val="18"/>
                <w:szCs w:val="22"/>
              </w:rPr>
            </w:pPr>
            <w:r w:rsidRPr="0047027D">
              <w:rPr>
                <w:rFonts w:ascii="Arial" w:hAnsi="Arial" w:cs="Arial"/>
                <w:color w:val="000000" w:themeColor="text1"/>
                <w:sz w:val="18"/>
                <w:szCs w:val="22"/>
              </w:rPr>
              <w:t>Firma:</w:t>
            </w:r>
          </w:p>
        </w:tc>
        <w:tc>
          <w:tcPr>
            <w:tcW w:w="179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bottom"/>
          </w:tcPr>
          <w:p w14:paraId="074D14DC" w14:textId="77777777" w:rsidR="0047027D" w:rsidRPr="0047027D" w:rsidRDefault="0047027D" w:rsidP="00571357">
            <w:pPr>
              <w:tabs>
                <w:tab w:val="left" w:pos="567"/>
              </w:tabs>
              <w:spacing w:line="276" w:lineRule="auto"/>
              <w:ind w:left="567" w:hanging="567"/>
              <w:rPr>
                <w:rFonts w:ascii="Arial" w:hAnsi="Arial" w:cs="Arial"/>
                <w:color w:val="000000" w:themeColor="text1"/>
                <w:sz w:val="18"/>
                <w:szCs w:val="22"/>
              </w:rPr>
            </w:pPr>
            <w:r w:rsidRPr="0047027D">
              <w:rPr>
                <w:rFonts w:ascii="Arial" w:hAnsi="Arial" w:cs="Arial"/>
                <w:color w:val="000000" w:themeColor="text1"/>
                <w:sz w:val="18"/>
                <w:szCs w:val="22"/>
              </w:rPr>
              <w:t>Firma:</w:t>
            </w:r>
          </w:p>
        </w:tc>
      </w:tr>
      <w:tr w:rsidR="0047027D" w:rsidRPr="0047027D" w14:paraId="66EE8901" w14:textId="77777777" w:rsidTr="008F7B47">
        <w:trPr>
          <w:trHeight w:val="264"/>
          <w:jc w:val="center"/>
        </w:trPr>
        <w:tc>
          <w:tcPr>
            <w:tcW w:w="166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center"/>
          </w:tcPr>
          <w:p w14:paraId="5004A143" w14:textId="77777777" w:rsidR="0047027D" w:rsidRPr="0047027D" w:rsidRDefault="0047027D" w:rsidP="00571357">
            <w:pPr>
              <w:tabs>
                <w:tab w:val="left" w:pos="0"/>
              </w:tabs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22"/>
              </w:rPr>
            </w:pPr>
            <w:r w:rsidRPr="0047027D">
              <w:rPr>
                <w:rFonts w:ascii="Arial" w:hAnsi="Arial" w:cs="Arial"/>
                <w:b/>
                <w:color w:val="000000" w:themeColor="text1"/>
                <w:sz w:val="18"/>
                <w:szCs w:val="22"/>
              </w:rPr>
              <w:t>Acompañamiento EQUIPO TÉCNICO SIG:</w:t>
            </w:r>
          </w:p>
        </w:tc>
        <w:tc>
          <w:tcPr>
            <w:tcW w:w="1547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CAB61DA" w14:textId="77777777" w:rsidR="0047027D" w:rsidRPr="0047027D" w:rsidRDefault="0047027D" w:rsidP="00571357">
            <w:pPr>
              <w:tabs>
                <w:tab w:val="left" w:pos="567"/>
              </w:tabs>
              <w:spacing w:line="276" w:lineRule="auto"/>
              <w:ind w:left="567" w:hanging="567"/>
              <w:rPr>
                <w:rFonts w:ascii="Arial" w:hAnsi="Arial" w:cs="Arial"/>
                <w:color w:val="000000" w:themeColor="text1"/>
                <w:sz w:val="18"/>
                <w:szCs w:val="22"/>
              </w:rPr>
            </w:pPr>
          </w:p>
        </w:tc>
        <w:tc>
          <w:tcPr>
            <w:tcW w:w="1791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5D5D238" w14:textId="77777777" w:rsidR="0047027D" w:rsidRPr="0047027D" w:rsidRDefault="0047027D" w:rsidP="00571357">
            <w:pPr>
              <w:tabs>
                <w:tab w:val="left" w:pos="567"/>
              </w:tabs>
              <w:spacing w:line="276" w:lineRule="auto"/>
              <w:ind w:left="567" w:hanging="567"/>
              <w:rPr>
                <w:rFonts w:ascii="Arial" w:hAnsi="Arial" w:cs="Arial"/>
                <w:color w:val="000000" w:themeColor="text1"/>
                <w:sz w:val="18"/>
                <w:szCs w:val="22"/>
              </w:rPr>
            </w:pPr>
          </w:p>
        </w:tc>
      </w:tr>
      <w:tr w:rsidR="0047027D" w:rsidRPr="0047027D" w14:paraId="6F896C7C" w14:textId="77777777" w:rsidTr="008F7B47">
        <w:trPr>
          <w:trHeight w:val="238"/>
          <w:jc w:val="center"/>
        </w:trPr>
        <w:tc>
          <w:tcPr>
            <w:tcW w:w="1662" w:type="pct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0AE352" w14:textId="77777777" w:rsidR="0047027D" w:rsidRPr="0047027D" w:rsidRDefault="0047027D" w:rsidP="00571357">
            <w:pPr>
              <w:tabs>
                <w:tab w:val="left" w:pos="0"/>
              </w:tabs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22"/>
                <w:lang w:eastAsia="ar-SA"/>
              </w:rPr>
            </w:pPr>
            <w:r w:rsidRPr="0047027D">
              <w:rPr>
                <w:rFonts w:ascii="Arial" w:hAnsi="Arial" w:cs="Arial"/>
                <w:b/>
                <w:color w:val="000000" w:themeColor="text1"/>
                <w:sz w:val="18"/>
                <w:szCs w:val="22"/>
              </w:rPr>
              <w:t>ANDREA DEL PILAR ZAMBRANO/ CHRISTIAN MEDINA</w:t>
            </w:r>
          </w:p>
          <w:p w14:paraId="04BFB994" w14:textId="5BC15E5D" w:rsidR="0047027D" w:rsidRPr="0047027D" w:rsidRDefault="0047027D" w:rsidP="00571357">
            <w:pPr>
              <w:tabs>
                <w:tab w:val="left" w:pos="0"/>
              </w:tabs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22"/>
              </w:rPr>
            </w:pPr>
            <w:r w:rsidRPr="0047027D">
              <w:rPr>
                <w:rFonts w:ascii="Arial" w:hAnsi="Arial" w:cs="Arial"/>
                <w:b/>
                <w:color w:val="000000" w:themeColor="text1"/>
                <w:sz w:val="18"/>
                <w:szCs w:val="22"/>
                <w:lang w:eastAsia="ar-SA"/>
              </w:rPr>
              <w:t>Contratista</w:t>
            </w:r>
            <w:r w:rsidR="00546DEA">
              <w:rPr>
                <w:rFonts w:ascii="Arial" w:hAnsi="Arial" w:cs="Arial"/>
                <w:b/>
                <w:color w:val="000000" w:themeColor="text1"/>
                <w:sz w:val="18"/>
                <w:szCs w:val="22"/>
                <w:lang w:eastAsia="ar-SA"/>
              </w:rPr>
              <w:t>s</w:t>
            </w:r>
            <w:r w:rsidRPr="0047027D">
              <w:rPr>
                <w:rFonts w:ascii="Arial" w:hAnsi="Arial" w:cs="Arial"/>
                <w:b/>
                <w:color w:val="000000" w:themeColor="text1"/>
                <w:sz w:val="18"/>
                <w:szCs w:val="22"/>
                <w:lang w:eastAsia="ar-SA"/>
              </w:rPr>
              <w:t xml:space="preserve">/ </w:t>
            </w:r>
            <w:r w:rsidRPr="0047027D">
              <w:rPr>
                <w:rFonts w:ascii="Arial" w:hAnsi="Arial" w:cs="Arial"/>
                <w:b/>
                <w:color w:val="000000" w:themeColor="text1"/>
                <w:sz w:val="18"/>
                <w:szCs w:val="22"/>
              </w:rPr>
              <w:t>Proceso DESI</w:t>
            </w:r>
          </w:p>
        </w:tc>
        <w:tc>
          <w:tcPr>
            <w:tcW w:w="154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3F0EC0" w14:textId="77777777" w:rsidR="0047027D" w:rsidRPr="0047027D" w:rsidRDefault="0047027D" w:rsidP="00571357">
            <w:pPr>
              <w:tabs>
                <w:tab w:val="left" w:pos="567"/>
              </w:tabs>
              <w:spacing w:line="276" w:lineRule="auto"/>
              <w:ind w:left="567" w:hanging="567"/>
              <w:rPr>
                <w:rFonts w:ascii="Arial" w:hAnsi="Arial" w:cs="Arial"/>
                <w:color w:val="000000" w:themeColor="text1"/>
                <w:sz w:val="18"/>
                <w:szCs w:val="22"/>
              </w:rPr>
            </w:pPr>
          </w:p>
        </w:tc>
        <w:tc>
          <w:tcPr>
            <w:tcW w:w="179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25A720" w14:textId="77777777" w:rsidR="0047027D" w:rsidRPr="0047027D" w:rsidRDefault="0047027D" w:rsidP="00571357">
            <w:pPr>
              <w:tabs>
                <w:tab w:val="left" w:pos="567"/>
              </w:tabs>
              <w:spacing w:line="276" w:lineRule="auto"/>
              <w:ind w:left="567" w:hanging="567"/>
              <w:rPr>
                <w:rFonts w:ascii="Arial" w:hAnsi="Arial" w:cs="Arial"/>
                <w:color w:val="000000" w:themeColor="text1"/>
                <w:sz w:val="18"/>
                <w:szCs w:val="22"/>
              </w:rPr>
            </w:pPr>
          </w:p>
        </w:tc>
      </w:tr>
      <w:tr w:rsidR="0047027D" w:rsidRPr="0047027D" w14:paraId="62CA47C8" w14:textId="77777777" w:rsidTr="008F7B47">
        <w:trPr>
          <w:trHeight w:val="639"/>
          <w:jc w:val="center"/>
        </w:trPr>
        <w:tc>
          <w:tcPr>
            <w:tcW w:w="166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13C69D" w14:textId="77777777" w:rsidR="0047027D" w:rsidRPr="0047027D" w:rsidRDefault="0047027D" w:rsidP="00571357">
            <w:pPr>
              <w:spacing w:line="276" w:lineRule="auto"/>
              <w:rPr>
                <w:rFonts w:ascii="Arial" w:hAnsi="Arial" w:cs="Arial"/>
                <w:b/>
                <w:i/>
                <w:color w:val="000000" w:themeColor="text1"/>
                <w:sz w:val="18"/>
                <w:szCs w:val="22"/>
              </w:rPr>
            </w:pPr>
          </w:p>
        </w:tc>
        <w:tc>
          <w:tcPr>
            <w:tcW w:w="1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B7285D" w14:textId="77777777" w:rsidR="0047027D" w:rsidRPr="0047027D" w:rsidRDefault="0047027D" w:rsidP="00571357">
            <w:pPr>
              <w:tabs>
                <w:tab w:val="left" w:pos="-4"/>
              </w:tabs>
              <w:spacing w:line="276" w:lineRule="auto"/>
              <w:ind w:left="-4" w:firstLine="4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22"/>
              </w:rPr>
            </w:pPr>
            <w:r w:rsidRPr="0047027D">
              <w:rPr>
                <w:rFonts w:ascii="Arial" w:hAnsi="Arial" w:cs="Arial"/>
                <w:b/>
                <w:color w:val="000000" w:themeColor="text1"/>
                <w:sz w:val="18"/>
                <w:szCs w:val="22"/>
              </w:rPr>
              <w:t xml:space="preserve">MARCELA ROCIO MARQUEZ ARENAS </w:t>
            </w:r>
          </w:p>
          <w:p w14:paraId="70943B85" w14:textId="4993F5BE" w:rsidR="0047027D" w:rsidRPr="0047027D" w:rsidRDefault="0047027D" w:rsidP="00571357">
            <w:pPr>
              <w:tabs>
                <w:tab w:val="left" w:pos="-4"/>
              </w:tabs>
              <w:spacing w:line="276" w:lineRule="auto"/>
              <w:ind w:left="-4" w:firstLine="4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22"/>
              </w:rPr>
            </w:pPr>
            <w:r w:rsidRPr="0047027D">
              <w:rPr>
                <w:rFonts w:ascii="Arial" w:hAnsi="Arial" w:cs="Arial"/>
                <w:b/>
                <w:color w:val="000000" w:themeColor="text1"/>
                <w:sz w:val="18"/>
                <w:szCs w:val="22"/>
              </w:rPr>
              <w:t>(Secretar</w:t>
            </w:r>
            <w:r w:rsidR="000E0962">
              <w:rPr>
                <w:rFonts w:ascii="Arial" w:hAnsi="Arial" w:cs="Arial"/>
                <w:b/>
                <w:color w:val="000000" w:themeColor="text1"/>
                <w:sz w:val="18"/>
                <w:szCs w:val="22"/>
              </w:rPr>
              <w:t>í</w:t>
            </w:r>
            <w:r w:rsidRPr="0047027D">
              <w:rPr>
                <w:rFonts w:ascii="Arial" w:hAnsi="Arial" w:cs="Arial"/>
                <w:b/>
                <w:color w:val="000000" w:themeColor="text1"/>
                <w:sz w:val="18"/>
                <w:szCs w:val="22"/>
              </w:rPr>
              <w:t>a General)</w:t>
            </w:r>
          </w:p>
        </w:tc>
        <w:tc>
          <w:tcPr>
            <w:tcW w:w="1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BC3EF4" w14:textId="77777777" w:rsidR="0047027D" w:rsidRPr="0047027D" w:rsidRDefault="0047027D" w:rsidP="00571357">
            <w:pPr>
              <w:tabs>
                <w:tab w:val="left" w:pos="-4"/>
              </w:tabs>
              <w:spacing w:line="276" w:lineRule="auto"/>
              <w:ind w:left="-4" w:firstLine="4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22"/>
              </w:rPr>
            </w:pPr>
            <w:r w:rsidRPr="0047027D">
              <w:rPr>
                <w:rFonts w:ascii="Arial" w:hAnsi="Arial" w:cs="Arial"/>
                <w:b/>
                <w:color w:val="000000" w:themeColor="text1"/>
                <w:sz w:val="18"/>
                <w:szCs w:val="22"/>
              </w:rPr>
              <w:t>MARTHA PATRICIA AGUILAR COPETE</w:t>
            </w:r>
          </w:p>
          <w:p w14:paraId="2DC7BDD4" w14:textId="4C32D5C6" w:rsidR="0047027D" w:rsidRPr="0047027D" w:rsidRDefault="0047027D" w:rsidP="00571357">
            <w:pPr>
              <w:tabs>
                <w:tab w:val="left" w:pos="567"/>
              </w:tabs>
              <w:spacing w:line="276" w:lineRule="auto"/>
              <w:ind w:left="567" w:hanging="567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22"/>
              </w:rPr>
              <w:t>(</w:t>
            </w:r>
            <w:r w:rsidRPr="0047027D">
              <w:rPr>
                <w:rFonts w:ascii="Arial" w:hAnsi="Arial" w:cs="Arial"/>
                <w:b/>
                <w:color w:val="000000" w:themeColor="text1"/>
                <w:sz w:val="18"/>
                <w:szCs w:val="22"/>
              </w:rPr>
              <w:t>Representante de la Alta Dirección</w:t>
            </w:r>
            <w:r>
              <w:rPr>
                <w:rFonts w:ascii="Arial" w:hAnsi="Arial" w:cs="Arial"/>
                <w:b/>
                <w:color w:val="000000" w:themeColor="text1"/>
                <w:sz w:val="18"/>
                <w:szCs w:val="22"/>
              </w:rPr>
              <w:t>)</w:t>
            </w:r>
          </w:p>
        </w:tc>
      </w:tr>
    </w:tbl>
    <w:p w14:paraId="0077C9F6" w14:textId="7DBAE286" w:rsidR="00323BDF" w:rsidRDefault="00323BDF" w:rsidP="00571357">
      <w:pPr>
        <w:spacing w:line="276" w:lineRule="auto"/>
        <w:rPr>
          <w:rFonts w:ascii="Arial" w:hAnsi="Arial" w:cs="Arial"/>
          <w:b/>
          <w:color w:val="000000" w:themeColor="text1"/>
          <w:sz w:val="8"/>
          <w:szCs w:val="22"/>
        </w:rPr>
      </w:pPr>
    </w:p>
    <w:p w14:paraId="05913195" w14:textId="2E27E132" w:rsidR="008F7B47" w:rsidRDefault="008F7B47" w:rsidP="00571357">
      <w:pPr>
        <w:spacing w:line="276" w:lineRule="auto"/>
        <w:rPr>
          <w:rFonts w:ascii="Arial" w:hAnsi="Arial" w:cs="Arial"/>
          <w:b/>
          <w:color w:val="000000" w:themeColor="text1"/>
          <w:sz w:val="8"/>
          <w:szCs w:val="22"/>
        </w:rPr>
      </w:pPr>
    </w:p>
    <w:p w14:paraId="7FEB6733" w14:textId="77777777" w:rsidR="008F7B47" w:rsidRPr="000E5CF3" w:rsidRDefault="008F7B47" w:rsidP="00571357">
      <w:pPr>
        <w:spacing w:line="276" w:lineRule="auto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674F27">
        <w:rPr>
          <w:rFonts w:ascii="Arial" w:hAnsi="Arial" w:cs="Arial"/>
          <w:b/>
          <w:bCs/>
          <w:color w:val="000000" w:themeColor="text1"/>
          <w:sz w:val="20"/>
          <w:szCs w:val="22"/>
        </w:rPr>
        <w:t>CONTROL</w:t>
      </w:r>
      <w:r w:rsidRPr="000E5CF3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DE CAMBIOS:</w:t>
      </w:r>
    </w:p>
    <w:p w14:paraId="04E31CB2" w14:textId="77777777" w:rsidR="008F7B47" w:rsidRPr="00674F27" w:rsidRDefault="008F7B47" w:rsidP="00571357">
      <w:pPr>
        <w:spacing w:line="276" w:lineRule="auto"/>
        <w:jc w:val="both"/>
        <w:rPr>
          <w:rFonts w:ascii="Arial" w:hAnsi="Arial" w:cs="Arial"/>
          <w:b/>
          <w:bCs/>
          <w:color w:val="000000" w:themeColor="text1"/>
          <w:sz w:val="6"/>
          <w:szCs w:val="2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27"/>
        <w:gridCol w:w="5489"/>
        <w:gridCol w:w="1130"/>
        <w:gridCol w:w="1467"/>
      </w:tblGrid>
      <w:tr w:rsidR="008F7B47" w:rsidRPr="0047027D" w14:paraId="7FF45C3A" w14:textId="77777777" w:rsidTr="00602E60">
        <w:trPr>
          <w:trHeight w:val="20"/>
          <w:jc w:val="center"/>
        </w:trPr>
        <w:tc>
          <w:tcPr>
            <w:tcW w:w="563" w:type="pct"/>
            <w:shd w:val="clear" w:color="auto" w:fill="D9D9D9" w:themeFill="background1" w:themeFillShade="D9"/>
            <w:vAlign w:val="center"/>
          </w:tcPr>
          <w:p w14:paraId="17D0943C" w14:textId="77777777" w:rsidR="008F7B47" w:rsidRPr="0047027D" w:rsidRDefault="008F7B47" w:rsidP="00571357">
            <w:pPr>
              <w:pStyle w:val="Piedepgina"/>
              <w:spacing w:line="276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22"/>
              </w:rPr>
            </w:pPr>
            <w:r w:rsidRPr="0047027D">
              <w:rPr>
                <w:rFonts w:ascii="Arial" w:hAnsi="Arial" w:cs="Arial"/>
                <w:b/>
                <w:bCs/>
                <w:color w:val="000000"/>
                <w:sz w:val="18"/>
              </w:rPr>
              <w:t>VERSIÓN</w:t>
            </w:r>
          </w:p>
        </w:tc>
        <w:tc>
          <w:tcPr>
            <w:tcW w:w="3012" w:type="pct"/>
            <w:shd w:val="clear" w:color="auto" w:fill="D9D9D9" w:themeFill="background1" w:themeFillShade="D9"/>
            <w:vAlign w:val="center"/>
          </w:tcPr>
          <w:p w14:paraId="37D384C9" w14:textId="77777777" w:rsidR="008F7B47" w:rsidRPr="0047027D" w:rsidRDefault="008F7B47" w:rsidP="00571357">
            <w:pPr>
              <w:pStyle w:val="Piedepgina"/>
              <w:spacing w:line="276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22"/>
              </w:rPr>
            </w:pPr>
            <w:r w:rsidRPr="0047027D">
              <w:rPr>
                <w:rFonts w:ascii="Arial" w:hAnsi="Arial" w:cs="Arial"/>
                <w:b/>
                <w:bCs/>
                <w:color w:val="000000"/>
                <w:sz w:val="18"/>
              </w:rPr>
              <w:t>DESCRIPCIÓN</w:t>
            </w:r>
          </w:p>
        </w:tc>
        <w:tc>
          <w:tcPr>
            <w:tcW w:w="620" w:type="pct"/>
            <w:shd w:val="clear" w:color="auto" w:fill="D9D9D9" w:themeFill="background1" w:themeFillShade="D9"/>
            <w:vAlign w:val="center"/>
          </w:tcPr>
          <w:p w14:paraId="4899D555" w14:textId="77777777" w:rsidR="008F7B47" w:rsidRPr="0047027D" w:rsidRDefault="008F7B47" w:rsidP="00571357">
            <w:pPr>
              <w:pStyle w:val="Piedepgina"/>
              <w:spacing w:line="276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22"/>
              </w:rPr>
            </w:pPr>
            <w:r w:rsidRPr="0047027D">
              <w:rPr>
                <w:rFonts w:ascii="Arial" w:hAnsi="Arial" w:cs="Arial"/>
                <w:b/>
                <w:bCs/>
                <w:color w:val="000000"/>
                <w:sz w:val="18"/>
              </w:rPr>
              <w:t>FECHA</w:t>
            </w:r>
          </w:p>
        </w:tc>
        <w:tc>
          <w:tcPr>
            <w:tcW w:w="805" w:type="pct"/>
            <w:shd w:val="clear" w:color="auto" w:fill="D9D9D9" w:themeFill="background1" w:themeFillShade="D9"/>
            <w:vAlign w:val="center"/>
          </w:tcPr>
          <w:p w14:paraId="5099EE34" w14:textId="77777777" w:rsidR="008F7B47" w:rsidRPr="0047027D" w:rsidRDefault="008F7B47" w:rsidP="00571357">
            <w:pPr>
              <w:pStyle w:val="Piedepgina"/>
              <w:spacing w:line="276" w:lineRule="auto"/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47027D">
              <w:rPr>
                <w:rFonts w:ascii="Arial" w:hAnsi="Arial" w:cs="Arial"/>
                <w:b/>
                <w:bCs/>
                <w:sz w:val="18"/>
              </w:rPr>
              <w:t>APROBADO</w:t>
            </w:r>
          </w:p>
          <w:p w14:paraId="3C540FF1" w14:textId="77777777" w:rsidR="008F7B47" w:rsidRPr="0047027D" w:rsidRDefault="008F7B47" w:rsidP="00571357">
            <w:pPr>
              <w:pStyle w:val="Piedepgina"/>
              <w:spacing w:line="276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22"/>
              </w:rPr>
            </w:pPr>
            <w:r w:rsidRPr="0047027D">
              <w:rPr>
                <w:rFonts w:ascii="Arial" w:hAnsi="Arial" w:cs="Arial"/>
                <w:b/>
                <w:bCs/>
                <w:sz w:val="18"/>
              </w:rPr>
              <w:t>Representante de la Alta Dirección SIG</w:t>
            </w:r>
          </w:p>
        </w:tc>
      </w:tr>
      <w:tr w:rsidR="008F7B47" w:rsidRPr="0047027D" w14:paraId="1488CE79" w14:textId="77777777" w:rsidTr="00602E60">
        <w:trPr>
          <w:trHeight w:val="510"/>
          <w:jc w:val="center"/>
        </w:trPr>
        <w:tc>
          <w:tcPr>
            <w:tcW w:w="563" w:type="pct"/>
            <w:vAlign w:val="center"/>
          </w:tcPr>
          <w:p w14:paraId="5C830871" w14:textId="77777777" w:rsidR="008F7B47" w:rsidRPr="0047027D" w:rsidRDefault="008F7B47" w:rsidP="00571357">
            <w:pPr>
              <w:pStyle w:val="Piedepgina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8"/>
                <w:szCs w:val="22"/>
              </w:rPr>
            </w:pPr>
            <w:r w:rsidRPr="0047027D">
              <w:rPr>
                <w:rFonts w:ascii="Arial" w:hAnsi="Arial" w:cs="Arial"/>
                <w:color w:val="000000" w:themeColor="text1"/>
                <w:sz w:val="18"/>
                <w:szCs w:val="22"/>
              </w:rPr>
              <w:t>1</w:t>
            </w:r>
          </w:p>
        </w:tc>
        <w:tc>
          <w:tcPr>
            <w:tcW w:w="3012" w:type="pct"/>
            <w:vAlign w:val="center"/>
          </w:tcPr>
          <w:p w14:paraId="29E7BC21" w14:textId="77777777" w:rsidR="008F7B47" w:rsidRPr="0047027D" w:rsidRDefault="008F7B47" w:rsidP="00571357">
            <w:pPr>
              <w:pStyle w:val="Piedepgina"/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22"/>
              </w:rPr>
            </w:pPr>
            <w:r w:rsidRPr="0047027D">
              <w:rPr>
                <w:rFonts w:ascii="Arial" w:hAnsi="Arial" w:cs="Arial"/>
                <w:color w:val="000000" w:themeColor="text1"/>
                <w:sz w:val="18"/>
                <w:szCs w:val="22"/>
              </w:rPr>
              <w:t>Revisado y actualizado por el Ing. Omar Fdo. Garzón Giraldo (especialista en seguridad de la información), se realizó la separación de la Política de responsabilidad en las operaciones y control de cambios de la POLITICA GENERAL DE TECNOLOGIA Y SEGURIDAD DE LA INFORMACION Y COMUNICACIONES, ase agrego introducción, se modificó el objetivo general, se agregaron los objetivos específicos, se realizó modificación del alcance, se agregaron roles y responsabilidades y las generalidades de la Política de responsabilidad en las operaciones y control de cambios</w:t>
            </w:r>
          </w:p>
        </w:tc>
        <w:tc>
          <w:tcPr>
            <w:tcW w:w="620" w:type="pct"/>
            <w:vAlign w:val="center"/>
          </w:tcPr>
          <w:p w14:paraId="3A29191A" w14:textId="62025F44" w:rsidR="008F7B47" w:rsidRPr="0047027D" w:rsidRDefault="008F7B47" w:rsidP="00571357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8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22"/>
              </w:rPr>
              <w:t>Diciembre</w:t>
            </w:r>
            <w:r w:rsidRPr="0047027D">
              <w:rPr>
                <w:rFonts w:ascii="Arial" w:hAnsi="Arial" w:cs="Arial"/>
                <w:color w:val="000000" w:themeColor="text1"/>
                <w:sz w:val="18"/>
                <w:szCs w:val="22"/>
              </w:rPr>
              <w:t xml:space="preserve"> 2018</w:t>
            </w:r>
          </w:p>
        </w:tc>
        <w:tc>
          <w:tcPr>
            <w:tcW w:w="805" w:type="pct"/>
            <w:vAlign w:val="center"/>
          </w:tcPr>
          <w:p w14:paraId="55B4CF7D" w14:textId="4A816E4E" w:rsidR="008F7B47" w:rsidRPr="0047027D" w:rsidRDefault="008F7B47" w:rsidP="00571357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8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22"/>
              </w:rPr>
              <w:t>Jefe Oficina Asesora de Planeación</w:t>
            </w:r>
          </w:p>
        </w:tc>
      </w:tr>
      <w:tr w:rsidR="00BD1EFD" w:rsidRPr="0047027D" w14:paraId="5DD221AD" w14:textId="77777777" w:rsidTr="00602E60">
        <w:trPr>
          <w:trHeight w:val="510"/>
          <w:jc w:val="center"/>
        </w:trPr>
        <w:tc>
          <w:tcPr>
            <w:tcW w:w="563" w:type="pct"/>
            <w:vAlign w:val="center"/>
          </w:tcPr>
          <w:p w14:paraId="392604D8" w14:textId="6162C6FB" w:rsidR="00BD1EFD" w:rsidRPr="0047027D" w:rsidRDefault="00BD1EFD" w:rsidP="00571357">
            <w:pPr>
              <w:pStyle w:val="Piedepgina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8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22"/>
              </w:rPr>
              <w:t>2</w:t>
            </w:r>
          </w:p>
        </w:tc>
        <w:tc>
          <w:tcPr>
            <w:tcW w:w="3012" w:type="pct"/>
            <w:vAlign w:val="center"/>
          </w:tcPr>
          <w:p w14:paraId="7ABFD415" w14:textId="732F4380" w:rsidR="005F213F" w:rsidRDefault="00BD1EFD" w:rsidP="00571357">
            <w:pPr>
              <w:pStyle w:val="Piedepgina"/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22"/>
              </w:rPr>
            </w:pPr>
            <w:r w:rsidRPr="0047027D">
              <w:rPr>
                <w:rFonts w:ascii="Arial" w:hAnsi="Arial" w:cs="Arial"/>
                <w:color w:val="000000" w:themeColor="text1"/>
                <w:sz w:val="18"/>
                <w:szCs w:val="22"/>
              </w:rPr>
              <w:t>Revisado y actualizado por el Ing. Omar Fdo.</w:t>
            </w:r>
            <w:r w:rsidR="006E3E12">
              <w:rPr>
                <w:rFonts w:ascii="Arial" w:hAnsi="Arial" w:cs="Arial"/>
                <w:color w:val="000000" w:themeColor="text1"/>
                <w:sz w:val="18"/>
                <w:szCs w:val="22"/>
              </w:rPr>
              <w:t xml:space="preserve"> </w:t>
            </w:r>
            <w:r w:rsidRPr="0047027D">
              <w:rPr>
                <w:rFonts w:ascii="Arial" w:hAnsi="Arial" w:cs="Arial"/>
                <w:color w:val="000000" w:themeColor="text1"/>
                <w:sz w:val="18"/>
                <w:szCs w:val="22"/>
              </w:rPr>
              <w:t>Garzón Giraldo (</w:t>
            </w:r>
            <w:r w:rsidR="000E0962">
              <w:rPr>
                <w:rFonts w:ascii="Arial" w:hAnsi="Arial" w:cs="Arial"/>
                <w:color w:val="000000" w:themeColor="text1"/>
                <w:sz w:val="18"/>
                <w:szCs w:val="22"/>
              </w:rPr>
              <w:t>E</w:t>
            </w:r>
            <w:r w:rsidRPr="0047027D">
              <w:rPr>
                <w:rFonts w:ascii="Arial" w:hAnsi="Arial" w:cs="Arial"/>
                <w:color w:val="000000" w:themeColor="text1"/>
                <w:sz w:val="18"/>
                <w:szCs w:val="22"/>
              </w:rPr>
              <w:t xml:space="preserve">specialista en </w:t>
            </w:r>
            <w:r w:rsidR="000E0962">
              <w:rPr>
                <w:rFonts w:ascii="Arial" w:hAnsi="Arial" w:cs="Arial"/>
                <w:color w:val="000000" w:themeColor="text1"/>
                <w:sz w:val="18"/>
                <w:szCs w:val="22"/>
              </w:rPr>
              <w:t>S</w:t>
            </w:r>
            <w:r w:rsidRPr="0047027D">
              <w:rPr>
                <w:rFonts w:ascii="Arial" w:hAnsi="Arial" w:cs="Arial"/>
                <w:color w:val="000000" w:themeColor="text1"/>
                <w:sz w:val="18"/>
                <w:szCs w:val="22"/>
              </w:rPr>
              <w:t xml:space="preserve">eguridad de la </w:t>
            </w:r>
            <w:r w:rsidR="000E0962">
              <w:rPr>
                <w:rFonts w:ascii="Arial" w:hAnsi="Arial" w:cs="Arial"/>
                <w:color w:val="000000" w:themeColor="text1"/>
                <w:sz w:val="18"/>
                <w:szCs w:val="22"/>
              </w:rPr>
              <w:t>I</w:t>
            </w:r>
            <w:r w:rsidRPr="0047027D">
              <w:rPr>
                <w:rFonts w:ascii="Arial" w:hAnsi="Arial" w:cs="Arial"/>
                <w:color w:val="000000" w:themeColor="text1"/>
                <w:sz w:val="18"/>
                <w:szCs w:val="22"/>
              </w:rPr>
              <w:t>nformación),</w:t>
            </w:r>
            <w:r w:rsidR="00602E60">
              <w:rPr>
                <w:rFonts w:ascii="Arial" w:hAnsi="Arial" w:cs="Arial"/>
                <w:color w:val="000000" w:themeColor="text1"/>
                <w:sz w:val="18"/>
                <w:szCs w:val="22"/>
              </w:rPr>
              <w:t xml:space="preserve"> </w:t>
            </w:r>
            <w:bookmarkStart w:id="69" w:name="_GoBack"/>
            <w:r>
              <w:rPr>
                <w:rFonts w:ascii="Arial" w:hAnsi="Arial" w:cs="Arial"/>
                <w:color w:val="000000" w:themeColor="text1"/>
                <w:sz w:val="18"/>
                <w:szCs w:val="22"/>
              </w:rPr>
              <w:t>se cambi</w:t>
            </w:r>
            <w:r w:rsidR="00F810C9">
              <w:rPr>
                <w:rFonts w:ascii="Arial" w:hAnsi="Arial" w:cs="Arial"/>
                <w:color w:val="000000" w:themeColor="text1"/>
                <w:sz w:val="18"/>
                <w:szCs w:val="22"/>
              </w:rPr>
              <w:t>a</w:t>
            </w:r>
            <w:r>
              <w:rPr>
                <w:rFonts w:ascii="Arial" w:hAnsi="Arial" w:cs="Arial"/>
                <w:color w:val="000000" w:themeColor="text1"/>
                <w:sz w:val="18"/>
                <w:szCs w:val="22"/>
              </w:rPr>
              <w:t xml:space="preserve"> el lugar del glosario de términos</w:t>
            </w:r>
            <w:r w:rsidR="00F810C9">
              <w:rPr>
                <w:rFonts w:ascii="Arial" w:hAnsi="Arial" w:cs="Arial"/>
                <w:color w:val="000000" w:themeColor="text1"/>
                <w:sz w:val="18"/>
                <w:szCs w:val="22"/>
              </w:rPr>
              <w:t xml:space="preserve"> en el documento</w:t>
            </w:r>
            <w:r>
              <w:rPr>
                <w:rFonts w:ascii="Arial" w:hAnsi="Arial" w:cs="Arial"/>
                <w:color w:val="000000" w:themeColor="text1"/>
                <w:sz w:val="18"/>
                <w:szCs w:val="22"/>
              </w:rPr>
              <w:t>, se realizan ajuste de redacción</w:t>
            </w:r>
            <w:r w:rsidR="00546DEA">
              <w:rPr>
                <w:rFonts w:ascii="Arial" w:hAnsi="Arial" w:cs="Arial"/>
                <w:color w:val="000000" w:themeColor="text1"/>
                <w:sz w:val="18"/>
                <w:szCs w:val="22"/>
              </w:rPr>
              <w:t xml:space="preserve"> </w:t>
            </w:r>
            <w:r w:rsidR="00F810C9">
              <w:rPr>
                <w:rFonts w:ascii="Arial" w:hAnsi="Arial" w:cs="Arial"/>
                <w:color w:val="000000" w:themeColor="text1"/>
                <w:sz w:val="18"/>
                <w:szCs w:val="22"/>
              </w:rPr>
              <w:t xml:space="preserve">sobre </w:t>
            </w:r>
            <w:r>
              <w:rPr>
                <w:rFonts w:ascii="Arial" w:hAnsi="Arial" w:cs="Arial"/>
                <w:color w:val="000000" w:themeColor="text1"/>
                <w:sz w:val="18"/>
                <w:szCs w:val="22"/>
              </w:rPr>
              <w:t>el solicitante,</w:t>
            </w:r>
            <w:r w:rsidR="00546DEA">
              <w:rPr>
                <w:rFonts w:ascii="Arial" w:hAnsi="Arial" w:cs="Arial"/>
                <w:color w:val="000000" w:themeColor="text1"/>
                <w:sz w:val="18"/>
                <w:szCs w:val="22"/>
              </w:rPr>
              <w:t xml:space="preserve"> </w:t>
            </w:r>
            <w:r w:rsidR="00602E60">
              <w:rPr>
                <w:rFonts w:ascii="Arial" w:hAnsi="Arial" w:cs="Arial"/>
                <w:color w:val="000000" w:themeColor="text1"/>
                <w:sz w:val="18"/>
                <w:szCs w:val="22"/>
              </w:rPr>
              <w:t>e</w:t>
            </w:r>
            <w:r w:rsidR="00546DEA">
              <w:rPr>
                <w:rFonts w:ascii="Arial" w:hAnsi="Arial" w:cs="Arial"/>
                <w:color w:val="000000" w:themeColor="text1"/>
                <w:sz w:val="18"/>
                <w:szCs w:val="22"/>
              </w:rPr>
              <w:t>l</w:t>
            </w:r>
            <w:r>
              <w:rPr>
                <w:rFonts w:ascii="Arial" w:hAnsi="Arial" w:cs="Arial"/>
                <w:color w:val="000000" w:themeColor="text1"/>
                <w:sz w:val="18"/>
                <w:szCs w:val="22"/>
              </w:rPr>
              <w:t xml:space="preserve"> gestor y</w:t>
            </w:r>
            <w:r w:rsidR="00546DEA">
              <w:rPr>
                <w:rFonts w:ascii="Arial" w:hAnsi="Arial" w:cs="Arial"/>
                <w:color w:val="000000" w:themeColor="text1"/>
                <w:sz w:val="18"/>
                <w:szCs w:val="22"/>
              </w:rPr>
              <w:t xml:space="preserve"> </w:t>
            </w:r>
            <w:r w:rsidR="00F810C9">
              <w:rPr>
                <w:rFonts w:ascii="Arial" w:hAnsi="Arial" w:cs="Arial"/>
                <w:color w:val="000000" w:themeColor="text1"/>
                <w:sz w:val="18"/>
                <w:szCs w:val="22"/>
              </w:rPr>
              <w:t>el</w:t>
            </w:r>
            <w:r>
              <w:rPr>
                <w:rFonts w:ascii="Arial" w:hAnsi="Arial" w:cs="Arial"/>
                <w:color w:val="000000" w:themeColor="text1"/>
                <w:sz w:val="18"/>
                <w:szCs w:val="22"/>
              </w:rPr>
              <w:t xml:space="preserve"> responsable del cambio.</w:t>
            </w:r>
            <w:r w:rsidR="00F810C9">
              <w:rPr>
                <w:rFonts w:ascii="Arial" w:hAnsi="Arial" w:cs="Arial"/>
                <w:color w:val="000000" w:themeColor="text1"/>
                <w:sz w:val="18"/>
                <w:szCs w:val="22"/>
              </w:rPr>
              <w:t xml:space="preserve"> </w:t>
            </w:r>
            <w:r w:rsidR="00602E60">
              <w:rPr>
                <w:rFonts w:ascii="Arial" w:hAnsi="Arial" w:cs="Arial"/>
                <w:color w:val="000000" w:themeColor="text1"/>
                <w:sz w:val="18"/>
                <w:szCs w:val="22"/>
              </w:rPr>
              <w:t>S</w:t>
            </w:r>
            <w:r w:rsidR="008C4786">
              <w:rPr>
                <w:rFonts w:ascii="Arial" w:hAnsi="Arial" w:cs="Arial"/>
                <w:color w:val="000000" w:themeColor="text1"/>
                <w:sz w:val="18"/>
                <w:szCs w:val="22"/>
              </w:rPr>
              <w:t>e realizan modificaciones a</w:t>
            </w:r>
            <w:r w:rsidR="00CA51A4">
              <w:rPr>
                <w:rFonts w:ascii="Arial" w:hAnsi="Arial" w:cs="Arial"/>
                <w:color w:val="000000" w:themeColor="text1"/>
                <w:sz w:val="18"/>
                <w:szCs w:val="22"/>
              </w:rPr>
              <w:t xml:space="preserve">l formato </w:t>
            </w:r>
            <w:r w:rsidR="00602E60">
              <w:rPr>
                <w:rFonts w:ascii="Arial" w:hAnsi="Arial" w:cs="Arial"/>
                <w:color w:val="000000" w:themeColor="text1"/>
                <w:sz w:val="18"/>
                <w:szCs w:val="22"/>
              </w:rPr>
              <w:t>C</w:t>
            </w:r>
            <w:r w:rsidR="00CA51A4">
              <w:rPr>
                <w:rFonts w:ascii="Arial" w:hAnsi="Arial" w:cs="Arial"/>
                <w:color w:val="000000" w:themeColor="text1"/>
                <w:sz w:val="18"/>
                <w:szCs w:val="22"/>
              </w:rPr>
              <w:t>ontrol de cambios</w:t>
            </w:r>
            <w:r w:rsidR="008C4786">
              <w:rPr>
                <w:rFonts w:ascii="Arial" w:hAnsi="Arial" w:cs="Arial"/>
                <w:color w:val="000000" w:themeColor="text1"/>
                <w:sz w:val="18"/>
                <w:szCs w:val="22"/>
              </w:rPr>
              <w:t xml:space="preserve">, </w:t>
            </w:r>
            <w:r w:rsidR="005F213F">
              <w:rPr>
                <w:rFonts w:ascii="Arial" w:hAnsi="Arial" w:cs="Arial"/>
                <w:color w:val="000000" w:themeColor="text1"/>
                <w:sz w:val="18"/>
                <w:szCs w:val="22"/>
              </w:rPr>
              <w:t>agrega</w:t>
            </w:r>
            <w:r w:rsidR="008C4786">
              <w:rPr>
                <w:rFonts w:ascii="Arial" w:hAnsi="Arial" w:cs="Arial"/>
                <w:color w:val="000000" w:themeColor="text1"/>
                <w:sz w:val="18"/>
                <w:szCs w:val="22"/>
              </w:rPr>
              <w:t>ndo</w:t>
            </w:r>
            <w:r w:rsidR="005F213F">
              <w:rPr>
                <w:rFonts w:ascii="Arial" w:hAnsi="Arial" w:cs="Arial"/>
                <w:color w:val="000000" w:themeColor="text1"/>
                <w:sz w:val="18"/>
                <w:szCs w:val="22"/>
              </w:rPr>
              <w:t xml:space="preserve"> el campo de prerrequisitos</w:t>
            </w:r>
            <w:r w:rsidR="00CA51A4">
              <w:rPr>
                <w:rFonts w:ascii="Arial" w:hAnsi="Arial" w:cs="Arial"/>
                <w:color w:val="000000" w:themeColor="text1"/>
                <w:sz w:val="18"/>
                <w:szCs w:val="22"/>
              </w:rPr>
              <w:t xml:space="preserve"> y </w:t>
            </w:r>
            <w:r w:rsidR="008C4786">
              <w:rPr>
                <w:rFonts w:ascii="Arial" w:hAnsi="Arial" w:cs="Arial"/>
                <w:color w:val="000000" w:themeColor="text1"/>
                <w:sz w:val="18"/>
                <w:szCs w:val="22"/>
              </w:rPr>
              <w:t xml:space="preserve">el de </w:t>
            </w:r>
            <w:r w:rsidR="00CA51A4">
              <w:rPr>
                <w:rFonts w:ascii="Arial" w:hAnsi="Arial" w:cs="Arial"/>
                <w:color w:val="000000" w:themeColor="text1"/>
                <w:sz w:val="18"/>
                <w:szCs w:val="22"/>
              </w:rPr>
              <w:t>resultado de la ventana de mantenimiento.</w:t>
            </w:r>
          </w:p>
          <w:p w14:paraId="0294AFD5" w14:textId="72F4C0FC" w:rsidR="008C4786" w:rsidRPr="008C4786" w:rsidRDefault="00F810C9" w:rsidP="00571357">
            <w:pPr>
              <w:pStyle w:val="Piedepgina"/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22"/>
              </w:rPr>
              <w:t xml:space="preserve">Se realiza la reasignación del documento </w:t>
            </w:r>
            <w:r w:rsidR="00602E60">
              <w:rPr>
                <w:rFonts w:ascii="Arial" w:hAnsi="Arial" w:cs="Arial"/>
                <w:color w:val="000000" w:themeColor="text1"/>
                <w:sz w:val="18"/>
                <w:szCs w:val="22"/>
              </w:rPr>
              <w:t xml:space="preserve">y del formato </w:t>
            </w:r>
            <w:r>
              <w:rPr>
                <w:rFonts w:ascii="Arial" w:hAnsi="Arial" w:cs="Arial"/>
                <w:color w:val="000000" w:themeColor="text1"/>
                <w:sz w:val="18"/>
                <w:szCs w:val="22"/>
              </w:rPr>
              <w:t>a</w:t>
            </w:r>
            <w:r w:rsidR="00602E60">
              <w:rPr>
                <w:rFonts w:ascii="Arial" w:hAnsi="Arial" w:cs="Arial"/>
                <w:color w:val="000000" w:themeColor="text1"/>
                <w:sz w:val="18"/>
                <w:szCs w:val="22"/>
              </w:rPr>
              <w:t>l</w:t>
            </w:r>
            <w:r>
              <w:rPr>
                <w:rFonts w:ascii="Arial" w:hAnsi="Arial" w:cs="Arial"/>
                <w:color w:val="000000" w:themeColor="text1"/>
                <w:sz w:val="18"/>
                <w:szCs w:val="22"/>
              </w:rPr>
              <w:t xml:space="preserve"> proceso Estrategia y Gobierno de TI, e</w:t>
            </w:r>
            <w:r w:rsidR="008C4786">
              <w:rPr>
                <w:rFonts w:ascii="Arial" w:hAnsi="Arial" w:cs="Arial"/>
                <w:color w:val="000000" w:themeColor="text1"/>
                <w:sz w:val="18"/>
                <w:szCs w:val="22"/>
              </w:rPr>
              <w:t xml:space="preserve">n aplicación de </w:t>
            </w:r>
            <w:r w:rsidR="008C4786" w:rsidRPr="008C4786">
              <w:rPr>
                <w:rFonts w:ascii="Arial" w:hAnsi="Arial" w:cs="Arial"/>
                <w:color w:val="000000" w:themeColor="text1"/>
                <w:sz w:val="18"/>
                <w:szCs w:val="22"/>
              </w:rPr>
              <w:t xml:space="preserve">la </w:t>
            </w:r>
            <w:r w:rsidR="008C4786" w:rsidRPr="008C4786">
              <w:rPr>
                <w:rFonts w:ascii="Arial" w:hAnsi="Arial" w:cs="Arial"/>
                <w:sz w:val="18"/>
                <w:szCs w:val="18"/>
              </w:rPr>
              <w:t>Resolución 491 de 2018 “Por medio de la cual se adopta la misión, visión, objetivos institucionales, mapa de procesos y política integral de la Unidad Administrativa Especial de Rehabilitación y Mantenimiento Vial”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="008C4786">
              <w:rPr>
                <w:rFonts w:ascii="Arial" w:hAnsi="Arial" w:cs="Arial"/>
                <w:sz w:val="18"/>
                <w:szCs w:val="18"/>
              </w:rPr>
              <w:t xml:space="preserve"> </w:t>
            </w:r>
            <w:bookmarkEnd w:id="69"/>
          </w:p>
        </w:tc>
        <w:tc>
          <w:tcPr>
            <w:tcW w:w="620" w:type="pct"/>
            <w:vAlign w:val="center"/>
          </w:tcPr>
          <w:p w14:paraId="1D2A3E4C" w14:textId="77F363C4" w:rsidR="00BD1EFD" w:rsidRDefault="008C4786" w:rsidP="00571357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8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22"/>
              </w:rPr>
              <w:t>Marzo</w:t>
            </w:r>
            <w:r w:rsidR="00BD1EFD">
              <w:rPr>
                <w:rFonts w:ascii="Arial" w:hAnsi="Arial" w:cs="Arial"/>
                <w:color w:val="000000" w:themeColor="text1"/>
                <w:sz w:val="18"/>
                <w:szCs w:val="22"/>
              </w:rPr>
              <w:t xml:space="preserve"> 2019</w:t>
            </w:r>
          </w:p>
        </w:tc>
        <w:tc>
          <w:tcPr>
            <w:tcW w:w="805" w:type="pct"/>
            <w:vAlign w:val="center"/>
          </w:tcPr>
          <w:p w14:paraId="78A49AC3" w14:textId="23A7285E" w:rsidR="00BD1EFD" w:rsidRDefault="00BD1EFD" w:rsidP="00571357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8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22"/>
              </w:rPr>
              <w:t>Jefe Oficina Asesora de Planeación</w:t>
            </w:r>
          </w:p>
        </w:tc>
      </w:tr>
    </w:tbl>
    <w:p w14:paraId="4AF6FA41" w14:textId="77777777" w:rsidR="008F7B47" w:rsidRPr="00674F27" w:rsidRDefault="008F7B47" w:rsidP="00571357">
      <w:pPr>
        <w:spacing w:line="276" w:lineRule="auto"/>
        <w:rPr>
          <w:rFonts w:ascii="Arial" w:hAnsi="Arial" w:cs="Arial"/>
          <w:b/>
          <w:color w:val="000000" w:themeColor="text1"/>
          <w:sz w:val="8"/>
          <w:szCs w:val="22"/>
        </w:rPr>
      </w:pPr>
    </w:p>
    <w:sectPr w:rsidR="008F7B47" w:rsidRPr="00674F27" w:rsidSect="000B3B8F">
      <w:headerReference w:type="default" r:id="rId9"/>
      <w:footerReference w:type="even" r:id="rId10"/>
      <w:footerReference w:type="default" r:id="rId11"/>
      <w:pgSz w:w="12242" w:h="15842" w:code="1"/>
      <w:pgMar w:top="1701" w:right="1418" w:bottom="1418" w:left="1701" w:header="851" w:footer="6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C48D44" w14:textId="77777777" w:rsidR="00115E05" w:rsidRDefault="00115E05">
      <w:r>
        <w:separator/>
      </w:r>
    </w:p>
  </w:endnote>
  <w:endnote w:type="continuationSeparator" w:id="0">
    <w:p w14:paraId="1A7B42B7" w14:textId="77777777" w:rsidR="00115E05" w:rsidRDefault="00115E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401432" w14:textId="77777777" w:rsidR="003F6A5C" w:rsidRDefault="003F6A5C" w:rsidP="0060175A">
    <w:pPr>
      <w:pStyle w:val="Piedepgina"/>
      <w:framePr w:wrap="around" w:vAnchor="text" w:hAnchor="margin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4A53940F" w14:textId="77777777" w:rsidR="003F6A5C" w:rsidRDefault="003F6A5C" w:rsidP="00DD34FC">
    <w:pPr>
      <w:pStyle w:val="Piedep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EC5930" w14:textId="77777777" w:rsidR="003F6A5C" w:rsidRPr="001C37F3" w:rsidRDefault="003F6A5C" w:rsidP="00066213">
    <w:pPr>
      <w:pStyle w:val="Piedepgina"/>
      <w:ind w:left="-567"/>
      <w:jc w:val="center"/>
      <w:rPr>
        <w:rFonts w:ascii="Arial" w:hAnsi="Arial" w:cs="Arial"/>
        <w:i/>
        <w:sz w:val="14"/>
        <w:szCs w:val="14"/>
      </w:rPr>
    </w:pPr>
    <w:r w:rsidRPr="001C37F3">
      <w:rPr>
        <w:rFonts w:ascii="Arial" w:hAnsi="Arial" w:cs="Arial"/>
        <w:i/>
        <w:sz w:val="14"/>
        <w:szCs w:val="14"/>
      </w:rPr>
      <w:t xml:space="preserve">La impresión de este documento se considera </w:t>
    </w:r>
    <w:r w:rsidRPr="001C37F3">
      <w:rPr>
        <w:rFonts w:ascii="Arial" w:hAnsi="Arial" w:cs="Arial"/>
        <w:i/>
        <w:sz w:val="14"/>
        <w:szCs w:val="14"/>
        <w:u w:val="single"/>
      </w:rPr>
      <w:t>Copia No Controlada</w:t>
    </w:r>
    <w:r w:rsidRPr="00B53F1B">
      <w:rPr>
        <w:rFonts w:ascii="Arial" w:hAnsi="Arial" w:cs="Arial"/>
        <w:i/>
        <w:sz w:val="14"/>
        <w:szCs w:val="14"/>
      </w:rPr>
      <w:t xml:space="preserve"> </w:t>
    </w:r>
    <w:r w:rsidRPr="001C37F3">
      <w:rPr>
        <w:rFonts w:ascii="Arial" w:hAnsi="Arial" w:cs="Arial"/>
        <w:i/>
        <w:sz w:val="14"/>
        <w:szCs w:val="14"/>
      </w:rPr>
      <w:t>La versión vigente se encuentra en la intranet SISGESTION de la UAERMV</w:t>
    </w:r>
  </w:p>
  <w:p w14:paraId="612657E2" w14:textId="77777777" w:rsidR="003F6A5C" w:rsidRPr="007A5EBB" w:rsidRDefault="003F6A5C" w:rsidP="00066213">
    <w:pPr>
      <w:tabs>
        <w:tab w:val="center" w:pos="4419"/>
        <w:tab w:val="right" w:pos="8838"/>
      </w:tabs>
      <w:jc w:val="both"/>
      <w:rPr>
        <w:rFonts w:cs="Arial"/>
        <w:sz w:val="8"/>
        <w:szCs w:val="16"/>
      </w:rPr>
    </w:pPr>
  </w:p>
  <w:p w14:paraId="5DB83F5C" w14:textId="2FCC42AA" w:rsidR="008C4786" w:rsidRDefault="003F6A5C" w:rsidP="00066213">
    <w:pPr>
      <w:tabs>
        <w:tab w:val="right" w:pos="4111"/>
      </w:tabs>
      <w:spacing w:line="180" w:lineRule="exact"/>
      <w:jc w:val="both"/>
      <w:rPr>
        <w:rFonts w:ascii="Arial" w:hAnsi="Arial" w:cs="Arial"/>
        <w:sz w:val="16"/>
        <w:szCs w:val="16"/>
      </w:rPr>
    </w:pPr>
    <w:r w:rsidRPr="00833DAC">
      <w:rPr>
        <w:rFonts w:ascii="Arial" w:eastAsia="Calibri" w:hAnsi="Arial" w:cs="Arial"/>
        <w:sz w:val="16"/>
        <w:szCs w:val="16"/>
        <w:lang w:eastAsia="en-US"/>
      </w:rPr>
      <w:tab/>
    </w:r>
    <w:r>
      <w:rPr>
        <w:rFonts w:ascii="Arial" w:eastAsia="Calibri" w:hAnsi="Arial" w:cs="Arial"/>
        <w:sz w:val="16"/>
        <w:szCs w:val="16"/>
        <w:lang w:eastAsia="en-US"/>
      </w:rPr>
      <w:tab/>
    </w:r>
    <w:r w:rsidRPr="00833DAC">
      <w:rPr>
        <w:rFonts w:ascii="Arial" w:hAnsi="Arial" w:cs="Arial"/>
        <w:sz w:val="16"/>
        <w:szCs w:val="16"/>
      </w:rPr>
      <w:tab/>
    </w: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56"/>
      <w:gridCol w:w="4557"/>
    </w:tblGrid>
    <w:tr w:rsidR="008C4786" w14:paraId="3847CEC9" w14:textId="77777777" w:rsidTr="008C4786">
      <w:trPr>
        <w:trHeight w:val="529"/>
      </w:trPr>
      <w:tc>
        <w:tcPr>
          <w:tcW w:w="4556" w:type="dxa"/>
        </w:tcPr>
        <w:p w14:paraId="53B0441E" w14:textId="77777777" w:rsidR="008C4786" w:rsidRPr="00833DAC" w:rsidRDefault="008C4786" w:rsidP="008C4786">
          <w:pPr>
            <w:tabs>
              <w:tab w:val="center" w:pos="4419"/>
              <w:tab w:val="right" w:pos="8838"/>
            </w:tabs>
            <w:jc w:val="both"/>
            <w:rPr>
              <w:rFonts w:ascii="Arial" w:eastAsia="Calibri" w:hAnsi="Arial" w:cs="Arial"/>
              <w:sz w:val="16"/>
              <w:szCs w:val="16"/>
              <w:lang w:eastAsia="en-US"/>
            </w:rPr>
          </w:pPr>
          <w:r>
            <w:rPr>
              <w:rFonts w:ascii="Arial" w:eastAsia="Calibri" w:hAnsi="Arial" w:cs="Arial"/>
              <w:sz w:val="16"/>
              <w:szCs w:val="16"/>
              <w:lang w:eastAsia="en-US"/>
            </w:rPr>
            <w:t>Calle 26 No. 57-41 Torre 8, Pisos 7 y 8 CEMSA</w:t>
          </w:r>
          <w:r w:rsidRPr="00833DAC">
            <w:rPr>
              <w:rFonts w:ascii="Arial" w:eastAsia="Calibri" w:hAnsi="Arial" w:cs="Arial"/>
              <w:sz w:val="16"/>
              <w:szCs w:val="16"/>
              <w:lang w:eastAsia="en-US"/>
            </w:rPr>
            <w:t xml:space="preserve"> – C.P. 1113</w:t>
          </w:r>
          <w:r>
            <w:rPr>
              <w:rFonts w:ascii="Arial" w:eastAsia="Calibri" w:hAnsi="Arial" w:cs="Arial"/>
              <w:sz w:val="16"/>
              <w:szCs w:val="16"/>
              <w:lang w:eastAsia="en-US"/>
            </w:rPr>
            <w:t>2</w:t>
          </w:r>
          <w:r w:rsidRPr="00833DAC">
            <w:rPr>
              <w:rFonts w:ascii="Arial" w:eastAsia="Calibri" w:hAnsi="Arial" w:cs="Arial"/>
              <w:sz w:val="16"/>
              <w:szCs w:val="16"/>
              <w:lang w:eastAsia="en-US"/>
            </w:rPr>
            <w:t>1</w:t>
          </w:r>
        </w:p>
        <w:p w14:paraId="689B5F39" w14:textId="77777777" w:rsidR="008C4786" w:rsidRDefault="008C4786" w:rsidP="008C4786">
          <w:pPr>
            <w:tabs>
              <w:tab w:val="right" w:pos="4111"/>
            </w:tabs>
            <w:spacing w:line="180" w:lineRule="exact"/>
            <w:jc w:val="both"/>
            <w:rPr>
              <w:rFonts w:ascii="Arial" w:eastAsia="Calibri" w:hAnsi="Arial" w:cs="Arial"/>
              <w:sz w:val="16"/>
              <w:szCs w:val="16"/>
              <w:lang w:eastAsia="en-US"/>
            </w:rPr>
          </w:pPr>
          <w:r w:rsidRPr="00833DAC">
            <w:rPr>
              <w:rFonts w:ascii="Arial" w:eastAsia="Calibri" w:hAnsi="Arial" w:cs="Arial"/>
              <w:sz w:val="16"/>
              <w:szCs w:val="16"/>
              <w:lang w:eastAsia="en-US"/>
            </w:rPr>
            <w:t>P</w:t>
          </w:r>
          <w:r>
            <w:rPr>
              <w:rFonts w:ascii="Arial" w:eastAsia="Calibri" w:hAnsi="Arial" w:cs="Arial"/>
              <w:sz w:val="16"/>
              <w:szCs w:val="16"/>
              <w:lang w:eastAsia="en-US"/>
            </w:rPr>
            <w:t>BX</w:t>
          </w:r>
          <w:r w:rsidRPr="00833DAC">
            <w:rPr>
              <w:rFonts w:ascii="Arial" w:eastAsia="Calibri" w:hAnsi="Arial" w:cs="Arial"/>
              <w:sz w:val="16"/>
              <w:szCs w:val="16"/>
              <w:lang w:eastAsia="en-US"/>
            </w:rPr>
            <w:t xml:space="preserve">: </w:t>
          </w:r>
          <w:r>
            <w:rPr>
              <w:rFonts w:ascii="Arial" w:eastAsia="Calibri" w:hAnsi="Arial" w:cs="Arial"/>
              <w:sz w:val="16"/>
              <w:szCs w:val="16"/>
              <w:lang w:eastAsia="en-US"/>
            </w:rPr>
            <w:t>3779555</w:t>
          </w:r>
          <w:r w:rsidRPr="00833DAC">
            <w:rPr>
              <w:rFonts w:ascii="Arial" w:eastAsia="Calibri" w:hAnsi="Arial" w:cs="Arial"/>
              <w:sz w:val="16"/>
              <w:szCs w:val="16"/>
              <w:lang w:eastAsia="en-US"/>
            </w:rPr>
            <w:t xml:space="preserve"> – Información: Línea 195</w:t>
          </w:r>
          <w:r>
            <w:rPr>
              <w:rFonts w:ascii="Arial" w:eastAsia="Calibri" w:hAnsi="Arial" w:cs="Arial"/>
              <w:sz w:val="16"/>
              <w:szCs w:val="16"/>
              <w:lang w:eastAsia="en-US"/>
            </w:rPr>
            <w:tab/>
          </w:r>
        </w:p>
        <w:p w14:paraId="112B409F" w14:textId="77777777" w:rsidR="008C4786" w:rsidRDefault="008C4786" w:rsidP="008C4786">
          <w:pPr>
            <w:tabs>
              <w:tab w:val="right" w:pos="4111"/>
            </w:tabs>
            <w:spacing w:line="180" w:lineRule="exact"/>
            <w:jc w:val="both"/>
            <w:rPr>
              <w:rFonts w:ascii="Arial" w:eastAsia="Calibri" w:hAnsi="Arial" w:cs="Arial"/>
              <w:color w:val="0000FF"/>
              <w:sz w:val="16"/>
              <w:szCs w:val="16"/>
              <w:u w:val="single"/>
              <w:lang w:eastAsia="en-US"/>
            </w:rPr>
          </w:pPr>
          <w:hyperlink r:id="rId1" w:history="1">
            <w:r w:rsidRPr="004E21F5">
              <w:rPr>
                <w:rStyle w:val="Hipervnculo"/>
                <w:rFonts w:ascii="Arial" w:eastAsia="Calibri" w:hAnsi="Arial" w:cs="Arial"/>
                <w:sz w:val="16"/>
                <w:szCs w:val="16"/>
                <w:lang w:eastAsia="en-US"/>
              </w:rPr>
              <w:t>www.umv.gov.co</w:t>
            </w:r>
          </w:hyperlink>
        </w:p>
        <w:p w14:paraId="1A41A3E8" w14:textId="0A0C33C8" w:rsidR="008C4786" w:rsidRPr="008C4786" w:rsidRDefault="008C4786" w:rsidP="008C4786">
          <w:pPr>
            <w:tabs>
              <w:tab w:val="right" w:pos="4111"/>
            </w:tabs>
            <w:spacing w:line="180" w:lineRule="exact"/>
            <w:jc w:val="both"/>
            <w:rPr>
              <w:rFonts w:ascii="Arial" w:hAnsi="Arial" w:cs="Arial"/>
              <w:sz w:val="16"/>
              <w:szCs w:val="16"/>
              <w:u w:val="single"/>
            </w:rPr>
          </w:pPr>
        </w:p>
      </w:tc>
      <w:tc>
        <w:tcPr>
          <w:tcW w:w="4557" w:type="dxa"/>
        </w:tcPr>
        <w:p w14:paraId="0384CDF4" w14:textId="008302D4" w:rsidR="008C4786" w:rsidRPr="00833DAC" w:rsidRDefault="008C4786" w:rsidP="008C4786">
          <w:pPr>
            <w:tabs>
              <w:tab w:val="right" w:pos="4111"/>
            </w:tabs>
            <w:spacing w:line="180" w:lineRule="exact"/>
            <w:jc w:val="both"/>
            <w:rPr>
              <w:rFonts w:ascii="Arial" w:eastAsia="Calibri" w:hAnsi="Arial" w:cs="Arial"/>
              <w:sz w:val="16"/>
              <w:szCs w:val="16"/>
              <w:lang w:eastAsia="en-US"/>
            </w:rPr>
          </w:pPr>
          <w:r>
            <w:rPr>
              <w:rFonts w:ascii="Arial" w:eastAsia="Calibri" w:hAnsi="Arial" w:cs="Arial"/>
              <w:sz w:val="16"/>
              <w:szCs w:val="16"/>
              <w:lang w:eastAsia="en-US"/>
            </w:rPr>
            <w:t xml:space="preserve">  </w:t>
          </w:r>
          <w:r>
            <w:rPr>
              <w:rFonts w:ascii="Arial" w:eastAsia="Calibri" w:hAnsi="Arial" w:cs="Arial"/>
              <w:sz w:val="16"/>
              <w:szCs w:val="16"/>
              <w:lang w:eastAsia="en-US"/>
            </w:rPr>
            <w:t>EGTI</w:t>
          </w:r>
          <w:r w:rsidRPr="00833DAC">
            <w:rPr>
              <w:rFonts w:ascii="Arial" w:eastAsia="Calibri" w:hAnsi="Arial" w:cs="Arial"/>
              <w:sz w:val="16"/>
              <w:szCs w:val="16"/>
              <w:lang w:eastAsia="en-US"/>
            </w:rPr>
            <w:t>-</w:t>
          </w:r>
          <w:r>
            <w:rPr>
              <w:rFonts w:ascii="Arial" w:eastAsia="Calibri" w:hAnsi="Arial" w:cs="Arial"/>
              <w:sz w:val="16"/>
              <w:szCs w:val="16"/>
              <w:lang w:eastAsia="en-US"/>
            </w:rPr>
            <w:t>DI-006</w:t>
          </w:r>
          <w:r w:rsidRPr="00833DAC">
            <w:rPr>
              <w:rFonts w:ascii="Arial" w:eastAsia="Calibri" w:hAnsi="Arial" w:cs="Arial"/>
              <w:sz w:val="16"/>
              <w:szCs w:val="16"/>
              <w:lang w:eastAsia="en-US"/>
            </w:rPr>
            <w:t xml:space="preserve"> </w:t>
          </w:r>
        </w:p>
        <w:p w14:paraId="6339B7AA" w14:textId="4A264162" w:rsidR="008C4786" w:rsidRDefault="008C4786" w:rsidP="00066213">
          <w:pPr>
            <w:tabs>
              <w:tab w:val="right" w:pos="4111"/>
            </w:tabs>
            <w:spacing w:line="180" w:lineRule="exact"/>
            <w:jc w:val="both"/>
            <w:rPr>
              <w:rFonts w:ascii="Arial" w:hAnsi="Arial" w:cs="Arial"/>
              <w:sz w:val="16"/>
              <w:szCs w:val="16"/>
            </w:rPr>
          </w:pPr>
          <w:r w:rsidRPr="00833DAC">
            <w:rPr>
              <w:rFonts w:ascii="Arial" w:hAnsi="Arial" w:cs="Arial"/>
              <w:sz w:val="16"/>
              <w:szCs w:val="16"/>
            </w:rPr>
            <w:t xml:space="preserve">Página </w:t>
          </w:r>
          <w:r w:rsidRPr="00833DAC">
            <w:rPr>
              <w:rFonts w:ascii="Arial" w:hAnsi="Arial" w:cs="Arial"/>
              <w:sz w:val="16"/>
              <w:szCs w:val="16"/>
            </w:rPr>
            <w:fldChar w:fldCharType="begin"/>
          </w:r>
          <w:r w:rsidRPr="00833DAC"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 w:rsidRPr="00833DAC">
            <w:rPr>
              <w:rFonts w:ascii="Arial" w:hAnsi="Arial" w:cs="Arial"/>
              <w:sz w:val="16"/>
              <w:szCs w:val="16"/>
            </w:rPr>
            <w:fldChar w:fldCharType="separate"/>
          </w:r>
          <w:r>
            <w:rPr>
              <w:rFonts w:ascii="Arial" w:hAnsi="Arial" w:cs="Arial"/>
              <w:sz w:val="16"/>
              <w:szCs w:val="16"/>
            </w:rPr>
            <w:t>11</w:t>
          </w:r>
          <w:r w:rsidRPr="00833DAC">
            <w:rPr>
              <w:rFonts w:ascii="Arial" w:hAnsi="Arial" w:cs="Arial"/>
              <w:sz w:val="16"/>
              <w:szCs w:val="16"/>
            </w:rPr>
            <w:fldChar w:fldCharType="end"/>
          </w:r>
          <w:r w:rsidRPr="00833DAC">
            <w:rPr>
              <w:rFonts w:ascii="Arial" w:hAnsi="Arial" w:cs="Arial"/>
              <w:sz w:val="16"/>
              <w:szCs w:val="16"/>
            </w:rPr>
            <w:t xml:space="preserve"> de </w:t>
          </w:r>
          <w:r w:rsidRPr="00833DAC">
            <w:rPr>
              <w:rFonts w:ascii="Arial" w:hAnsi="Arial" w:cs="Arial"/>
              <w:sz w:val="16"/>
              <w:szCs w:val="16"/>
            </w:rPr>
            <w:fldChar w:fldCharType="begin"/>
          </w:r>
          <w:r w:rsidRPr="00833DAC">
            <w:rPr>
              <w:rFonts w:ascii="Arial" w:hAnsi="Arial" w:cs="Arial"/>
              <w:sz w:val="16"/>
              <w:szCs w:val="16"/>
            </w:rPr>
            <w:instrText xml:space="preserve"> NUMPAGES </w:instrText>
          </w:r>
          <w:r w:rsidRPr="00833DAC">
            <w:rPr>
              <w:rFonts w:ascii="Arial" w:hAnsi="Arial" w:cs="Arial"/>
              <w:sz w:val="16"/>
              <w:szCs w:val="16"/>
            </w:rPr>
            <w:fldChar w:fldCharType="separate"/>
          </w:r>
          <w:r>
            <w:rPr>
              <w:rFonts w:ascii="Arial" w:hAnsi="Arial" w:cs="Arial"/>
              <w:sz w:val="16"/>
              <w:szCs w:val="16"/>
            </w:rPr>
            <w:t>12</w:t>
          </w:r>
          <w:r w:rsidRPr="00833DAC">
            <w:rPr>
              <w:rFonts w:ascii="Arial" w:hAnsi="Arial" w:cs="Arial"/>
              <w:sz w:val="16"/>
              <w:szCs w:val="16"/>
            </w:rPr>
            <w:fldChar w:fldCharType="end"/>
          </w:r>
        </w:p>
      </w:tc>
    </w:tr>
  </w:tbl>
  <w:p w14:paraId="74467E46" w14:textId="770D8BC7" w:rsidR="003F6A5C" w:rsidRDefault="003F6A5C" w:rsidP="00066213">
    <w:pPr>
      <w:tabs>
        <w:tab w:val="right" w:pos="4111"/>
      </w:tabs>
      <w:spacing w:line="180" w:lineRule="exact"/>
      <w:jc w:val="both"/>
      <w:rPr>
        <w:rFonts w:ascii="Arial" w:hAnsi="Arial" w:cs="Arial"/>
        <w:sz w:val="16"/>
        <w:szCs w:val="16"/>
      </w:rPr>
    </w:pPr>
  </w:p>
  <w:p w14:paraId="4F674056" w14:textId="77777777" w:rsidR="003F6A5C" w:rsidRPr="00833DAC" w:rsidRDefault="003F6A5C" w:rsidP="00066213">
    <w:pPr>
      <w:tabs>
        <w:tab w:val="right" w:pos="4111"/>
      </w:tabs>
      <w:spacing w:line="180" w:lineRule="exact"/>
      <w:jc w:val="both"/>
      <w:rPr>
        <w:rFonts w:ascii="Arial" w:eastAsia="Calibri" w:hAnsi="Arial" w:cs="Arial"/>
        <w:sz w:val="16"/>
        <w:szCs w:val="16"/>
        <w:lang w:eastAsia="en-US"/>
      </w:rPr>
    </w:pPr>
  </w:p>
  <w:p w14:paraId="3EAB83F9" w14:textId="77777777" w:rsidR="003F6A5C" w:rsidRPr="00066213" w:rsidRDefault="003F6A5C" w:rsidP="00066213">
    <w:pPr>
      <w:pStyle w:val="Piedepgina"/>
      <w:rPr>
        <w:rFonts w:eastAsia="Calibri"/>
        <w:lang w:val="es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BD7B44" w14:textId="77777777" w:rsidR="00115E05" w:rsidRDefault="00115E05">
      <w:r>
        <w:separator/>
      </w:r>
    </w:p>
  </w:footnote>
  <w:footnote w:type="continuationSeparator" w:id="0">
    <w:p w14:paraId="1400CA9E" w14:textId="77777777" w:rsidR="00115E05" w:rsidRDefault="00115E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135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566"/>
      <w:gridCol w:w="3674"/>
      <w:gridCol w:w="992"/>
      <w:gridCol w:w="1681"/>
      <w:gridCol w:w="1446"/>
    </w:tblGrid>
    <w:tr w:rsidR="003F6A5C" w:rsidRPr="006D1E07" w14:paraId="29A9A4DA" w14:textId="77777777" w:rsidTr="000E5CF3">
      <w:trPr>
        <w:trHeight w:val="416"/>
      </w:trPr>
      <w:tc>
        <w:tcPr>
          <w:tcW w:w="837" w:type="pct"/>
          <w:vMerge w:val="restart"/>
          <w:vAlign w:val="center"/>
        </w:tcPr>
        <w:p w14:paraId="4230BCD5" w14:textId="77777777" w:rsidR="003F6A5C" w:rsidRPr="006D1E07" w:rsidRDefault="003F6A5C" w:rsidP="00066213">
          <w:pPr>
            <w:pStyle w:val="Encabezado"/>
            <w:jc w:val="center"/>
            <w:rPr>
              <w:rFonts w:ascii="Arial" w:hAnsi="Arial" w:cs="Arial"/>
              <w:b/>
              <w:sz w:val="22"/>
            </w:rPr>
          </w:pPr>
          <w:r>
            <w:rPr>
              <w:noProof/>
            </w:rPr>
            <w:drawing>
              <wp:inline distT="0" distB="0" distL="0" distR="0" wp14:anchorId="76B7E0C3" wp14:editId="07369334">
                <wp:extent cx="847725" cy="752475"/>
                <wp:effectExtent l="0" t="0" r="9525" b="9525"/>
                <wp:docPr id="28" name="Imagen 28" descr="escudo 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8" descr="escudo 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63" w:type="pct"/>
          <w:vAlign w:val="center"/>
        </w:tcPr>
        <w:p w14:paraId="62C919D5" w14:textId="24B7A0E8" w:rsidR="003F6A5C" w:rsidRPr="006D1E07" w:rsidRDefault="003F6A5C" w:rsidP="00066213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Proceso</w:t>
          </w:r>
          <w:r w:rsidR="007908A7">
            <w:rPr>
              <w:rFonts w:ascii="Arial" w:hAnsi="Arial" w:cs="Arial"/>
              <w:b/>
            </w:rPr>
            <w:t xml:space="preserve"> Estratégico</w:t>
          </w:r>
        </w:p>
      </w:tc>
      <w:tc>
        <w:tcPr>
          <w:tcW w:w="530" w:type="pct"/>
          <w:vMerge w:val="restart"/>
          <w:vAlign w:val="center"/>
        </w:tcPr>
        <w:p w14:paraId="57F0F424" w14:textId="77777777" w:rsidR="003F6A5C" w:rsidRPr="006D1E07" w:rsidRDefault="003F6A5C" w:rsidP="00066213">
          <w:pPr>
            <w:pStyle w:val="Encabezado"/>
            <w:jc w:val="center"/>
            <w:rPr>
              <w:rFonts w:ascii="Arial" w:hAnsi="Arial" w:cs="Arial"/>
              <w:b/>
            </w:rPr>
          </w:pPr>
          <w:r w:rsidRPr="006D1E07">
            <w:rPr>
              <w:rFonts w:ascii="Arial" w:hAnsi="Arial" w:cs="Arial"/>
              <w:b/>
            </w:rPr>
            <w:t>Código</w:t>
          </w:r>
        </w:p>
      </w:tc>
      <w:tc>
        <w:tcPr>
          <w:tcW w:w="898" w:type="pct"/>
          <w:vMerge w:val="restart"/>
          <w:vAlign w:val="center"/>
        </w:tcPr>
        <w:p w14:paraId="51D2FB45" w14:textId="5C95DBAC" w:rsidR="003F6A5C" w:rsidRPr="006D1E07" w:rsidRDefault="000A24A2" w:rsidP="00066213">
          <w:pPr>
            <w:pStyle w:val="Encabezado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EG</w:t>
          </w:r>
          <w:r w:rsidR="00763111">
            <w:rPr>
              <w:rFonts w:ascii="Arial" w:hAnsi="Arial" w:cs="Arial"/>
              <w:b/>
            </w:rPr>
            <w:t>T</w:t>
          </w:r>
          <w:r>
            <w:rPr>
              <w:rFonts w:ascii="Arial" w:hAnsi="Arial" w:cs="Arial"/>
              <w:b/>
            </w:rPr>
            <w:t>T</w:t>
          </w:r>
          <w:r w:rsidR="003F6A5C">
            <w:rPr>
              <w:rFonts w:ascii="Arial" w:hAnsi="Arial" w:cs="Arial"/>
              <w:b/>
            </w:rPr>
            <w:t>-DI-00</w:t>
          </w:r>
          <w:r w:rsidR="00862662">
            <w:rPr>
              <w:rFonts w:ascii="Arial" w:hAnsi="Arial" w:cs="Arial"/>
              <w:b/>
            </w:rPr>
            <w:t>6</w:t>
          </w:r>
        </w:p>
      </w:tc>
      <w:tc>
        <w:tcPr>
          <w:tcW w:w="773" w:type="pct"/>
          <w:vMerge w:val="restart"/>
          <w:vAlign w:val="center"/>
        </w:tcPr>
        <w:p w14:paraId="25FE5904" w14:textId="77777777" w:rsidR="003F6A5C" w:rsidRPr="006D1E07" w:rsidRDefault="003F6A5C" w:rsidP="00066213">
          <w:pPr>
            <w:pStyle w:val="Encabezado"/>
            <w:jc w:val="center"/>
            <w:rPr>
              <w:rFonts w:ascii="Arial" w:hAnsi="Arial" w:cs="Arial"/>
              <w:b/>
              <w:sz w:val="22"/>
            </w:rPr>
          </w:pPr>
          <w:r>
            <w:rPr>
              <w:rFonts w:cs="Arial"/>
              <w:b/>
              <w:noProof/>
            </w:rPr>
            <w:drawing>
              <wp:inline distT="0" distB="0" distL="0" distR="0" wp14:anchorId="53B9D6D4" wp14:editId="1B7371E9">
                <wp:extent cx="781050" cy="762000"/>
                <wp:effectExtent l="0" t="0" r="0" b="0"/>
                <wp:docPr id="4" name="Imagen 4" descr="LOGO SIG 2016-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LOGO SIG 2016-0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313" t="8249" r="7243" b="1116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05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3F6A5C" w:rsidRPr="006D1E07" w14:paraId="19C47E97" w14:textId="77777777" w:rsidTr="000E5CF3">
      <w:trPr>
        <w:trHeight w:val="271"/>
      </w:trPr>
      <w:tc>
        <w:tcPr>
          <w:tcW w:w="837" w:type="pct"/>
          <w:vMerge/>
          <w:vAlign w:val="center"/>
        </w:tcPr>
        <w:p w14:paraId="6C261416" w14:textId="77777777" w:rsidR="003F6A5C" w:rsidRPr="006D1E07" w:rsidRDefault="003F6A5C" w:rsidP="00066213">
          <w:pPr>
            <w:pStyle w:val="Encabezado"/>
            <w:jc w:val="center"/>
            <w:rPr>
              <w:rFonts w:ascii="Arial" w:hAnsi="Arial" w:cs="Arial"/>
              <w:b/>
              <w:noProof/>
              <w:sz w:val="22"/>
              <w:lang w:val="es-CO" w:eastAsia="es-CO"/>
            </w:rPr>
          </w:pPr>
        </w:p>
      </w:tc>
      <w:tc>
        <w:tcPr>
          <w:tcW w:w="1963" w:type="pct"/>
          <w:vAlign w:val="center"/>
        </w:tcPr>
        <w:p w14:paraId="0BDD887B" w14:textId="154B1AB7" w:rsidR="003F6A5C" w:rsidRPr="006D1E07" w:rsidRDefault="003F6A5C" w:rsidP="00066213">
          <w:pPr>
            <w:pStyle w:val="Encabezado"/>
            <w:jc w:val="center"/>
            <w:rPr>
              <w:rFonts w:ascii="Arial" w:hAnsi="Arial" w:cs="Arial"/>
              <w:b/>
            </w:rPr>
          </w:pPr>
          <w:r w:rsidRPr="006D1E07">
            <w:rPr>
              <w:rFonts w:ascii="Arial" w:hAnsi="Arial" w:cs="Arial"/>
              <w:b/>
            </w:rPr>
            <w:t xml:space="preserve">Proceso </w:t>
          </w:r>
          <w:r w:rsidR="007908A7">
            <w:rPr>
              <w:rFonts w:ascii="Arial" w:hAnsi="Arial" w:cs="Arial"/>
              <w:b/>
            </w:rPr>
            <w:t>Estrategia y Gobierno de TI</w:t>
          </w:r>
          <w:r w:rsidR="00763111">
            <w:rPr>
              <w:rFonts w:ascii="Arial" w:hAnsi="Arial" w:cs="Arial"/>
              <w:b/>
            </w:rPr>
            <w:t xml:space="preserve"> </w:t>
          </w:r>
        </w:p>
      </w:tc>
      <w:tc>
        <w:tcPr>
          <w:tcW w:w="530" w:type="pct"/>
          <w:vMerge/>
          <w:vAlign w:val="center"/>
        </w:tcPr>
        <w:p w14:paraId="4CC98D28" w14:textId="77777777" w:rsidR="003F6A5C" w:rsidRPr="006D1E07" w:rsidRDefault="003F6A5C" w:rsidP="00066213">
          <w:pPr>
            <w:pStyle w:val="Encabezado"/>
            <w:jc w:val="center"/>
            <w:rPr>
              <w:rFonts w:ascii="Arial" w:hAnsi="Arial" w:cs="Arial"/>
              <w:b/>
            </w:rPr>
          </w:pPr>
        </w:p>
      </w:tc>
      <w:tc>
        <w:tcPr>
          <w:tcW w:w="898" w:type="pct"/>
          <w:vMerge/>
          <w:vAlign w:val="center"/>
        </w:tcPr>
        <w:p w14:paraId="6B391364" w14:textId="77777777" w:rsidR="003F6A5C" w:rsidRPr="006D1E07" w:rsidRDefault="003F6A5C" w:rsidP="00066213">
          <w:pPr>
            <w:pStyle w:val="Encabezado"/>
            <w:jc w:val="center"/>
            <w:rPr>
              <w:rFonts w:ascii="Arial" w:hAnsi="Arial" w:cs="Arial"/>
              <w:b/>
            </w:rPr>
          </w:pPr>
        </w:p>
      </w:tc>
      <w:tc>
        <w:tcPr>
          <w:tcW w:w="773" w:type="pct"/>
          <w:vMerge/>
          <w:vAlign w:val="center"/>
        </w:tcPr>
        <w:p w14:paraId="07A9D7B2" w14:textId="77777777" w:rsidR="003F6A5C" w:rsidRPr="006D1E07" w:rsidRDefault="003F6A5C" w:rsidP="00066213">
          <w:pPr>
            <w:pStyle w:val="Encabezado"/>
            <w:jc w:val="center"/>
            <w:rPr>
              <w:rFonts w:ascii="Arial" w:hAnsi="Arial" w:cs="Arial"/>
              <w:b/>
              <w:sz w:val="22"/>
            </w:rPr>
          </w:pPr>
        </w:p>
      </w:tc>
    </w:tr>
    <w:tr w:rsidR="003F6A5C" w:rsidRPr="006D1E07" w14:paraId="1B7ED5DE" w14:textId="77777777" w:rsidTr="000E5CF3">
      <w:trPr>
        <w:trHeight w:val="454"/>
      </w:trPr>
      <w:tc>
        <w:tcPr>
          <w:tcW w:w="837" w:type="pct"/>
          <w:vMerge/>
          <w:vAlign w:val="center"/>
        </w:tcPr>
        <w:p w14:paraId="22391FCE" w14:textId="77777777" w:rsidR="003F6A5C" w:rsidRPr="006D1E07" w:rsidRDefault="003F6A5C" w:rsidP="00066213">
          <w:pPr>
            <w:pStyle w:val="Encabezado"/>
            <w:jc w:val="center"/>
            <w:rPr>
              <w:rFonts w:ascii="Arial" w:hAnsi="Arial" w:cs="Arial"/>
              <w:b/>
              <w:sz w:val="22"/>
            </w:rPr>
          </w:pPr>
        </w:p>
      </w:tc>
      <w:tc>
        <w:tcPr>
          <w:tcW w:w="1963" w:type="pct"/>
          <w:vAlign w:val="center"/>
        </w:tcPr>
        <w:p w14:paraId="0485D71D" w14:textId="06DB8F26" w:rsidR="003F6A5C" w:rsidRPr="006D1E07" w:rsidRDefault="003F6A5C" w:rsidP="00066213">
          <w:pPr>
            <w:spacing w:line="276" w:lineRule="auto"/>
            <w:jc w:val="center"/>
          </w:pPr>
          <w:r w:rsidRPr="005C2A6C">
            <w:rPr>
              <w:rFonts w:ascii="Arial" w:hAnsi="Arial" w:cs="Arial"/>
              <w:b/>
              <w:sz w:val="20"/>
              <w:szCs w:val="20"/>
            </w:rPr>
            <w:t xml:space="preserve">Política de </w:t>
          </w:r>
          <w:r>
            <w:rPr>
              <w:rFonts w:ascii="Arial" w:hAnsi="Arial" w:cs="Arial"/>
              <w:b/>
              <w:sz w:val="20"/>
              <w:szCs w:val="20"/>
            </w:rPr>
            <w:t>Responsabilidades Operacionales y Control de Cambios</w:t>
          </w:r>
        </w:p>
      </w:tc>
      <w:tc>
        <w:tcPr>
          <w:tcW w:w="530" w:type="pct"/>
          <w:vAlign w:val="center"/>
        </w:tcPr>
        <w:p w14:paraId="1D9A2CA2" w14:textId="77777777" w:rsidR="003F6A5C" w:rsidRPr="006D1E07" w:rsidRDefault="003F6A5C" w:rsidP="00066213">
          <w:pPr>
            <w:pStyle w:val="Encabezado"/>
            <w:jc w:val="center"/>
            <w:rPr>
              <w:rFonts w:ascii="Arial" w:hAnsi="Arial" w:cs="Arial"/>
              <w:b/>
            </w:rPr>
          </w:pPr>
          <w:r w:rsidRPr="006D1E07">
            <w:rPr>
              <w:rFonts w:ascii="Arial" w:hAnsi="Arial" w:cs="Arial"/>
              <w:b/>
            </w:rPr>
            <w:t>Versión</w:t>
          </w:r>
        </w:p>
      </w:tc>
      <w:tc>
        <w:tcPr>
          <w:tcW w:w="898" w:type="pct"/>
          <w:vAlign w:val="center"/>
        </w:tcPr>
        <w:p w14:paraId="3EAF0610" w14:textId="6E16AADD" w:rsidR="003F6A5C" w:rsidRPr="006D1E07" w:rsidRDefault="000A24A2" w:rsidP="00066213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2</w:t>
          </w:r>
        </w:p>
      </w:tc>
      <w:tc>
        <w:tcPr>
          <w:tcW w:w="773" w:type="pct"/>
          <w:vMerge/>
          <w:vAlign w:val="center"/>
        </w:tcPr>
        <w:p w14:paraId="5B886B07" w14:textId="77777777" w:rsidR="003F6A5C" w:rsidRPr="006D1E07" w:rsidRDefault="003F6A5C" w:rsidP="00066213">
          <w:pPr>
            <w:pStyle w:val="Encabezado"/>
            <w:jc w:val="center"/>
            <w:rPr>
              <w:rFonts w:ascii="Arial" w:hAnsi="Arial" w:cs="Arial"/>
              <w:b/>
              <w:sz w:val="22"/>
            </w:rPr>
          </w:pPr>
        </w:p>
      </w:tc>
    </w:tr>
  </w:tbl>
  <w:p w14:paraId="25F4A164" w14:textId="77777777" w:rsidR="003F6A5C" w:rsidRPr="004F154D" w:rsidRDefault="003F6A5C" w:rsidP="004F154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2"/>
    <w:multiLevelType w:val="singleLevel"/>
    <w:tmpl w:val="BD0627E4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EAEC11E8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7D98BC26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B"/>
    <w:multiLevelType w:val="singleLevel"/>
    <w:tmpl w:val="0000000B"/>
    <w:name w:val="WW8Num2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000000D"/>
    <w:multiLevelType w:val="singleLevel"/>
    <w:tmpl w:val="0000000D"/>
    <w:name w:val="WW8Num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2885A59"/>
    <w:multiLevelType w:val="hybridMultilevel"/>
    <w:tmpl w:val="42540B1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4723712"/>
    <w:multiLevelType w:val="hybridMultilevel"/>
    <w:tmpl w:val="78C8EB38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AC061774">
      <w:start w:val="1"/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87E61D64">
      <w:start w:val="1"/>
      <w:numFmt w:val="lowerLetter"/>
      <w:lvlText w:val="%3."/>
      <w:lvlJc w:val="left"/>
      <w:pPr>
        <w:ind w:left="2160" w:hanging="360"/>
      </w:pPr>
      <w:rPr>
        <w:rFonts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5315B8A"/>
    <w:multiLevelType w:val="multilevel"/>
    <w:tmpl w:val="1D34DC3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pStyle w:val="Ttulo1"/>
      <w:lvlText w:val="%7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 w15:restartNumberingAfterBreak="0">
    <w:nsid w:val="1BB35E7A"/>
    <w:multiLevelType w:val="hybridMultilevel"/>
    <w:tmpl w:val="4BBA8078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1454A7"/>
    <w:multiLevelType w:val="hybridMultilevel"/>
    <w:tmpl w:val="93280BF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9C1D5C"/>
    <w:multiLevelType w:val="hybridMultilevel"/>
    <w:tmpl w:val="D884E93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061774">
      <w:start w:val="1"/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9144C9"/>
    <w:multiLevelType w:val="hybridMultilevel"/>
    <w:tmpl w:val="D35AD88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25EEDDE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E0746F"/>
    <w:multiLevelType w:val="hybridMultilevel"/>
    <w:tmpl w:val="3A8A527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4A2758"/>
    <w:multiLevelType w:val="multilevel"/>
    <w:tmpl w:val="90F0CE44"/>
    <w:lvl w:ilvl="0">
      <w:start w:val="1"/>
      <w:numFmt w:val="decimal"/>
      <w:pStyle w:val="Estilo3"/>
      <w:lvlText w:val="1.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11F580A"/>
    <w:multiLevelType w:val="hybridMultilevel"/>
    <w:tmpl w:val="A5BA432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BB36D2"/>
    <w:multiLevelType w:val="hybridMultilevel"/>
    <w:tmpl w:val="A5E6030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3D08DD"/>
    <w:multiLevelType w:val="multilevel"/>
    <w:tmpl w:val="3968D898"/>
    <w:lvl w:ilvl="0">
      <w:start w:val="1"/>
      <w:numFmt w:val="decimal"/>
      <w:pStyle w:val="Estilo2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Ttulo2"/>
      <w:lvlText w:val="%1.%2."/>
      <w:lvlJc w:val="left"/>
      <w:pPr>
        <w:ind w:left="574" w:hanging="432"/>
      </w:pPr>
      <w:rPr>
        <w:rFonts w:ascii="Arial" w:hAnsi="Arial" w:cs="Arial" w:hint="default"/>
        <w:b/>
        <w:i w:val="0"/>
        <w:color w:val="auto"/>
        <w:sz w:val="20"/>
        <w:szCs w:val="20"/>
      </w:rPr>
    </w:lvl>
    <w:lvl w:ilvl="2">
      <w:start w:val="1"/>
      <w:numFmt w:val="decimal"/>
      <w:pStyle w:val="Ttulo3"/>
      <w:lvlText w:val="%1.%2.%3."/>
      <w:lvlJc w:val="left"/>
      <w:pPr>
        <w:ind w:left="964" w:hanging="964"/>
      </w:pPr>
      <w:rPr>
        <w:rFonts w:hint="default"/>
        <w:b/>
        <w:i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69E7146F"/>
    <w:multiLevelType w:val="multilevel"/>
    <w:tmpl w:val="350C8AB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</w:rPr>
    </w:lvl>
    <w:lvl w:ilvl="1">
      <w:start w:val="1"/>
      <w:numFmt w:val="decimal"/>
      <w:lvlText w:val="%1.%2."/>
      <w:lvlJc w:val="left"/>
      <w:pPr>
        <w:ind w:left="574" w:hanging="432"/>
      </w:pPr>
      <w:rPr>
        <w:rFonts w:ascii="Arial" w:hAnsi="Arial" w:cs="Arial" w:hint="default"/>
        <w:b/>
        <w:i w:val="0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ind w:left="964" w:hanging="964"/>
      </w:pPr>
      <w:rPr>
        <w:rFonts w:hint="default"/>
        <w:b/>
        <w:i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74094B33"/>
    <w:multiLevelType w:val="multilevel"/>
    <w:tmpl w:val="0C0A001D"/>
    <w:styleLink w:val="Estilo1"/>
    <w:lvl w:ilvl="0">
      <w:start w:val="3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75D37A48"/>
    <w:multiLevelType w:val="hybridMultilevel"/>
    <w:tmpl w:val="BE0C607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B96941"/>
    <w:multiLevelType w:val="hybridMultilevel"/>
    <w:tmpl w:val="4564623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8605FC"/>
    <w:multiLevelType w:val="hybridMultilevel"/>
    <w:tmpl w:val="6CD0F63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16"/>
  </w:num>
  <w:num w:numId="4">
    <w:abstractNumId w:val="7"/>
  </w:num>
  <w:num w:numId="5">
    <w:abstractNumId w:val="2"/>
  </w:num>
  <w:num w:numId="6">
    <w:abstractNumId w:val="1"/>
  </w:num>
  <w:num w:numId="7">
    <w:abstractNumId w:val="13"/>
  </w:num>
  <w:num w:numId="8">
    <w:abstractNumId w:val="10"/>
  </w:num>
  <w:num w:numId="9">
    <w:abstractNumId w:val="8"/>
  </w:num>
  <w:num w:numId="10">
    <w:abstractNumId w:val="6"/>
  </w:num>
  <w:num w:numId="11">
    <w:abstractNumId w:val="5"/>
  </w:num>
  <w:num w:numId="12">
    <w:abstractNumId w:val="11"/>
  </w:num>
  <w:num w:numId="13">
    <w:abstractNumId w:val="20"/>
  </w:num>
  <w:num w:numId="14">
    <w:abstractNumId w:val="15"/>
  </w:num>
  <w:num w:numId="15">
    <w:abstractNumId w:val="9"/>
  </w:num>
  <w:num w:numId="16">
    <w:abstractNumId w:val="12"/>
  </w:num>
  <w:num w:numId="17">
    <w:abstractNumId w:val="14"/>
  </w:num>
  <w:num w:numId="18">
    <w:abstractNumId w:val="19"/>
  </w:num>
  <w:num w:numId="19">
    <w:abstractNumId w:val="17"/>
  </w:num>
  <w:num w:numId="20">
    <w:abstractNumId w:val="21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gutterAtTop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1A6"/>
    <w:rsid w:val="00000A2A"/>
    <w:rsid w:val="00001898"/>
    <w:rsid w:val="00001FC0"/>
    <w:rsid w:val="0000735B"/>
    <w:rsid w:val="00013981"/>
    <w:rsid w:val="00014C87"/>
    <w:rsid w:val="00015007"/>
    <w:rsid w:val="00026CC6"/>
    <w:rsid w:val="0003350C"/>
    <w:rsid w:val="00033E3A"/>
    <w:rsid w:val="00035259"/>
    <w:rsid w:val="0003560C"/>
    <w:rsid w:val="00035E2C"/>
    <w:rsid w:val="00043732"/>
    <w:rsid w:val="000443C1"/>
    <w:rsid w:val="00044A80"/>
    <w:rsid w:val="00045BB1"/>
    <w:rsid w:val="000509A6"/>
    <w:rsid w:val="00051D65"/>
    <w:rsid w:val="000538B1"/>
    <w:rsid w:val="00053CAC"/>
    <w:rsid w:val="00055407"/>
    <w:rsid w:val="0006074F"/>
    <w:rsid w:val="000611D6"/>
    <w:rsid w:val="00063C5D"/>
    <w:rsid w:val="0006529F"/>
    <w:rsid w:val="00066213"/>
    <w:rsid w:val="00071C33"/>
    <w:rsid w:val="0007251C"/>
    <w:rsid w:val="00072F6F"/>
    <w:rsid w:val="0007478E"/>
    <w:rsid w:val="00074E6B"/>
    <w:rsid w:val="00075DD6"/>
    <w:rsid w:val="00077968"/>
    <w:rsid w:val="000813AE"/>
    <w:rsid w:val="000814E5"/>
    <w:rsid w:val="00081FF6"/>
    <w:rsid w:val="00084745"/>
    <w:rsid w:val="00084DA0"/>
    <w:rsid w:val="0008591C"/>
    <w:rsid w:val="00086ED5"/>
    <w:rsid w:val="00091F9B"/>
    <w:rsid w:val="000963F2"/>
    <w:rsid w:val="000A24A2"/>
    <w:rsid w:val="000A42EA"/>
    <w:rsid w:val="000A7EB2"/>
    <w:rsid w:val="000B01FD"/>
    <w:rsid w:val="000B1038"/>
    <w:rsid w:val="000B2BEE"/>
    <w:rsid w:val="000B2D97"/>
    <w:rsid w:val="000B3B8F"/>
    <w:rsid w:val="000B708D"/>
    <w:rsid w:val="000C2AC8"/>
    <w:rsid w:val="000C2BFC"/>
    <w:rsid w:val="000C2C5C"/>
    <w:rsid w:val="000C39F1"/>
    <w:rsid w:val="000C44E2"/>
    <w:rsid w:val="000C586E"/>
    <w:rsid w:val="000C6B1F"/>
    <w:rsid w:val="000C7169"/>
    <w:rsid w:val="000D27F8"/>
    <w:rsid w:val="000D28B5"/>
    <w:rsid w:val="000D495F"/>
    <w:rsid w:val="000D6B19"/>
    <w:rsid w:val="000D6B49"/>
    <w:rsid w:val="000D77BA"/>
    <w:rsid w:val="000E0962"/>
    <w:rsid w:val="000E447B"/>
    <w:rsid w:val="000E4558"/>
    <w:rsid w:val="000E5C45"/>
    <w:rsid w:val="000E5CF3"/>
    <w:rsid w:val="000E7A4F"/>
    <w:rsid w:val="000E7AB7"/>
    <w:rsid w:val="000E7E38"/>
    <w:rsid w:val="000F0820"/>
    <w:rsid w:val="000F0CAF"/>
    <w:rsid w:val="000F0E2E"/>
    <w:rsid w:val="000F25B4"/>
    <w:rsid w:val="000F29AD"/>
    <w:rsid w:val="000F2B37"/>
    <w:rsid w:val="000F4690"/>
    <w:rsid w:val="000F5FFB"/>
    <w:rsid w:val="000F6C97"/>
    <w:rsid w:val="000F7920"/>
    <w:rsid w:val="000F7D60"/>
    <w:rsid w:val="0010230F"/>
    <w:rsid w:val="00104CE2"/>
    <w:rsid w:val="0010504C"/>
    <w:rsid w:val="001054A3"/>
    <w:rsid w:val="00106930"/>
    <w:rsid w:val="00107F26"/>
    <w:rsid w:val="00111C68"/>
    <w:rsid w:val="0011382C"/>
    <w:rsid w:val="00115E05"/>
    <w:rsid w:val="001163B6"/>
    <w:rsid w:val="0012036D"/>
    <w:rsid w:val="00122A3A"/>
    <w:rsid w:val="00122E92"/>
    <w:rsid w:val="001234FB"/>
    <w:rsid w:val="00124383"/>
    <w:rsid w:val="001246B4"/>
    <w:rsid w:val="00124EAD"/>
    <w:rsid w:val="00127A29"/>
    <w:rsid w:val="0013100F"/>
    <w:rsid w:val="00131223"/>
    <w:rsid w:val="0013198A"/>
    <w:rsid w:val="00133507"/>
    <w:rsid w:val="00134C58"/>
    <w:rsid w:val="00135403"/>
    <w:rsid w:val="00135F3B"/>
    <w:rsid w:val="001400D6"/>
    <w:rsid w:val="001402E6"/>
    <w:rsid w:val="00141C8D"/>
    <w:rsid w:val="00142856"/>
    <w:rsid w:val="00142922"/>
    <w:rsid w:val="001440BA"/>
    <w:rsid w:val="00144907"/>
    <w:rsid w:val="00144EC8"/>
    <w:rsid w:val="0014732A"/>
    <w:rsid w:val="001500D4"/>
    <w:rsid w:val="0015509D"/>
    <w:rsid w:val="001564C8"/>
    <w:rsid w:val="0016032E"/>
    <w:rsid w:val="00161970"/>
    <w:rsid w:val="0016203B"/>
    <w:rsid w:val="00164499"/>
    <w:rsid w:val="00164EFE"/>
    <w:rsid w:val="001716F8"/>
    <w:rsid w:val="0017305A"/>
    <w:rsid w:val="00176325"/>
    <w:rsid w:val="00180078"/>
    <w:rsid w:val="001873A6"/>
    <w:rsid w:val="00190843"/>
    <w:rsid w:val="00191395"/>
    <w:rsid w:val="00193383"/>
    <w:rsid w:val="0019546F"/>
    <w:rsid w:val="00197181"/>
    <w:rsid w:val="001A0E4C"/>
    <w:rsid w:val="001A2DD8"/>
    <w:rsid w:val="001A3613"/>
    <w:rsid w:val="001A4070"/>
    <w:rsid w:val="001A41C7"/>
    <w:rsid w:val="001A6C75"/>
    <w:rsid w:val="001B6E83"/>
    <w:rsid w:val="001C0B6C"/>
    <w:rsid w:val="001C214B"/>
    <w:rsid w:val="001C4084"/>
    <w:rsid w:val="001C45C7"/>
    <w:rsid w:val="001C4685"/>
    <w:rsid w:val="001C53A5"/>
    <w:rsid w:val="001D08F7"/>
    <w:rsid w:val="001D2216"/>
    <w:rsid w:val="001D2614"/>
    <w:rsid w:val="001D5A1B"/>
    <w:rsid w:val="001D5D78"/>
    <w:rsid w:val="001D6C68"/>
    <w:rsid w:val="001D6C8A"/>
    <w:rsid w:val="001D6DC1"/>
    <w:rsid w:val="001D72CC"/>
    <w:rsid w:val="001D786A"/>
    <w:rsid w:val="001E1CCC"/>
    <w:rsid w:val="001E3FC1"/>
    <w:rsid w:val="001E50F5"/>
    <w:rsid w:val="001E547D"/>
    <w:rsid w:val="001F0322"/>
    <w:rsid w:val="001F06F2"/>
    <w:rsid w:val="001F150C"/>
    <w:rsid w:val="001F3D29"/>
    <w:rsid w:val="001F419B"/>
    <w:rsid w:val="001F496C"/>
    <w:rsid w:val="0020095F"/>
    <w:rsid w:val="00204129"/>
    <w:rsid w:val="00204D92"/>
    <w:rsid w:val="0020555C"/>
    <w:rsid w:val="002069E4"/>
    <w:rsid w:val="00206B8A"/>
    <w:rsid w:val="00206F8D"/>
    <w:rsid w:val="002107C3"/>
    <w:rsid w:val="00214AAF"/>
    <w:rsid w:val="0021517B"/>
    <w:rsid w:val="00216239"/>
    <w:rsid w:val="00216D90"/>
    <w:rsid w:val="00216FB1"/>
    <w:rsid w:val="0022030F"/>
    <w:rsid w:val="002222DE"/>
    <w:rsid w:val="00222562"/>
    <w:rsid w:val="00222B69"/>
    <w:rsid w:val="00223023"/>
    <w:rsid w:val="002240F3"/>
    <w:rsid w:val="0022735D"/>
    <w:rsid w:val="00231390"/>
    <w:rsid w:val="00231C15"/>
    <w:rsid w:val="002370B1"/>
    <w:rsid w:val="002401A7"/>
    <w:rsid w:val="0024334F"/>
    <w:rsid w:val="00243D64"/>
    <w:rsid w:val="00247179"/>
    <w:rsid w:val="002524A0"/>
    <w:rsid w:val="00252F65"/>
    <w:rsid w:val="0025389F"/>
    <w:rsid w:val="00253FB9"/>
    <w:rsid w:val="00257946"/>
    <w:rsid w:val="002602E6"/>
    <w:rsid w:val="00260A2A"/>
    <w:rsid w:val="00260AC6"/>
    <w:rsid w:val="00262339"/>
    <w:rsid w:val="00262B84"/>
    <w:rsid w:val="00263248"/>
    <w:rsid w:val="00265FAE"/>
    <w:rsid w:val="002672CA"/>
    <w:rsid w:val="00267CA0"/>
    <w:rsid w:val="002708D0"/>
    <w:rsid w:val="00270A0C"/>
    <w:rsid w:val="002726CC"/>
    <w:rsid w:val="00272D61"/>
    <w:rsid w:val="0027375F"/>
    <w:rsid w:val="002777E4"/>
    <w:rsid w:val="0028574C"/>
    <w:rsid w:val="00286840"/>
    <w:rsid w:val="00286EA6"/>
    <w:rsid w:val="002921AA"/>
    <w:rsid w:val="00292627"/>
    <w:rsid w:val="002A0A2E"/>
    <w:rsid w:val="002A2671"/>
    <w:rsid w:val="002A2FF3"/>
    <w:rsid w:val="002A4860"/>
    <w:rsid w:val="002A4F95"/>
    <w:rsid w:val="002A57E2"/>
    <w:rsid w:val="002A6017"/>
    <w:rsid w:val="002A7D65"/>
    <w:rsid w:val="002B0FF7"/>
    <w:rsid w:val="002B1F0E"/>
    <w:rsid w:val="002B23D6"/>
    <w:rsid w:val="002B284E"/>
    <w:rsid w:val="002B2EB5"/>
    <w:rsid w:val="002B58AE"/>
    <w:rsid w:val="002B68A9"/>
    <w:rsid w:val="002C012B"/>
    <w:rsid w:val="002C0AD3"/>
    <w:rsid w:val="002C1344"/>
    <w:rsid w:val="002C1D57"/>
    <w:rsid w:val="002C1D77"/>
    <w:rsid w:val="002C68A4"/>
    <w:rsid w:val="002C6B1F"/>
    <w:rsid w:val="002C6DAD"/>
    <w:rsid w:val="002C7110"/>
    <w:rsid w:val="002D22AD"/>
    <w:rsid w:val="002D2340"/>
    <w:rsid w:val="002D2C24"/>
    <w:rsid w:val="002D491C"/>
    <w:rsid w:val="002D4B75"/>
    <w:rsid w:val="002E14B2"/>
    <w:rsid w:val="002E22DA"/>
    <w:rsid w:val="002E2A34"/>
    <w:rsid w:val="002E4664"/>
    <w:rsid w:val="002F4A3A"/>
    <w:rsid w:val="002F554A"/>
    <w:rsid w:val="00300509"/>
    <w:rsid w:val="00300A0A"/>
    <w:rsid w:val="0030297F"/>
    <w:rsid w:val="00302FAD"/>
    <w:rsid w:val="0030414D"/>
    <w:rsid w:val="00307244"/>
    <w:rsid w:val="00312234"/>
    <w:rsid w:val="003127CF"/>
    <w:rsid w:val="003137CB"/>
    <w:rsid w:val="00317854"/>
    <w:rsid w:val="00321F8C"/>
    <w:rsid w:val="00322EC2"/>
    <w:rsid w:val="0032325F"/>
    <w:rsid w:val="00323B7D"/>
    <w:rsid w:val="00323BDF"/>
    <w:rsid w:val="00325D85"/>
    <w:rsid w:val="00325E96"/>
    <w:rsid w:val="00326BDA"/>
    <w:rsid w:val="00327FC4"/>
    <w:rsid w:val="003319C2"/>
    <w:rsid w:val="00331C33"/>
    <w:rsid w:val="00332304"/>
    <w:rsid w:val="00332985"/>
    <w:rsid w:val="00334522"/>
    <w:rsid w:val="00336D9B"/>
    <w:rsid w:val="00337506"/>
    <w:rsid w:val="00341E51"/>
    <w:rsid w:val="003422DF"/>
    <w:rsid w:val="003423BA"/>
    <w:rsid w:val="003434D9"/>
    <w:rsid w:val="00345E4C"/>
    <w:rsid w:val="0034630C"/>
    <w:rsid w:val="003522CD"/>
    <w:rsid w:val="00352AE5"/>
    <w:rsid w:val="003542F7"/>
    <w:rsid w:val="003556C8"/>
    <w:rsid w:val="003572D1"/>
    <w:rsid w:val="00357448"/>
    <w:rsid w:val="0035790D"/>
    <w:rsid w:val="00357BF2"/>
    <w:rsid w:val="00364500"/>
    <w:rsid w:val="00365DF6"/>
    <w:rsid w:val="0037031E"/>
    <w:rsid w:val="00371F4F"/>
    <w:rsid w:val="0037387D"/>
    <w:rsid w:val="0037389A"/>
    <w:rsid w:val="00373AD5"/>
    <w:rsid w:val="003745C7"/>
    <w:rsid w:val="00374F3B"/>
    <w:rsid w:val="00375C69"/>
    <w:rsid w:val="003763F7"/>
    <w:rsid w:val="00376A7B"/>
    <w:rsid w:val="003803E3"/>
    <w:rsid w:val="00382CBB"/>
    <w:rsid w:val="00382D00"/>
    <w:rsid w:val="00383576"/>
    <w:rsid w:val="00384F67"/>
    <w:rsid w:val="0038512E"/>
    <w:rsid w:val="00385A16"/>
    <w:rsid w:val="00385F72"/>
    <w:rsid w:val="00386DF2"/>
    <w:rsid w:val="003931DF"/>
    <w:rsid w:val="00397A1C"/>
    <w:rsid w:val="003A00DF"/>
    <w:rsid w:val="003A093C"/>
    <w:rsid w:val="003A0CDC"/>
    <w:rsid w:val="003A34ED"/>
    <w:rsid w:val="003A40D9"/>
    <w:rsid w:val="003A67F7"/>
    <w:rsid w:val="003B0228"/>
    <w:rsid w:val="003B2037"/>
    <w:rsid w:val="003B2FA2"/>
    <w:rsid w:val="003B48D6"/>
    <w:rsid w:val="003B61E7"/>
    <w:rsid w:val="003C2E11"/>
    <w:rsid w:val="003C4815"/>
    <w:rsid w:val="003C57B2"/>
    <w:rsid w:val="003C60A5"/>
    <w:rsid w:val="003C72EC"/>
    <w:rsid w:val="003D0274"/>
    <w:rsid w:val="003D0C98"/>
    <w:rsid w:val="003D356D"/>
    <w:rsid w:val="003D4C44"/>
    <w:rsid w:val="003E1F38"/>
    <w:rsid w:val="003E4177"/>
    <w:rsid w:val="003E5139"/>
    <w:rsid w:val="003E613E"/>
    <w:rsid w:val="003E671F"/>
    <w:rsid w:val="003E6A83"/>
    <w:rsid w:val="003E759C"/>
    <w:rsid w:val="003E7D67"/>
    <w:rsid w:val="003F0AF3"/>
    <w:rsid w:val="003F1B93"/>
    <w:rsid w:val="003F6A5C"/>
    <w:rsid w:val="004019DF"/>
    <w:rsid w:val="00401BF4"/>
    <w:rsid w:val="00401E22"/>
    <w:rsid w:val="004037DA"/>
    <w:rsid w:val="00403F14"/>
    <w:rsid w:val="0040592D"/>
    <w:rsid w:val="00407866"/>
    <w:rsid w:val="004125F8"/>
    <w:rsid w:val="00415AFF"/>
    <w:rsid w:val="0041602D"/>
    <w:rsid w:val="00416A4A"/>
    <w:rsid w:val="00416C0D"/>
    <w:rsid w:val="00416D4C"/>
    <w:rsid w:val="00417B61"/>
    <w:rsid w:val="00420A06"/>
    <w:rsid w:val="00421A1C"/>
    <w:rsid w:val="00421D97"/>
    <w:rsid w:val="00421DBB"/>
    <w:rsid w:val="00422C31"/>
    <w:rsid w:val="0042638E"/>
    <w:rsid w:val="004269CF"/>
    <w:rsid w:val="004278DA"/>
    <w:rsid w:val="00427E14"/>
    <w:rsid w:val="0043049A"/>
    <w:rsid w:val="0043344E"/>
    <w:rsid w:val="00434915"/>
    <w:rsid w:val="004373E4"/>
    <w:rsid w:val="004406C1"/>
    <w:rsid w:val="004408B1"/>
    <w:rsid w:val="00440BDC"/>
    <w:rsid w:val="00442717"/>
    <w:rsid w:val="004441D3"/>
    <w:rsid w:val="00445356"/>
    <w:rsid w:val="00445EAC"/>
    <w:rsid w:val="004463BA"/>
    <w:rsid w:val="004464B0"/>
    <w:rsid w:val="00450D10"/>
    <w:rsid w:val="00451033"/>
    <w:rsid w:val="00451EE0"/>
    <w:rsid w:val="00452FD4"/>
    <w:rsid w:val="004539D5"/>
    <w:rsid w:val="00454B8D"/>
    <w:rsid w:val="00455B48"/>
    <w:rsid w:val="00457D77"/>
    <w:rsid w:val="00460A67"/>
    <w:rsid w:val="004630A4"/>
    <w:rsid w:val="00463463"/>
    <w:rsid w:val="0047027D"/>
    <w:rsid w:val="00474573"/>
    <w:rsid w:val="00480481"/>
    <w:rsid w:val="004828E2"/>
    <w:rsid w:val="00482FD6"/>
    <w:rsid w:val="0048443E"/>
    <w:rsid w:val="004845A0"/>
    <w:rsid w:val="00484E09"/>
    <w:rsid w:val="0048502D"/>
    <w:rsid w:val="004853EF"/>
    <w:rsid w:val="00485808"/>
    <w:rsid w:val="00490167"/>
    <w:rsid w:val="00490755"/>
    <w:rsid w:val="0049085F"/>
    <w:rsid w:val="004920D8"/>
    <w:rsid w:val="004934A7"/>
    <w:rsid w:val="00493C0F"/>
    <w:rsid w:val="00494446"/>
    <w:rsid w:val="004954C6"/>
    <w:rsid w:val="00496A25"/>
    <w:rsid w:val="004A7690"/>
    <w:rsid w:val="004B2BBE"/>
    <w:rsid w:val="004B3799"/>
    <w:rsid w:val="004B5F39"/>
    <w:rsid w:val="004B639D"/>
    <w:rsid w:val="004B648D"/>
    <w:rsid w:val="004B6DA7"/>
    <w:rsid w:val="004B76AD"/>
    <w:rsid w:val="004C02E7"/>
    <w:rsid w:val="004C037B"/>
    <w:rsid w:val="004C14D7"/>
    <w:rsid w:val="004C3CCD"/>
    <w:rsid w:val="004C4878"/>
    <w:rsid w:val="004C6936"/>
    <w:rsid w:val="004C734B"/>
    <w:rsid w:val="004D0961"/>
    <w:rsid w:val="004D0F7D"/>
    <w:rsid w:val="004D1ACE"/>
    <w:rsid w:val="004D258D"/>
    <w:rsid w:val="004D52A1"/>
    <w:rsid w:val="004D5C4D"/>
    <w:rsid w:val="004D6048"/>
    <w:rsid w:val="004D676B"/>
    <w:rsid w:val="004D6CFE"/>
    <w:rsid w:val="004D6E68"/>
    <w:rsid w:val="004D7EF9"/>
    <w:rsid w:val="004E3F54"/>
    <w:rsid w:val="004E712D"/>
    <w:rsid w:val="004F0008"/>
    <w:rsid w:val="004F0C1C"/>
    <w:rsid w:val="004F154D"/>
    <w:rsid w:val="004F1767"/>
    <w:rsid w:val="004F4990"/>
    <w:rsid w:val="004F4995"/>
    <w:rsid w:val="004F5A48"/>
    <w:rsid w:val="004F5C6F"/>
    <w:rsid w:val="004F73FC"/>
    <w:rsid w:val="004F76A1"/>
    <w:rsid w:val="00501807"/>
    <w:rsid w:val="005055D3"/>
    <w:rsid w:val="00511D7F"/>
    <w:rsid w:val="005143B7"/>
    <w:rsid w:val="005152B1"/>
    <w:rsid w:val="00515EFC"/>
    <w:rsid w:val="00516ABC"/>
    <w:rsid w:val="00517D7E"/>
    <w:rsid w:val="00520C19"/>
    <w:rsid w:val="00521053"/>
    <w:rsid w:val="00521316"/>
    <w:rsid w:val="00522790"/>
    <w:rsid w:val="005230C9"/>
    <w:rsid w:val="0052531E"/>
    <w:rsid w:val="00532A68"/>
    <w:rsid w:val="00533BED"/>
    <w:rsid w:val="00537AAC"/>
    <w:rsid w:val="00540817"/>
    <w:rsid w:val="00542D3A"/>
    <w:rsid w:val="005430EE"/>
    <w:rsid w:val="005456E9"/>
    <w:rsid w:val="005467A1"/>
    <w:rsid w:val="00546A22"/>
    <w:rsid w:val="00546DEA"/>
    <w:rsid w:val="00547B0F"/>
    <w:rsid w:val="00553F6D"/>
    <w:rsid w:val="005544F7"/>
    <w:rsid w:val="00560F67"/>
    <w:rsid w:val="00561D6A"/>
    <w:rsid w:val="00565E24"/>
    <w:rsid w:val="0056638F"/>
    <w:rsid w:val="0056682A"/>
    <w:rsid w:val="00567237"/>
    <w:rsid w:val="00571357"/>
    <w:rsid w:val="00572745"/>
    <w:rsid w:val="00573C62"/>
    <w:rsid w:val="00574F63"/>
    <w:rsid w:val="005755AF"/>
    <w:rsid w:val="005763B9"/>
    <w:rsid w:val="005772F1"/>
    <w:rsid w:val="005777AC"/>
    <w:rsid w:val="00580137"/>
    <w:rsid w:val="00583073"/>
    <w:rsid w:val="00584628"/>
    <w:rsid w:val="00586F29"/>
    <w:rsid w:val="00592749"/>
    <w:rsid w:val="005954F6"/>
    <w:rsid w:val="00597886"/>
    <w:rsid w:val="005A7878"/>
    <w:rsid w:val="005B1892"/>
    <w:rsid w:val="005B35FD"/>
    <w:rsid w:val="005B403A"/>
    <w:rsid w:val="005B75DD"/>
    <w:rsid w:val="005B7A18"/>
    <w:rsid w:val="005C07C8"/>
    <w:rsid w:val="005C1A48"/>
    <w:rsid w:val="005C3180"/>
    <w:rsid w:val="005C33CC"/>
    <w:rsid w:val="005D0B32"/>
    <w:rsid w:val="005D620D"/>
    <w:rsid w:val="005D737E"/>
    <w:rsid w:val="005D76C8"/>
    <w:rsid w:val="005D7DFE"/>
    <w:rsid w:val="005E1779"/>
    <w:rsid w:val="005E1A4F"/>
    <w:rsid w:val="005E58E4"/>
    <w:rsid w:val="005F09E8"/>
    <w:rsid w:val="005F213F"/>
    <w:rsid w:val="005F4D17"/>
    <w:rsid w:val="005F60CE"/>
    <w:rsid w:val="005F70A5"/>
    <w:rsid w:val="0060175A"/>
    <w:rsid w:val="00602C12"/>
    <w:rsid w:val="00602E60"/>
    <w:rsid w:val="00603DE5"/>
    <w:rsid w:val="00604C13"/>
    <w:rsid w:val="00604E26"/>
    <w:rsid w:val="0060689A"/>
    <w:rsid w:val="00613EA1"/>
    <w:rsid w:val="006218A2"/>
    <w:rsid w:val="0062196F"/>
    <w:rsid w:val="00622C98"/>
    <w:rsid w:val="00623FA0"/>
    <w:rsid w:val="0062585A"/>
    <w:rsid w:val="006308AB"/>
    <w:rsid w:val="006336F9"/>
    <w:rsid w:val="00635334"/>
    <w:rsid w:val="00635BC8"/>
    <w:rsid w:val="00640786"/>
    <w:rsid w:val="00644A29"/>
    <w:rsid w:val="0065065F"/>
    <w:rsid w:val="0065279C"/>
    <w:rsid w:val="00652E26"/>
    <w:rsid w:val="00653887"/>
    <w:rsid w:val="00654DB6"/>
    <w:rsid w:val="00655053"/>
    <w:rsid w:val="006553C6"/>
    <w:rsid w:val="00657E46"/>
    <w:rsid w:val="00660950"/>
    <w:rsid w:val="006614E9"/>
    <w:rsid w:val="00661731"/>
    <w:rsid w:val="00664259"/>
    <w:rsid w:val="006659FB"/>
    <w:rsid w:val="00667AFE"/>
    <w:rsid w:val="00673278"/>
    <w:rsid w:val="00674F27"/>
    <w:rsid w:val="006751FA"/>
    <w:rsid w:val="006756AC"/>
    <w:rsid w:val="006763C7"/>
    <w:rsid w:val="00677255"/>
    <w:rsid w:val="00681C2A"/>
    <w:rsid w:val="006834BD"/>
    <w:rsid w:val="00684255"/>
    <w:rsid w:val="00685466"/>
    <w:rsid w:val="00687118"/>
    <w:rsid w:val="00687804"/>
    <w:rsid w:val="0069055D"/>
    <w:rsid w:val="00690B73"/>
    <w:rsid w:val="00690F4A"/>
    <w:rsid w:val="00691413"/>
    <w:rsid w:val="006924CF"/>
    <w:rsid w:val="00693DF2"/>
    <w:rsid w:val="00694D3B"/>
    <w:rsid w:val="0069605C"/>
    <w:rsid w:val="00696154"/>
    <w:rsid w:val="006979CC"/>
    <w:rsid w:val="006A1FFE"/>
    <w:rsid w:val="006A2860"/>
    <w:rsid w:val="006A2911"/>
    <w:rsid w:val="006A4307"/>
    <w:rsid w:val="006A4880"/>
    <w:rsid w:val="006A4A60"/>
    <w:rsid w:val="006A77C4"/>
    <w:rsid w:val="006B0534"/>
    <w:rsid w:val="006B3A2C"/>
    <w:rsid w:val="006B50D7"/>
    <w:rsid w:val="006B55C5"/>
    <w:rsid w:val="006B579B"/>
    <w:rsid w:val="006B73ED"/>
    <w:rsid w:val="006C12FB"/>
    <w:rsid w:val="006C2C69"/>
    <w:rsid w:val="006C57D1"/>
    <w:rsid w:val="006C678E"/>
    <w:rsid w:val="006D268B"/>
    <w:rsid w:val="006D378C"/>
    <w:rsid w:val="006D464F"/>
    <w:rsid w:val="006D5158"/>
    <w:rsid w:val="006D53F6"/>
    <w:rsid w:val="006D76CA"/>
    <w:rsid w:val="006E1AA0"/>
    <w:rsid w:val="006E3DD8"/>
    <w:rsid w:val="006E3E12"/>
    <w:rsid w:val="006E65C4"/>
    <w:rsid w:val="006E7BE4"/>
    <w:rsid w:val="006F0B4C"/>
    <w:rsid w:val="006F15FF"/>
    <w:rsid w:val="006F1978"/>
    <w:rsid w:val="006F2C1F"/>
    <w:rsid w:val="006F3519"/>
    <w:rsid w:val="006F3F27"/>
    <w:rsid w:val="0070113C"/>
    <w:rsid w:val="00704A71"/>
    <w:rsid w:val="00707517"/>
    <w:rsid w:val="00707B3E"/>
    <w:rsid w:val="00707F37"/>
    <w:rsid w:val="00710B4F"/>
    <w:rsid w:val="00711337"/>
    <w:rsid w:val="00711E4C"/>
    <w:rsid w:val="00711F84"/>
    <w:rsid w:val="00714375"/>
    <w:rsid w:val="00721613"/>
    <w:rsid w:val="00725F50"/>
    <w:rsid w:val="007265B1"/>
    <w:rsid w:val="0073031C"/>
    <w:rsid w:val="0073099D"/>
    <w:rsid w:val="00731477"/>
    <w:rsid w:val="00732FF6"/>
    <w:rsid w:val="00733A02"/>
    <w:rsid w:val="00735D34"/>
    <w:rsid w:val="00736CDE"/>
    <w:rsid w:val="007373CC"/>
    <w:rsid w:val="00741FF2"/>
    <w:rsid w:val="00742D28"/>
    <w:rsid w:val="00743C1C"/>
    <w:rsid w:val="00744D15"/>
    <w:rsid w:val="00750CBD"/>
    <w:rsid w:val="00752855"/>
    <w:rsid w:val="007531EE"/>
    <w:rsid w:val="00753A8C"/>
    <w:rsid w:val="007606D2"/>
    <w:rsid w:val="007609C7"/>
    <w:rsid w:val="00760ADF"/>
    <w:rsid w:val="00762C55"/>
    <w:rsid w:val="00763111"/>
    <w:rsid w:val="007656D6"/>
    <w:rsid w:val="00766D83"/>
    <w:rsid w:val="00771914"/>
    <w:rsid w:val="007719FD"/>
    <w:rsid w:val="00771E29"/>
    <w:rsid w:val="007726A4"/>
    <w:rsid w:val="00780645"/>
    <w:rsid w:val="00780A97"/>
    <w:rsid w:val="007811F4"/>
    <w:rsid w:val="00782342"/>
    <w:rsid w:val="007854E5"/>
    <w:rsid w:val="007908A7"/>
    <w:rsid w:val="00790F60"/>
    <w:rsid w:val="00794613"/>
    <w:rsid w:val="00796490"/>
    <w:rsid w:val="007966BB"/>
    <w:rsid w:val="00797849"/>
    <w:rsid w:val="007A1056"/>
    <w:rsid w:val="007A160C"/>
    <w:rsid w:val="007A2869"/>
    <w:rsid w:val="007A286E"/>
    <w:rsid w:val="007A39B1"/>
    <w:rsid w:val="007A494D"/>
    <w:rsid w:val="007A57C2"/>
    <w:rsid w:val="007A5990"/>
    <w:rsid w:val="007A78E8"/>
    <w:rsid w:val="007B0ABF"/>
    <w:rsid w:val="007B0E47"/>
    <w:rsid w:val="007B5FFD"/>
    <w:rsid w:val="007B71F8"/>
    <w:rsid w:val="007B7BD0"/>
    <w:rsid w:val="007C3480"/>
    <w:rsid w:val="007C4259"/>
    <w:rsid w:val="007C6F7C"/>
    <w:rsid w:val="007C7970"/>
    <w:rsid w:val="007C7C7A"/>
    <w:rsid w:val="007D0FBD"/>
    <w:rsid w:val="007D1400"/>
    <w:rsid w:val="007D1E58"/>
    <w:rsid w:val="007D4CDB"/>
    <w:rsid w:val="007D5784"/>
    <w:rsid w:val="007D64E0"/>
    <w:rsid w:val="007D6512"/>
    <w:rsid w:val="007D65A4"/>
    <w:rsid w:val="007E027E"/>
    <w:rsid w:val="007E028A"/>
    <w:rsid w:val="007E053D"/>
    <w:rsid w:val="007E05E4"/>
    <w:rsid w:val="007E155C"/>
    <w:rsid w:val="007E308C"/>
    <w:rsid w:val="007E3EC6"/>
    <w:rsid w:val="007E5A76"/>
    <w:rsid w:val="007E7420"/>
    <w:rsid w:val="007F024E"/>
    <w:rsid w:val="007F09E1"/>
    <w:rsid w:val="007F225F"/>
    <w:rsid w:val="007F3A4C"/>
    <w:rsid w:val="007F4CE2"/>
    <w:rsid w:val="007F5CCD"/>
    <w:rsid w:val="007F6D5F"/>
    <w:rsid w:val="00801257"/>
    <w:rsid w:val="008019C1"/>
    <w:rsid w:val="00801AB3"/>
    <w:rsid w:val="00801CFE"/>
    <w:rsid w:val="00804515"/>
    <w:rsid w:val="00806E57"/>
    <w:rsid w:val="00807D03"/>
    <w:rsid w:val="00811DB3"/>
    <w:rsid w:val="008137E0"/>
    <w:rsid w:val="0081522E"/>
    <w:rsid w:val="00815379"/>
    <w:rsid w:val="008163ED"/>
    <w:rsid w:val="00820257"/>
    <w:rsid w:val="0082166B"/>
    <w:rsid w:val="00822DD2"/>
    <w:rsid w:val="00824D93"/>
    <w:rsid w:val="008256A6"/>
    <w:rsid w:val="00826A83"/>
    <w:rsid w:val="00827259"/>
    <w:rsid w:val="008311E8"/>
    <w:rsid w:val="00833D96"/>
    <w:rsid w:val="00835B48"/>
    <w:rsid w:val="008377A6"/>
    <w:rsid w:val="008405B6"/>
    <w:rsid w:val="00841F51"/>
    <w:rsid w:val="00842C59"/>
    <w:rsid w:val="00847744"/>
    <w:rsid w:val="00847D1D"/>
    <w:rsid w:val="008501BD"/>
    <w:rsid w:val="00852417"/>
    <w:rsid w:val="00852C1F"/>
    <w:rsid w:val="00855086"/>
    <w:rsid w:val="008550D7"/>
    <w:rsid w:val="00860D3A"/>
    <w:rsid w:val="00861492"/>
    <w:rsid w:val="00861CA4"/>
    <w:rsid w:val="00862662"/>
    <w:rsid w:val="00863AD2"/>
    <w:rsid w:val="008649AA"/>
    <w:rsid w:val="00864BF2"/>
    <w:rsid w:val="00865469"/>
    <w:rsid w:val="00866C3A"/>
    <w:rsid w:val="00870053"/>
    <w:rsid w:val="00870764"/>
    <w:rsid w:val="0087203D"/>
    <w:rsid w:val="0087270B"/>
    <w:rsid w:val="00872A36"/>
    <w:rsid w:val="0087603E"/>
    <w:rsid w:val="00880D50"/>
    <w:rsid w:val="00884FAF"/>
    <w:rsid w:val="008867F0"/>
    <w:rsid w:val="0089237A"/>
    <w:rsid w:val="00893DC4"/>
    <w:rsid w:val="008947A0"/>
    <w:rsid w:val="0089600E"/>
    <w:rsid w:val="008A25DF"/>
    <w:rsid w:val="008A499F"/>
    <w:rsid w:val="008A5934"/>
    <w:rsid w:val="008A5A77"/>
    <w:rsid w:val="008A6F74"/>
    <w:rsid w:val="008A71D4"/>
    <w:rsid w:val="008B0443"/>
    <w:rsid w:val="008B382A"/>
    <w:rsid w:val="008B405F"/>
    <w:rsid w:val="008B4D6D"/>
    <w:rsid w:val="008B5BAC"/>
    <w:rsid w:val="008C1C5F"/>
    <w:rsid w:val="008C2165"/>
    <w:rsid w:val="008C4786"/>
    <w:rsid w:val="008C5DAE"/>
    <w:rsid w:val="008D00CA"/>
    <w:rsid w:val="008D0690"/>
    <w:rsid w:val="008D2BD5"/>
    <w:rsid w:val="008D42E4"/>
    <w:rsid w:val="008D5025"/>
    <w:rsid w:val="008D531D"/>
    <w:rsid w:val="008D5A7D"/>
    <w:rsid w:val="008D6929"/>
    <w:rsid w:val="008D767E"/>
    <w:rsid w:val="008E0134"/>
    <w:rsid w:val="008E0C91"/>
    <w:rsid w:val="008E0DFF"/>
    <w:rsid w:val="008E25EC"/>
    <w:rsid w:val="008E25F9"/>
    <w:rsid w:val="008E2820"/>
    <w:rsid w:val="008E3640"/>
    <w:rsid w:val="008E4985"/>
    <w:rsid w:val="008F15CC"/>
    <w:rsid w:val="008F38D0"/>
    <w:rsid w:val="008F4B48"/>
    <w:rsid w:val="008F5B20"/>
    <w:rsid w:val="008F6CFA"/>
    <w:rsid w:val="008F7B47"/>
    <w:rsid w:val="0090128F"/>
    <w:rsid w:val="009025B1"/>
    <w:rsid w:val="009046F2"/>
    <w:rsid w:val="00904849"/>
    <w:rsid w:val="009052F2"/>
    <w:rsid w:val="00906344"/>
    <w:rsid w:val="00906D1A"/>
    <w:rsid w:val="009070B0"/>
    <w:rsid w:val="00912A5E"/>
    <w:rsid w:val="009133DD"/>
    <w:rsid w:val="00915419"/>
    <w:rsid w:val="009158A0"/>
    <w:rsid w:val="009160BB"/>
    <w:rsid w:val="00917FA4"/>
    <w:rsid w:val="00921B6C"/>
    <w:rsid w:val="009223BF"/>
    <w:rsid w:val="00923AFE"/>
    <w:rsid w:val="00924FFF"/>
    <w:rsid w:val="00926DF7"/>
    <w:rsid w:val="00927B38"/>
    <w:rsid w:val="00932E7A"/>
    <w:rsid w:val="0093413A"/>
    <w:rsid w:val="00935768"/>
    <w:rsid w:val="00937E24"/>
    <w:rsid w:val="00937F01"/>
    <w:rsid w:val="009400FC"/>
    <w:rsid w:val="009409F7"/>
    <w:rsid w:val="00943A5D"/>
    <w:rsid w:val="00945F85"/>
    <w:rsid w:val="00946907"/>
    <w:rsid w:val="00946C02"/>
    <w:rsid w:val="0094763B"/>
    <w:rsid w:val="00947710"/>
    <w:rsid w:val="0094798F"/>
    <w:rsid w:val="009502A8"/>
    <w:rsid w:val="009561A0"/>
    <w:rsid w:val="009564F7"/>
    <w:rsid w:val="0095781E"/>
    <w:rsid w:val="00964679"/>
    <w:rsid w:val="00965AAF"/>
    <w:rsid w:val="00966F28"/>
    <w:rsid w:val="009675FB"/>
    <w:rsid w:val="00967E28"/>
    <w:rsid w:val="00970A1E"/>
    <w:rsid w:val="00970BA1"/>
    <w:rsid w:val="00972AEF"/>
    <w:rsid w:val="00975605"/>
    <w:rsid w:val="009778D7"/>
    <w:rsid w:val="009848BE"/>
    <w:rsid w:val="00990D0E"/>
    <w:rsid w:val="009923C5"/>
    <w:rsid w:val="00996030"/>
    <w:rsid w:val="00997870"/>
    <w:rsid w:val="009A0799"/>
    <w:rsid w:val="009A19D8"/>
    <w:rsid w:val="009A6AA8"/>
    <w:rsid w:val="009A6EEE"/>
    <w:rsid w:val="009A71E9"/>
    <w:rsid w:val="009A7AA6"/>
    <w:rsid w:val="009A7BB1"/>
    <w:rsid w:val="009B0EEC"/>
    <w:rsid w:val="009B3A08"/>
    <w:rsid w:val="009B48EA"/>
    <w:rsid w:val="009B4C6E"/>
    <w:rsid w:val="009B4EB9"/>
    <w:rsid w:val="009B6A65"/>
    <w:rsid w:val="009B78B1"/>
    <w:rsid w:val="009B7F08"/>
    <w:rsid w:val="009C24F7"/>
    <w:rsid w:val="009C38C3"/>
    <w:rsid w:val="009C56C2"/>
    <w:rsid w:val="009C70C6"/>
    <w:rsid w:val="009C7862"/>
    <w:rsid w:val="009D0FD6"/>
    <w:rsid w:val="009D1595"/>
    <w:rsid w:val="009D4F00"/>
    <w:rsid w:val="009D59EB"/>
    <w:rsid w:val="009D688D"/>
    <w:rsid w:val="009D6B8E"/>
    <w:rsid w:val="009E076F"/>
    <w:rsid w:val="009E0803"/>
    <w:rsid w:val="009E49CE"/>
    <w:rsid w:val="009E4FCD"/>
    <w:rsid w:val="009E5270"/>
    <w:rsid w:val="009E52F9"/>
    <w:rsid w:val="009E637B"/>
    <w:rsid w:val="009F0744"/>
    <w:rsid w:val="009F10B1"/>
    <w:rsid w:val="009F3436"/>
    <w:rsid w:val="009F36AA"/>
    <w:rsid w:val="009F3726"/>
    <w:rsid w:val="009F3894"/>
    <w:rsid w:val="009F3A09"/>
    <w:rsid w:val="009F4FC5"/>
    <w:rsid w:val="009F5CD1"/>
    <w:rsid w:val="009F6D1F"/>
    <w:rsid w:val="00A012B9"/>
    <w:rsid w:val="00A020C4"/>
    <w:rsid w:val="00A0258D"/>
    <w:rsid w:val="00A03D48"/>
    <w:rsid w:val="00A03DF8"/>
    <w:rsid w:val="00A03F47"/>
    <w:rsid w:val="00A056AA"/>
    <w:rsid w:val="00A070F7"/>
    <w:rsid w:val="00A07490"/>
    <w:rsid w:val="00A07A49"/>
    <w:rsid w:val="00A10C39"/>
    <w:rsid w:val="00A10EEF"/>
    <w:rsid w:val="00A11033"/>
    <w:rsid w:val="00A1146F"/>
    <w:rsid w:val="00A13696"/>
    <w:rsid w:val="00A151BF"/>
    <w:rsid w:val="00A17E6F"/>
    <w:rsid w:val="00A20C10"/>
    <w:rsid w:val="00A2130C"/>
    <w:rsid w:val="00A23BC3"/>
    <w:rsid w:val="00A2425D"/>
    <w:rsid w:val="00A24B47"/>
    <w:rsid w:val="00A2526C"/>
    <w:rsid w:val="00A272A3"/>
    <w:rsid w:val="00A272EA"/>
    <w:rsid w:val="00A35502"/>
    <w:rsid w:val="00A42020"/>
    <w:rsid w:val="00A445C5"/>
    <w:rsid w:val="00A44DB7"/>
    <w:rsid w:val="00A4524E"/>
    <w:rsid w:val="00A456F9"/>
    <w:rsid w:val="00A518EA"/>
    <w:rsid w:val="00A55923"/>
    <w:rsid w:val="00A563E6"/>
    <w:rsid w:val="00A56EA8"/>
    <w:rsid w:val="00A612B6"/>
    <w:rsid w:val="00A62B95"/>
    <w:rsid w:val="00A649C5"/>
    <w:rsid w:val="00A659E1"/>
    <w:rsid w:val="00A65FB7"/>
    <w:rsid w:val="00A713C8"/>
    <w:rsid w:val="00A71C84"/>
    <w:rsid w:val="00A72F37"/>
    <w:rsid w:val="00A74071"/>
    <w:rsid w:val="00A740FD"/>
    <w:rsid w:val="00A8028F"/>
    <w:rsid w:val="00A81255"/>
    <w:rsid w:val="00A81BAA"/>
    <w:rsid w:val="00A821B3"/>
    <w:rsid w:val="00A83973"/>
    <w:rsid w:val="00A856CF"/>
    <w:rsid w:val="00A8607B"/>
    <w:rsid w:val="00A86A43"/>
    <w:rsid w:val="00A86EBC"/>
    <w:rsid w:val="00A87619"/>
    <w:rsid w:val="00A91211"/>
    <w:rsid w:val="00A923C6"/>
    <w:rsid w:val="00A924BD"/>
    <w:rsid w:val="00A943C4"/>
    <w:rsid w:val="00AA2066"/>
    <w:rsid w:val="00AA3D4C"/>
    <w:rsid w:val="00AA4990"/>
    <w:rsid w:val="00AA4A41"/>
    <w:rsid w:val="00AA582F"/>
    <w:rsid w:val="00AB2F36"/>
    <w:rsid w:val="00AB5865"/>
    <w:rsid w:val="00AB58D7"/>
    <w:rsid w:val="00AB674C"/>
    <w:rsid w:val="00AB79A2"/>
    <w:rsid w:val="00AC1B26"/>
    <w:rsid w:val="00AC2FCD"/>
    <w:rsid w:val="00AC35B9"/>
    <w:rsid w:val="00AC4DE1"/>
    <w:rsid w:val="00AC6ED5"/>
    <w:rsid w:val="00AC711D"/>
    <w:rsid w:val="00AD1057"/>
    <w:rsid w:val="00AD26DE"/>
    <w:rsid w:val="00AD2875"/>
    <w:rsid w:val="00AD2961"/>
    <w:rsid w:val="00AD3F9D"/>
    <w:rsid w:val="00AD5BD3"/>
    <w:rsid w:val="00AD7C3C"/>
    <w:rsid w:val="00AE37E8"/>
    <w:rsid w:val="00AE38AE"/>
    <w:rsid w:val="00AE592B"/>
    <w:rsid w:val="00AF06A2"/>
    <w:rsid w:val="00AF13E8"/>
    <w:rsid w:val="00AF2C3F"/>
    <w:rsid w:val="00AF47E5"/>
    <w:rsid w:val="00AF4E69"/>
    <w:rsid w:val="00AF6EC2"/>
    <w:rsid w:val="00AF709F"/>
    <w:rsid w:val="00AF7BFB"/>
    <w:rsid w:val="00AF7C10"/>
    <w:rsid w:val="00B00725"/>
    <w:rsid w:val="00B012BB"/>
    <w:rsid w:val="00B0152C"/>
    <w:rsid w:val="00B019E2"/>
    <w:rsid w:val="00B01BFA"/>
    <w:rsid w:val="00B03C1B"/>
    <w:rsid w:val="00B03DDA"/>
    <w:rsid w:val="00B05415"/>
    <w:rsid w:val="00B06C38"/>
    <w:rsid w:val="00B111C9"/>
    <w:rsid w:val="00B12A5D"/>
    <w:rsid w:val="00B13C39"/>
    <w:rsid w:val="00B13EFE"/>
    <w:rsid w:val="00B14EF1"/>
    <w:rsid w:val="00B15540"/>
    <w:rsid w:val="00B23917"/>
    <w:rsid w:val="00B23BE2"/>
    <w:rsid w:val="00B24E3D"/>
    <w:rsid w:val="00B255EB"/>
    <w:rsid w:val="00B3043D"/>
    <w:rsid w:val="00B328A1"/>
    <w:rsid w:val="00B330BC"/>
    <w:rsid w:val="00B33C6A"/>
    <w:rsid w:val="00B36F46"/>
    <w:rsid w:val="00B37F67"/>
    <w:rsid w:val="00B40291"/>
    <w:rsid w:val="00B40F51"/>
    <w:rsid w:val="00B41ADE"/>
    <w:rsid w:val="00B41AEE"/>
    <w:rsid w:val="00B41E48"/>
    <w:rsid w:val="00B4387A"/>
    <w:rsid w:val="00B45E80"/>
    <w:rsid w:val="00B511A6"/>
    <w:rsid w:val="00B52570"/>
    <w:rsid w:val="00B53F35"/>
    <w:rsid w:val="00B54728"/>
    <w:rsid w:val="00B5549E"/>
    <w:rsid w:val="00B57ADE"/>
    <w:rsid w:val="00B609EC"/>
    <w:rsid w:val="00B61081"/>
    <w:rsid w:val="00B620CF"/>
    <w:rsid w:val="00B64ABE"/>
    <w:rsid w:val="00B72FEE"/>
    <w:rsid w:val="00B74254"/>
    <w:rsid w:val="00B844E9"/>
    <w:rsid w:val="00B8464B"/>
    <w:rsid w:val="00B85507"/>
    <w:rsid w:val="00B878CD"/>
    <w:rsid w:val="00B91719"/>
    <w:rsid w:val="00B935A5"/>
    <w:rsid w:val="00B9530D"/>
    <w:rsid w:val="00B95B20"/>
    <w:rsid w:val="00B95C41"/>
    <w:rsid w:val="00B96144"/>
    <w:rsid w:val="00B9690D"/>
    <w:rsid w:val="00B96A18"/>
    <w:rsid w:val="00B9790F"/>
    <w:rsid w:val="00BA03F8"/>
    <w:rsid w:val="00BA09CF"/>
    <w:rsid w:val="00BA1386"/>
    <w:rsid w:val="00BA1C5D"/>
    <w:rsid w:val="00BA551A"/>
    <w:rsid w:val="00BA6766"/>
    <w:rsid w:val="00BA71CA"/>
    <w:rsid w:val="00BB00CB"/>
    <w:rsid w:val="00BB0535"/>
    <w:rsid w:val="00BB128D"/>
    <w:rsid w:val="00BB1AAD"/>
    <w:rsid w:val="00BB2BE9"/>
    <w:rsid w:val="00BB45DF"/>
    <w:rsid w:val="00BC0176"/>
    <w:rsid w:val="00BC0E7D"/>
    <w:rsid w:val="00BC17DC"/>
    <w:rsid w:val="00BC1D21"/>
    <w:rsid w:val="00BC2518"/>
    <w:rsid w:val="00BC25BF"/>
    <w:rsid w:val="00BC3AD8"/>
    <w:rsid w:val="00BC4041"/>
    <w:rsid w:val="00BC501A"/>
    <w:rsid w:val="00BC6826"/>
    <w:rsid w:val="00BC6CAA"/>
    <w:rsid w:val="00BC6FA9"/>
    <w:rsid w:val="00BD06A9"/>
    <w:rsid w:val="00BD070B"/>
    <w:rsid w:val="00BD1EFD"/>
    <w:rsid w:val="00BD2DB0"/>
    <w:rsid w:val="00BD3C9F"/>
    <w:rsid w:val="00BD6B63"/>
    <w:rsid w:val="00BE048B"/>
    <w:rsid w:val="00BE17BA"/>
    <w:rsid w:val="00BE27F3"/>
    <w:rsid w:val="00BE453B"/>
    <w:rsid w:val="00BE57B0"/>
    <w:rsid w:val="00BE5C10"/>
    <w:rsid w:val="00BE7ECD"/>
    <w:rsid w:val="00BF0877"/>
    <w:rsid w:val="00BF2611"/>
    <w:rsid w:val="00BF3E46"/>
    <w:rsid w:val="00BF5C77"/>
    <w:rsid w:val="00C0088E"/>
    <w:rsid w:val="00C0132A"/>
    <w:rsid w:val="00C01467"/>
    <w:rsid w:val="00C042D5"/>
    <w:rsid w:val="00C05704"/>
    <w:rsid w:val="00C057A9"/>
    <w:rsid w:val="00C05C46"/>
    <w:rsid w:val="00C07B3E"/>
    <w:rsid w:val="00C11057"/>
    <w:rsid w:val="00C11078"/>
    <w:rsid w:val="00C1281D"/>
    <w:rsid w:val="00C175B4"/>
    <w:rsid w:val="00C24653"/>
    <w:rsid w:val="00C31DCF"/>
    <w:rsid w:val="00C33157"/>
    <w:rsid w:val="00C379BA"/>
    <w:rsid w:val="00C40931"/>
    <w:rsid w:val="00C40D7F"/>
    <w:rsid w:val="00C419A3"/>
    <w:rsid w:val="00C43FF4"/>
    <w:rsid w:val="00C44433"/>
    <w:rsid w:val="00C44CB4"/>
    <w:rsid w:val="00C511FA"/>
    <w:rsid w:val="00C54B0F"/>
    <w:rsid w:val="00C54EFA"/>
    <w:rsid w:val="00C560D7"/>
    <w:rsid w:val="00C561F6"/>
    <w:rsid w:val="00C57DBC"/>
    <w:rsid w:val="00C60DAB"/>
    <w:rsid w:val="00C62294"/>
    <w:rsid w:val="00C663E3"/>
    <w:rsid w:val="00C67FAB"/>
    <w:rsid w:val="00C70AFF"/>
    <w:rsid w:val="00C73466"/>
    <w:rsid w:val="00C7397B"/>
    <w:rsid w:val="00C7408E"/>
    <w:rsid w:val="00C74F30"/>
    <w:rsid w:val="00C75A2E"/>
    <w:rsid w:val="00C76B7A"/>
    <w:rsid w:val="00C76EA8"/>
    <w:rsid w:val="00C770AA"/>
    <w:rsid w:val="00C801F3"/>
    <w:rsid w:val="00C80BB2"/>
    <w:rsid w:val="00C9221C"/>
    <w:rsid w:val="00C92E0F"/>
    <w:rsid w:val="00C9316C"/>
    <w:rsid w:val="00C9478E"/>
    <w:rsid w:val="00CA0B96"/>
    <w:rsid w:val="00CA11C5"/>
    <w:rsid w:val="00CA3152"/>
    <w:rsid w:val="00CA373B"/>
    <w:rsid w:val="00CA39A5"/>
    <w:rsid w:val="00CA3D04"/>
    <w:rsid w:val="00CA51A4"/>
    <w:rsid w:val="00CB06AD"/>
    <w:rsid w:val="00CB1133"/>
    <w:rsid w:val="00CB18B9"/>
    <w:rsid w:val="00CB28AB"/>
    <w:rsid w:val="00CB3453"/>
    <w:rsid w:val="00CB6E40"/>
    <w:rsid w:val="00CB7708"/>
    <w:rsid w:val="00CC072A"/>
    <w:rsid w:val="00CC199A"/>
    <w:rsid w:val="00CC207A"/>
    <w:rsid w:val="00CC3F92"/>
    <w:rsid w:val="00CC5363"/>
    <w:rsid w:val="00CC5DC3"/>
    <w:rsid w:val="00CD0024"/>
    <w:rsid w:val="00CD0C73"/>
    <w:rsid w:val="00CD203E"/>
    <w:rsid w:val="00CD40E1"/>
    <w:rsid w:val="00CD4316"/>
    <w:rsid w:val="00CD4BCA"/>
    <w:rsid w:val="00CD4D0E"/>
    <w:rsid w:val="00CD4F59"/>
    <w:rsid w:val="00CD501D"/>
    <w:rsid w:val="00CD5274"/>
    <w:rsid w:val="00CD6B5B"/>
    <w:rsid w:val="00CD7559"/>
    <w:rsid w:val="00CD7AE6"/>
    <w:rsid w:val="00CE0AE4"/>
    <w:rsid w:val="00CE19F7"/>
    <w:rsid w:val="00CE1A09"/>
    <w:rsid w:val="00CE442C"/>
    <w:rsid w:val="00CE4EC5"/>
    <w:rsid w:val="00CE55A1"/>
    <w:rsid w:val="00CE6F07"/>
    <w:rsid w:val="00CE733C"/>
    <w:rsid w:val="00CF08F4"/>
    <w:rsid w:val="00CF19C6"/>
    <w:rsid w:val="00CF3166"/>
    <w:rsid w:val="00CF5A38"/>
    <w:rsid w:val="00CF6875"/>
    <w:rsid w:val="00CF74EF"/>
    <w:rsid w:val="00CF7838"/>
    <w:rsid w:val="00CF7C91"/>
    <w:rsid w:val="00D03228"/>
    <w:rsid w:val="00D04FD4"/>
    <w:rsid w:val="00D07021"/>
    <w:rsid w:val="00D079CB"/>
    <w:rsid w:val="00D10C2A"/>
    <w:rsid w:val="00D10DCF"/>
    <w:rsid w:val="00D11DE8"/>
    <w:rsid w:val="00D15959"/>
    <w:rsid w:val="00D15AA0"/>
    <w:rsid w:val="00D20FF7"/>
    <w:rsid w:val="00D2124E"/>
    <w:rsid w:val="00D2198E"/>
    <w:rsid w:val="00D22E2D"/>
    <w:rsid w:val="00D23267"/>
    <w:rsid w:val="00D24626"/>
    <w:rsid w:val="00D2466D"/>
    <w:rsid w:val="00D2651A"/>
    <w:rsid w:val="00D268D8"/>
    <w:rsid w:val="00D26C03"/>
    <w:rsid w:val="00D3055F"/>
    <w:rsid w:val="00D35D2D"/>
    <w:rsid w:val="00D44E34"/>
    <w:rsid w:val="00D45789"/>
    <w:rsid w:val="00D46869"/>
    <w:rsid w:val="00D46C36"/>
    <w:rsid w:val="00D47E39"/>
    <w:rsid w:val="00D51277"/>
    <w:rsid w:val="00D51C46"/>
    <w:rsid w:val="00D52AF8"/>
    <w:rsid w:val="00D53C42"/>
    <w:rsid w:val="00D54705"/>
    <w:rsid w:val="00D5721E"/>
    <w:rsid w:val="00D600D7"/>
    <w:rsid w:val="00D61985"/>
    <w:rsid w:val="00D62785"/>
    <w:rsid w:val="00D631A0"/>
    <w:rsid w:val="00D63D61"/>
    <w:rsid w:val="00D6598D"/>
    <w:rsid w:val="00D711EE"/>
    <w:rsid w:val="00D7351A"/>
    <w:rsid w:val="00D76C90"/>
    <w:rsid w:val="00D81263"/>
    <w:rsid w:val="00D82FCC"/>
    <w:rsid w:val="00D86673"/>
    <w:rsid w:val="00D90DBE"/>
    <w:rsid w:val="00D937DD"/>
    <w:rsid w:val="00D95A54"/>
    <w:rsid w:val="00D96A84"/>
    <w:rsid w:val="00DA0249"/>
    <w:rsid w:val="00DA119C"/>
    <w:rsid w:val="00DA3F5A"/>
    <w:rsid w:val="00DA5334"/>
    <w:rsid w:val="00DA5A6C"/>
    <w:rsid w:val="00DA7159"/>
    <w:rsid w:val="00DB0FD5"/>
    <w:rsid w:val="00DB2977"/>
    <w:rsid w:val="00DB532B"/>
    <w:rsid w:val="00DB5BDC"/>
    <w:rsid w:val="00DB6B32"/>
    <w:rsid w:val="00DB7739"/>
    <w:rsid w:val="00DC195E"/>
    <w:rsid w:val="00DC2286"/>
    <w:rsid w:val="00DC2C2D"/>
    <w:rsid w:val="00DC51B3"/>
    <w:rsid w:val="00DC61AF"/>
    <w:rsid w:val="00DD34FC"/>
    <w:rsid w:val="00DD3510"/>
    <w:rsid w:val="00DD4387"/>
    <w:rsid w:val="00DD5B57"/>
    <w:rsid w:val="00DD605B"/>
    <w:rsid w:val="00DD672B"/>
    <w:rsid w:val="00DE0B65"/>
    <w:rsid w:val="00DE2A5C"/>
    <w:rsid w:val="00DE397E"/>
    <w:rsid w:val="00DE6F00"/>
    <w:rsid w:val="00DF1EC4"/>
    <w:rsid w:val="00DF2B4B"/>
    <w:rsid w:val="00DF3DBC"/>
    <w:rsid w:val="00DF4380"/>
    <w:rsid w:val="00DF5BCC"/>
    <w:rsid w:val="00E02407"/>
    <w:rsid w:val="00E02911"/>
    <w:rsid w:val="00E0434C"/>
    <w:rsid w:val="00E06DA5"/>
    <w:rsid w:val="00E107AE"/>
    <w:rsid w:val="00E11DA0"/>
    <w:rsid w:val="00E15830"/>
    <w:rsid w:val="00E17050"/>
    <w:rsid w:val="00E176C7"/>
    <w:rsid w:val="00E1793C"/>
    <w:rsid w:val="00E2056D"/>
    <w:rsid w:val="00E24DF8"/>
    <w:rsid w:val="00E2525E"/>
    <w:rsid w:val="00E27009"/>
    <w:rsid w:val="00E30238"/>
    <w:rsid w:val="00E30559"/>
    <w:rsid w:val="00E34F45"/>
    <w:rsid w:val="00E359BD"/>
    <w:rsid w:val="00E35C2C"/>
    <w:rsid w:val="00E40C87"/>
    <w:rsid w:val="00E416BF"/>
    <w:rsid w:val="00E41847"/>
    <w:rsid w:val="00E4394F"/>
    <w:rsid w:val="00E44C03"/>
    <w:rsid w:val="00E44DB3"/>
    <w:rsid w:val="00E45FD4"/>
    <w:rsid w:val="00E466CA"/>
    <w:rsid w:val="00E475A0"/>
    <w:rsid w:val="00E50403"/>
    <w:rsid w:val="00E50740"/>
    <w:rsid w:val="00E51652"/>
    <w:rsid w:val="00E55B20"/>
    <w:rsid w:val="00E57DCF"/>
    <w:rsid w:val="00E57DEC"/>
    <w:rsid w:val="00E63804"/>
    <w:rsid w:val="00E71B1D"/>
    <w:rsid w:val="00E736D9"/>
    <w:rsid w:val="00E73F63"/>
    <w:rsid w:val="00E74E3B"/>
    <w:rsid w:val="00E7683B"/>
    <w:rsid w:val="00E76A39"/>
    <w:rsid w:val="00E85189"/>
    <w:rsid w:val="00E85462"/>
    <w:rsid w:val="00E86DB4"/>
    <w:rsid w:val="00E911CF"/>
    <w:rsid w:val="00E92B5F"/>
    <w:rsid w:val="00E92DD1"/>
    <w:rsid w:val="00E93686"/>
    <w:rsid w:val="00E93EEA"/>
    <w:rsid w:val="00E96000"/>
    <w:rsid w:val="00E963B1"/>
    <w:rsid w:val="00E974A4"/>
    <w:rsid w:val="00EA3E4E"/>
    <w:rsid w:val="00EA45FC"/>
    <w:rsid w:val="00EA46D6"/>
    <w:rsid w:val="00EA4BA0"/>
    <w:rsid w:val="00EA51AD"/>
    <w:rsid w:val="00EA5614"/>
    <w:rsid w:val="00EA5995"/>
    <w:rsid w:val="00EA63B6"/>
    <w:rsid w:val="00EA63F4"/>
    <w:rsid w:val="00EB396F"/>
    <w:rsid w:val="00EB4767"/>
    <w:rsid w:val="00EC1006"/>
    <w:rsid w:val="00EC1F58"/>
    <w:rsid w:val="00EC5CB8"/>
    <w:rsid w:val="00EC5E47"/>
    <w:rsid w:val="00EC6F39"/>
    <w:rsid w:val="00ED2318"/>
    <w:rsid w:val="00ED250B"/>
    <w:rsid w:val="00ED2597"/>
    <w:rsid w:val="00ED317A"/>
    <w:rsid w:val="00ED4A38"/>
    <w:rsid w:val="00ED596B"/>
    <w:rsid w:val="00ED5F6F"/>
    <w:rsid w:val="00ED63A2"/>
    <w:rsid w:val="00ED6B72"/>
    <w:rsid w:val="00EE0844"/>
    <w:rsid w:val="00EE0B8C"/>
    <w:rsid w:val="00EE0CE8"/>
    <w:rsid w:val="00EE0F22"/>
    <w:rsid w:val="00EE0FC3"/>
    <w:rsid w:val="00EE24B5"/>
    <w:rsid w:val="00EE4091"/>
    <w:rsid w:val="00EE47D7"/>
    <w:rsid w:val="00EE5716"/>
    <w:rsid w:val="00EE5E09"/>
    <w:rsid w:val="00EF09AD"/>
    <w:rsid w:val="00EF2F5D"/>
    <w:rsid w:val="00EF4DCD"/>
    <w:rsid w:val="00EF7B5F"/>
    <w:rsid w:val="00F0024D"/>
    <w:rsid w:val="00F02ABD"/>
    <w:rsid w:val="00F03C2D"/>
    <w:rsid w:val="00F0473F"/>
    <w:rsid w:val="00F07E17"/>
    <w:rsid w:val="00F124B0"/>
    <w:rsid w:val="00F1396F"/>
    <w:rsid w:val="00F15566"/>
    <w:rsid w:val="00F16580"/>
    <w:rsid w:val="00F23FC7"/>
    <w:rsid w:val="00F24A2B"/>
    <w:rsid w:val="00F253F2"/>
    <w:rsid w:val="00F25F3F"/>
    <w:rsid w:val="00F27750"/>
    <w:rsid w:val="00F3156E"/>
    <w:rsid w:val="00F34F8F"/>
    <w:rsid w:val="00F41DC2"/>
    <w:rsid w:val="00F438F1"/>
    <w:rsid w:val="00F4474E"/>
    <w:rsid w:val="00F45D02"/>
    <w:rsid w:val="00F50FE2"/>
    <w:rsid w:val="00F53B21"/>
    <w:rsid w:val="00F550A0"/>
    <w:rsid w:val="00F55F54"/>
    <w:rsid w:val="00F56E9B"/>
    <w:rsid w:val="00F6049F"/>
    <w:rsid w:val="00F60971"/>
    <w:rsid w:val="00F64C7D"/>
    <w:rsid w:val="00F66948"/>
    <w:rsid w:val="00F66DBB"/>
    <w:rsid w:val="00F73CDC"/>
    <w:rsid w:val="00F75712"/>
    <w:rsid w:val="00F761B4"/>
    <w:rsid w:val="00F7755A"/>
    <w:rsid w:val="00F804A1"/>
    <w:rsid w:val="00F80E3F"/>
    <w:rsid w:val="00F810C9"/>
    <w:rsid w:val="00F817CD"/>
    <w:rsid w:val="00F817D3"/>
    <w:rsid w:val="00F828CA"/>
    <w:rsid w:val="00F8412B"/>
    <w:rsid w:val="00F859B8"/>
    <w:rsid w:val="00F868A5"/>
    <w:rsid w:val="00F912DA"/>
    <w:rsid w:val="00F93164"/>
    <w:rsid w:val="00F939BB"/>
    <w:rsid w:val="00F95A5F"/>
    <w:rsid w:val="00F978E6"/>
    <w:rsid w:val="00FA089F"/>
    <w:rsid w:val="00FA468F"/>
    <w:rsid w:val="00FA4D34"/>
    <w:rsid w:val="00FA711D"/>
    <w:rsid w:val="00FB11E8"/>
    <w:rsid w:val="00FB1AB0"/>
    <w:rsid w:val="00FB3890"/>
    <w:rsid w:val="00FB4C00"/>
    <w:rsid w:val="00FB5826"/>
    <w:rsid w:val="00FC4C61"/>
    <w:rsid w:val="00FC552D"/>
    <w:rsid w:val="00FC56AC"/>
    <w:rsid w:val="00FD007B"/>
    <w:rsid w:val="00FD023C"/>
    <w:rsid w:val="00FD1116"/>
    <w:rsid w:val="00FD15A0"/>
    <w:rsid w:val="00FD1B54"/>
    <w:rsid w:val="00FD3297"/>
    <w:rsid w:val="00FD5846"/>
    <w:rsid w:val="00FD7DB0"/>
    <w:rsid w:val="00FE0608"/>
    <w:rsid w:val="00FF05F7"/>
    <w:rsid w:val="00FF6D70"/>
    <w:rsid w:val="00FF75CE"/>
    <w:rsid w:val="00FF767D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880D72A"/>
  <w15:docId w15:val="{6FACF2AA-9119-4C35-89C7-857E9F606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CO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FD1116"/>
    <w:rPr>
      <w:sz w:val="24"/>
      <w:szCs w:val="24"/>
      <w:lang w:val="es-US" w:eastAsia="es-ES_tradnl"/>
    </w:rPr>
  </w:style>
  <w:style w:type="paragraph" w:styleId="Ttulo1">
    <w:name w:val="heading 1"/>
    <w:aliases w:val="Chapter Title,h1,título 1"/>
    <w:basedOn w:val="Normal"/>
    <w:next w:val="Normal"/>
    <w:link w:val="Ttulo1Car"/>
    <w:qFormat/>
    <w:rsid w:val="005E1779"/>
    <w:pPr>
      <w:keepNext/>
      <w:numPr>
        <w:ilvl w:val="6"/>
        <w:numId w:val="4"/>
      </w:numPr>
      <w:jc w:val="center"/>
      <w:outlineLvl w:val="0"/>
    </w:pPr>
    <w:rPr>
      <w:rFonts w:asciiTheme="minorHAnsi" w:hAnsiTheme="minorHAnsi"/>
      <w:b/>
      <w:bCs/>
      <w:color w:val="17365D" w:themeColor="text2" w:themeShade="BF"/>
      <w:sz w:val="28"/>
      <w:lang w:val="es-ES_tradnl" w:eastAsia="es-ES"/>
    </w:rPr>
  </w:style>
  <w:style w:type="paragraph" w:styleId="Ttulo2">
    <w:name w:val="heading 2"/>
    <w:aliases w:val="h2"/>
    <w:basedOn w:val="Normal"/>
    <w:next w:val="Normal"/>
    <w:link w:val="Ttulo2Car"/>
    <w:qFormat/>
    <w:rsid w:val="005E1A4F"/>
    <w:pPr>
      <w:keepNext/>
      <w:numPr>
        <w:ilvl w:val="1"/>
        <w:numId w:val="3"/>
      </w:numPr>
      <w:outlineLvl w:val="1"/>
    </w:pPr>
    <w:rPr>
      <w:rFonts w:asciiTheme="minorHAnsi" w:hAnsiTheme="minorHAnsi"/>
      <w:b/>
      <w:color w:val="17365D" w:themeColor="text2" w:themeShade="BF"/>
      <w:szCs w:val="20"/>
      <w:lang w:val="es-ES_tradnl" w:eastAsia="es-ES"/>
    </w:rPr>
  </w:style>
  <w:style w:type="paragraph" w:styleId="Ttulo3">
    <w:name w:val="heading 3"/>
    <w:aliases w:val="h3"/>
    <w:basedOn w:val="Ttulo2"/>
    <w:next w:val="Normal"/>
    <w:link w:val="Ttulo3Car"/>
    <w:qFormat/>
    <w:rsid w:val="009C24F7"/>
    <w:pPr>
      <w:numPr>
        <w:ilvl w:val="2"/>
      </w:numPr>
      <w:outlineLvl w:val="2"/>
    </w:pPr>
  </w:style>
  <w:style w:type="paragraph" w:styleId="Ttulo4">
    <w:name w:val="heading 4"/>
    <w:basedOn w:val="Normal"/>
    <w:next w:val="Normal"/>
    <w:link w:val="Ttulo4Car"/>
    <w:qFormat/>
    <w:rsid w:val="0032325F"/>
    <w:pPr>
      <w:keepNext/>
      <w:outlineLvl w:val="3"/>
    </w:pPr>
    <w:rPr>
      <w:rFonts w:ascii="Arial" w:hAnsi="Arial"/>
      <w:szCs w:val="20"/>
      <w:lang w:val="es-ES_tradnl" w:eastAsia="es-ES"/>
    </w:rPr>
  </w:style>
  <w:style w:type="paragraph" w:styleId="Ttulo5">
    <w:name w:val="heading 5"/>
    <w:basedOn w:val="Normal"/>
    <w:next w:val="Normal"/>
    <w:link w:val="Ttulo5Car"/>
    <w:qFormat/>
    <w:rsid w:val="0032325F"/>
    <w:pPr>
      <w:keepNext/>
      <w:jc w:val="both"/>
      <w:outlineLvl w:val="4"/>
    </w:pPr>
    <w:rPr>
      <w:szCs w:val="20"/>
      <w:lang w:val="es-ES_tradnl" w:eastAsia="es-ES"/>
    </w:rPr>
  </w:style>
  <w:style w:type="paragraph" w:styleId="Ttulo6">
    <w:name w:val="heading 6"/>
    <w:basedOn w:val="Normal"/>
    <w:next w:val="Normal"/>
    <w:link w:val="Ttulo6Car"/>
    <w:qFormat/>
    <w:rsid w:val="0032325F"/>
    <w:pPr>
      <w:keepNext/>
      <w:jc w:val="both"/>
      <w:outlineLvl w:val="5"/>
    </w:pPr>
    <w:rPr>
      <w:rFonts w:ascii="Arial" w:hAnsi="Arial"/>
      <w:i/>
      <w:sz w:val="28"/>
      <w:szCs w:val="20"/>
      <w:lang w:val="es-ES_tradnl" w:eastAsia="es-ES"/>
    </w:rPr>
  </w:style>
  <w:style w:type="paragraph" w:styleId="Ttulo7">
    <w:name w:val="heading 7"/>
    <w:basedOn w:val="Normal"/>
    <w:next w:val="Normal"/>
    <w:link w:val="Ttulo7Car"/>
    <w:qFormat/>
    <w:rsid w:val="00517D7E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lang w:val="es-ES" w:eastAsia="es-ES"/>
    </w:rPr>
  </w:style>
  <w:style w:type="paragraph" w:styleId="Ttulo8">
    <w:name w:val="heading 8"/>
    <w:basedOn w:val="Normal"/>
    <w:next w:val="Normal"/>
    <w:link w:val="Ttulo8Car"/>
    <w:qFormat/>
    <w:rsid w:val="00517D7E"/>
    <w:pPr>
      <w:tabs>
        <w:tab w:val="num" w:pos="1440"/>
      </w:tabs>
      <w:spacing w:before="240" w:after="60" w:line="360" w:lineRule="auto"/>
      <w:ind w:left="1440" w:hanging="1440"/>
      <w:jc w:val="both"/>
      <w:outlineLvl w:val="7"/>
    </w:pPr>
    <w:rPr>
      <w:i/>
      <w:iCs/>
      <w:lang w:val="es-ES" w:eastAsia="es-ES"/>
    </w:rPr>
  </w:style>
  <w:style w:type="paragraph" w:styleId="Ttulo9">
    <w:name w:val="heading 9"/>
    <w:basedOn w:val="Normal"/>
    <w:next w:val="Normal"/>
    <w:link w:val="Ttulo9Car"/>
    <w:qFormat/>
    <w:rsid w:val="00517D7E"/>
    <w:pPr>
      <w:tabs>
        <w:tab w:val="num" w:pos="1584"/>
      </w:tabs>
      <w:spacing w:before="240" w:after="60" w:line="360" w:lineRule="auto"/>
      <w:ind w:left="1584" w:hanging="1584"/>
      <w:jc w:val="both"/>
      <w:outlineLvl w:val="8"/>
    </w:pPr>
    <w:rPr>
      <w:rFonts w:ascii="Arial" w:hAnsi="Arial" w:cs="Arial"/>
      <w:sz w:val="22"/>
      <w:szCs w:val="22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Encabezado 1,Cover Page,ENCABEZADO PAGINA PAR,base,Encabezado top,Draft,Table header,NCDOT Header"/>
    <w:basedOn w:val="Normal"/>
    <w:rsid w:val="0032325F"/>
    <w:pPr>
      <w:tabs>
        <w:tab w:val="center" w:pos="4252"/>
        <w:tab w:val="right" w:pos="8504"/>
      </w:tabs>
    </w:pPr>
    <w:rPr>
      <w:sz w:val="20"/>
      <w:szCs w:val="20"/>
      <w:lang w:val="es-ES_tradnl" w:eastAsia="es-ES"/>
    </w:rPr>
  </w:style>
  <w:style w:type="paragraph" w:styleId="Piedepgina">
    <w:name w:val="footer"/>
    <w:aliases w:val="pie de página"/>
    <w:basedOn w:val="Normal"/>
    <w:link w:val="PiedepginaCar"/>
    <w:uiPriority w:val="99"/>
    <w:rsid w:val="0032325F"/>
    <w:pPr>
      <w:tabs>
        <w:tab w:val="center" w:pos="4252"/>
        <w:tab w:val="right" w:pos="8504"/>
      </w:tabs>
    </w:pPr>
    <w:rPr>
      <w:sz w:val="20"/>
      <w:szCs w:val="20"/>
      <w:lang w:val="es-ES_tradnl" w:eastAsia="es-ES"/>
    </w:rPr>
  </w:style>
  <w:style w:type="character" w:customStyle="1" w:styleId="EncabezadoCar">
    <w:name w:val="Encabezado Car"/>
    <w:aliases w:val="Encabezado 1 Car,Cover Page Car,ENCABEZADO PAGINA PAR Car,base Car,Encabezado top Car,Draft Car,Table header Car,NCDOT Header Car"/>
    <w:rsid w:val="0032325F"/>
    <w:rPr>
      <w:noProof w:val="0"/>
      <w:lang w:val="es-ES_tradnl"/>
    </w:rPr>
  </w:style>
  <w:style w:type="paragraph" w:styleId="Textoindependiente2">
    <w:name w:val="Body Text 2"/>
    <w:basedOn w:val="Normal"/>
    <w:rsid w:val="0032325F"/>
    <w:pPr>
      <w:jc w:val="both"/>
    </w:pPr>
    <w:rPr>
      <w:rFonts w:ascii="Arial" w:hAnsi="Arial"/>
      <w:szCs w:val="20"/>
      <w:lang w:val="es-ES_tradnl" w:eastAsia="es-ES"/>
    </w:rPr>
  </w:style>
  <w:style w:type="character" w:styleId="Hipervnculo">
    <w:name w:val="Hyperlink"/>
    <w:uiPriority w:val="99"/>
    <w:rsid w:val="0032325F"/>
    <w:rPr>
      <w:color w:val="0000FF"/>
      <w:u w:val="single"/>
    </w:rPr>
  </w:style>
  <w:style w:type="paragraph" w:customStyle="1" w:styleId="Ttulodeldocumento">
    <w:name w:val="Título del documento"/>
    <w:basedOn w:val="Normal"/>
    <w:rsid w:val="0032325F"/>
    <w:rPr>
      <w:rFonts w:ascii="Arial" w:hAnsi="Arial"/>
      <w:szCs w:val="20"/>
      <w:lang w:val="es-ES_tradnl" w:eastAsia="es-ES"/>
    </w:rPr>
  </w:style>
  <w:style w:type="paragraph" w:styleId="TDC1">
    <w:name w:val="toc 1"/>
    <w:basedOn w:val="Normal"/>
    <w:next w:val="Normal"/>
    <w:autoRedefine/>
    <w:uiPriority w:val="39"/>
    <w:qFormat/>
    <w:rsid w:val="00C663E3"/>
    <w:pPr>
      <w:spacing w:before="240" w:after="120"/>
    </w:pPr>
    <w:rPr>
      <w:rFonts w:asciiTheme="minorHAnsi" w:hAnsiTheme="minorHAnsi" w:cstheme="minorHAnsi"/>
      <w:b/>
      <w:bCs/>
      <w:sz w:val="20"/>
      <w:szCs w:val="20"/>
    </w:rPr>
  </w:style>
  <w:style w:type="paragraph" w:styleId="TDC2">
    <w:name w:val="toc 2"/>
    <w:basedOn w:val="Normal"/>
    <w:next w:val="Normal"/>
    <w:autoRedefine/>
    <w:uiPriority w:val="39"/>
    <w:qFormat/>
    <w:rsid w:val="00C419A3"/>
    <w:pPr>
      <w:spacing w:before="120"/>
      <w:ind w:left="240"/>
    </w:pPr>
    <w:rPr>
      <w:rFonts w:asciiTheme="minorHAnsi" w:hAnsiTheme="minorHAnsi" w:cstheme="minorHAnsi"/>
      <w:i/>
      <w:iCs/>
      <w:sz w:val="20"/>
      <w:szCs w:val="20"/>
    </w:rPr>
  </w:style>
  <w:style w:type="paragraph" w:styleId="TDC3">
    <w:name w:val="toc 3"/>
    <w:basedOn w:val="Normal"/>
    <w:next w:val="Normal"/>
    <w:autoRedefine/>
    <w:uiPriority w:val="39"/>
    <w:qFormat/>
    <w:rsid w:val="009D6B8E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Prrafodelista">
    <w:name w:val="List Paragraph"/>
    <w:basedOn w:val="Normal"/>
    <w:uiPriority w:val="34"/>
    <w:qFormat/>
    <w:rsid w:val="00357448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CO" w:eastAsia="es-CO"/>
    </w:rPr>
  </w:style>
  <w:style w:type="paragraph" w:styleId="NormalWeb">
    <w:name w:val="Normal (Web)"/>
    <w:basedOn w:val="Normal"/>
    <w:uiPriority w:val="99"/>
    <w:unhideWhenUsed/>
    <w:rsid w:val="00A62B95"/>
    <w:pPr>
      <w:spacing w:before="100" w:beforeAutospacing="1" w:after="100" w:afterAutospacing="1"/>
    </w:pPr>
    <w:rPr>
      <w:lang w:val="es-ES" w:eastAsia="es-ES"/>
    </w:rPr>
  </w:style>
  <w:style w:type="character" w:styleId="Nmerodepgina">
    <w:name w:val="page number"/>
    <w:basedOn w:val="Fuentedeprrafopredeter"/>
    <w:rsid w:val="00DD34FC"/>
  </w:style>
  <w:style w:type="paragraph" w:styleId="Ttulo">
    <w:name w:val="Title"/>
    <w:basedOn w:val="Normal"/>
    <w:link w:val="TtuloCar"/>
    <w:qFormat/>
    <w:rsid w:val="00075DD6"/>
    <w:pPr>
      <w:jc w:val="center"/>
    </w:pPr>
    <w:rPr>
      <w:rFonts w:ascii="Arial Narrow" w:hAnsi="Arial Narrow"/>
      <w:b/>
      <w:sz w:val="18"/>
      <w:szCs w:val="20"/>
      <w:lang w:val="es-CO" w:eastAsia="es-ES"/>
    </w:rPr>
  </w:style>
  <w:style w:type="character" w:customStyle="1" w:styleId="TtuloCar">
    <w:name w:val="Título Car"/>
    <w:link w:val="Ttulo"/>
    <w:rsid w:val="00075DD6"/>
    <w:rPr>
      <w:rFonts w:ascii="Arial Narrow" w:hAnsi="Arial Narrow"/>
      <w:b/>
      <w:sz w:val="18"/>
      <w:lang w:val="es-CO" w:eastAsia="es-ES" w:bidi="ar-SA"/>
    </w:rPr>
  </w:style>
  <w:style w:type="table" w:styleId="Tablaconcuadrcula">
    <w:name w:val="Table Grid"/>
    <w:basedOn w:val="Tablanormal"/>
    <w:rsid w:val="00B95C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semiHidden/>
    <w:rsid w:val="00861CA4"/>
    <w:rPr>
      <w:sz w:val="20"/>
      <w:szCs w:val="20"/>
      <w:lang w:val="es-CO" w:eastAsia="es-ES"/>
    </w:rPr>
  </w:style>
  <w:style w:type="character" w:styleId="Refdecomentario">
    <w:name w:val="annotation reference"/>
    <w:basedOn w:val="Fuentedeprrafopredeter"/>
    <w:rsid w:val="00001FC0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001FC0"/>
    <w:rPr>
      <w:sz w:val="20"/>
      <w:szCs w:val="20"/>
      <w:lang w:val="es-ES_tradnl" w:eastAsia="es-ES"/>
    </w:rPr>
  </w:style>
  <w:style w:type="character" w:customStyle="1" w:styleId="TextocomentarioCar">
    <w:name w:val="Texto comentario Car"/>
    <w:basedOn w:val="Fuentedeprrafopredeter"/>
    <w:link w:val="Textocomentario"/>
    <w:rsid w:val="00001FC0"/>
    <w:rPr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rsid w:val="00001FC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rsid w:val="00001FC0"/>
    <w:rPr>
      <w:b/>
      <w:bCs/>
      <w:lang w:val="es-ES_tradnl"/>
    </w:rPr>
  </w:style>
  <w:style w:type="paragraph" w:styleId="Textodeglobo">
    <w:name w:val="Balloon Text"/>
    <w:basedOn w:val="Normal"/>
    <w:link w:val="TextodegloboCar"/>
    <w:rsid w:val="00001FC0"/>
    <w:rPr>
      <w:rFonts w:ascii="Tahoma" w:hAnsi="Tahoma" w:cs="Tahoma"/>
      <w:sz w:val="16"/>
      <w:szCs w:val="16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001FC0"/>
    <w:rPr>
      <w:rFonts w:ascii="Tahoma" w:hAnsi="Tahoma" w:cs="Tahoma"/>
      <w:sz w:val="16"/>
      <w:szCs w:val="16"/>
      <w:lang w:val="es-ES_tradnl"/>
    </w:rPr>
  </w:style>
  <w:style w:type="paragraph" w:styleId="Revisin">
    <w:name w:val="Revision"/>
    <w:hidden/>
    <w:uiPriority w:val="99"/>
    <w:semiHidden/>
    <w:rsid w:val="00852C1F"/>
    <w:rPr>
      <w:lang w:val="es-ES_tradnl" w:eastAsia="es-ES"/>
    </w:rPr>
  </w:style>
  <w:style w:type="paragraph" w:styleId="Lista">
    <w:name w:val="List"/>
    <w:basedOn w:val="Normal"/>
    <w:rsid w:val="00AA4A41"/>
    <w:pPr>
      <w:ind w:left="283" w:hanging="283"/>
      <w:contextualSpacing/>
    </w:pPr>
    <w:rPr>
      <w:sz w:val="20"/>
      <w:szCs w:val="20"/>
      <w:lang w:val="es-ES_tradnl" w:eastAsia="es-ES"/>
    </w:rPr>
  </w:style>
  <w:style w:type="paragraph" w:styleId="Lista2">
    <w:name w:val="List 2"/>
    <w:basedOn w:val="Normal"/>
    <w:rsid w:val="00AA4A41"/>
    <w:pPr>
      <w:ind w:left="566" w:hanging="283"/>
      <w:contextualSpacing/>
    </w:pPr>
    <w:rPr>
      <w:sz w:val="20"/>
      <w:szCs w:val="20"/>
      <w:lang w:val="es-ES_tradnl" w:eastAsia="es-ES"/>
    </w:rPr>
  </w:style>
  <w:style w:type="paragraph" w:styleId="Lista3">
    <w:name w:val="List 3"/>
    <w:basedOn w:val="Normal"/>
    <w:rsid w:val="00AA4A41"/>
    <w:pPr>
      <w:ind w:left="849" w:hanging="283"/>
      <w:contextualSpacing/>
    </w:pPr>
    <w:rPr>
      <w:sz w:val="20"/>
      <w:szCs w:val="20"/>
      <w:lang w:val="es-ES_tradnl" w:eastAsia="es-ES"/>
    </w:rPr>
  </w:style>
  <w:style w:type="paragraph" w:styleId="Saludo">
    <w:name w:val="Salutation"/>
    <w:basedOn w:val="Normal"/>
    <w:next w:val="Normal"/>
    <w:link w:val="SaludoCar"/>
    <w:rsid w:val="00AA4A41"/>
    <w:rPr>
      <w:sz w:val="20"/>
      <w:szCs w:val="20"/>
      <w:lang w:val="es-ES_tradnl" w:eastAsia="es-ES"/>
    </w:rPr>
  </w:style>
  <w:style w:type="character" w:customStyle="1" w:styleId="SaludoCar">
    <w:name w:val="Saludo Car"/>
    <w:basedOn w:val="Fuentedeprrafopredeter"/>
    <w:link w:val="Saludo"/>
    <w:rsid w:val="00AA4A41"/>
    <w:rPr>
      <w:lang w:val="es-ES_tradnl" w:eastAsia="es-ES"/>
    </w:rPr>
  </w:style>
  <w:style w:type="paragraph" w:styleId="Listaconvietas3">
    <w:name w:val="List Bullet 3"/>
    <w:basedOn w:val="Normal"/>
    <w:rsid w:val="00AA4A41"/>
    <w:pPr>
      <w:numPr>
        <w:numId w:val="1"/>
      </w:numPr>
      <w:contextualSpacing/>
    </w:pPr>
    <w:rPr>
      <w:sz w:val="20"/>
      <w:szCs w:val="20"/>
      <w:lang w:val="es-ES_tradnl" w:eastAsia="es-ES"/>
    </w:rPr>
  </w:style>
  <w:style w:type="paragraph" w:styleId="Textoindependiente">
    <w:name w:val="Body Text"/>
    <w:basedOn w:val="Normal"/>
    <w:link w:val="TextoindependienteCar"/>
    <w:rsid w:val="00AA4A41"/>
    <w:pPr>
      <w:spacing w:after="120"/>
    </w:pPr>
    <w:rPr>
      <w:sz w:val="20"/>
      <w:szCs w:val="2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AA4A41"/>
    <w:rPr>
      <w:lang w:val="es-ES_tradnl" w:eastAsia="es-ES"/>
    </w:rPr>
  </w:style>
  <w:style w:type="paragraph" w:styleId="Subttulo">
    <w:name w:val="Subtitle"/>
    <w:basedOn w:val="Normal"/>
    <w:next w:val="Normal"/>
    <w:link w:val="SubttuloCar"/>
    <w:qFormat/>
    <w:rsid w:val="00AA4A4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val="es-ES_tradnl" w:eastAsia="es-ES"/>
    </w:rPr>
  </w:style>
  <w:style w:type="character" w:customStyle="1" w:styleId="SubttuloCar">
    <w:name w:val="Subtítulo Car"/>
    <w:basedOn w:val="Fuentedeprrafopredeter"/>
    <w:link w:val="Subttulo"/>
    <w:rsid w:val="00AA4A4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s-ES_tradnl" w:eastAsia="es-ES"/>
    </w:rPr>
  </w:style>
  <w:style w:type="paragraph" w:customStyle="1" w:styleId="Infodocumentosadjuntos">
    <w:name w:val="Info documentos adjuntos"/>
    <w:basedOn w:val="Normal"/>
    <w:rsid w:val="00AA4A41"/>
    <w:rPr>
      <w:sz w:val="20"/>
      <w:szCs w:val="20"/>
      <w:lang w:val="es-ES_tradnl" w:eastAsia="es-ES"/>
    </w:rPr>
  </w:style>
  <w:style w:type="paragraph" w:styleId="Sangradetextonormal">
    <w:name w:val="Body Text Indent"/>
    <w:basedOn w:val="Normal"/>
    <w:link w:val="SangradetextonormalCar"/>
    <w:rsid w:val="00AA4A41"/>
    <w:pPr>
      <w:spacing w:after="120"/>
      <w:ind w:left="283"/>
    </w:pPr>
    <w:rPr>
      <w:sz w:val="20"/>
      <w:szCs w:val="20"/>
      <w:lang w:val="es-ES_tradnl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AA4A41"/>
    <w:rPr>
      <w:lang w:val="es-ES_tradnl" w:eastAsia="es-ES"/>
    </w:rPr>
  </w:style>
  <w:style w:type="paragraph" w:styleId="Textoindependienteprimerasangra2">
    <w:name w:val="Body Text First Indent 2"/>
    <w:basedOn w:val="Sangradetextonormal"/>
    <w:link w:val="Textoindependienteprimerasangra2Car"/>
    <w:rsid w:val="00AA4A41"/>
    <w:pPr>
      <w:spacing w:after="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AA4A41"/>
    <w:rPr>
      <w:lang w:val="es-ES_tradnl" w:eastAsia="es-ES"/>
    </w:rPr>
  </w:style>
  <w:style w:type="numbering" w:customStyle="1" w:styleId="Estilo1">
    <w:name w:val="Estilo1"/>
    <w:uiPriority w:val="99"/>
    <w:rsid w:val="00F978E6"/>
    <w:pPr>
      <w:numPr>
        <w:numId w:val="2"/>
      </w:numPr>
    </w:pPr>
  </w:style>
  <w:style w:type="paragraph" w:styleId="TtuloTDC">
    <w:name w:val="TOC Heading"/>
    <w:basedOn w:val="Ttulo1"/>
    <w:next w:val="Normal"/>
    <w:uiPriority w:val="39"/>
    <w:unhideWhenUsed/>
    <w:qFormat/>
    <w:rsid w:val="001A6C75"/>
    <w:pPr>
      <w:keepLines/>
      <w:numPr>
        <w:ilvl w:val="0"/>
        <w:numId w:val="0"/>
      </w:numPr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  <w:lang w:val="es-ES" w:eastAsia="en-US"/>
    </w:rPr>
  </w:style>
  <w:style w:type="character" w:customStyle="1" w:styleId="PiedepginaCar">
    <w:name w:val="Pie de página Car"/>
    <w:aliases w:val="pie de página Car"/>
    <w:basedOn w:val="Fuentedeprrafopredeter"/>
    <w:link w:val="Piedepgina"/>
    <w:uiPriority w:val="99"/>
    <w:rsid w:val="00BA03F8"/>
    <w:rPr>
      <w:lang w:val="es-ES_tradnl" w:eastAsia="es-ES"/>
    </w:rPr>
  </w:style>
  <w:style w:type="character" w:styleId="Refdenotaalpie">
    <w:name w:val="footnote reference"/>
    <w:basedOn w:val="Fuentedeprrafopredeter"/>
    <w:rsid w:val="000509A6"/>
    <w:rPr>
      <w:vertAlign w:val="superscript"/>
    </w:rPr>
  </w:style>
  <w:style w:type="paragraph" w:styleId="Descripcin">
    <w:name w:val="caption"/>
    <w:basedOn w:val="Normal"/>
    <w:next w:val="Normal"/>
    <w:unhideWhenUsed/>
    <w:qFormat/>
    <w:rsid w:val="00E416BF"/>
    <w:pPr>
      <w:spacing w:after="200"/>
    </w:pPr>
    <w:rPr>
      <w:b/>
      <w:bCs/>
      <w:color w:val="4F81BD" w:themeColor="accent1"/>
      <w:sz w:val="18"/>
      <w:szCs w:val="18"/>
      <w:lang w:val="es-ES_tradnl" w:eastAsia="es-ES"/>
    </w:rPr>
  </w:style>
  <w:style w:type="paragraph" w:styleId="Tabladeilustraciones">
    <w:name w:val="table of figures"/>
    <w:basedOn w:val="Normal"/>
    <w:next w:val="Normal"/>
    <w:rsid w:val="00E416BF"/>
    <w:rPr>
      <w:sz w:val="20"/>
      <w:szCs w:val="20"/>
      <w:lang w:val="es-ES_tradnl" w:eastAsia="es-ES"/>
    </w:rPr>
  </w:style>
  <w:style w:type="paragraph" w:styleId="Listaconvietas">
    <w:name w:val="List Bullet"/>
    <w:basedOn w:val="Normal"/>
    <w:link w:val="ListaconvietasCar"/>
    <w:unhideWhenUsed/>
    <w:rsid w:val="009409F7"/>
    <w:pPr>
      <w:numPr>
        <w:numId w:val="5"/>
      </w:numPr>
      <w:spacing w:after="200" w:line="276" w:lineRule="auto"/>
      <w:contextualSpacing/>
    </w:pPr>
    <w:rPr>
      <w:rFonts w:ascii="Calibri" w:eastAsia="Calibri" w:hAnsi="Calibri"/>
      <w:sz w:val="22"/>
      <w:szCs w:val="22"/>
      <w:lang w:val="es-CO" w:eastAsia="en-US"/>
    </w:rPr>
  </w:style>
  <w:style w:type="character" w:customStyle="1" w:styleId="titulos1">
    <w:name w:val="titulos1"/>
    <w:basedOn w:val="Fuentedeprrafopredeter"/>
    <w:rsid w:val="00BC6CAA"/>
    <w:rPr>
      <w:rFonts w:ascii="Verdana" w:hAnsi="Verdana" w:hint="default"/>
      <w:b/>
      <w:bCs/>
      <w:color w:val="006699"/>
      <w:sz w:val="18"/>
      <w:szCs w:val="18"/>
    </w:rPr>
  </w:style>
  <w:style w:type="paragraph" w:customStyle="1" w:styleId="Default">
    <w:name w:val="Default"/>
    <w:link w:val="DefaultCar"/>
    <w:rsid w:val="00766D8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estilo401">
    <w:name w:val="estilo401"/>
    <w:rsid w:val="003E671F"/>
    <w:rPr>
      <w:b/>
      <w:bCs/>
      <w:sz w:val="24"/>
      <w:szCs w:val="24"/>
    </w:rPr>
  </w:style>
  <w:style w:type="character" w:customStyle="1" w:styleId="textonavy">
    <w:name w:val="texto_navy"/>
    <w:basedOn w:val="Fuentedeprrafopredeter"/>
    <w:rsid w:val="005143B7"/>
  </w:style>
  <w:style w:type="character" w:customStyle="1" w:styleId="apple-converted-space">
    <w:name w:val="apple-converted-space"/>
    <w:basedOn w:val="Fuentedeprrafopredeter"/>
    <w:rsid w:val="005143B7"/>
  </w:style>
  <w:style w:type="character" w:customStyle="1" w:styleId="Ttulo7Car">
    <w:name w:val="Título 7 Car"/>
    <w:basedOn w:val="Fuentedeprrafopredeter"/>
    <w:link w:val="Ttulo7"/>
    <w:rsid w:val="00517D7E"/>
    <w:rPr>
      <w:sz w:val="24"/>
      <w:szCs w:val="24"/>
      <w:lang w:val="es-ES" w:eastAsia="es-ES"/>
    </w:rPr>
  </w:style>
  <w:style w:type="character" w:customStyle="1" w:styleId="Ttulo8Car">
    <w:name w:val="Título 8 Car"/>
    <w:basedOn w:val="Fuentedeprrafopredeter"/>
    <w:link w:val="Ttulo8"/>
    <w:rsid w:val="00517D7E"/>
    <w:rPr>
      <w:i/>
      <w:iCs/>
      <w:sz w:val="24"/>
      <w:szCs w:val="24"/>
      <w:lang w:val="es-ES" w:eastAsia="es-ES"/>
    </w:rPr>
  </w:style>
  <w:style w:type="character" w:customStyle="1" w:styleId="Ttulo9Car">
    <w:name w:val="Título 9 Car"/>
    <w:basedOn w:val="Fuentedeprrafopredeter"/>
    <w:link w:val="Ttulo9"/>
    <w:rsid w:val="00517D7E"/>
    <w:rPr>
      <w:rFonts w:ascii="Arial" w:hAnsi="Arial" w:cs="Arial"/>
      <w:sz w:val="22"/>
      <w:szCs w:val="22"/>
      <w:lang w:val="es-ES" w:eastAsia="es-ES"/>
    </w:rPr>
  </w:style>
  <w:style w:type="character" w:customStyle="1" w:styleId="Ttulo1Car">
    <w:name w:val="Título 1 Car"/>
    <w:aliases w:val="Chapter Title Car,h1 Car,título 1 Car"/>
    <w:link w:val="Ttulo1"/>
    <w:rsid w:val="00517D7E"/>
    <w:rPr>
      <w:rFonts w:asciiTheme="minorHAnsi" w:hAnsiTheme="minorHAnsi"/>
      <w:b/>
      <w:bCs/>
      <w:color w:val="17365D" w:themeColor="text2" w:themeShade="BF"/>
      <w:sz w:val="28"/>
      <w:szCs w:val="24"/>
      <w:lang w:val="es-ES_tradnl" w:eastAsia="es-ES"/>
    </w:rPr>
  </w:style>
  <w:style w:type="character" w:customStyle="1" w:styleId="Ttulo2Car">
    <w:name w:val="Título 2 Car"/>
    <w:aliases w:val="h2 Car"/>
    <w:link w:val="Ttulo2"/>
    <w:rsid w:val="00517D7E"/>
    <w:rPr>
      <w:rFonts w:asciiTheme="minorHAnsi" w:hAnsiTheme="minorHAnsi"/>
      <w:b/>
      <w:color w:val="17365D" w:themeColor="text2" w:themeShade="BF"/>
      <w:sz w:val="24"/>
      <w:lang w:val="es-ES_tradnl" w:eastAsia="es-ES"/>
    </w:rPr>
  </w:style>
  <w:style w:type="character" w:customStyle="1" w:styleId="Ttulo3Car">
    <w:name w:val="Título 3 Car"/>
    <w:aliases w:val="h3 Car"/>
    <w:link w:val="Ttulo3"/>
    <w:rsid w:val="00517D7E"/>
    <w:rPr>
      <w:rFonts w:asciiTheme="minorHAnsi" w:hAnsiTheme="minorHAnsi"/>
      <w:b/>
      <w:color w:val="17365D" w:themeColor="text2" w:themeShade="BF"/>
      <w:sz w:val="24"/>
      <w:lang w:val="es-ES_tradnl" w:eastAsia="es-ES"/>
    </w:rPr>
  </w:style>
  <w:style w:type="character" w:customStyle="1" w:styleId="Ttulo4Car">
    <w:name w:val="Título 4 Car"/>
    <w:link w:val="Ttulo4"/>
    <w:rsid w:val="00517D7E"/>
    <w:rPr>
      <w:rFonts w:ascii="Arial" w:hAnsi="Arial"/>
      <w:sz w:val="24"/>
      <w:lang w:val="es-ES_tradnl" w:eastAsia="es-ES"/>
    </w:rPr>
  </w:style>
  <w:style w:type="character" w:customStyle="1" w:styleId="Ttulo5Car">
    <w:name w:val="Título 5 Car"/>
    <w:link w:val="Ttulo5"/>
    <w:rsid w:val="00517D7E"/>
    <w:rPr>
      <w:sz w:val="24"/>
      <w:lang w:val="es-ES_tradnl" w:eastAsia="es-ES"/>
    </w:rPr>
  </w:style>
  <w:style w:type="character" w:customStyle="1" w:styleId="Ttulo6Car">
    <w:name w:val="Título 6 Car"/>
    <w:link w:val="Ttulo6"/>
    <w:rsid w:val="00517D7E"/>
    <w:rPr>
      <w:rFonts w:ascii="Arial" w:hAnsi="Arial"/>
      <w:i/>
      <w:sz w:val="28"/>
      <w:lang w:val="es-ES_tradnl" w:eastAsia="es-ES"/>
    </w:rPr>
  </w:style>
  <w:style w:type="character" w:styleId="Textoennegrita">
    <w:name w:val="Strong"/>
    <w:uiPriority w:val="22"/>
    <w:qFormat/>
    <w:rsid w:val="00517D7E"/>
    <w:rPr>
      <w:b/>
      <w:bCs/>
    </w:rPr>
  </w:style>
  <w:style w:type="character" w:customStyle="1" w:styleId="EstiloTahoma11pt">
    <w:name w:val="Estilo Tahoma 11 pt"/>
    <w:rsid w:val="00517D7E"/>
    <w:rPr>
      <w:rFonts w:ascii="Tahoma" w:hAnsi="Tahoma"/>
      <w:sz w:val="24"/>
    </w:rPr>
  </w:style>
  <w:style w:type="paragraph" w:customStyle="1" w:styleId="n1">
    <w:name w:val="n1"/>
    <w:basedOn w:val="Normal"/>
    <w:rsid w:val="00517D7E"/>
    <w:pPr>
      <w:spacing w:before="120" w:after="120" w:line="360" w:lineRule="auto"/>
      <w:jc w:val="both"/>
    </w:pPr>
    <w:rPr>
      <w:rFonts w:ascii="Arial" w:hAnsi="Arial"/>
      <w:sz w:val="20"/>
      <w:szCs w:val="20"/>
      <w:lang w:val="es-ES_tradnl" w:eastAsia="es-ES"/>
    </w:rPr>
  </w:style>
  <w:style w:type="paragraph" w:customStyle="1" w:styleId="p13">
    <w:name w:val="p13"/>
    <w:basedOn w:val="Normal"/>
    <w:rsid w:val="00517D7E"/>
    <w:pPr>
      <w:widowControl w:val="0"/>
      <w:tabs>
        <w:tab w:val="left" w:pos="700"/>
      </w:tabs>
      <w:spacing w:before="60" w:after="60" w:line="280" w:lineRule="atLeast"/>
      <w:ind w:left="740"/>
      <w:jc w:val="both"/>
    </w:pPr>
    <w:rPr>
      <w:rFonts w:ascii="Tahoma" w:hAnsi="Tahoma"/>
      <w:sz w:val="20"/>
      <w:szCs w:val="20"/>
      <w:lang w:val="es-ES_tradnl" w:eastAsia="es-ES"/>
    </w:rPr>
  </w:style>
  <w:style w:type="paragraph" w:customStyle="1" w:styleId="n4">
    <w:name w:val="n4"/>
    <w:basedOn w:val="Normal"/>
    <w:rsid w:val="00517D7E"/>
    <w:pPr>
      <w:spacing w:before="120" w:after="120"/>
      <w:jc w:val="both"/>
    </w:pPr>
    <w:rPr>
      <w:rFonts w:ascii="Arial" w:hAnsi="Arial"/>
      <w:b/>
      <w:i/>
      <w:sz w:val="22"/>
      <w:szCs w:val="20"/>
      <w:lang w:val="es-ES_tradnl" w:eastAsia="es-ES"/>
    </w:rPr>
  </w:style>
  <w:style w:type="paragraph" w:styleId="TDC7">
    <w:name w:val="toc 7"/>
    <w:basedOn w:val="Normal"/>
    <w:next w:val="Normal"/>
    <w:autoRedefine/>
    <w:uiPriority w:val="39"/>
    <w:rsid w:val="00517D7E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TDC5">
    <w:name w:val="toc 5"/>
    <w:basedOn w:val="Normal"/>
    <w:next w:val="Normal"/>
    <w:autoRedefine/>
    <w:uiPriority w:val="39"/>
    <w:rsid w:val="00517D7E"/>
    <w:pPr>
      <w:ind w:left="960"/>
    </w:pPr>
    <w:rPr>
      <w:rFonts w:asciiTheme="minorHAnsi" w:hAnsiTheme="minorHAnsi" w:cstheme="minorHAnsi"/>
      <w:sz w:val="20"/>
      <w:szCs w:val="20"/>
    </w:rPr>
  </w:style>
  <w:style w:type="paragraph" w:customStyle="1" w:styleId="TituloDeclaracin">
    <w:name w:val="Titulo Declaración"/>
    <w:basedOn w:val="Ttulo5"/>
    <w:next w:val="Normal"/>
    <w:rsid w:val="00517D7E"/>
    <w:pPr>
      <w:keepNext w:val="0"/>
      <w:widowControl w:val="0"/>
      <w:numPr>
        <w:ilvl w:val="4"/>
      </w:numPr>
      <w:suppressAutoHyphens/>
      <w:spacing w:line="360" w:lineRule="auto"/>
    </w:pPr>
    <w:rPr>
      <w:rFonts w:ascii="Tahoma" w:hAnsi="Tahoma"/>
      <w:b/>
      <w:bCs/>
      <w:i/>
      <w:iCs/>
      <w:sz w:val="26"/>
      <w:szCs w:val="26"/>
      <w:lang w:val="es-ES"/>
    </w:rPr>
  </w:style>
  <w:style w:type="paragraph" w:styleId="TDC4">
    <w:name w:val="toc 4"/>
    <w:basedOn w:val="Normal"/>
    <w:next w:val="Normal"/>
    <w:autoRedefine/>
    <w:uiPriority w:val="39"/>
    <w:rsid w:val="00517D7E"/>
    <w:pPr>
      <w:ind w:left="720"/>
    </w:pPr>
    <w:rPr>
      <w:rFonts w:asciiTheme="minorHAnsi" w:hAnsiTheme="minorHAnsi" w:cstheme="minorHAnsi"/>
      <w:sz w:val="20"/>
      <w:szCs w:val="20"/>
    </w:rPr>
  </w:style>
  <w:style w:type="character" w:customStyle="1" w:styleId="ListaconvietasCar">
    <w:name w:val="Lista con viñetas Car"/>
    <w:link w:val="Listaconvietas"/>
    <w:rsid w:val="00517D7E"/>
    <w:rPr>
      <w:rFonts w:ascii="Calibri" w:eastAsia="Calibri" w:hAnsi="Calibri"/>
      <w:sz w:val="22"/>
      <w:szCs w:val="22"/>
      <w:lang w:eastAsia="en-US"/>
    </w:rPr>
  </w:style>
  <w:style w:type="paragraph" w:styleId="Listaconvietas2">
    <w:name w:val="List Bullet 2"/>
    <w:basedOn w:val="Normal"/>
    <w:link w:val="Listaconvietas2Car"/>
    <w:rsid w:val="00517D7E"/>
    <w:pPr>
      <w:numPr>
        <w:numId w:val="6"/>
      </w:numPr>
      <w:spacing w:before="60" w:after="60" w:line="360" w:lineRule="auto"/>
      <w:jc w:val="both"/>
    </w:pPr>
    <w:rPr>
      <w:rFonts w:ascii="Tahoma" w:hAnsi="Tahoma"/>
      <w:sz w:val="20"/>
      <w:szCs w:val="20"/>
      <w:lang w:val="es-ES" w:eastAsia="es-ES"/>
    </w:rPr>
  </w:style>
  <w:style w:type="character" w:customStyle="1" w:styleId="Listaconvietas2Car">
    <w:name w:val="Lista con viñetas 2 Car"/>
    <w:link w:val="Listaconvietas2"/>
    <w:rsid w:val="00517D7E"/>
    <w:rPr>
      <w:rFonts w:ascii="Tahoma" w:hAnsi="Tahoma"/>
      <w:lang w:val="es-ES" w:eastAsia="es-ES"/>
    </w:rPr>
  </w:style>
  <w:style w:type="paragraph" w:customStyle="1" w:styleId="EstiloTahoma11ptAntes0ptoDespus0pto">
    <w:name w:val="Estilo Tahoma 11 pt Antes:  0 pto Después:  0 pto"/>
    <w:basedOn w:val="Normal"/>
    <w:rsid w:val="00517D7E"/>
    <w:pPr>
      <w:spacing w:line="360" w:lineRule="auto"/>
      <w:jc w:val="both"/>
    </w:pPr>
    <w:rPr>
      <w:rFonts w:ascii="Tahoma" w:hAnsi="Tahoma"/>
      <w:szCs w:val="20"/>
      <w:lang w:val="es-ES" w:eastAsia="es-ES"/>
    </w:rPr>
  </w:style>
  <w:style w:type="paragraph" w:customStyle="1" w:styleId="EstiloTahoma11ptAntes6ptoDespus6pto">
    <w:name w:val="Estilo Tahoma 11 pt Antes:  6 pto Después:  6 pto"/>
    <w:basedOn w:val="Normal"/>
    <w:rsid w:val="00517D7E"/>
    <w:pPr>
      <w:spacing w:before="120" w:after="120" w:line="360" w:lineRule="auto"/>
      <w:jc w:val="both"/>
    </w:pPr>
    <w:rPr>
      <w:rFonts w:ascii="Tahoma" w:hAnsi="Tahoma"/>
      <w:szCs w:val="20"/>
      <w:lang w:val="es-ES" w:eastAsia="es-ES"/>
    </w:rPr>
  </w:style>
  <w:style w:type="paragraph" w:customStyle="1" w:styleId="DescripcinCar">
    <w:name w:val="Descripción Car"/>
    <w:basedOn w:val="Normal"/>
    <w:link w:val="DescripcinCarCar"/>
    <w:rsid w:val="00517D7E"/>
    <w:pPr>
      <w:spacing w:before="120" w:after="120"/>
      <w:jc w:val="both"/>
    </w:pPr>
    <w:rPr>
      <w:rFonts w:ascii="Arial" w:eastAsia="Batang" w:hAnsi="Arial" w:cs="Arial"/>
      <w:color w:val="000000"/>
      <w:szCs w:val="22"/>
      <w:lang w:val="es-CO" w:eastAsia="en-US"/>
    </w:rPr>
  </w:style>
  <w:style w:type="character" w:customStyle="1" w:styleId="DescripcinCarCar">
    <w:name w:val="Descripción Car Car"/>
    <w:link w:val="DescripcinCar"/>
    <w:rsid w:val="00517D7E"/>
    <w:rPr>
      <w:rFonts w:ascii="Arial" w:eastAsia="Batang" w:hAnsi="Arial" w:cs="Arial"/>
      <w:color w:val="000000"/>
      <w:sz w:val="24"/>
      <w:szCs w:val="22"/>
      <w:lang w:eastAsia="en-US"/>
    </w:rPr>
  </w:style>
  <w:style w:type="character" w:customStyle="1" w:styleId="TextonotapieCar">
    <w:name w:val="Texto nota pie Car"/>
    <w:link w:val="Textonotapie"/>
    <w:semiHidden/>
    <w:rsid w:val="00517D7E"/>
    <w:rPr>
      <w:lang w:eastAsia="es-ES"/>
    </w:rPr>
  </w:style>
  <w:style w:type="paragraph" w:customStyle="1" w:styleId="Descripcin1">
    <w:name w:val="Descripción1"/>
    <w:basedOn w:val="Normal"/>
    <w:link w:val="DescripcinCar1"/>
    <w:rsid w:val="00517D7E"/>
    <w:pPr>
      <w:spacing w:before="120" w:after="120"/>
      <w:jc w:val="both"/>
    </w:pPr>
    <w:rPr>
      <w:rFonts w:ascii="Arial" w:eastAsia="Batang" w:hAnsi="Arial" w:cs="Arial"/>
      <w:color w:val="000000"/>
      <w:szCs w:val="22"/>
      <w:lang w:val="es-CO" w:eastAsia="en-US"/>
    </w:rPr>
  </w:style>
  <w:style w:type="character" w:customStyle="1" w:styleId="DescripcinCar1">
    <w:name w:val="Descripción Car1"/>
    <w:link w:val="Descripcin1"/>
    <w:rsid w:val="00517D7E"/>
    <w:rPr>
      <w:rFonts w:ascii="Arial" w:eastAsia="Batang" w:hAnsi="Arial" w:cs="Arial"/>
      <w:color w:val="000000"/>
      <w:sz w:val="24"/>
      <w:szCs w:val="22"/>
      <w:lang w:eastAsia="en-US"/>
    </w:rPr>
  </w:style>
  <w:style w:type="paragraph" w:customStyle="1" w:styleId="Estilo2">
    <w:name w:val="Estilo2"/>
    <w:basedOn w:val="Ttulo2"/>
    <w:link w:val="Estilo2Car"/>
    <w:qFormat/>
    <w:rsid w:val="00013981"/>
    <w:pPr>
      <w:numPr>
        <w:ilvl w:val="0"/>
      </w:numPr>
    </w:pPr>
    <w:rPr>
      <w:rFonts w:ascii="Arial" w:hAnsi="Arial" w:cs="Arial"/>
      <w:sz w:val="22"/>
    </w:rPr>
  </w:style>
  <w:style w:type="paragraph" w:customStyle="1" w:styleId="Estilo3">
    <w:name w:val="Estilo3"/>
    <w:basedOn w:val="Estilo2"/>
    <w:link w:val="Estilo3Car"/>
    <w:qFormat/>
    <w:rsid w:val="00013981"/>
    <w:pPr>
      <w:numPr>
        <w:numId w:val="7"/>
      </w:numPr>
    </w:pPr>
    <w:rPr>
      <w:sz w:val="20"/>
      <w:szCs w:val="22"/>
    </w:rPr>
  </w:style>
  <w:style w:type="character" w:customStyle="1" w:styleId="Estilo2Car">
    <w:name w:val="Estilo2 Car"/>
    <w:basedOn w:val="Ttulo2Car"/>
    <w:link w:val="Estilo2"/>
    <w:rsid w:val="00013981"/>
    <w:rPr>
      <w:rFonts w:ascii="Arial" w:hAnsi="Arial" w:cs="Arial"/>
      <w:b/>
      <w:color w:val="17365D" w:themeColor="text2" w:themeShade="BF"/>
      <w:sz w:val="22"/>
      <w:lang w:val="es-ES_tradnl" w:eastAsia="es-ES"/>
    </w:rPr>
  </w:style>
  <w:style w:type="character" w:customStyle="1" w:styleId="Estilo3Car">
    <w:name w:val="Estilo3 Car"/>
    <w:basedOn w:val="Estilo2Car"/>
    <w:link w:val="Estilo3"/>
    <w:rsid w:val="00013981"/>
    <w:rPr>
      <w:rFonts w:ascii="Arial" w:hAnsi="Arial" w:cs="Arial"/>
      <w:b/>
      <w:color w:val="17365D" w:themeColor="text2" w:themeShade="BF"/>
      <w:sz w:val="22"/>
      <w:szCs w:val="22"/>
      <w:lang w:val="es-ES_tradnl" w:eastAsia="es-ES"/>
    </w:rPr>
  </w:style>
  <w:style w:type="character" w:styleId="nfasis">
    <w:name w:val="Emphasis"/>
    <w:basedOn w:val="Fuentedeprrafopredeter"/>
    <w:uiPriority w:val="20"/>
    <w:qFormat/>
    <w:rsid w:val="0094798F"/>
    <w:rPr>
      <w:i/>
      <w:iCs/>
    </w:rPr>
  </w:style>
  <w:style w:type="paragraph" w:styleId="TDC6">
    <w:name w:val="toc 6"/>
    <w:basedOn w:val="Normal"/>
    <w:next w:val="Normal"/>
    <w:autoRedefine/>
    <w:uiPriority w:val="39"/>
    <w:unhideWhenUsed/>
    <w:rsid w:val="00BC17DC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TDC8">
    <w:name w:val="toc 8"/>
    <w:basedOn w:val="Normal"/>
    <w:next w:val="Normal"/>
    <w:autoRedefine/>
    <w:uiPriority w:val="39"/>
    <w:unhideWhenUsed/>
    <w:rsid w:val="00BC17DC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TDC9">
    <w:name w:val="toc 9"/>
    <w:basedOn w:val="Normal"/>
    <w:next w:val="Normal"/>
    <w:autoRedefine/>
    <w:uiPriority w:val="39"/>
    <w:unhideWhenUsed/>
    <w:rsid w:val="00BC17DC"/>
    <w:pPr>
      <w:ind w:left="1920"/>
    </w:pPr>
    <w:rPr>
      <w:rFonts w:asciiTheme="minorHAnsi" w:hAnsiTheme="minorHAnsi" w:cstheme="minorHAnsi"/>
      <w:sz w:val="20"/>
      <w:szCs w:val="20"/>
    </w:rPr>
  </w:style>
  <w:style w:type="character" w:styleId="Mencinsinresolver">
    <w:name w:val="Unresolved Mention"/>
    <w:basedOn w:val="Fuentedeprrafopredeter"/>
    <w:uiPriority w:val="99"/>
    <w:semiHidden/>
    <w:unhideWhenUsed/>
    <w:rsid w:val="00732FF6"/>
    <w:rPr>
      <w:color w:val="605E5C"/>
      <w:shd w:val="clear" w:color="auto" w:fill="E1DFDD"/>
    </w:rPr>
  </w:style>
  <w:style w:type="character" w:customStyle="1" w:styleId="DefaultCar">
    <w:name w:val="Default Car"/>
    <w:link w:val="Default"/>
    <w:rsid w:val="00066213"/>
    <w:rPr>
      <w:rFonts w:ascii="Arial" w:hAnsi="Arial" w:cs="Arial"/>
      <w:color w:val="000000"/>
      <w:sz w:val="24"/>
      <w:szCs w:val="24"/>
    </w:rPr>
  </w:style>
  <w:style w:type="paragraph" w:customStyle="1" w:styleId="paragraph">
    <w:name w:val="paragraph"/>
    <w:basedOn w:val="Normal"/>
    <w:rsid w:val="00081FF6"/>
    <w:pPr>
      <w:spacing w:before="100" w:beforeAutospacing="1" w:after="100" w:afterAutospacing="1"/>
    </w:pPr>
    <w:rPr>
      <w:noProof/>
      <w:lang w:val="es-ES_tradnl"/>
    </w:rPr>
  </w:style>
  <w:style w:type="character" w:customStyle="1" w:styleId="normaltextrun">
    <w:name w:val="normaltextrun"/>
    <w:basedOn w:val="Fuentedeprrafopredeter"/>
    <w:rsid w:val="00081F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7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36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14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445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301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82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4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7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030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10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086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63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24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49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6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25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8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13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15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69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12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03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8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6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89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4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4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8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59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9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40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835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758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010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51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6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2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960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23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25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84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29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250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63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862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02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222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844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45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708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89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742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0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5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38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293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2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8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13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869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848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735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527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97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07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70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8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43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6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17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4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42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208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63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30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963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853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2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1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2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20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166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553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04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7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46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433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011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4152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610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028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19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9558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373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17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80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34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98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24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924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349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8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7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65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888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469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97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56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29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17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73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557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11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58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75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3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84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501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0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04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0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360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61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214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350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22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32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29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31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0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01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208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94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909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58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7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16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087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02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19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978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32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723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6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40804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762341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44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272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70581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682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06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130036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59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3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29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1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23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069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0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465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23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42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020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494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70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781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25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120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0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36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03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390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244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741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833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6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08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2791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0743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046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32367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9949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94715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9314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69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1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64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74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10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49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88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88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4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56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351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8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65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72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15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365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1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05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1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1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38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7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42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80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54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2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396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702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4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363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243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29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40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17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733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13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32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435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2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mv.gov.c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8028C9-6240-4B39-878F-BF2981FEB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12</Pages>
  <Words>2995</Words>
  <Characters>16477</Characters>
  <Application>Microsoft Office Word</Application>
  <DocSecurity>0</DocSecurity>
  <Lines>137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Doctor</vt:lpstr>
    </vt:vector>
  </TitlesOfParts>
  <Company>Personal</Company>
  <LinksUpToDate>false</LinksUpToDate>
  <CharactersWithSpaces>19434</CharactersWithSpaces>
  <SharedDoc>false</SharedDoc>
  <HLinks>
    <vt:vector size="6" baseType="variant">
      <vt:variant>
        <vt:i4>7667773</vt:i4>
      </vt:variant>
      <vt:variant>
        <vt:i4>8</vt:i4>
      </vt:variant>
      <vt:variant>
        <vt:i4>0</vt:i4>
      </vt:variant>
      <vt:variant>
        <vt:i4>5</vt:i4>
      </vt:variant>
      <vt:variant>
        <vt:lpwstr>http://www.umv.gov.co/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Doctor</dc:title>
  <dc:creator>Omar Fernando Garzon Giraldo</dc:creator>
  <cp:lastModifiedBy>Yuly Andrea Gonzalez Rodriguez</cp:lastModifiedBy>
  <cp:revision>4</cp:revision>
  <cp:lastPrinted>2019-02-28T21:36:00Z</cp:lastPrinted>
  <dcterms:created xsi:type="dcterms:W3CDTF">2019-02-20T17:33:00Z</dcterms:created>
  <dcterms:modified xsi:type="dcterms:W3CDTF">2019-02-28T22:06:00Z</dcterms:modified>
</cp:coreProperties>
</file>