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67D236" w14:textId="77777777" w:rsidR="00A84543" w:rsidRDefault="00A84543" w:rsidP="00354DD9">
      <w:pPr>
        <w:spacing w:after="0" w:line="240" w:lineRule="auto"/>
        <w:jc w:val="both"/>
        <w:rPr>
          <w:rFonts w:ascii="Arial" w:hAnsi="Arial" w:cs="Arial"/>
        </w:rPr>
      </w:pPr>
      <w:bookmarkStart w:id="0" w:name="_GoBack"/>
      <w:bookmarkEnd w:id="0"/>
    </w:p>
    <w:p w14:paraId="1A415B94" w14:textId="77777777" w:rsidR="00CF7D3E" w:rsidRPr="002664C8" w:rsidRDefault="00CF7D3E" w:rsidP="00354DD9">
      <w:pPr>
        <w:spacing w:after="0" w:line="240" w:lineRule="auto"/>
        <w:jc w:val="both"/>
        <w:rPr>
          <w:rFonts w:ascii="Arial" w:hAnsi="Arial" w:cs="Arial"/>
        </w:rPr>
      </w:pPr>
    </w:p>
    <w:p w14:paraId="68F846EB" w14:textId="77777777" w:rsidR="00614799" w:rsidRPr="002664C8" w:rsidRDefault="00614799" w:rsidP="00354DD9">
      <w:pPr>
        <w:spacing w:after="0" w:line="240" w:lineRule="auto"/>
        <w:jc w:val="both"/>
        <w:rPr>
          <w:rFonts w:ascii="Arial" w:hAnsi="Arial" w:cs="Arial"/>
        </w:rPr>
      </w:pPr>
    </w:p>
    <w:p w14:paraId="17C59564" w14:textId="77777777" w:rsidR="00614799" w:rsidRPr="002664C8" w:rsidRDefault="00614799" w:rsidP="00354DD9">
      <w:pPr>
        <w:spacing w:after="0" w:line="240" w:lineRule="auto"/>
        <w:jc w:val="both"/>
        <w:rPr>
          <w:rFonts w:ascii="Arial" w:hAnsi="Arial" w:cs="Arial"/>
        </w:rPr>
      </w:pPr>
    </w:p>
    <w:p w14:paraId="1200E603" w14:textId="77777777" w:rsidR="000360A8" w:rsidRDefault="00137EB9" w:rsidP="000360A8">
      <w:pPr>
        <w:spacing w:after="0" w:line="240" w:lineRule="auto"/>
        <w:jc w:val="center"/>
        <w:rPr>
          <w:rFonts w:ascii="Arial" w:hAnsi="Arial" w:cs="Arial"/>
          <w:b/>
          <w:bCs/>
        </w:rPr>
      </w:pPr>
      <w:r>
        <w:rPr>
          <w:rFonts w:ascii="Arial" w:hAnsi="Arial" w:cs="Arial"/>
          <w:b/>
          <w:bCs/>
        </w:rPr>
        <w:t>PLAN DE MOVILIDAD SEGURA</w:t>
      </w:r>
    </w:p>
    <w:p w14:paraId="4784BBE9" w14:textId="77777777" w:rsidR="00D15D6E" w:rsidRDefault="00D15D6E" w:rsidP="000360A8">
      <w:pPr>
        <w:spacing w:after="0" w:line="240" w:lineRule="auto"/>
        <w:jc w:val="center"/>
        <w:rPr>
          <w:rFonts w:ascii="Arial" w:hAnsi="Arial" w:cs="Arial"/>
          <w:b/>
          <w:bCs/>
        </w:rPr>
      </w:pPr>
    </w:p>
    <w:p w14:paraId="4A29A3AC" w14:textId="77777777" w:rsidR="000360A8" w:rsidRPr="000360A8" w:rsidRDefault="000360A8" w:rsidP="000360A8">
      <w:pPr>
        <w:spacing w:after="0" w:line="240" w:lineRule="auto"/>
        <w:jc w:val="center"/>
        <w:rPr>
          <w:rFonts w:eastAsia="Times New Roman"/>
        </w:rPr>
      </w:pPr>
      <w:r w:rsidRPr="000360A8">
        <w:rPr>
          <w:rFonts w:eastAsia="Times New Roman"/>
          <w:b/>
          <w:bCs/>
        </w:rPr>
        <w:t xml:space="preserve">MANUAL DE </w:t>
      </w:r>
      <w:r w:rsidR="00137EB9">
        <w:rPr>
          <w:rFonts w:eastAsia="Times New Roman"/>
          <w:b/>
          <w:bCs/>
        </w:rPr>
        <w:t xml:space="preserve">LIENAMIENTOS </w:t>
      </w:r>
      <w:r w:rsidRPr="000360A8">
        <w:rPr>
          <w:rFonts w:eastAsia="Times New Roman"/>
          <w:b/>
          <w:bCs/>
        </w:rPr>
        <w:t xml:space="preserve"> SEGUROS PARA </w:t>
      </w:r>
      <w:r w:rsidR="00D15D6E">
        <w:rPr>
          <w:rFonts w:eastAsia="Times New Roman"/>
          <w:b/>
          <w:bCs/>
        </w:rPr>
        <w:t xml:space="preserve">LA REACTIVACION DE LAS OBRAS EN EL DISTRITO CAPITAL </w:t>
      </w:r>
      <w:r w:rsidRPr="000360A8">
        <w:rPr>
          <w:rFonts w:eastAsia="Times New Roman"/>
          <w:b/>
          <w:bCs/>
        </w:rPr>
        <w:t xml:space="preserve"> Y PREVENCIÓN DE COVID-1</w:t>
      </w:r>
      <w:r>
        <w:rPr>
          <w:rFonts w:eastAsia="Times New Roman"/>
          <w:b/>
          <w:bCs/>
        </w:rPr>
        <w:t>9</w:t>
      </w:r>
    </w:p>
    <w:p w14:paraId="3A78E902" w14:textId="77777777" w:rsidR="00614799" w:rsidRDefault="00614799" w:rsidP="1EF285D1">
      <w:pPr>
        <w:pStyle w:val="Ttulo"/>
        <w:rPr>
          <w:rFonts w:ascii="Arial" w:hAnsi="Arial" w:cs="Arial"/>
          <w:b/>
          <w:bCs/>
          <w:sz w:val="22"/>
          <w:szCs w:val="22"/>
        </w:rPr>
      </w:pPr>
    </w:p>
    <w:p w14:paraId="4B8FBE4E" w14:textId="77777777" w:rsidR="00412598" w:rsidRDefault="00412598" w:rsidP="00412598"/>
    <w:p w14:paraId="6484823D" w14:textId="77777777" w:rsidR="00614799" w:rsidRPr="002664C8" w:rsidRDefault="00614799" w:rsidP="00354DD9">
      <w:pPr>
        <w:spacing w:after="0" w:line="240" w:lineRule="auto"/>
        <w:jc w:val="both"/>
        <w:rPr>
          <w:rFonts w:ascii="Arial" w:hAnsi="Arial" w:cs="Arial"/>
        </w:rPr>
      </w:pPr>
    </w:p>
    <w:p w14:paraId="4A853813" w14:textId="77777777" w:rsidR="00A84543" w:rsidRPr="002664C8" w:rsidRDefault="00A84543" w:rsidP="1EF285D1">
      <w:pPr>
        <w:spacing w:after="0" w:line="240" w:lineRule="auto"/>
        <w:jc w:val="both"/>
        <w:rPr>
          <w:rFonts w:ascii="Arial" w:hAnsi="Arial" w:cs="Arial"/>
        </w:rPr>
      </w:pPr>
    </w:p>
    <w:p w14:paraId="73C5098A" w14:textId="77777777" w:rsidR="00560DAE" w:rsidRPr="002664C8" w:rsidRDefault="00560DAE" w:rsidP="00354DD9">
      <w:pPr>
        <w:spacing w:after="0" w:line="240" w:lineRule="auto"/>
        <w:jc w:val="both"/>
        <w:rPr>
          <w:rFonts w:ascii="Arial" w:hAnsi="Arial" w:cs="Arial"/>
        </w:rPr>
      </w:pPr>
    </w:p>
    <w:p w14:paraId="690BEEC3" w14:textId="77777777" w:rsidR="00560DAE" w:rsidRPr="002664C8" w:rsidRDefault="00614799" w:rsidP="00354DD9">
      <w:pPr>
        <w:spacing w:after="0" w:line="240" w:lineRule="auto"/>
        <w:jc w:val="both"/>
        <w:rPr>
          <w:rFonts w:ascii="Arial" w:hAnsi="Arial" w:cs="Arial"/>
        </w:rPr>
      </w:pPr>
      <w:r w:rsidRPr="002664C8">
        <w:rPr>
          <w:rFonts w:ascii="Arial" w:hAnsi="Arial" w:cs="Arial"/>
          <w:noProof/>
          <w:color w:val="2B579A"/>
          <w:shd w:val="clear" w:color="auto" w:fill="E6E6E6"/>
          <w:lang w:eastAsia="es-CO"/>
        </w:rPr>
        <w:drawing>
          <wp:anchor distT="0" distB="0" distL="114300" distR="114300" simplePos="0" relativeHeight="251660288" behindDoc="1" locked="0" layoutInCell="1" allowOverlap="1" wp14:anchorId="41642859" wp14:editId="3A6CB5B3">
            <wp:simplePos x="0" y="0"/>
            <wp:positionH relativeFrom="column">
              <wp:posOffset>500380</wp:posOffset>
            </wp:positionH>
            <wp:positionV relativeFrom="paragraph">
              <wp:posOffset>34925</wp:posOffset>
            </wp:positionV>
            <wp:extent cx="4962525" cy="4962525"/>
            <wp:effectExtent l="0" t="0" r="9525" b="9525"/>
            <wp:wrapTight wrapText="bothSides">
              <wp:wrapPolygon edited="0">
                <wp:start x="0" y="0"/>
                <wp:lineTo x="0" y="21559"/>
                <wp:lineTo x="21559" y="21559"/>
                <wp:lineTo x="21559" y="0"/>
                <wp:lineTo x="0" y="0"/>
              </wp:wrapPolygon>
            </wp:wrapTight>
            <wp:docPr id="4" name="Imagen 4" descr="Mantenimiento Vial (@UMVbogot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tenimiento Vial (@UMVbogota) | Twitt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2525" cy="4962525"/>
                    </a:xfrm>
                    <a:prstGeom prst="rect">
                      <a:avLst/>
                    </a:prstGeom>
                  </pic:spPr>
                </pic:pic>
              </a:graphicData>
            </a:graphic>
          </wp:anchor>
        </w:drawing>
      </w:r>
    </w:p>
    <w:p w14:paraId="09D3A3F5" w14:textId="77777777" w:rsidR="00560DAE" w:rsidRPr="002664C8" w:rsidRDefault="00560DAE" w:rsidP="00354DD9">
      <w:pPr>
        <w:spacing w:after="0" w:line="240" w:lineRule="auto"/>
        <w:jc w:val="both"/>
        <w:rPr>
          <w:rFonts w:ascii="Arial" w:hAnsi="Arial" w:cs="Arial"/>
        </w:rPr>
      </w:pPr>
    </w:p>
    <w:p w14:paraId="17459DD0" w14:textId="77777777" w:rsidR="00560DAE" w:rsidRPr="002664C8" w:rsidRDefault="00560DAE" w:rsidP="00354DD9">
      <w:pPr>
        <w:spacing w:after="0" w:line="240" w:lineRule="auto"/>
        <w:jc w:val="both"/>
        <w:rPr>
          <w:rFonts w:ascii="Arial" w:hAnsi="Arial" w:cs="Arial"/>
        </w:rPr>
      </w:pPr>
    </w:p>
    <w:p w14:paraId="64C3E3B1" w14:textId="77777777" w:rsidR="00560DAE" w:rsidRPr="002664C8" w:rsidRDefault="00560DAE" w:rsidP="00354DD9">
      <w:pPr>
        <w:spacing w:after="0" w:line="240" w:lineRule="auto"/>
        <w:jc w:val="both"/>
        <w:rPr>
          <w:rFonts w:ascii="Arial" w:hAnsi="Arial" w:cs="Arial"/>
        </w:rPr>
      </w:pPr>
    </w:p>
    <w:p w14:paraId="4A02E0CE" w14:textId="77777777" w:rsidR="00560DAE" w:rsidRPr="002664C8" w:rsidRDefault="00560DAE" w:rsidP="00354DD9">
      <w:pPr>
        <w:spacing w:after="0" w:line="240" w:lineRule="auto"/>
        <w:jc w:val="both"/>
        <w:rPr>
          <w:rFonts w:ascii="Arial" w:hAnsi="Arial" w:cs="Arial"/>
        </w:rPr>
      </w:pPr>
    </w:p>
    <w:p w14:paraId="6B772111" w14:textId="77777777" w:rsidR="00560DAE" w:rsidRPr="002664C8" w:rsidRDefault="00560DAE" w:rsidP="00354DD9">
      <w:pPr>
        <w:spacing w:after="0" w:line="240" w:lineRule="auto"/>
        <w:jc w:val="both"/>
        <w:rPr>
          <w:rFonts w:ascii="Arial" w:hAnsi="Arial" w:cs="Arial"/>
        </w:rPr>
      </w:pPr>
    </w:p>
    <w:p w14:paraId="543C6809" w14:textId="77777777" w:rsidR="00560DAE" w:rsidRPr="002664C8" w:rsidRDefault="00560DAE" w:rsidP="00354DD9">
      <w:pPr>
        <w:spacing w:after="0" w:line="240" w:lineRule="auto"/>
        <w:jc w:val="both"/>
        <w:rPr>
          <w:rFonts w:ascii="Arial" w:hAnsi="Arial" w:cs="Arial"/>
        </w:rPr>
      </w:pPr>
    </w:p>
    <w:p w14:paraId="2C6FF99D" w14:textId="77777777" w:rsidR="00560DAE" w:rsidRPr="002664C8" w:rsidRDefault="00560DAE" w:rsidP="00354DD9">
      <w:pPr>
        <w:spacing w:after="0" w:line="240" w:lineRule="auto"/>
        <w:jc w:val="both"/>
        <w:rPr>
          <w:rFonts w:ascii="Arial" w:hAnsi="Arial" w:cs="Arial"/>
        </w:rPr>
      </w:pPr>
    </w:p>
    <w:p w14:paraId="5EC7B56E" w14:textId="77777777" w:rsidR="00560DAE" w:rsidRPr="002664C8" w:rsidRDefault="00560DAE" w:rsidP="00354DD9">
      <w:pPr>
        <w:spacing w:after="0" w:line="240" w:lineRule="auto"/>
        <w:jc w:val="both"/>
        <w:rPr>
          <w:rFonts w:ascii="Arial" w:hAnsi="Arial" w:cs="Arial"/>
        </w:rPr>
      </w:pPr>
    </w:p>
    <w:p w14:paraId="2E881C0C" w14:textId="77777777" w:rsidR="00560DAE" w:rsidRPr="002664C8" w:rsidRDefault="00560DAE" w:rsidP="00354DD9">
      <w:pPr>
        <w:spacing w:after="0" w:line="240" w:lineRule="auto"/>
        <w:jc w:val="both"/>
        <w:rPr>
          <w:rFonts w:ascii="Arial" w:hAnsi="Arial" w:cs="Arial"/>
        </w:rPr>
      </w:pPr>
    </w:p>
    <w:p w14:paraId="36A8BF18" w14:textId="77777777" w:rsidR="00560DAE" w:rsidRPr="002664C8" w:rsidRDefault="00560DAE" w:rsidP="00354DD9">
      <w:pPr>
        <w:spacing w:after="0" w:line="240" w:lineRule="auto"/>
        <w:jc w:val="both"/>
        <w:rPr>
          <w:rFonts w:ascii="Arial" w:hAnsi="Arial" w:cs="Arial"/>
        </w:rPr>
      </w:pPr>
    </w:p>
    <w:p w14:paraId="02B7C12E" w14:textId="77777777" w:rsidR="00560DAE" w:rsidRPr="002664C8" w:rsidRDefault="00560DAE" w:rsidP="00354DD9">
      <w:pPr>
        <w:spacing w:after="0" w:line="240" w:lineRule="auto"/>
        <w:jc w:val="both"/>
        <w:rPr>
          <w:rFonts w:ascii="Arial" w:hAnsi="Arial" w:cs="Arial"/>
        </w:rPr>
      </w:pPr>
    </w:p>
    <w:p w14:paraId="5E7AC3CC" w14:textId="77777777" w:rsidR="00560DAE" w:rsidRPr="002664C8" w:rsidRDefault="00560DAE" w:rsidP="00354DD9">
      <w:pPr>
        <w:spacing w:after="0" w:line="240" w:lineRule="auto"/>
        <w:jc w:val="both"/>
        <w:rPr>
          <w:rFonts w:ascii="Arial" w:hAnsi="Arial" w:cs="Arial"/>
        </w:rPr>
      </w:pPr>
    </w:p>
    <w:p w14:paraId="26B64AE5" w14:textId="77777777" w:rsidR="00560DAE" w:rsidRPr="002664C8" w:rsidRDefault="00560DAE" w:rsidP="00354DD9">
      <w:pPr>
        <w:spacing w:after="0" w:line="240" w:lineRule="auto"/>
        <w:jc w:val="both"/>
        <w:rPr>
          <w:rFonts w:ascii="Arial" w:hAnsi="Arial" w:cs="Arial"/>
        </w:rPr>
      </w:pPr>
    </w:p>
    <w:p w14:paraId="3A63FF3F" w14:textId="77777777" w:rsidR="00560DAE" w:rsidRPr="002664C8" w:rsidRDefault="00560DAE" w:rsidP="00354DD9">
      <w:pPr>
        <w:spacing w:after="0" w:line="240" w:lineRule="auto"/>
        <w:jc w:val="both"/>
        <w:rPr>
          <w:rFonts w:ascii="Arial" w:hAnsi="Arial" w:cs="Arial"/>
        </w:rPr>
      </w:pPr>
    </w:p>
    <w:p w14:paraId="2943D560" w14:textId="77777777" w:rsidR="00560DAE" w:rsidRPr="002664C8" w:rsidRDefault="00560DAE" w:rsidP="00354DD9">
      <w:pPr>
        <w:spacing w:after="0" w:line="240" w:lineRule="auto"/>
        <w:jc w:val="both"/>
        <w:rPr>
          <w:rFonts w:ascii="Arial" w:hAnsi="Arial" w:cs="Arial"/>
        </w:rPr>
      </w:pPr>
    </w:p>
    <w:p w14:paraId="2A5D9446" w14:textId="77777777" w:rsidR="00560DAE" w:rsidRPr="002664C8" w:rsidRDefault="00560DAE" w:rsidP="00354DD9">
      <w:pPr>
        <w:spacing w:after="0" w:line="240" w:lineRule="auto"/>
        <w:jc w:val="both"/>
        <w:rPr>
          <w:rFonts w:ascii="Arial" w:hAnsi="Arial" w:cs="Arial"/>
        </w:rPr>
      </w:pPr>
    </w:p>
    <w:p w14:paraId="630E1772" w14:textId="77777777" w:rsidR="00560DAE" w:rsidRPr="002664C8" w:rsidRDefault="00560DAE" w:rsidP="00354DD9">
      <w:pPr>
        <w:spacing w:after="0" w:line="240" w:lineRule="auto"/>
        <w:jc w:val="both"/>
        <w:rPr>
          <w:rFonts w:ascii="Arial" w:hAnsi="Arial" w:cs="Arial"/>
        </w:rPr>
      </w:pPr>
    </w:p>
    <w:p w14:paraId="2EA65E56" w14:textId="77777777" w:rsidR="00560DAE" w:rsidRPr="002664C8" w:rsidRDefault="00560DAE" w:rsidP="00354DD9">
      <w:pPr>
        <w:spacing w:after="0" w:line="240" w:lineRule="auto"/>
        <w:jc w:val="both"/>
        <w:rPr>
          <w:rFonts w:ascii="Arial" w:hAnsi="Arial" w:cs="Arial"/>
        </w:rPr>
      </w:pPr>
    </w:p>
    <w:p w14:paraId="3F7DCEA0" w14:textId="77777777" w:rsidR="00560DAE" w:rsidRPr="002664C8" w:rsidRDefault="00560DAE" w:rsidP="00354DD9">
      <w:pPr>
        <w:spacing w:after="0" w:line="240" w:lineRule="auto"/>
        <w:jc w:val="both"/>
        <w:rPr>
          <w:rFonts w:ascii="Arial" w:hAnsi="Arial" w:cs="Arial"/>
        </w:rPr>
      </w:pPr>
    </w:p>
    <w:p w14:paraId="586CB19B" w14:textId="77777777" w:rsidR="005E4CC5" w:rsidRPr="002664C8" w:rsidRDefault="005E4CC5" w:rsidP="00354DD9">
      <w:pPr>
        <w:pStyle w:val="Ttulo1"/>
        <w:jc w:val="both"/>
        <w:rPr>
          <w:rFonts w:ascii="Arial" w:hAnsi="Arial" w:cs="Arial"/>
          <w:sz w:val="22"/>
          <w:szCs w:val="22"/>
          <w:highlight w:val="yellow"/>
        </w:rPr>
      </w:pPr>
    </w:p>
    <w:p w14:paraId="5CE66D36" w14:textId="77777777" w:rsidR="005E4CC5" w:rsidRPr="002664C8" w:rsidRDefault="005E4CC5" w:rsidP="00354DD9">
      <w:pPr>
        <w:jc w:val="both"/>
        <w:rPr>
          <w:rFonts w:ascii="Arial" w:hAnsi="Arial" w:cs="Arial"/>
          <w:highlight w:val="yellow"/>
        </w:rPr>
      </w:pPr>
    </w:p>
    <w:p w14:paraId="0EF88BA9" w14:textId="77777777" w:rsidR="005E4CC5" w:rsidRPr="002664C8" w:rsidRDefault="005E4CC5" w:rsidP="00354DD9">
      <w:pPr>
        <w:jc w:val="both"/>
        <w:rPr>
          <w:rFonts w:ascii="Arial" w:hAnsi="Arial" w:cs="Arial"/>
          <w:highlight w:val="yellow"/>
        </w:rPr>
      </w:pPr>
    </w:p>
    <w:p w14:paraId="70127A1B" w14:textId="77777777" w:rsidR="005E4CC5" w:rsidRDefault="005E4CC5" w:rsidP="00354DD9">
      <w:pPr>
        <w:jc w:val="both"/>
        <w:rPr>
          <w:rFonts w:ascii="Arial" w:hAnsi="Arial" w:cs="Arial"/>
          <w:highlight w:val="yellow"/>
        </w:rPr>
      </w:pPr>
    </w:p>
    <w:p w14:paraId="0FE341FE" w14:textId="77777777" w:rsidR="009E79CA" w:rsidRDefault="009E79CA" w:rsidP="00354DD9">
      <w:pPr>
        <w:jc w:val="both"/>
        <w:rPr>
          <w:rFonts w:ascii="Arial" w:hAnsi="Arial" w:cs="Arial"/>
          <w:highlight w:val="yellow"/>
        </w:rPr>
      </w:pPr>
    </w:p>
    <w:p w14:paraId="1C675B35" w14:textId="77777777" w:rsidR="009E79CA" w:rsidRDefault="009E79CA" w:rsidP="00354DD9">
      <w:pPr>
        <w:jc w:val="both"/>
        <w:rPr>
          <w:rFonts w:ascii="Arial" w:hAnsi="Arial" w:cs="Arial"/>
          <w:highlight w:val="yellow"/>
        </w:rPr>
      </w:pPr>
    </w:p>
    <w:p w14:paraId="4422C0FE" w14:textId="77777777" w:rsidR="009E79CA" w:rsidRDefault="009E79CA" w:rsidP="00354DD9">
      <w:pPr>
        <w:jc w:val="both"/>
        <w:rPr>
          <w:rFonts w:ascii="Arial" w:hAnsi="Arial" w:cs="Arial"/>
          <w:highlight w:val="yellow"/>
        </w:rPr>
      </w:pPr>
    </w:p>
    <w:p w14:paraId="0452A7B8" w14:textId="77777777" w:rsidR="009E79CA" w:rsidRDefault="009E79CA" w:rsidP="00354DD9">
      <w:pPr>
        <w:jc w:val="both"/>
        <w:rPr>
          <w:rFonts w:ascii="Arial" w:hAnsi="Arial" w:cs="Arial"/>
          <w:highlight w:val="yellow"/>
        </w:rPr>
      </w:pPr>
    </w:p>
    <w:p w14:paraId="71F8F058" w14:textId="77777777" w:rsidR="009E79CA" w:rsidRDefault="009E79CA" w:rsidP="00354DD9">
      <w:pPr>
        <w:jc w:val="both"/>
        <w:rPr>
          <w:rFonts w:ascii="Arial" w:hAnsi="Arial" w:cs="Arial"/>
          <w:highlight w:val="yellow"/>
        </w:rPr>
      </w:pPr>
    </w:p>
    <w:p w14:paraId="76294A24" w14:textId="77777777" w:rsidR="009E79CA" w:rsidRDefault="009E79CA" w:rsidP="00354DD9">
      <w:pPr>
        <w:jc w:val="both"/>
        <w:rPr>
          <w:rFonts w:ascii="Arial" w:hAnsi="Arial" w:cs="Arial"/>
          <w:highlight w:val="yellow"/>
        </w:rPr>
      </w:pPr>
    </w:p>
    <w:p w14:paraId="290E2FC1" w14:textId="77777777" w:rsidR="009E79CA" w:rsidRDefault="009E79CA" w:rsidP="00354DD9">
      <w:pPr>
        <w:jc w:val="both"/>
        <w:rPr>
          <w:rFonts w:ascii="Arial" w:hAnsi="Arial" w:cs="Arial"/>
          <w:highlight w:val="yellow"/>
        </w:rPr>
      </w:pPr>
    </w:p>
    <w:sdt>
      <w:sdtPr>
        <w:rPr>
          <w:rFonts w:ascii="Arial" w:eastAsiaTheme="minorHAnsi" w:hAnsi="Arial" w:cs="Arial"/>
          <w:color w:val="auto"/>
          <w:sz w:val="22"/>
          <w:szCs w:val="22"/>
          <w:shd w:val="clear" w:color="auto" w:fill="E6E6E6"/>
          <w:lang w:val="es-ES" w:eastAsia="en-US"/>
        </w:rPr>
        <w:id w:val="-843015437"/>
        <w:docPartObj>
          <w:docPartGallery w:val="Table of Contents"/>
          <w:docPartUnique/>
        </w:docPartObj>
      </w:sdtPr>
      <w:sdtEndPr>
        <w:rPr>
          <w:b/>
          <w:bCs/>
        </w:rPr>
      </w:sdtEndPr>
      <w:sdtContent>
        <w:p w14:paraId="204ACF83" w14:textId="77777777" w:rsidR="004911D1" w:rsidRPr="002664C8" w:rsidRDefault="004911D1" w:rsidP="00354DD9">
          <w:pPr>
            <w:pStyle w:val="TtulodeTDC"/>
            <w:jc w:val="both"/>
            <w:rPr>
              <w:rFonts w:ascii="Arial" w:hAnsi="Arial" w:cs="Arial"/>
              <w:sz w:val="22"/>
              <w:szCs w:val="22"/>
            </w:rPr>
          </w:pPr>
          <w:r w:rsidRPr="002664C8">
            <w:rPr>
              <w:rFonts w:ascii="Arial" w:hAnsi="Arial" w:cs="Arial"/>
              <w:sz w:val="22"/>
              <w:szCs w:val="22"/>
              <w:lang w:val="es-ES"/>
            </w:rPr>
            <w:t>Contenido</w:t>
          </w:r>
        </w:p>
        <w:p w14:paraId="15CACAC0" w14:textId="77777777" w:rsidR="00D008B0" w:rsidRDefault="008A35AF">
          <w:pPr>
            <w:pStyle w:val="TDC1"/>
            <w:rPr>
              <w:rFonts w:eastAsiaTheme="minorEastAsia"/>
              <w:noProof/>
              <w:lang w:eastAsia="es-CO"/>
            </w:rPr>
          </w:pPr>
          <w:r w:rsidRPr="002664C8">
            <w:rPr>
              <w:rFonts w:ascii="Arial" w:hAnsi="Arial" w:cs="Arial"/>
              <w:color w:val="2B579A"/>
              <w:shd w:val="clear" w:color="auto" w:fill="E6E6E6"/>
            </w:rPr>
            <w:fldChar w:fldCharType="begin"/>
          </w:r>
          <w:r w:rsidR="004911D1" w:rsidRPr="002664C8">
            <w:rPr>
              <w:rFonts w:ascii="Arial" w:hAnsi="Arial" w:cs="Arial"/>
            </w:rPr>
            <w:instrText xml:space="preserve"> TOC \o "1-3" \h \z \u </w:instrText>
          </w:r>
          <w:r w:rsidRPr="002664C8">
            <w:rPr>
              <w:rFonts w:ascii="Arial" w:hAnsi="Arial" w:cs="Arial"/>
              <w:color w:val="2B579A"/>
              <w:shd w:val="clear" w:color="auto" w:fill="E6E6E6"/>
            </w:rPr>
            <w:fldChar w:fldCharType="separate"/>
          </w:r>
          <w:hyperlink w:anchor="_Toc39678419" w:history="1">
            <w:r w:rsidR="00D008B0" w:rsidRPr="00974FCB">
              <w:rPr>
                <w:rStyle w:val="Hipervnculo"/>
                <w:rFonts w:ascii="Arial" w:hAnsi="Arial" w:cs="Arial"/>
                <w:noProof/>
              </w:rPr>
              <w:t>1.</w:t>
            </w:r>
            <w:r w:rsidR="00D008B0">
              <w:rPr>
                <w:rFonts w:eastAsiaTheme="minorEastAsia"/>
                <w:noProof/>
                <w:lang w:eastAsia="es-CO"/>
              </w:rPr>
              <w:tab/>
            </w:r>
            <w:r w:rsidR="00D008B0" w:rsidRPr="00974FCB">
              <w:rPr>
                <w:rStyle w:val="Hipervnculo"/>
                <w:rFonts w:ascii="Arial" w:hAnsi="Arial" w:cs="Arial"/>
                <w:noProof/>
              </w:rPr>
              <w:t>OBJETIVO</w:t>
            </w:r>
            <w:r w:rsidR="00D008B0">
              <w:rPr>
                <w:noProof/>
                <w:webHidden/>
              </w:rPr>
              <w:tab/>
            </w:r>
            <w:r w:rsidR="00D008B0">
              <w:rPr>
                <w:noProof/>
                <w:webHidden/>
              </w:rPr>
              <w:fldChar w:fldCharType="begin"/>
            </w:r>
            <w:r w:rsidR="00D008B0">
              <w:rPr>
                <w:noProof/>
                <w:webHidden/>
              </w:rPr>
              <w:instrText xml:space="preserve"> PAGEREF _Toc39678419 \h </w:instrText>
            </w:r>
            <w:r w:rsidR="00D008B0">
              <w:rPr>
                <w:noProof/>
                <w:webHidden/>
              </w:rPr>
            </w:r>
            <w:r w:rsidR="00D008B0">
              <w:rPr>
                <w:noProof/>
                <w:webHidden/>
              </w:rPr>
              <w:fldChar w:fldCharType="separate"/>
            </w:r>
            <w:r w:rsidR="00D008B0">
              <w:rPr>
                <w:noProof/>
                <w:webHidden/>
              </w:rPr>
              <w:t>4</w:t>
            </w:r>
            <w:r w:rsidR="00D008B0">
              <w:rPr>
                <w:noProof/>
                <w:webHidden/>
              </w:rPr>
              <w:fldChar w:fldCharType="end"/>
            </w:r>
          </w:hyperlink>
        </w:p>
        <w:p w14:paraId="1FD0DA54" w14:textId="77777777" w:rsidR="00D008B0" w:rsidRDefault="00F42E53">
          <w:pPr>
            <w:pStyle w:val="TDC1"/>
            <w:rPr>
              <w:rFonts w:eastAsiaTheme="minorEastAsia"/>
              <w:noProof/>
              <w:lang w:eastAsia="es-CO"/>
            </w:rPr>
          </w:pPr>
          <w:hyperlink w:anchor="_Toc39678420" w:history="1">
            <w:r w:rsidR="00D008B0" w:rsidRPr="00974FCB">
              <w:rPr>
                <w:rStyle w:val="Hipervnculo"/>
                <w:rFonts w:ascii="Arial" w:hAnsi="Arial" w:cs="Arial"/>
                <w:noProof/>
              </w:rPr>
              <w:t>Objetivos Específicos</w:t>
            </w:r>
            <w:r w:rsidR="00D008B0">
              <w:rPr>
                <w:noProof/>
                <w:webHidden/>
              </w:rPr>
              <w:tab/>
            </w:r>
            <w:r w:rsidR="00D008B0">
              <w:rPr>
                <w:noProof/>
                <w:webHidden/>
              </w:rPr>
              <w:fldChar w:fldCharType="begin"/>
            </w:r>
            <w:r w:rsidR="00D008B0">
              <w:rPr>
                <w:noProof/>
                <w:webHidden/>
              </w:rPr>
              <w:instrText xml:space="preserve"> PAGEREF _Toc39678420 \h </w:instrText>
            </w:r>
            <w:r w:rsidR="00D008B0">
              <w:rPr>
                <w:noProof/>
                <w:webHidden/>
              </w:rPr>
            </w:r>
            <w:r w:rsidR="00D008B0">
              <w:rPr>
                <w:noProof/>
                <w:webHidden/>
              </w:rPr>
              <w:fldChar w:fldCharType="separate"/>
            </w:r>
            <w:r w:rsidR="00D008B0">
              <w:rPr>
                <w:noProof/>
                <w:webHidden/>
              </w:rPr>
              <w:t>4</w:t>
            </w:r>
            <w:r w:rsidR="00D008B0">
              <w:rPr>
                <w:noProof/>
                <w:webHidden/>
              </w:rPr>
              <w:fldChar w:fldCharType="end"/>
            </w:r>
          </w:hyperlink>
        </w:p>
        <w:p w14:paraId="2A54934C" w14:textId="77777777" w:rsidR="00D008B0" w:rsidRDefault="00F42E53">
          <w:pPr>
            <w:pStyle w:val="TDC1"/>
            <w:rPr>
              <w:rFonts w:eastAsiaTheme="minorEastAsia"/>
              <w:noProof/>
              <w:lang w:eastAsia="es-CO"/>
            </w:rPr>
          </w:pPr>
          <w:hyperlink w:anchor="_Toc39678421" w:history="1">
            <w:r w:rsidR="00D008B0" w:rsidRPr="00974FCB">
              <w:rPr>
                <w:rStyle w:val="Hipervnculo"/>
                <w:rFonts w:ascii="Arial" w:hAnsi="Arial" w:cs="Arial"/>
                <w:noProof/>
              </w:rPr>
              <w:t>2.</w:t>
            </w:r>
            <w:r w:rsidR="00D008B0">
              <w:rPr>
                <w:rFonts w:eastAsiaTheme="minorEastAsia"/>
                <w:noProof/>
                <w:lang w:eastAsia="es-CO"/>
              </w:rPr>
              <w:tab/>
            </w:r>
            <w:r w:rsidR="00D008B0" w:rsidRPr="00974FCB">
              <w:rPr>
                <w:rStyle w:val="Hipervnculo"/>
                <w:rFonts w:ascii="Arial" w:hAnsi="Arial" w:cs="Arial"/>
                <w:noProof/>
              </w:rPr>
              <w:t>ALCANCE</w:t>
            </w:r>
            <w:r w:rsidR="00D008B0">
              <w:rPr>
                <w:noProof/>
                <w:webHidden/>
              </w:rPr>
              <w:tab/>
            </w:r>
            <w:r w:rsidR="00D008B0">
              <w:rPr>
                <w:noProof/>
                <w:webHidden/>
              </w:rPr>
              <w:fldChar w:fldCharType="begin"/>
            </w:r>
            <w:r w:rsidR="00D008B0">
              <w:rPr>
                <w:noProof/>
                <w:webHidden/>
              </w:rPr>
              <w:instrText xml:space="preserve"> PAGEREF _Toc39678421 \h </w:instrText>
            </w:r>
            <w:r w:rsidR="00D008B0">
              <w:rPr>
                <w:noProof/>
                <w:webHidden/>
              </w:rPr>
            </w:r>
            <w:r w:rsidR="00D008B0">
              <w:rPr>
                <w:noProof/>
                <w:webHidden/>
              </w:rPr>
              <w:fldChar w:fldCharType="separate"/>
            </w:r>
            <w:r w:rsidR="00D008B0">
              <w:rPr>
                <w:noProof/>
                <w:webHidden/>
              </w:rPr>
              <w:t>4</w:t>
            </w:r>
            <w:r w:rsidR="00D008B0">
              <w:rPr>
                <w:noProof/>
                <w:webHidden/>
              </w:rPr>
              <w:fldChar w:fldCharType="end"/>
            </w:r>
          </w:hyperlink>
        </w:p>
        <w:p w14:paraId="09A388BB" w14:textId="77777777" w:rsidR="00D008B0" w:rsidRDefault="00F42E53">
          <w:pPr>
            <w:pStyle w:val="TDC1"/>
            <w:rPr>
              <w:rFonts w:eastAsiaTheme="minorEastAsia"/>
              <w:noProof/>
              <w:lang w:eastAsia="es-CO"/>
            </w:rPr>
          </w:pPr>
          <w:hyperlink w:anchor="_Toc39678422" w:history="1">
            <w:r w:rsidR="00D008B0" w:rsidRPr="00974FCB">
              <w:rPr>
                <w:rStyle w:val="Hipervnculo"/>
                <w:rFonts w:ascii="Arial" w:hAnsi="Arial" w:cs="Arial"/>
                <w:noProof/>
              </w:rPr>
              <w:t>3.</w:t>
            </w:r>
            <w:r w:rsidR="00D008B0">
              <w:rPr>
                <w:rFonts w:eastAsiaTheme="minorEastAsia"/>
                <w:noProof/>
                <w:lang w:eastAsia="es-CO"/>
              </w:rPr>
              <w:tab/>
            </w:r>
            <w:r w:rsidR="00D008B0" w:rsidRPr="00974FCB">
              <w:rPr>
                <w:rStyle w:val="Hipervnculo"/>
                <w:rFonts w:ascii="Arial" w:hAnsi="Arial" w:cs="Arial"/>
                <w:noProof/>
              </w:rPr>
              <w:t>DEFINICIONES</w:t>
            </w:r>
            <w:r w:rsidR="00D008B0">
              <w:rPr>
                <w:noProof/>
                <w:webHidden/>
              </w:rPr>
              <w:tab/>
            </w:r>
            <w:r w:rsidR="00D008B0">
              <w:rPr>
                <w:noProof/>
                <w:webHidden/>
              </w:rPr>
              <w:fldChar w:fldCharType="begin"/>
            </w:r>
            <w:r w:rsidR="00D008B0">
              <w:rPr>
                <w:noProof/>
                <w:webHidden/>
              </w:rPr>
              <w:instrText xml:space="preserve"> PAGEREF _Toc39678422 \h </w:instrText>
            </w:r>
            <w:r w:rsidR="00D008B0">
              <w:rPr>
                <w:noProof/>
                <w:webHidden/>
              </w:rPr>
            </w:r>
            <w:r w:rsidR="00D008B0">
              <w:rPr>
                <w:noProof/>
                <w:webHidden/>
              </w:rPr>
              <w:fldChar w:fldCharType="separate"/>
            </w:r>
            <w:r w:rsidR="00D008B0">
              <w:rPr>
                <w:noProof/>
                <w:webHidden/>
              </w:rPr>
              <w:t>4</w:t>
            </w:r>
            <w:r w:rsidR="00D008B0">
              <w:rPr>
                <w:noProof/>
                <w:webHidden/>
              </w:rPr>
              <w:fldChar w:fldCharType="end"/>
            </w:r>
          </w:hyperlink>
        </w:p>
        <w:p w14:paraId="61C1114C" w14:textId="77777777" w:rsidR="00D008B0" w:rsidRDefault="00F42E53">
          <w:pPr>
            <w:pStyle w:val="TDC1"/>
            <w:rPr>
              <w:rFonts w:eastAsiaTheme="minorEastAsia"/>
              <w:noProof/>
              <w:lang w:eastAsia="es-CO"/>
            </w:rPr>
          </w:pPr>
          <w:hyperlink w:anchor="_Toc39678423" w:history="1">
            <w:r w:rsidR="00D008B0" w:rsidRPr="00974FCB">
              <w:rPr>
                <w:rStyle w:val="Hipervnculo"/>
                <w:rFonts w:ascii="Arial" w:hAnsi="Arial" w:cs="Arial"/>
                <w:noProof/>
              </w:rPr>
              <w:t>4.</w:t>
            </w:r>
            <w:r w:rsidR="00D008B0">
              <w:rPr>
                <w:rFonts w:eastAsiaTheme="minorEastAsia"/>
                <w:noProof/>
                <w:lang w:eastAsia="es-CO"/>
              </w:rPr>
              <w:tab/>
            </w:r>
            <w:r w:rsidR="00D008B0" w:rsidRPr="00974FCB">
              <w:rPr>
                <w:rStyle w:val="Hipervnculo"/>
                <w:rFonts w:ascii="Arial" w:hAnsi="Arial" w:cs="Arial"/>
                <w:noProof/>
              </w:rPr>
              <w:t>NORMATIVIDAD</w:t>
            </w:r>
            <w:r w:rsidR="00D008B0">
              <w:rPr>
                <w:noProof/>
                <w:webHidden/>
              </w:rPr>
              <w:tab/>
            </w:r>
            <w:r w:rsidR="00D008B0">
              <w:rPr>
                <w:noProof/>
                <w:webHidden/>
              </w:rPr>
              <w:fldChar w:fldCharType="begin"/>
            </w:r>
            <w:r w:rsidR="00D008B0">
              <w:rPr>
                <w:noProof/>
                <w:webHidden/>
              </w:rPr>
              <w:instrText xml:space="preserve"> PAGEREF _Toc39678423 \h </w:instrText>
            </w:r>
            <w:r w:rsidR="00D008B0">
              <w:rPr>
                <w:noProof/>
                <w:webHidden/>
              </w:rPr>
            </w:r>
            <w:r w:rsidR="00D008B0">
              <w:rPr>
                <w:noProof/>
                <w:webHidden/>
              </w:rPr>
              <w:fldChar w:fldCharType="separate"/>
            </w:r>
            <w:r w:rsidR="00D008B0">
              <w:rPr>
                <w:noProof/>
                <w:webHidden/>
              </w:rPr>
              <w:t>5</w:t>
            </w:r>
            <w:r w:rsidR="00D008B0">
              <w:rPr>
                <w:noProof/>
                <w:webHidden/>
              </w:rPr>
              <w:fldChar w:fldCharType="end"/>
            </w:r>
          </w:hyperlink>
        </w:p>
        <w:p w14:paraId="46C1869F" w14:textId="77777777" w:rsidR="00D008B0" w:rsidRDefault="00F42E53">
          <w:pPr>
            <w:pStyle w:val="TDC1"/>
            <w:rPr>
              <w:rFonts w:eastAsiaTheme="minorEastAsia"/>
              <w:noProof/>
              <w:lang w:eastAsia="es-CO"/>
            </w:rPr>
          </w:pPr>
          <w:hyperlink w:anchor="_Toc39678424" w:history="1">
            <w:r w:rsidR="00D008B0" w:rsidRPr="00974FCB">
              <w:rPr>
                <w:rStyle w:val="Hipervnculo"/>
                <w:rFonts w:ascii="Arial" w:hAnsi="Arial" w:cs="Arial"/>
                <w:noProof/>
              </w:rPr>
              <w:t>5.</w:t>
            </w:r>
            <w:r w:rsidR="00D008B0">
              <w:rPr>
                <w:rFonts w:eastAsiaTheme="minorEastAsia"/>
                <w:noProof/>
                <w:lang w:eastAsia="es-CO"/>
              </w:rPr>
              <w:tab/>
            </w:r>
            <w:r w:rsidR="00D008B0" w:rsidRPr="00974FCB">
              <w:rPr>
                <w:rStyle w:val="Hipervnculo"/>
                <w:rFonts w:ascii="Arial" w:hAnsi="Arial" w:cs="Arial"/>
                <w:noProof/>
              </w:rPr>
              <w:t>RESPONSABILIDADES</w:t>
            </w:r>
            <w:r w:rsidR="00D008B0">
              <w:rPr>
                <w:noProof/>
                <w:webHidden/>
              </w:rPr>
              <w:tab/>
            </w:r>
            <w:r w:rsidR="00D008B0">
              <w:rPr>
                <w:noProof/>
                <w:webHidden/>
              </w:rPr>
              <w:fldChar w:fldCharType="begin"/>
            </w:r>
            <w:r w:rsidR="00D008B0">
              <w:rPr>
                <w:noProof/>
                <w:webHidden/>
              </w:rPr>
              <w:instrText xml:space="preserve"> PAGEREF _Toc39678424 \h </w:instrText>
            </w:r>
            <w:r w:rsidR="00D008B0">
              <w:rPr>
                <w:noProof/>
                <w:webHidden/>
              </w:rPr>
            </w:r>
            <w:r w:rsidR="00D008B0">
              <w:rPr>
                <w:noProof/>
                <w:webHidden/>
              </w:rPr>
              <w:fldChar w:fldCharType="separate"/>
            </w:r>
            <w:r w:rsidR="00D008B0">
              <w:rPr>
                <w:noProof/>
                <w:webHidden/>
              </w:rPr>
              <w:t>6</w:t>
            </w:r>
            <w:r w:rsidR="00D008B0">
              <w:rPr>
                <w:noProof/>
                <w:webHidden/>
              </w:rPr>
              <w:fldChar w:fldCharType="end"/>
            </w:r>
          </w:hyperlink>
        </w:p>
        <w:p w14:paraId="09565ED4" w14:textId="77777777" w:rsidR="00D008B0" w:rsidRDefault="00F42E53">
          <w:pPr>
            <w:pStyle w:val="TDC2"/>
            <w:rPr>
              <w:rFonts w:eastAsiaTheme="minorEastAsia"/>
              <w:noProof/>
              <w:lang w:eastAsia="es-CO"/>
            </w:rPr>
          </w:pPr>
          <w:hyperlink w:anchor="_Toc39678425" w:history="1">
            <w:r w:rsidR="00D008B0" w:rsidRPr="00974FCB">
              <w:rPr>
                <w:rStyle w:val="Hipervnculo"/>
                <w:rFonts w:ascii="Arial" w:hAnsi="Arial" w:cs="Arial"/>
                <w:b/>
                <w:bCs/>
                <w:noProof/>
              </w:rPr>
              <w:t>Para Contratistas, proveedores y Prestadores de servicios</w:t>
            </w:r>
            <w:r w:rsidR="00D008B0">
              <w:rPr>
                <w:noProof/>
                <w:webHidden/>
              </w:rPr>
              <w:tab/>
            </w:r>
            <w:r w:rsidR="00D008B0">
              <w:rPr>
                <w:noProof/>
                <w:webHidden/>
              </w:rPr>
              <w:fldChar w:fldCharType="begin"/>
            </w:r>
            <w:r w:rsidR="00D008B0">
              <w:rPr>
                <w:noProof/>
                <w:webHidden/>
              </w:rPr>
              <w:instrText xml:space="preserve"> PAGEREF _Toc39678425 \h </w:instrText>
            </w:r>
            <w:r w:rsidR="00D008B0">
              <w:rPr>
                <w:noProof/>
                <w:webHidden/>
              </w:rPr>
            </w:r>
            <w:r w:rsidR="00D008B0">
              <w:rPr>
                <w:noProof/>
                <w:webHidden/>
              </w:rPr>
              <w:fldChar w:fldCharType="separate"/>
            </w:r>
            <w:r w:rsidR="00D008B0">
              <w:rPr>
                <w:noProof/>
                <w:webHidden/>
              </w:rPr>
              <w:t>7</w:t>
            </w:r>
            <w:r w:rsidR="00D008B0">
              <w:rPr>
                <w:noProof/>
                <w:webHidden/>
              </w:rPr>
              <w:fldChar w:fldCharType="end"/>
            </w:r>
          </w:hyperlink>
        </w:p>
        <w:p w14:paraId="51808F0E" w14:textId="77777777" w:rsidR="00D008B0" w:rsidRDefault="00F42E53">
          <w:pPr>
            <w:pStyle w:val="TDC1"/>
            <w:rPr>
              <w:rFonts w:eastAsiaTheme="minorEastAsia"/>
              <w:noProof/>
              <w:lang w:eastAsia="es-CO"/>
            </w:rPr>
          </w:pPr>
          <w:hyperlink w:anchor="_Toc39678426" w:history="1">
            <w:r w:rsidR="00D008B0" w:rsidRPr="00974FCB">
              <w:rPr>
                <w:rStyle w:val="Hipervnculo"/>
                <w:noProof/>
              </w:rPr>
              <w:t>6.</w:t>
            </w:r>
            <w:r w:rsidR="00D008B0">
              <w:rPr>
                <w:rFonts w:eastAsiaTheme="minorEastAsia"/>
                <w:noProof/>
                <w:lang w:eastAsia="es-CO"/>
              </w:rPr>
              <w:tab/>
            </w:r>
            <w:r w:rsidR="00D008B0" w:rsidRPr="00974FCB">
              <w:rPr>
                <w:rStyle w:val="Hipervnculo"/>
                <w:noProof/>
              </w:rPr>
              <w:t>DIAGNÓSTICO DE LAS CONDICIONES  DE MOVILIDAD DE LOS COLABORADORES DE LA UAERMV</w:t>
            </w:r>
            <w:r w:rsidR="00D008B0">
              <w:rPr>
                <w:noProof/>
                <w:webHidden/>
              </w:rPr>
              <w:tab/>
            </w:r>
            <w:r w:rsidR="00D008B0">
              <w:rPr>
                <w:noProof/>
                <w:webHidden/>
              </w:rPr>
              <w:fldChar w:fldCharType="begin"/>
            </w:r>
            <w:r w:rsidR="00D008B0">
              <w:rPr>
                <w:noProof/>
                <w:webHidden/>
              </w:rPr>
              <w:instrText xml:space="preserve"> PAGEREF _Toc39678426 \h </w:instrText>
            </w:r>
            <w:r w:rsidR="00D008B0">
              <w:rPr>
                <w:noProof/>
                <w:webHidden/>
              </w:rPr>
            </w:r>
            <w:r w:rsidR="00D008B0">
              <w:rPr>
                <w:noProof/>
                <w:webHidden/>
              </w:rPr>
              <w:fldChar w:fldCharType="separate"/>
            </w:r>
            <w:r w:rsidR="00D008B0">
              <w:rPr>
                <w:noProof/>
                <w:webHidden/>
              </w:rPr>
              <w:t>7</w:t>
            </w:r>
            <w:r w:rsidR="00D008B0">
              <w:rPr>
                <w:noProof/>
                <w:webHidden/>
              </w:rPr>
              <w:fldChar w:fldCharType="end"/>
            </w:r>
          </w:hyperlink>
        </w:p>
        <w:p w14:paraId="4BFCF416" w14:textId="77777777" w:rsidR="00D008B0" w:rsidRDefault="00F42E53">
          <w:pPr>
            <w:pStyle w:val="TDC2"/>
            <w:rPr>
              <w:rFonts w:eastAsiaTheme="minorEastAsia"/>
              <w:noProof/>
              <w:lang w:eastAsia="es-CO"/>
            </w:rPr>
          </w:pPr>
          <w:hyperlink w:anchor="_Toc39678427" w:history="1">
            <w:r w:rsidR="00D008B0" w:rsidRPr="00974FCB">
              <w:rPr>
                <w:rStyle w:val="Hipervnculo"/>
                <w:noProof/>
              </w:rPr>
              <w:t>6.1 CARACTERIZACIÓN GENERAL DE LA ENTIDAD</w:t>
            </w:r>
            <w:r w:rsidR="00D008B0">
              <w:rPr>
                <w:noProof/>
                <w:webHidden/>
              </w:rPr>
              <w:tab/>
            </w:r>
            <w:r w:rsidR="00D008B0">
              <w:rPr>
                <w:noProof/>
                <w:webHidden/>
              </w:rPr>
              <w:fldChar w:fldCharType="begin"/>
            </w:r>
            <w:r w:rsidR="00D008B0">
              <w:rPr>
                <w:noProof/>
                <w:webHidden/>
              </w:rPr>
              <w:instrText xml:space="preserve"> PAGEREF _Toc39678427 \h </w:instrText>
            </w:r>
            <w:r w:rsidR="00D008B0">
              <w:rPr>
                <w:noProof/>
                <w:webHidden/>
              </w:rPr>
            </w:r>
            <w:r w:rsidR="00D008B0">
              <w:rPr>
                <w:noProof/>
                <w:webHidden/>
              </w:rPr>
              <w:fldChar w:fldCharType="separate"/>
            </w:r>
            <w:r w:rsidR="00D008B0">
              <w:rPr>
                <w:noProof/>
                <w:webHidden/>
              </w:rPr>
              <w:t>7</w:t>
            </w:r>
            <w:r w:rsidR="00D008B0">
              <w:rPr>
                <w:noProof/>
                <w:webHidden/>
              </w:rPr>
              <w:fldChar w:fldCharType="end"/>
            </w:r>
          </w:hyperlink>
        </w:p>
        <w:p w14:paraId="422CCE54" w14:textId="77777777" w:rsidR="00D008B0" w:rsidRDefault="00F42E53">
          <w:pPr>
            <w:pStyle w:val="TDC3"/>
            <w:tabs>
              <w:tab w:val="left" w:pos="1320"/>
              <w:tab w:val="right" w:leader="dot" w:pos="8828"/>
            </w:tabs>
            <w:rPr>
              <w:rFonts w:eastAsiaTheme="minorEastAsia"/>
              <w:noProof/>
              <w:lang w:eastAsia="es-CO"/>
            </w:rPr>
          </w:pPr>
          <w:hyperlink w:anchor="_Toc39678428" w:history="1">
            <w:r w:rsidR="00D008B0" w:rsidRPr="00974FCB">
              <w:rPr>
                <w:rStyle w:val="Hipervnculo"/>
                <w:noProof/>
              </w:rPr>
              <w:t>6.1.1</w:t>
            </w:r>
            <w:r w:rsidR="00D008B0">
              <w:rPr>
                <w:rFonts w:eastAsiaTheme="minorEastAsia"/>
                <w:noProof/>
                <w:lang w:eastAsia="es-CO"/>
              </w:rPr>
              <w:tab/>
            </w:r>
            <w:r w:rsidR="00D008B0" w:rsidRPr="00974FCB">
              <w:rPr>
                <w:rStyle w:val="Hipervnculo"/>
                <w:noProof/>
              </w:rPr>
              <w:t>Actividad de la Entidad</w:t>
            </w:r>
            <w:r w:rsidR="00D008B0">
              <w:rPr>
                <w:noProof/>
                <w:webHidden/>
              </w:rPr>
              <w:tab/>
            </w:r>
            <w:r w:rsidR="00D008B0">
              <w:rPr>
                <w:noProof/>
                <w:webHidden/>
              </w:rPr>
              <w:fldChar w:fldCharType="begin"/>
            </w:r>
            <w:r w:rsidR="00D008B0">
              <w:rPr>
                <w:noProof/>
                <w:webHidden/>
              </w:rPr>
              <w:instrText xml:space="preserve"> PAGEREF _Toc39678428 \h </w:instrText>
            </w:r>
            <w:r w:rsidR="00D008B0">
              <w:rPr>
                <w:noProof/>
                <w:webHidden/>
              </w:rPr>
            </w:r>
            <w:r w:rsidR="00D008B0">
              <w:rPr>
                <w:noProof/>
                <w:webHidden/>
              </w:rPr>
              <w:fldChar w:fldCharType="separate"/>
            </w:r>
            <w:r w:rsidR="00D008B0">
              <w:rPr>
                <w:noProof/>
                <w:webHidden/>
              </w:rPr>
              <w:t>7</w:t>
            </w:r>
            <w:r w:rsidR="00D008B0">
              <w:rPr>
                <w:noProof/>
                <w:webHidden/>
              </w:rPr>
              <w:fldChar w:fldCharType="end"/>
            </w:r>
          </w:hyperlink>
        </w:p>
        <w:p w14:paraId="4BF43A4A" w14:textId="77777777" w:rsidR="00D008B0" w:rsidRDefault="00F42E53">
          <w:pPr>
            <w:pStyle w:val="TDC3"/>
            <w:tabs>
              <w:tab w:val="left" w:pos="1320"/>
              <w:tab w:val="right" w:leader="dot" w:pos="8828"/>
            </w:tabs>
            <w:rPr>
              <w:rFonts w:eastAsiaTheme="minorEastAsia"/>
              <w:noProof/>
              <w:lang w:eastAsia="es-CO"/>
            </w:rPr>
          </w:pPr>
          <w:hyperlink w:anchor="_Toc39678429" w:history="1">
            <w:r w:rsidR="00D008B0" w:rsidRPr="00974FCB">
              <w:rPr>
                <w:rStyle w:val="Hipervnculo"/>
                <w:noProof/>
              </w:rPr>
              <w:t>6.1.2</w:t>
            </w:r>
            <w:r w:rsidR="00D008B0">
              <w:rPr>
                <w:rFonts w:eastAsiaTheme="minorEastAsia"/>
                <w:noProof/>
                <w:lang w:eastAsia="es-CO"/>
              </w:rPr>
              <w:tab/>
            </w:r>
            <w:r w:rsidR="00D008B0" w:rsidRPr="00974FCB">
              <w:rPr>
                <w:rStyle w:val="Hipervnculo"/>
                <w:noProof/>
              </w:rPr>
              <w:t>Naturaleza Jurídica</w:t>
            </w:r>
            <w:r w:rsidR="00D008B0">
              <w:rPr>
                <w:noProof/>
                <w:webHidden/>
              </w:rPr>
              <w:tab/>
            </w:r>
            <w:r w:rsidR="00D008B0">
              <w:rPr>
                <w:noProof/>
                <w:webHidden/>
              </w:rPr>
              <w:fldChar w:fldCharType="begin"/>
            </w:r>
            <w:r w:rsidR="00D008B0">
              <w:rPr>
                <w:noProof/>
                <w:webHidden/>
              </w:rPr>
              <w:instrText xml:space="preserve"> PAGEREF _Toc39678429 \h </w:instrText>
            </w:r>
            <w:r w:rsidR="00D008B0">
              <w:rPr>
                <w:noProof/>
                <w:webHidden/>
              </w:rPr>
            </w:r>
            <w:r w:rsidR="00D008B0">
              <w:rPr>
                <w:noProof/>
                <w:webHidden/>
              </w:rPr>
              <w:fldChar w:fldCharType="separate"/>
            </w:r>
            <w:r w:rsidR="00D008B0">
              <w:rPr>
                <w:noProof/>
                <w:webHidden/>
              </w:rPr>
              <w:t>8</w:t>
            </w:r>
            <w:r w:rsidR="00D008B0">
              <w:rPr>
                <w:noProof/>
                <w:webHidden/>
              </w:rPr>
              <w:fldChar w:fldCharType="end"/>
            </w:r>
          </w:hyperlink>
        </w:p>
        <w:p w14:paraId="736D178D" w14:textId="77777777" w:rsidR="00D008B0" w:rsidRDefault="00F42E53">
          <w:pPr>
            <w:pStyle w:val="TDC3"/>
            <w:tabs>
              <w:tab w:val="left" w:pos="1320"/>
              <w:tab w:val="right" w:leader="dot" w:pos="8828"/>
            </w:tabs>
            <w:rPr>
              <w:rFonts w:eastAsiaTheme="minorEastAsia"/>
              <w:noProof/>
              <w:lang w:eastAsia="es-CO"/>
            </w:rPr>
          </w:pPr>
          <w:hyperlink w:anchor="_Toc39678430" w:history="1">
            <w:r w:rsidR="00D008B0" w:rsidRPr="00974FCB">
              <w:rPr>
                <w:rStyle w:val="Hipervnculo"/>
                <w:noProof/>
              </w:rPr>
              <w:t>6.1.3</w:t>
            </w:r>
            <w:r w:rsidR="00D008B0">
              <w:rPr>
                <w:rFonts w:eastAsiaTheme="minorEastAsia"/>
                <w:noProof/>
                <w:lang w:eastAsia="es-CO"/>
              </w:rPr>
              <w:tab/>
            </w:r>
            <w:r w:rsidR="00D008B0" w:rsidRPr="00974FCB">
              <w:rPr>
                <w:rStyle w:val="Hipervnculo"/>
                <w:noProof/>
              </w:rPr>
              <w:t>Funciones Institucionales</w:t>
            </w:r>
            <w:r w:rsidR="00D008B0">
              <w:rPr>
                <w:noProof/>
                <w:webHidden/>
              </w:rPr>
              <w:tab/>
            </w:r>
            <w:r w:rsidR="00D008B0">
              <w:rPr>
                <w:noProof/>
                <w:webHidden/>
              </w:rPr>
              <w:fldChar w:fldCharType="begin"/>
            </w:r>
            <w:r w:rsidR="00D008B0">
              <w:rPr>
                <w:noProof/>
                <w:webHidden/>
              </w:rPr>
              <w:instrText xml:space="preserve"> PAGEREF _Toc39678430 \h </w:instrText>
            </w:r>
            <w:r w:rsidR="00D008B0">
              <w:rPr>
                <w:noProof/>
                <w:webHidden/>
              </w:rPr>
            </w:r>
            <w:r w:rsidR="00D008B0">
              <w:rPr>
                <w:noProof/>
                <w:webHidden/>
              </w:rPr>
              <w:fldChar w:fldCharType="separate"/>
            </w:r>
            <w:r w:rsidR="00D008B0">
              <w:rPr>
                <w:noProof/>
                <w:webHidden/>
              </w:rPr>
              <w:t>8</w:t>
            </w:r>
            <w:r w:rsidR="00D008B0">
              <w:rPr>
                <w:noProof/>
                <w:webHidden/>
              </w:rPr>
              <w:fldChar w:fldCharType="end"/>
            </w:r>
          </w:hyperlink>
        </w:p>
        <w:p w14:paraId="3B2D60ED" w14:textId="77777777" w:rsidR="00D008B0" w:rsidRDefault="00F42E53">
          <w:pPr>
            <w:pStyle w:val="TDC3"/>
            <w:tabs>
              <w:tab w:val="left" w:pos="1320"/>
              <w:tab w:val="right" w:leader="dot" w:pos="8828"/>
            </w:tabs>
            <w:rPr>
              <w:rFonts w:eastAsiaTheme="minorEastAsia"/>
              <w:noProof/>
              <w:lang w:eastAsia="es-CO"/>
            </w:rPr>
          </w:pPr>
          <w:hyperlink w:anchor="_Toc39678431" w:history="1">
            <w:r w:rsidR="00D008B0" w:rsidRPr="00974FCB">
              <w:rPr>
                <w:rStyle w:val="Hipervnculo"/>
                <w:noProof/>
              </w:rPr>
              <w:t>6.1.4</w:t>
            </w:r>
            <w:r w:rsidR="00D008B0">
              <w:rPr>
                <w:rFonts w:eastAsiaTheme="minorEastAsia"/>
                <w:noProof/>
                <w:lang w:eastAsia="es-CO"/>
              </w:rPr>
              <w:tab/>
            </w:r>
            <w:r w:rsidR="00D008B0" w:rsidRPr="00974FCB">
              <w:rPr>
                <w:rStyle w:val="Hipervnculo"/>
                <w:noProof/>
              </w:rPr>
              <w:t>Objetivos Institucionales</w:t>
            </w:r>
            <w:r w:rsidR="00D008B0">
              <w:rPr>
                <w:noProof/>
                <w:webHidden/>
              </w:rPr>
              <w:tab/>
            </w:r>
            <w:r w:rsidR="00D008B0">
              <w:rPr>
                <w:noProof/>
                <w:webHidden/>
              </w:rPr>
              <w:fldChar w:fldCharType="begin"/>
            </w:r>
            <w:r w:rsidR="00D008B0">
              <w:rPr>
                <w:noProof/>
                <w:webHidden/>
              </w:rPr>
              <w:instrText xml:space="preserve"> PAGEREF _Toc39678431 \h </w:instrText>
            </w:r>
            <w:r w:rsidR="00D008B0">
              <w:rPr>
                <w:noProof/>
                <w:webHidden/>
              </w:rPr>
            </w:r>
            <w:r w:rsidR="00D008B0">
              <w:rPr>
                <w:noProof/>
                <w:webHidden/>
              </w:rPr>
              <w:fldChar w:fldCharType="separate"/>
            </w:r>
            <w:r w:rsidR="00D008B0">
              <w:rPr>
                <w:noProof/>
                <w:webHidden/>
              </w:rPr>
              <w:t>8</w:t>
            </w:r>
            <w:r w:rsidR="00D008B0">
              <w:rPr>
                <w:noProof/>
                <w:webHidden/>
              </w:rPr>
              <w:fldChar w:fldCharType="end"/>
            </w:r>
          </w:hyperlink>
        </w:p>
        <w:p w14:paraId="56EC42BB" w14:textId="77777777" w:rsidR="00D008B0" w:rsidRDefault="00F42E53">
          <w:pPr>
            <w:pStyle w:val="TDC3"/>
            <w:tabs>
              <w:tab w:val="left" w:pos="1320"/>
              <w:tab w:val="right" w:leader="dot" w:pos="8828"/>
            </w:tabs>
            <w:rPr>
              <w:rFonts w:eastAsiaTheme="minorEastAsia"/>
              <w:noProof/>
              <w:lang w:eastAsia="es-CO"/>
            </w:rPr>
          </w:pPr>
          <w:hyperlink w:anchor="_Toc39678432" w:history="1">
            <w:r w:rsidR="00D008B0" w:rsidRPr="00974FCB">
              <w:rPr>
                <w:rStyle w:val="Hipervnculo"/>
                <w:noProof/>
              </w:rPr>
              <w:t>6.1.5</w:t>
            </w:r>
            <w:r w:rsidR="00D008B0">
              <w:rPr>
                <w:rFonts w:eastAsiaTheme="minorEastAsia"/>
                <w:noProof/>
                <w:lang w:eastAsia="es-CO"/>
              </w:rPr>
              <w:tab/>
            </w:r>
            <w:r w:rsidR="00D008B0" w:rsidRPr="00974FCB">
              <w:rPr>
                <w:rStyle w:val="Hipervnculo"/>
                <w:noProof/>
              </w:rPr>
              <w:t>Misión</w:t>
            </w:r>
            <w:r w:rsidR="00D008B0">
              <w:rPr>
                <w:noProof/>
                <w:webHidden/>
              </w:rPr>
              <w:tab/>
            </w:r>
            <w:r w:rsidR="00D008B0">
              <w:rPr>
                <w:noProof/>
                <w:webHidden/>
              </w:rPr>
              <w:fldChar w:fldCharType="begin"/>
            </w:r>
            <w:r w:rsidR="00D008B0">
              <w:rPr>
                <w:noProof/>
                <w:webHidden/>
              </w:rPr>
              <w:instrText xml:space="preserve"> PAGEREF _Toc39678432 \h </w:instrText>
            </w:r>
            <w:r w:rsidR="00D008B0">
              <w:rPr>
                <w:noProof/>
                <w:webHidden/>
              </w:rPr>
            </w:r>
            <w:r w:rsidR="00D008B0">
              <w:rPr>
                <w:noProof/>
                <w:webHidden/>
              </w:rPr>
              <w:fldChar w:fldCharType="separate"/>
            </w:r>
            <w:r w:rsidR="00D008B0">
              <w:rPr>
                <w:noProof/>
                <w:webHidden/>
              </w:rPr>
              <w:t>8</w:t>
            </w:r>
            <w:r w:rsidR="00D008B0">
              <w:rPr>
                <w:noProof/>
                <w:webHidden/>
              </w:rPr>
              <w:fldChar w:fldCharType="end"/>
            </w:r>
          </w:hyperlink>
        </w:p>
        <w:p w14:paraId="40C8E995" w14:textId="77777777" w:rsidR="00D008B0" w:rsidRDefault="00F42E53">
          <w:pPr>
            <w:pStyle w:val="TDC3"/>
            <w:tabs>
              <w:tab w:val="left" w:pos="1320"/>
              <w:tab w:val="right" w:leader="dot" w:pos="8828"/>
            </w:tabs>
            <w:rPr>
              <w:rFonts w:eastAsiaTheme="minorEastAsia"/>
              <w:noProof/>
              <w:lang w:eastAsia="es-CO"/>
            </w:rPr>
          </w:pPr>
          <w:hyperlink w:anchor="_Toc39678433" w:history="1">
            <w:r w:rsidR="00D008B0" w:rsidRPr="00974FCB">
              <w:rPr>
                <w:rStyle w:val="Hipervnculo"/>
                <w:noProof/>
              </w:rPr>
              <w:t>6.1.6</w:t>
            </w:r>
            <w:r w:rsidR="00D008B0">
              <w:rPr>
                <w:rFonts w:eastAsiaTheme="minorEastAsia"/>
                <w:noProof/>
                <w:lang w:eastAsia="es-CO"/>
              </w:rPr>
              <w:tab/>
            </w:r>
            <w:r w:rsidR="00D008B0" w:rsidRPr="00974FCB">
              <w:rPr>
                <w:rStyle w:val="Hipervnculo"/>
                <w:noProof/>
              </w:rPr>
              <w:t>Visión</w:t>
            </w:r>
            <w:r w:rsidR="00D008B0">
              <w:rPr>
                <w:noProof/>
                <w:webHidden/>
              </w:rPr>
              <w:tab/>
            </w:r>
            <w:r w:rsidR="00D008B0">
              <w:rPr>
                <w:noProof/>
                <w:webHidden/>
              </w:rPr>
              <w:fldChar w:fldCharType="begin"/>
            </w:r>
            <w:r w:rsidR="00D008B0">
              <w:rPr>
                <w:noProof/>
                <w:webHidden/>
              </w:rPr>
              <w:instrText xml:space="preserve"> PAGEREF _Toc39678433 \h </w:instrText>
            </w:r>
            <w:r w:rsidR="00D008B0">
              <w:rPr>
                <w:noProof/>
                <w:webHidden/>
              </w:rPr>
            </w:r>
            <w:r w:rsidR="00D008B0">
              <w:rPr>
                <w:noProof/>
                <w:webHidden/>
              </w:rPr>
              <w:fldChar w:fldCharType="separate"/>
            </w:r>
            <w:r w:rsidR="00D008B0">
              <w:rPr>
                <w:noProof/>
                <w:webHidden/>
              </w:rPr>
              <w:t>9</w:t>
            </w:r>
            <w:r w:rsidR="00D008B0">
              <w:rPr>
                <w:noProof/>
                <w:webHidden/>
              </w:rPr>
              <w:fldChar w:fldCharType="end"/>
            </w:r>
          </w:hyperlink>
        </w:p>
        <w:p w14:paraId="76B5D750" w14:textId="77777777" w:rsidR="00D008B0" w:rsidRDefault="00F42E53">
          <w:pPr>
            <w:pStyle w:val="TDC3"/>
            <w:tabs>
              <w:tab w:val="left" w:pos="1320"/>
              <w:tab w:val="right" w:leader="dot" w:pos="8828"/>
            </w:tabs>
            <w:rPr>
              <w:rFonts w:eastAsiaTheme="minorEastAsia"/>
              <w:noProof/>
              <w:lang w:eastAsia="es-CO"/>
            </w:rPr>
          </w:pPr>
          <w:hyperlink w:anchor="_Toc39678434" w:history="1">
            <w:r w:rsidR="00D008B0" w:rsidRPr="00974FCB">
              <w:rPr>
                <w:rStyle w:val="Hipervnculo"/>
                <w:noProof/>
              </w:rPr>
              <w:t>6.1.7</w:t>
            </w:r>
            <w:r w:rsidR="00D008B0">
              <w:rPr>
                <w:rFonts w:eastAsiaTheme="minorEastAsia"/>
                <w:noProof/>
                <w:lang w:eastAsia="es-CO"/>
              </w:rPr>
              <w:tab/>
            </w:r>
            <w:r w:rsidR="00D008B0" w:rsidRPr="00974FCB">
              <w:rPr>
                <w:rStyle w:val="Hipervnculo"/>
                <w:noProof/>
              </w:rPr>
              <w:t>Estructura Organizacional de la Entidad</w:t>
            </w:r>
            <w:r w:rsidR="00D008B0">
              <w:rPr>
                <w:noProof/>
                <w:webHidden/>
              </w:rPr>
              <w:tab/>
            </w:r>
            <w:r w:rsidR="00D008B0">
              <w:rPr>
                <w:noProof/>
                <w:webHidden/>
              </w:rPr>
              <w:fldChar w:fldCharType="begin"/>
            </w:r>
            <w:r w:rsidR="00D008B0">
              <w:rPr>
                <w:noProof/>
                <w:webHidden/>
              </w:rPr>
              <w:instrText xml:space="preserve"> PAGEREF _Toc39678434 \h </w:instrText>
            </w:r>
            <w:r w:rsidR="00D008B0">
              <w:rPr>
                <w:noProof/>
                <w:webHidden/>
              </w:rPr>
            </w:r>
            <w:r w:rsidR="00D008B0">
              <w:rPr>
                <w:noProof/>
                <w:webHidden/>
              </w:rPr>
              <w:fldChar w:fldCharType="separate"/>
            </w:r>
            <w:r w:rsidR="00D008B0">
              <w:rPr>
                <w:noProof/>
                <w:webHidden/>
              </w:rPr>
              <w:t>9</w:t>
            </w:r>
            <w:r w:rsidR="00D008B0">
              <w:rPr>
                <w:noProof/>
                <w:webHidden/>
              </w:rPr>
              <w:fldChar w:fldCharType="end"/>
            </w:r>
          </w:hyperlink>
        </w:p>
        <w:p w14:paraId="3911FE44" w14:textId="77777777" w:rsidR="00D008B0" w:rsidRDefault="00F42E53">
          <w:pPr>
            <w:pStyle w:val="TDC3"/>
            <w:tabs>
              <w:tab w:val="left" w:pos="1320"/>
              <w:tab w:val="right" w:leader="dot" w:pos="8828"/>
            </w:tabs>
            <w:rPr>
              <w:rFonts w:eastAsiaTheme="minorEastAsia"/>
              <w:noProof/>
              <w:lang w:eastAsia="es-CO"/>
            </w:rPr>
          </w:pPr>
          <w:hyperlink w:anchor="_Toc39678435" w:history="1">
            <w:r w:rsidR="00D008B0" w:rsidRPr="00974FCB">
              <w:rPr>
                <w:rStyle w:val="Hipervnculo"/>
                <w:caps/>
                <w:noProof/>
              </w:rPr>
              <w:t>6.1.8</w:t>
            </w:r>
            <w:r w:rsidR="00D008B0">
              <w:rPr>
                <w:rFonts w:eastAsiaTheme="minorEastAsia"/>
                <w:noProof/>
                <w:lang w:eastAsia="es-CO"/>
              </w:rPr>
              <w:tab/>
            </w:r>
            <w:r w:rsidR="00D008B0" w:rsidRPr="00974FCB">
              <w:rPr>
                <w:rStyle w:val="Hipervnculo"/>
                <w:noProof/>
              </w:rPr>
              <w:t>Mapa de procesos</w:t>
            </w:r>
            <w:r w:rsidR="00D008B0">
              <w:rPr>
                <w:noProof/>
                <w:webHidden/>
              </w:rPr>
              <w:tab/>
            </w:r>
            <w:r w:rsidR="00D008B0">
              <w:rPr>
                <w:noProof/>
                <w:webHidden/>
              </w:rPr>
              <w:fldChar w:fldCharType="begin"/>
            </w:r>
            <w:r w:rsidR="00D008B0">
              <w:rPr>
                <w:noProof/>
                <w:webHidden/>
              </w:rPr>
              <w:instrText xml:space="preserve"> PAGEREF _Toc39678435 \h </w:instrText>
            </w:r>
            <w:r w:rsidR="00D008B0">
              <w:rPr>
                <w:noProof/>
                <w:webHidden/>
              </w:rPr>
            </w:r>
            <w:r w:rsidR="00D008B0">
              <w:rPr>
                <w:noProof/>
                <w:webHidden/>
              </w:rPr>
              <w:fldChar w:fldCharType="separate"/>
            </w:r>
            <w:r w:rsidR="00D008B0">
              <w:rPr>
                <w:noProof/>
                <w:webHidden/>
              </w:rPr>
              <w:t>10</w:t>
            </w:r>
            <w:r w:rsidR="00D008B0">
              <w:rPr>
                <w:noProof/>
                <w:webHidden/>
              </w:rPr>
              <w:fldChar w:fldCharType="end"/>
            </w:r>
          </w:hyperlink>
        </w:p>
        <w:p w14:paraId="02544741" w14:textId="77777777" w:rsidR="00D008B0" w:rsidRDefault="00F42E53">
          <w:pPr>
            <w:pStyle w:val="TDC3"/>
            <w:tabs>
              <w:tab w:val="left" w:pos="1320"/>
              <w:tab w:val="right" w:leader="dot" w:pos="8828"/>
            </w:tabs>
            <w:rPr>
              <w:rFonts w:eastAsiaTheme="minorEastAsia"/>
              <w:noProof/>
              <w:lang w:eastAsia="es-CO"/>
            </w:rPr>
          </w:pPr>
          <w:hyperlink w:anchor="_Toc39678436" w:history="1">
            <w:r w:rsidR="00D008B0" w:rsidRPr="00974FCB">
              <w:rPr>
                <w:rStyle w:val="Hipervnculo"/>
                <w:noProof/>
              </w:rPr>
              <w:t>6.1.9</w:t>
            </w:r>
            <w:r w:rsidR="00D008B0">
              <w:rPr>
                <w:rFonts w:eastAsiaTheme="minorEastAsia"/>
                <w:noProof/>
                <w:lang w:eastAsia="es-CO"/>
              </w:rPr>
              <w:tab/>
            </w:r>
            <w:r w:rsidR="00D008B0" w:rsidRPr="00974FCB">
              <w:rPr>
                <w:rStyle w:val="Hipervnculo"/>
                <w:noProof/>
              </w:rPr>
              <w:t>Horarios de trabajo</w:t>
            </w:r>
            <w:r w:rsidR="00D008B0">
              <w:rPr>
                <w:noProof/>
                <w:webHidden/>
              </w:rPr>
              <w:tab/>
            </w:r>
            <w:r w:rsidR="00D008B0">
              <w:rPr>
                <w:noProof/>
                <w:webHidden/>
              </w:rPr>
              <w:fldChar w:fldCharType="begin"/>
            </w:r>
            <w:r w:rsidR="00D008B0">
              <w:rPr>
                <w:noProof/>
                <w:webHidden/>
              </w:rPr>
              <w:instrText xml:space="preserve"> PAGEREF _Toc39678436 \h </w:instrText>
            </w:r>
            <w:r w:rsidR="00D008B0">
              <w:rPr>
                <w:noProof/>
                <w:webHidden/>
              </w:rPr>
            </w:r>
            <w:r w:rsidR="00D008B0">
              <w:rPr>
                <w:noProof/>
                <w:webHidden/>
              </w:rPr>
              <w:fldChar w:fldCharType="separate"/>
            </w:r>
            <w:r w:rsidR="00D008B0">
              <w:rPr>
                <w:noProof/>
                <w:webHidden/>
              </w:rPr>
              <w:t>10</w:t>
            </w:r>
            <w:r w:rsidR="00D008B0">
              <w:rPr>
                <w:noProof/>
                <w:webHidden/>
              </w:rPr>
              <w:fldChar w:fldCharType="end"/>
            </w:r>
          </w:hyperlink>
        </w:p>
        <w:p w14:paraId="763E4634" w14:textId="77777777" w:rsidR="00D008B0" w:rsidRDefault="00F42E53">
          <w:pPr>
            <w:pStyle w:val="TDC3"/>
            <w:tabs>
              <w:tab w:val="left" w:pos="1320"/>
              <w:tab w:val="right" w:leader="dot" w:pos="8828"/>
            </w:tabs>
            <w:rPr>
              <w:rFonts w:eastAsiaTheme="minorEastAsia"/>
              <w:noProof/>
              <w:lang w:eastAsia="es-CO"/>
            </w:rPr>
          </w:pPr>
          <w:hyperlink w:anchor="_Toc39678437" w:history="1">
            <w:r w:rsidR="00D008B0" w:rsidRPr="00974FCB">
              <w:rPr>
                <w:rStyle w:val="Hipervnculo"/>
                <w:noProof/>
              </w:rPr>
              <w:t>6.1.10</w:t>
            </w:r>
            <w:r w:rsidR="00D008B0">
              <w:rPr>
                <w:rFonts w:eastAsiaTheme="minorEastAsia"/>
                <w:noProof/>
                <w:lang w:eastAsia="es-CO"/>
              </w:rPr>
              <w:tab/>
            </w:r>
            <w:r w:rsidR="00D008B0" w:rsidRPr="00974FCB">
              <w:rPr>
                <w:rStyle w:val="Hipervnculo"/>
                <w:noProof/>
              </w:rPr>
              <w:t>Productos</w:t>
            </w:r>
            <w:r w:rsidR="00D008B0">
              <w:rPr>
                <w:noProof/>
                <w:webHidden/>
              </w:rPr>
              <w:tab/>
            </w:r>
            <w:r w:rsidR="00D008B0">
              <w:rPr>
                <w:noProof/>
                <w:webHidden/>
              </w:rPr>
              <w:fldChar w:fldCharType="begin"/>
            </w:r>
            <w:r w:rsidR="00D008B0">
              <w:rPr>
                <w:noProof/>
                <w:webHidden/>
              </w:rPr>
              <w:instrText xml:space="preserve"> PAGEREF _Toc39678437 \h </w:instrText>
            </w:r>
            <w:r w:rsidR="00D008B0">
              <w:rPr>
                <w:noProof/>
                <w:webHidden/>
              </w:rPr>
            </w:r>
            <w:r w:rsidR="00D008B0">
              <w:rPr>
                <w:noProof/>
                <w:webHidden/>
              </w:rPr>
              <w:fldChar w:fldCharType="separate"/>
            </w:r>
            <w:r w:rsidR="00D008B0">
              <w:rPr>
                <w:noProof/>
                <w:webHidden/>
              </w:rPr>
              <w:t>11</w:t>
            </w:r>
            <w:r w:rsidR="00D008B0">
              <w:rPr>
                <w:noProof/>
                <w:webHidden/>
              </w:rPr>
              <w:fldChar w:fldCharType="end"/>
            </w:r>
          </w:hyperlink>
        </w:p>
        <w:p w14:paraId="4E181E92" w14:textId="77777777" w:rsidR="00D008B0" w:rsidRDefault="00F42E53">
          <w:pPr>
            <w:pStyle w:val="TDC3"/>
            <w:tabs>
              <w:tab w:val="left" w:pos="1320"/>
              <w:tab w:val="right" w:leader="dot" w:pos="8828"/>
            </w:tabs>
            <w:rPr>
              <w:rFonts w:eastAsiaTheme="minorEastAsia"/>
              <w:noProof/>
              <w:lang w:eastAsia="es-CO"/>
            </w:rPr>
          </w:pPr>
          <w:hyperlink w:anchor="_Toc39678438" w:history="1">
            <w:r w:rsidR="00D008B0" w:rsidRPr="00974FCB">
              <w:rPr>
                <w:rStyle w:val="Hipervnculo"/>
                <w:noProof/>
              </w:rPr>
              <w:t>6.1.11</w:t>
            </w:r>
            <w:r w:rsidR="00D008B0">
              <w:rPr>
                <w:rFonts w:eastAsiaTheme="minorEastAsia"/>
                <w:noProof/>
                <w:lang w:eastAsia="es-CO"/>
              </w:rPr>
              <w:tab/>
            </w:r>
            <w:r w:rsidR="00D008B0" w:rsidRPr="00974FCB">
              <w:rPr>
                <w:rStyle w:val="Hipervnculo"/>
                <w:noProof/>
              </w:rPr>
              <w:t>Servicios</w:t>
            </w:r>
            <w:r w:rsidR="00D008B0">
              <w:rPr>
                <w:noProof/>
                <w:webHidden/>
              </w:rPr>
              <w:tab/>
            </w:r>
            <w:r w:rsidR="00D008B0">
              <w:rPr>
                <w:noProof/>
                <w:webHidden/>
              </w:rPr>
              <w:fldChar w:fldCharType="begin"/>
            </w:r>
            <w:r w:rsidR="00D008B0">
              <w:rPr>
                <w:noProof/>
                <w:webHidden/>
              </w:rPr>
              <w:instrText xml:space="preserve"> PAGEREF _Toc39678438 \h </w:instrText>
            </w:r>
            <w:r w:rsidR="00D008B0">
              <w:rPr>
                <w:noProof/>
                <w:webHidden/>
              </w:rPr>
            </w:r>
            <w:r w:rsidR="00D008B0">
              <w:rPr>
                <w:noProof/>
                <w:webHidden/>
              </w:rPr>
              <w:fldChar w:fldCharType="separate"/>
            </w:r>
            <w:r w:rsidR="00D008B0">
              <w:rPr>
                <w:noProof/>
                <w:webHidden/>
              </w:rPr>
              <w:t>11</w:t>
            </w:r>
            <w:r w:rsidR="00D008B0">
              <w:rPr>
                <w:noProof/>
                <w:webHidden/>
              </w:rPr>
              <w:fldChar w:fldCharType="end"/>
            </w:r>
          </w:hyperlink>
        </w:p>
        <w:p w14:paraId="0E59A42E" w14:textId="77777777" w:rsidR="00D008B0" w:rsidRDefault="00F42E53">
          <w:pPr>
            <w:pStyle w:val="TDC3"/>
            <w:tabs>
              <w:tab w:val="left" w:pos="1320"/>
              <w:tab w:val="right" w:leader="dot" w:pos="8828"/>
            </w:tabs>
            <w:rPr>
              <w:rFonts w:eastAsiaTheme="minorEastAsia"/>
              <w:noProof/>
              <w:lang w:eastAsia="es-CO"/>
            </w:rPr>
          </w:pPr>
          <w:hyperlink w:anchor="_Toc39678439" w:history="1">
            <w:r w:rsidR="00D008B0" w:rsidRPr="00974FCB">
              <w:rPr>
                <w:rStyle w:val="Hipervnculo"/>
                <w:noProof/>
              </w:rPr>
              <w:t>6.1.12</w:t>
            </w:r>
            <w:r w:rsidR="00D008B0">
              <w:rPr>
                <w:rFonts w:eastAsiaTheme="minorEastAsia"/>
                <w:noProof/>
                <w:lang w:eastAsia="es-CO"/>
              </w:rPr>
              <w:tab/>
            </w:r>
            <w:r w:rsidR="00D008B0" w:rsidRPr="00974FCB">
              <w:rPr>
                <w:rStyle w:val="Hipervnculo"/>
                <w:noProof/>
              </w:rPr>
              <w:t>Recursos</w:t>
            </w:r>
            <w:r w:rsidR="00D008B0">
              <w:rPr>
                <w:noProof/>
                <w:webHidden/>
              </w:rPr>
              <w:tab/>
            </w:r>
            <w:r w:rsidR="00D008B0">
              <w:rPr>
                <w:noProof/>
                <w:webHidden/>
              </w:rPr>
              <w:fldChar w:fldCharType="begin"/>
            </w:r>
            <w:r w:rsidR="00D008B0">
              <w:rPr>
                <w:noProof/>
                <w:webHidden/>
              </w:rPr>
              <w:instrText xml:space="preserve"> PAGEREF _Toc39678439 \h </w:instrText>
            </w:r>
            <w:r w:rsidR="00D008B0">
              <w:rPr>
                <w:noProof/>
                <w:webHidden/>
              </w:rPr>
            </w:r>
            <w:r w:rsidR="00D008B0">
              <w:rPr>
                <w:noProof/>
                <w:webHidden/>
              </w:rPr>
              <w:fldChar w:fldCharType="separate"/>
            </w:r>
            <w:r w:rsidR="00D008B0">
              <w:rPr>
                <w:noProof/>
                <w:webHidden/>
              </w:rPr>
              <w:t>13</w:t>
            </w:r>
            <w:r w:rsidR="00D008B0">
              <w:rPr>
                <w:noProof/>
                <w:webHidden/>
              </w:rPr>
              <w:fldChar w:fldCharType="end"/>
            </w:r>
          </w:hyperlink>
        </w:p>
        <w:p w14:paraId="1FFC23B9" w14:textId="77777777" w:rsidR="00D008B0" w:rsidRDefault="00F42E53">
          <w:pPr>
            <w:pStyle w:val="TDC3"/>
            <w:tabs>
              <w:tab w:val="left" w:pos="1320"/>
              <w:tab w:val="right" w:leader="dot" w:pos="8828"/>
            </w:tabs>
            <w:rPr>
              <w:rFonts w:eastAsiaTheme="minorEastAsia"/>
              <w:noProof/>
              <w:lang w:eastAsia="es-CO"/>
            </w:rPr>
          </w:pPr>
          <w:hyperlink w:anchor="_Toc39678440" w:history="1">
            <w:r w:rsidR="00D008B0" w:rsidRPr="00974FCB">
              <w:rPr>
                <w:rStyle w:val="Hipervnculo"/>
                <w:noProof/>
              </w:rPr>
              <w:t>6.1.13</w:t>
            </w:r>
            <w:r w:rsidR="00D008B0">
              <w:rPr>
                <w:rFonts w:eastAsiaTheme="minorEastAsia"/>
                <w:noProof/>
                <w:lang w:eastAsia="es-CO"/>
              </w:rPr>
              <w:tab/>
            </w:r>
            <w:r w:rsidR="00D008B0" w:rsidRPr="00974FCB">
              <w:rPr>
                <w:rStyle w:val="Hipervnculo"/>
                <w:noProof/>
              </w:rPr>
              <w:t>Domicilio</w:t>
            </w:r>
            <w:r w:rsidR="00D008B0">
              <w:rPr>
                <w:noProof/>
                <w:webHidden/>
              </w:rPr>
              <w:tab/>
            </w:r>
            <w:r w:rsidR="00D008B0">
              <w:rPr>
                <w:noProof/>
                <w:webHidden/>
              </w:rPr>
              <w:fldChar w:fldCharType="begin"/>
            </w:r>
            <w:r w:rsidR="00D008B0">
              <w:rPr>
                <w:noProof/>
                <w:webHidden/>
              </w:rPr>
              <w:instrText xml:space="preserve"> PAGEREF _Toc39678440 \h </w:instrText>
            </w:r>
            <w:r w:rsidR="00D008B0">
              <w:rPr>
                <w:noProof/>
                <w:webHidden/>
              </w:rPr>
            </w:r>
            <w:r w:rsidR="00D008B0">
              <w:rPr>
                <w:noProof/>
                <w:webHidden/>
              </w:rPr>
              <w:fldChar w:fldCharType="separate"/>
            </w:r>
            <w:r w:rsidR="00D008B0">
              <w:rPr>
                <w:noProof/>
                <w:webHidden/>
              </w:rPr>
              <w:t>14</w:t>
            </w:r>
            <w:r w:rsidR="00D008B0">
              <w:rPr>
                <w:noProof/>
                <w:webHidden/>
              </w:rPr>
              <w:fldChar w:fldCharType="end"/>
            </w:r>
          </w:hyperlink>
        </w:p>
        <w:p w14:paraId="26F32DBA" w14:textId="77777777" w:rsidR="00D008B0" w:rsidRDefault="00F42E53">
          <w:pPr>
            <w:pStyle w:val="TDC3"/>
            <w:tabs>
              <w:tab w:val="left" w:pos="1320"/>
              <w:tab w:val="right" w:leader="dot" w:pos="8828"/>
            </w:tabs>
            <w:rPr>
              <w:rFonts w:eastAsiaTheme="minorEastAsia"/>
              <w:noProof/>
              <w:lang w:eastAsia="es-CO"/>
            </w:rPr>
          </w:pPr>
          <w:hyperlink w:anchor="_Toc39678441" w:history="1">
            <w:r w:rsidR="00D008B0" w:rsidRPr="00974FCB">
              <w:rPr>
                <w:rStyle w:val="Hipervnculo"/>
                <w:noProof/>
              </w:rPr>
              <w:t>6.1.14</w:t>
            </w:r>
            <w:r w:rsidR="00D008B0">
              <w:rPr>
                <w:rFonts w:eastAsiaTheme="minorEastAsia"/>
                <w:noProof/>
                <w:lang w:eastAsia="es-CO"/>
              </w:rPr>
              <w:tab/>
            </w:r>
            <w:r w:rsidR="00D008B0" w:rsidRPr="00974FCB">
              <w:rPr>
                <w:rStyle w:val="Hipervnculo"/>
                <w:noProof/>
              </w:rPr>
              <w:t>Sedes de la UAERMV</w:t>
            </w:r>
            <w:r w:rsidR="00D008B0">
              <w:rPr>
                <w:noProof/>
                <w:webHidden/>
              </w:rPr>
              <w:tab/>
            </w:r>
            <w:r w:rsidR="00D008B0">
              <w:rPr>
                <w:noProof/>
                <w:webHidden/>
              </w:rPr>
              <w:fldChar w:fldCharType="begin"/>
            </w:r>
            <w:r w:rsidR="00D008B0">
              <w:rPr>
                <w:noProof/>
                <w:webHidden/>
              </w:rPr>
              <w:instrText xml:space="preserve"> PAGEREF _Toc39678441 \h </w:instrText>
            </w:r>
            <w:r w:rsidR="00D008B0">
              <w:rPr>
                <w:noProof/>
                <w:webHidden/>
              </w:rPr>
            </w:r>
            <w:r w:rsidR="00D008B0">
              <w:rPr>
                <w:noProof/>
                <w:webHidden/>
              </w:rPr>
              <w:fldChar w:fldCharType="separate"/>
            </w:r>
            <w:r w:rsidR="00D008B0">
              <w:rPr>
                <w:noProof/>
                <w:webHidden/>
              </w:rPr>
              <w:t>14</w:t>
            </w:r>
            <w:r w:rsidR="00D008B0">
              <w:rPr>
                <w:noProof/>
                <w:webHidden/>
              </w:rPr>
              <w:fldChar w:fldCharType="end"/>
            </w:r>
          </w:hyperlink>
        </w:p>
        <w:p w14:paraId="5A2DF0EA" w14:textId="77777777" w:rsidR="00D008B0" w:rsidRDefault="00F42E53">
          <w:pPr>
            <w:pStyle w:val="TDC3"/>
            <w:tabs>
              <w:tab w:val="left" w:pos="1320"/>
              <w:tab w:val="right" w:leader="dot" w:pos="8828"/>
            </w:tabs>
            <w:rPr>
              <w:rFonts w:eastAsiaTheme="minorEastAsia"/>
              <w:noProof/>
              <w:lang w:eastAsia="es-CO"/>
            </w:rPr>
          </w:pPr>
          <w:hyperlink w:anchor="_Toc39678442" w:history="1">
            <w:r w:rsidR="00D008B0" w:rsidRPr="00974FCB">
              <w:rPr>
                <w:rStyle w:val="Hipervnculo"/>
                <w:noProof/>
              </w:rPr>
              <w:t>6.1.15</w:t>
            </w:r>
            <w:r w:rsidR="00D008B0">
              <w:rPr>
                <w:rFonts w:eastAsiaTheme="minorEastAsia"/>
                <w:noProof/>
                <w:lang w:eastAsia="es-CO"/>
              </w:rPr>
              <w:tab/>
            </w:r>
            <w:r w:rsidR="00D008B0" w:rsidRPr="00974FCB">
              <w:rPr>
                <w:rStyle w:val="Hipervnculo"/>
                <w:noProof/>
              </w:rPr>
              <w:t>Colaboradores de la entidad</w:t>
            </w:r>
            <w:r w:rsidR="00D008B0">
              <w:rPr>
                <w:noProof/>
                <w:webHidden/>
              </w:rPr>
              <w:tab/>
            </w:r>
            <w:r w:rsidR="00D008B0">
              <w:rPr>
                <w:noProof/>
                <w:webHidden/>
              </w:rPr>
              <w:fldChar w:fldCharType="begin"/>
            </w:r>
            <w:r w:rsidR="00D008B0">
              <w:rPr>
                <w:noProof/>
                <w:webHidden/>
              </w:rPr>
              <w:instrText xml:space="preserve"> PAGEREF _Toc39678442 \h </w:instrText>
            </w:r>
            <w:r w:rsidR="00D008B0">
              <w:rPr>
                <w:noProof/>
                <w:webHidden/>
              </w:rPr>
            </w:r>
            <w:r w:rsidR="00D008B0">
              <w:rPr>
                <w:noProof/>
                <w:webHidden/>
              </w:rPr>
              <w:fldChar w:fldCharType="separate"/>
            </w:r>
            <w:r w:rsidR="00D008B0">
              <w:rPr>
                <w:noProof/>
                <w:webHidden/>
              </w:rPr>
              <w:t>18</w:t>
            </w:r>
            <w:r w:rsidR="00D008B0">
              <w:rPr>
                <w:noProof/>
                <w:webHidden/>
              </w:rPr>
              <w:fldChar w:fldCharType="end"/>
            </w:r>
          </w:hyperlink>
        </w:p>
        <w:p w14:paraId="2F8031A0" w14:textId="77777777" w:rsidR="00D008B0" w:rsidRDefault="00F42E53">
          <w:pPr>
            <w:pStyle w:val="TDC3"/>
            <w:tabs>
              <w:tab w:val="left" w:pos="1320"/>
              <w:tab w:val="right" w:leader="dot" w:pos="8828"/>
            </w:tabs>
            <w:rPr>
              <w:rFonts w:eastAsiaTheme="minorEastAsia"/>
              <w:noProof/>
              <w:lang w:eastAsia="es-CO"/>
            </w:rPr>
          </w:pPr>
          <w:hyperlink w:anchor="_Toc39678443" w:history="1">
            <w:r w:rsidR="00D008B0" w:rsidRPr="00974FCB">
              <w:rPr>
                <w:rStyle w:val="Hipervnculo"/>
                <w:noProof/>
              </w:rPr>
              <w:t>6.1.16</w:t>
            </w:r>
            <w:r w:rsidR="00D008B0">
              <w:rPr>
                <w:rFonts w:eastAsiaTheme="minorEastAsia"/>
                <w:noProof/>
                <w:lang w:eastAsia="es-CO"/>
              </w:rPr>
              <w:tab/>
            </w:r>
            <w:r w:rsidR="00D008B0" w:rsidRPr="00974FCB">
              <w:rPr>
                <w:rStyle w:val="Hipervnculo"/>
                <w:noProof/>
              </w:rPr>
              <w:t>Medios de transporte utilizados para movilizarse para el cumplimiento de sus actividades</w:t>
            </w:r>
            <w:r w:rsidR="00D008B0">
              <w:rPr>
                <w:noProof/>
                <w:webHidden/>
              </w:rPr>
              <w:tab/>
            </w:r>
            <w:r w:rsidR="00D008B0">
              <w:rPr>
                <w:noProof/>
                <w:webHidden/>
              </w:rPr>
              <w:fldChar w:fldCharType="begin"/>
            </w:r>
            <w:r w:rsidR="00D008B0">
              <w:rPr>
                <w:noProof/>
                <w:webHidden/>
              </w:rPr>
              <w:instrText xml:space="preserve"> PAGEREF _Toc39678443 \h </w:instrText>
            </w:r>
            <w:r w:rsidR="00D008B0">
              <w:rPr>
                <w:noProof/>
                <w:webHidden/>
              </w:rPr>
            </w:r>
            <w:r w:rsidR="00D008B0">
              <w:rPr>
                <w:noProof/>
                <w:webHidden/>
              </w:rPr>
              <w:fldChar w:fldCharType="separate"/>
            </w:r>
            <w:r w:rsidR="00D008B0">
              <w:rPr>
                <w:noProof/>
                <w:webHidden/>
              </w:rPr>
              <w:t>19</w:t>
            </w:r>
            <w:r w:rsidR="00D008B0">
              <w:rPr>
                <w:noProof/>
                <w:webHidden/>
              </w:rPr>
              <w:fldChar w:fldCharType="end"/>
            </w:r>
          </w:hyperlink>
        </w:p>
        <w:p w14:paraId="63FCA130" w14:textId="77777777" w:rsidR="00D008B0" w:rsidRDefault="00F42E53">
          <w:pPr>
            <w:pStyle w:val="TDC3"/>
            <w:tabs>
              <w:tab w:val="left" w:pos="1320"/>
              <w:tab w:val="right" w:leader="dot" w:pos="8828"/>
            </w:tabs>
            <w:rPr>
              <w:rFonts w:eastAsiaTheme="minorEastAsia"/>
              <w:noProof/>
              <w:lang w:eastAsia="es-CO"/>
            </w:rPr>
          </w:pPr>
          <w:hyperlink w:anchor="_Toc39678445" w:history="1">
            <w:r w:rsidR="00D008B0" w:rsidRPr="00974FCB">
              <w:rPr>
                <w:rStyle w:val="Hipervnculo"/>
                <w:noProof/>
              </w:rPr>
              <w:t>6.1.17</w:t>
            </w:r>
            <w:r w:rsidR="00D008B0">
              <w:rPr>
                <w:rFonts w:eastAsiaTheme="minorEastAsia"/>
                <w:noProof/>
                <w:lang w:eastAsia="es-CO"/>
              </w:rPr>
              <w:tab/>
            </w:r>
            <w:r w:rsidR="00D008B0" w:rsidRPr="00974FCB">
              <w:rPr>
                <w:rStyle w:val="Hipervnculo"/>
                <w:noProof/>
              </w:rPr>
              <w:t>Vehículos automotores y no automotores</w:t>
            </w:r>
            <w:r w:rsidR="00D008B0">
              <w:rPr>
                <w:noProof/>
                <w:webHidden/>
              </w:rPr>
              <w:tab/>
            </w:r>
            <w:r w:rsidR="00D008B0">
              <w:rPr>
                <w:noProof/>
                <w:webHidden/>
              </w:rPr>
              <w:fldChar w:fldCharType="begin"/>
            </w:r>
            <w:r w:rsidR="00D008B0">
              <w:rPr>
                <w:noProof/>
                <w:webHidden/>
              </w:rPr>
              <w:instrText xml:space="preserve"> PAGEREF _Toc39678445 \h </w:instrText>
            </w:r>
            <w:r w:rsidR="00D008B0">
              <w:rPr>
                <w:noProof/>
                <w:webHidden/>
              </w:rPr>
            </w:r>
            <w:r w:rsidR="00D008B0">
              <w:rPr>
                <w:noProof/>
                <w:webHidden/>
              </w:rPr>
              <w:fldChar w:fldCharType="separate"/>
            </w:r>
            <w:r w:rsidR="00D008B0">
              <w:rPr>
                <w:noProof/>
                <w:webHidden/>
              </w:rPr>
              <w:t>23</w:t>
            </w:r>
            <w:r w:rsidR="00D008B0">
              <w:rPr>
                <w:noProof/>
                <w:webHidden/>
              </w:rPr>
              <w:fldChar w:fldCharType="end"/>
            </w:r>
          </w:hyperlink>
        </w:p>
        <w:p w14:paraId="6DC09503" w14:textId="77777777" w:rsidR="00D008B0" w:rsidRDefault="00F42E53">
          <w:pPr>
            <w:pStyle w:val="TDC3"/>
            <w:tabs>
              <w:tab w:val="left" w:pos="1320"/>
              <w:tab w:val="right" w:leader="dot" w:pos="8828"/>
            </w:tabs>
            <w:rPr>
              <w:rFonts w:eastAsiaTheme="minorEastAsia"/>
              <w:noProof/>
              <w:lang w:eastAsia="es-CO"/>
            </w:rPr>
          </w:pPr>
          <w:hyperlink w:anchor="_Toc39678446" w:history="1">
            <w:r w:rsidR="00D008B0" w:rsidRPr="00974FCB">
              <w:rPr>
                <w:rStyle w:val="Hipervnculo"/>
                <w:noProof/>
              </w:rPr>
              <w:t>6.1.18</w:t>
            </w:r>
            <w:r w:rsidR="00D008B0">
              <w:rPr>
                <w:rFonts w:eastAsiaTheme="minorEastAsia"/>
                <w:noProof/>
                <w:lang w:eastAsia="es-CO"/>
              </w:rPr>
              <w:tab/>
            </w:r>
            <w:r w:rsidR="00D008B0" w:rsidRPr="00974FCB">
              <w:rPr>
                <w:rStyle w:val="Hipervnculo"/>
                <w:noProof/>
              </w:rPr>
              <w:t>Vehículos y maquinaria contratados con terceros</w:t>
            </w:r>
            <w:r w:rsidR="00D008B0">
              <w:rPr>
                <w:noProof/>
                <w:webHidden/>
              </w:rPr>
              <w:tab/>
            </w:r>
            <w:r w:rsidR="00D008B0">
              <w:rPr>
                <w:noProof/>
                <w:webHidden/>
              </w:rPr>
              <w:fldChar w:fldCharType="begin"/>
            </w:r>
            <w:r w:rsidR="00D008B0">
              <w:rPr>
                <w:noProof/>
                <w:webHidden/>
              </w:rPr>
              <w:instrText xml:space="preserve"> PAGEREF _Toc39678446 \h </w:instrText>
            </w:r>
            <w:r w:rsidR="00D008B0">
              <w:rPr>
                <w:noProof/>
                <w:webHidden/>
              </w:rPr>
            </w:r>
            <w:r w:rsidR="00D008B0">
              <w:rPr>
                <w:noProof/>
                <w:webHidden/>
              </w:rPr>
              <w:fldChar w:fldCharType="separate"/>
            </w:r>
            <w:r w:rsidR="00D008B0">
              <w:rPr>
                <w:noProof/>
                <w:webHidden/>
              </w:rPr>
              <w:t>23</w:t>
            </w:r>
            <w:r w:rsidR="00D008B0">
              <w:rPr>
                <w:noProof/>
                <w:webHidden/>
              </w:rPr>
              <w:fldChar w:fldCharType="end"/>
            </w:r>
          </w:hyperlink>
        </w:p>
        <w:p w14:paraId="1021877C" w14:textId="77777777" w:rsidR="00D008B0" w:rsidRDefault="00F42E53">
          <w:pPr>
            <w:pStyle w:val="TDC1"/>
            <w:rPr>
              <w:rFonts w:eastAsiaTheme="minorEastAsia"/>
              <w:noProof/>
              <w:lang w:eastAsia="es-CO"/>
            </w:rPr>
          </w:pPr>
          <w:hyperlink w:anchor="_Toc39678447" w:history="1">
            <w:r w:rsidR="00D008B0" w:rsidRPr="00974FCB">
              <w:rPr>
                <w:rStyle w:val="Hipervnculo"/>
                <w:noProof/>
              </w:rPr>
              <w:t>7.</w:t>
            </w:r>
            <w:r w:rsidR="00D008B0">
              <w:rPr>
                <w:rFonts w:eastAsiaTheme="minorEastAsia"/>
                <w:noProof/>
                <w:lang w:eastAsia="es-CO"/>
              </w:rPr>
              <w:tab/>
            </w:r>
            <w:r w:rsidR="00D008B0" w:rsidRPr="00974FCB">
              <w:rPr>
                <w:rStyle w:val="Hipervnculo"/>
                <w:noProof/>
              </w:rPr>
              <w:t>Medidas de prevención para la Movilidad Segura</w:t>
            </w:r>
            <w:r w:rsidR="00D008B0">
              <w:rPr>
                <w:noProof/>
                <w:webHidden/>
              </w:rPr>
              <w:tab/>
            </w:r>
            <w:r w:rsidR="00D008B0">
              <w:rPr>
                <w:noProof/>
                <w:webHidden/>
              </w:rPr>
              <w:fldChar w:fldCharType="begin"/>
            </w:r>
            <w:r w:rsidR="00D008B0">
              <w:rPr>
                <w:noProof/>
                <w:webHidden/>
              </w:rPr>
              <w:instrText xml:space="preserve"> PAGEREF _Toc39678447 \h </w:instrText>
            </w:r>
            <w:r w:rsidR="00D008B0">
              <w:rPr>
                <w:noProof/>
                <w:webHidden/>
              </w:rPr>
            </w:r>
            <w:r w:rsidR="00D008B0">
              <w:rPr>
                <w:noProof/>
                <w:webHidden/>
              </w:rPr>
              <w:fldChar w:fldCharType="separate"/>
            </w:r>
            <w:r w:rsidR="00D008B0">
              <w:rPr>
                <w:noProof/>
                <w:webHidden/>
              </w:rPr>
              <w:t>23</w:t>
            </w:r>
            <w:r w:rsidR="00D008B0">
              <w:rPr>
                <w:noProof/>
                <w:webHidden/>
              </w:rPr>
              <w:fldChar w:fldCharType="end"/>
            </w:r>
          </w:hyperlink>
        </w:p>
        <w:p w14:paraId="71574908" w14:textId="77777777" w:rsidR="00D008B0" w:rsidRDefault="00F42E53">
          <w:pPr>
            <w:pStyle w:val="TDC2"/>
            <w:rPr>
              <w:rFonts w:eastAsiaTheme="minorEastAsia"/>
              <w:noProof/>
              <w:lang w:eastAsia="es-CO"/>
            </w:rPr>
          </w:pPr>
          <w:hyperlink w:anchor="_Toc39678448" w:history="1">
            <w:r w:rsidR="00D008B0" w:rsidRPr="00974FCB">
              <w:rPr>
                <w:rStyle w:val="Hipervnculo"/>
                <w:noProof/>
              </w:rPr>
              <w:t>7.1 Trabajo en casa-  Teletrabajo o cualquier otra modalidad de virtualización del trabajo</w:t>
            </w:r>
            <w:r w:rsidR="00D008B0">
              <w:rPr>
                <w:noProof/>
                <w:webHidden/>
              </w:rPr>
              <w:tab/>
            </w:r>
            <w:r w:rsidR="00D008B0">
              <w:rPr>
                <w:noProof/>
                <w:webHidden/>
              </w:rPr>
              <w:fldChar w:fldCharType="begin"/>
            </w:r>
            <w:r w:rsidR="00D008B0">
              <w:rPr>
                <w:noProof/>
                <w:webHidden/>
              </w:rPr>
              <w:instrText xml:space="preserve"> PAGEREF _Toc39678448 \h </w:instrText>
            </w:r>
            <w:r w:rsidR="00D008B0">
              <w:rPr>
                <w:noProof/>
                <w:webHidden/>
              </w:rPr>
            </w:r>
            <w:r w:rsidR="00D008B0">
              <w:rPr>
                <w:noProof/>
                <w:webHidden/>
              </w:rPr>
              <w:fldChar w:fldCharType="separate"/>
            </w:r>
            <w:r w:rsidR="00D008B0">
              <w:rPr>
                <w:noProof/>
                <w:webHidden/>
              </w:rPr>
              <w:t>24</w:t>
            </w:r>
            <w:r w:rsidR="00D008B0">
              <w:rPr>
                <w:noProof/>
                <w:webHidden/>
              </w:rPr>
              <w:fldChar w:fldCharType="end"/>
            </w:r>
          </w:hyperlink>
        </w:p>
        <w:p w14:paraId="3C999F75" w14:textId="77777777" w:rsidR="00D008B0" w:rsidRDefault="00F42E53">
          <w:pPr>
            <w:pStyle w:val="TDC2"/>
            <w:rPr>
              <w:rFonts w:eastAsiaTheme="minorEastAsia"/>
              <w:noProof/>
              <w:lang w:eastAsia="es-CO"/>
            </w:rPr>
          </w:pPr>
          <w:hyperlink w:anchor="_Toc39678449" w:history="1">
            <w:r w:rsidR="00D008B0" w:rsidRPr="00974FCB">
              <w:rPr>
                <w:rStyle w:val="Hipervnculo"/>
                <w:noProof/>
              </w:rPr>
              <w:t>7.2 Trabajo Ordinario</w:t>
            </w:r>
            <w:r w:rsidR="00D008B0">
              <w:rPr>
                <w:noProof/>
                <w:webHidden/>
              </w:rPr>
              <w:tab/>
            </w:r>
            <w:r w:rsidR="00D008B0">
              <w:rPr>
                <w:noProof/>
                <w:webHidden/>
              </w:rPr>
              <w:fldChar w:fldCharType="begin"/>
            </w:r>
            <w:r w:rsidR="00D008B0">
              <w:rPr>
                <w:noProof/>
                <w:webHidden/>
              </w:rPr>
              <w:instrText xml:space="preserve"> PAGEREF _Toc39678449 \h </w:instrText>
            </w:r>
            <w:r w:rsidR="00D008B0">
              <w:rPr>
                <w:noProof/>
                <w:webHidden/>
              </w:rPr>
            </w:r>
            <w:r w:rsidR="00D008B0">
              <w:rPr>
                <w:noProof/>
                <w:webHidden/>
              </w:rPr>
              <w:fldChar w:fldCharType="separate"/>
            </w:r>
            <w:r w:rsidR="00D008B0">
              <w:rPr>
                <w:noProof/>
                <w:webHidden/>
              </w:rPr>
              <w:t>25</w:t>
            </w:r>
            <w:r w:rsidR="00D008B0">
              <w:rPr>
                <w:noProof/>
                <w:webHidden/>
              </w:rPr>
              <w:fldChar w:fldCharType="end"/>
            </w:r>
          </w:hyperlink>
        </w:p>
        <w:p w14:paraId="6C87268A" w14:textId="77777777" w:rsidR="00D008B0" w:rsidRDefault="00F42E53">
          <w:pPr>
            <w:pStyle w:val="TDC2"/>
            <w:rPr>
              <w:rFonts w:eastAsiaTheme="minorEastAsia"/>
              <w:noProof/>
              <w:lang w:eastAsia="es-CO"/>
            </w:rPr>
          </w:pPr>
          <w:hyperlink w:anchor="_Toc39678450" w:history="1">
            <w:r w:rsidR="00D008B0" w:rsidRPr="00974FCB">
              <w:rPr>
                <w:rStyle w:val="Hipervnculo"/>
                <w:noProof/>
              </w:rPr>
              <w:t>7.3 TURNOS Y HORARIOS</w:t>
            </w:r>
            <w:r w:rsidR="00D008B0">
              <w:rPr>
                <w:noProof/>
                <w:webHidden/>
              </w:rPr>
              <w:tab/>
            </w:r>
            <w:r w:rsidR="00D008B0">
              <w:rPr>
                <w:noProof/>
                <w:webHidden/>
              </w:rPr>
              <w:fldChar w:fldCharType="begin"/>
            </w:r>
            <w:r w:rsidR="00D008B0">
              <w:rPr>
                <w:noProof/>
                <w:webHidden/>
              </w:rPr>
              <w:instrText xml:space="preserve"> PAGEREF _Toc39678450 \h </w:instrText>
            </w:r>
            <w:r w:rsidR="00D008B0">
              <w:rPr>
                <w:noProof/>
                <w:webHidden/>
              </w:rPr>
            </w:r>
            <w:r w:rsidR="00D008B0">
              <w:rPr>
                <w:noProof/>
                <w:webHidden/>
              </w:rPr>
              <w:fldChar w:fldCharType="separate"/>
            </w:r>
            <w:r w:rsidR="00D008B0">
              <w:rPr>
                <w:noProof/>
                <w:webHidden/>
              </w:rPr>
              <w:t>26</w:t>
            </w:r>
            <w:r w:rsidR="00D008B0">
              <w:rPr>
                <w:noProof/>
                <w:webHidden/>
              </w:rPr>
              <w:fldChar w:fldCharType="end"/>
            </w:r>
          </w:hyperlink>
        </w:p>
        <w:p w14:paraId="17DE7093" w14:textId="77777777" w:rsidR="00D008B0" w:rsidRDefault="00F42E53">
          <w:pPr>
            <w:pStyle w:val="TDC2"/>
            <w:rPr>
              <w:rFonts w:eastAsiaTheme="minorEastAsia"/>
              <w:noProof/>
              <w:lang w:eastAsia="es-CO"/>
            </w:rPr>
          </w:pPr>
          <w:hyperlink w:anchor="_Toc39678451" w:history="1">
            <w:r w:rsidR="00D008B0" w:rsidRPr="00974FCB">
              <w:rPr>
                <w:rStyle w:val="Hipervnculo"/>
                <w:noProof/>
              </w:rPr>
              <w:t>7.4 MODOS ALTERNATIVOS DE TRANSPORTE</w:t>
            </w:r>
            <w:r w:rsidR="00D008B0">
              <w:rPr>
                <w:noProof/>
                <w:webHidden/>
              </w:rPr>
              <w:tab/>
            </w:r>
            <w:r w:rsidR="00D008B0">
              <w:rPr>
                <w:noProof/>
                <w:webHidden/>
              </w:rPr>
              <w:fldChar w:fldCharType="begin"/>
            </w:r>
            <w:r w:rsidR="00D008B0">
              <w:rPr>
                <w:noProof/>
                <w:webHidden/>
              </w:rPr>
              <w:instrText xml:space="preserve"> PAGEREF _Toc39678451 \h </w:instrText>
            </w:r>
            <w:r w:rsidR="00D008B0">
              <w:rPr>
                <w:noProof/>
                <w:webHidden/>
              </w:rPr>
            </w:r>
            <w:r w:rsidR="00D008B0">
              <w:rPr>
                <w:noProof/>
                <w:webHidden/>
              </w:rPr>
              <w:fldChar w:fldCharType="separate"/>
            </w:r>
            <w:r w:rsidR="00D008B0">
              <w:rPr>
                <w:noProof/>
                <w:webHidden/>
              </w:rPr>
              <w:t>27</w:t>
            </w:r>
            <w:r w:rsidR="00D008B0">
              <w:rPr>
                <w:noProof/>
                <w:webHidden/>
              </w:rPr>
              <w:fldChar w:fldCharType="end"/>
            </w:r>
          </w:hyperlink>
        </w:p>
        <w:p w14:paraId="4B91755E" w14:textId="77777777" w:rsidR="00D008B0" w:rsidRDefault="00F42E53">
          <w:pPr>
            <w:pStyle w:val="TDC2"/>
            <w:rPr>
              <w:rFonts w:eastAsiaTheme="minorEastAsia"/>
              <w:noProof/>
              <w:lang w:eastAsia="es-CO"/>
            </w:rPr>
          </w:pPr>
          <w:hyperlink w:anchor="_Toc39678452" w:history="1">
            <w:r w:rsidR="00D008B0" w:rsidRPr="00974FCB">
              <w:rPr>
                <w:rStyle w:val="Hipervnculo"/>
                <w:noProof/>
              </w:rPr>
              <w:t>7.4.1 Uso  de la bicicleta y patineta eléctrica´</w:t>
            </w:r>
            <w:r w:rsidR="00D008B0">
              <w:rPr>
                <w:noProof/>
                <w:webHidden/>
              </w:rPr>
              <w:tab/>
            </w:r>
            <w:r w:rsidR="00D008B0">
              <w:rPr>
                <w:noProof/>
                <w:webHidden/>
              </w:rPr>
              <w:fldChar w:fldCharType="begin"/>
            </w:r>
            <w:r w:rsidR="00D008B0">
              <w:rPr>
                <w:noProof/>
                <w:webHidden/>
              </w:rPr>
              <w:instrText xml:space="preserve"> PAGEREF _Toc39678452 \h </w:instrText>
            </w:r>
            <w:r w:rsidR="00D008B0">
              <w:rPr>
                <w:noProof/>
                <w:webHidden/>
              </w:rPr>
            </w:r>
            <w:r w:rsidR="00D008B0">
              <w:rPr>
                <w:noProof/>
                <w:webHidden/>
              </w:rPr>
              <w:fldChar w:fldCharType="separate"/>
            </w:r>
            <w:r w:rsidR="00D008B0">
              <w:rPr>
                <w:noProof/>
                <w:webHidden/>
              </w:rPr>
              <w:t>27</w:t>
            </w:r>
            <w:r w:rsidR="00D008B0">
              <w:rPr>
                <w:noProof/>
                <w:webHidden/>
              </w:rPr>
              <w:fldChar w:fldCharType="end"/>
            </w:r>
          </w:hyperlink>
        </w:p>
        <w:p w14:paraId="2650794E" w14:textId="77777777" w:rsidR="00D008B0" w:rsidRDefault="00F42E53">
          <w:pPr>
            <w:pStyle w:val="TDC2"/>
            <w:rPr>
              <w:rFonts w:eastAsiaTheme="minorEastAsia"/>
              <w:noProof/>
              <w:lang w:eastAsia="es-CO"/>
            </w:rPr>
          </w:pPr>
          <w:hyperlink w:anchor="_Toc39678453" w:history="1">
            <w:r w:rsidR="00D008B0" w:rsidRPr="00974FCB">
              <w:rPr>
                <w:rStyle w:val="Hipervnculo"/>
                <w:noProof/>
              </w:rPr>
              <w:t>7.4.2 Uso de servicio público de transporte de pasajeros tipo Taxi:</w:t>
            </w:r>
            <w:r w:rsidR="00D008B0">
              <w:rPr>
                <w:noProof/>
                <w:webHidden/>
              </w:rPr>
              <w:tab/>
            </w:r>
            <w:r w:rsidR="00D008B0">
              <w:rPr>
                <w:noProof/>
                <w:webHidden/>
              </w:rPr>
              <w:fldChar w:fldCharType="begin"/>
            </w:r>
            <w:r w:rsidR="00D008B0">
              <w:rPr>
                <w:noProof/>
                <w:webHidden/>
              </w:rPr>
              <w:instrText xml:space="preserve"> PAGEREF _Toc39678453 \h </w:instrText>
            </w:r>
            <w:r w:rsidR="00D008B0">
              <w:rPr>
                <w:noProof/>
                <w:webHidden/>
              </w:rPr>
            </w:r>
            <w:r w:rsidR="00D008B0">
              <w:rPr>
                <w:noProof/>
                <w:webHidden/>
              </w:rPr>
              <w:fldChar w:fldCharType="separate"/>
            </w:r>
            <w:r w:rsidR="00D008B0">
              <w:rPr>
                <w:noProof/>
                <w:webHidden/>
              </w:rPr>
              <w:t>28</w:t>
            </w:r>
            <w:r w:rsidR="00D008B0">
              <w:rPr>
                <w:noProof/>
                <w:webHidden/>
              </w:rPr>
              <w:fldChar w:fldCharType="end"/>
            </w:r>
          </w:hyperlink>
        </w:p>
        <w:p w14:paraId="784A7D39" w14:textId="77777777" w:rsidR="00D008B0" w:rsidRDefault="00F42E53">
          <w:pPr>
            <w:pStyle w:val="TDC2"/>
            <w:rPr>
              <w:rFonts w:eastAsiaTheme="minorEastAsia"/>
              <w:noProof/>
              <w:lang w:eastAsia="es-CO"/>
            </w:rPr>
          </w:pPr>
          <w:hyperlink w:anchor="_Toc39678454" w:history="1">
            <w:r w:rsidR="00D008B0" w:rsidRPr="00974FCB">
              <w:rPr>
                <w:rStyle w:val="Hipervnculo"/>
                <w:noProof/>
              </w:rPr>
              <w:t>7.4.3 Uso de rutas de la Entidad</w:t>
            </w:r>
            <w:r w:rsidR="00D008B0">
              <w:rPr>
                <w:noProof/>
                <w:webHidden/>
              </w:rPr>
              <w:tab/>
            </w:r>
            <w:r w:rsidR="00D008B0">
              <w:rPr>
                <w:noProof/>
                <w:webHidden/>
              </w:rPr>
              <w:fldChar w:fldCharType="begin"/>
            </w:r>
            <w:r w:rsidR="00D008B0">
              <w:rPr>
                <w:noProof/>
                <w:webHidden/>
              </w:rPr>
              <w:instrText xml:space="preserve"> PAGEREF _Toc39678454 \h </w:instrText>
            </w:r>
            <w:r w:rsidR="00D008B0">
              <w:rPr>
                <w:noProof/>
                <w:webHidden/>
              </w:rPr>
            </w:r>
            <w:r w:rsidR="00D008B0">
              <w:rPr>
                <w:noProof/>
                <w:webHidden/>
              </w:rPr>
              <w:fldChar w:fldCharType="separate"/>
            </w:r>
            <w:r w:rsidR="00D008B0">
              <w:rPr>
                <w:noProof/>
                <w:webHidden/>
              </w:rPr>
              <w:t>28</w:t>
            </w:r>
            <w:r w:rsidR="00D008B0">
              <w:rPr>
                <w:noProof/>
                <w:webHidden/>
              </w:rPr>
              <w:fldChar w:fldCharType="end"/>
            </w:r>
          </w:hyperlink>
        </w:p>
        <w:p w14:paraId="5CB2F661" w14:textId="77777777" w:rsidR="00D008B0" w:rsidRDefault="00F42E53">
          <w:pPr>
            <w:pStyle w:val="TDC3"/>
            <w:tabs>
              <w:tab w:val="right" w:leader="dot" w:pos="8828"/>
            </w:tabs>
            <w:rPr>
              <w:rFonts w:eastAsiaTheme="minorEastAsia"/>
              <w:noProof/>
              <w:lang w:eastAsia="es-CO"/>
            </w:rPr>
          </w:pPr>
          <w:hyperlink w:anchor="_Toc39678455" w:history="1">
            <w:r w:rsidR="00D008B0" w:rsidRPr="00974FCB">
              <w:rPr>
                <w:rStyle w:val="Hipervnculo"/>
                <w:noProof/>
              </w:rPr>
              <w:t>7.4.3.1 Buses y Vans</w:t>
            </w:r>
            <w:r w:rsidR="00D008B0">
              <w:rPr>
                <w:noProof/>
                <w:webHidden/>
              </w:rPr>
              <w:tab/>
            </w:r>
            <w:r w:rsidR="00D008B0">
              <w:rPr>
                <w:noProof/>
                <w:webHidden/>
              </w:rPr>
              <w:fldChar w:fldCharType="begin"/>
            </w:r>
            <w:r w:rsidR="00D008B0">
              <w:rPr>
                <w:noProof/>
                <w:webHidden/>
              </w:rPr>
              <w:instrText xml:space="preserve"> PAGEREF _Toc39678455 \h </w:instrText>
            </w:r>
            <w:r w:rsidR="00D008B0">
              <w:rPr>
                <w:noProof/>
                <w:webHidden/>
              </w:rPr>
            </w:r>
            <w:r w:rsidR="00D008B0">
              <w:rPr>
                <w:noProof/>
                <w:webHidden/>
              </w:rPr>
              <w:fldChar w:fldCharType="separate"/>
            </w:r>
            <w:r w:rsidR="00D008B0">
              <w:rPr>
                <w:noProof/>
                <w:webHidden/>
              </w:rPr>
              <w:t>29</w:t>
            </w:r>
            <w:r w:rsidR="00D008B0">
              <w:rPr>
                <w:noProof/>
                <w:webHidden/>
              </w:rPr>
              <w:fldChar w:fldCharType="end"/>
            </w:r>
          </w:hyperlink>
        </w:p>
        <w:p w14:paraId="58A2DF0C" w14:textId="77777777" w:rsidR="00D008B0" w:rsidRDefault="00F42E53">
          <w:pPr>
            <w:pStyle w:val="TDC3"/>
            <w:tabs>
              <w:tab w:val="right" w:leader="dot" w:pos="8828"/>
            </w:tabs>
            <w:rPr>
              <w:rFonts w:eastAsiaTheme="minorEastAsia"/>
              <w:noProof/>
              <w:lang w:eastAsia="es-CO"/>
            </w:rPr>
          </w:pPr>
          <w:hyperlink w:anchor="_Toc39678456" w:history="1">
            <w:r w:rsidR="00D008B0" w:rsidRPr="00974FCB">
              <w:rPr>
                <w:rStyle w:val="Hipervnculo"/>
                <w:noProof/>
              </w:rPr>
              <w:t>7.4.3.2 Vehículos propios y en alquiler suministrados para la movilidad</w:t>
            </w:r>
            <w:r w:rsidR="00D008B0">
              <w:rPr>
                <w:noProof/>
                <w:webHidden/>
              </w:rPr>
              <w:tab/>
            </w:r>
            <w:r w:rsidR="00D008B0">
              <w:rPr>
                <w:noProof/>
                <w:webHidden/>
              </w:rPr>
              <w:fldChar w:fldCharType="begin"/>
            </w:r>
            <w:r w:rsidR="00D008B0">
              <w:rPr>
                <w:noProof/>
                <w:webHidden/>
              </w:rPr>
              <w:instrText xml:space="preserve"> PAGEREF _Toc39678456 \h </w:instrText>
            </w:r>
            <w:r w:rsidR="00D008B0">
              <w:rPr>
                <w:noProof/>
                <w:webHidden/>
              </w:rPr>
            </w:r>
            <w:r w:rsidR="00D008B0">
              <w:rPr>
                <w:noProof/>
                <w:webHidden/>
              </w:rPr>
              <w:fldChar w:fldCharType="separate"/>
            </w:r>
            <w:r w:rsidR="00D008B0">
              <w:rPr>
                <w:noProof/>
                <w:webHidden/>
              </w:rPr>
              <w:t>30</w:t>
            </w:r>
            <w:r w:rsidR="00D008B0">
              <w:rPr>
                <w:noProof/>
                <w:webHidden/>
              </w:rPr>
              <w:fldChar w:fldCharType="end"/>
            </w:r>
          </w:hyperlink>
        </w:p>
        <w:p w14:paraId="7B53BA34" w14:textId="77777777" w:rsidR="00D008B0" w:rsidRDefault="00F42E53">
          <w:pPr>
            <w:pStyle w:val="TDC2"/>
            <w:rPr>
              <w:rFonts w:eastAsiaTheme="minorEastAsia"/>
              <w:noProof/>
              <w:lang w:eastAsia="es-CO"/>
            </w:rPr>
          </w:pPr>
          <w:hyperlink w:anchor="_Toc39678457" w:history="1">
            <w:r w:rsidR="00D008B0" w:rsidRPr="00974FCB">
              <w:rPr>
                <w:rStyle w:val="Hipervnculo"/>
                <w:noProof/>
              </w:rPr>
              <w:t>7.5 Distribución modal de uso de transporte establecido por sedes y Frentes de Obra en la UAERMV</w:t>
            </w:r>
            <w:r w:rsidR="00D008B0">
              <w:rPr>
                <w:noProof/>
                <w:webHidden/>
              </w:rPr>
              <w:tab/>
            </w:r>
            <w:r w:rsidR="00D008B0">
              <w:rPr>
                <w:noProof/>
                <w:webHidden/>
              </w:rPr>
              <w:fldChar w:fldCharType="begin"/>
            </w:r>
            <w:r w:rsidR="00D008B0">
              <w:rPr>
                <w:noProof/>
                <w:webHidden/>
              </w:rPr>
              <w:instrText xml:space="preserve"> PAGEREF _Toc39678457 \h </w:instrText>
            </w:r>
            <w:r w:rsidR="00D008B0">
              <w:rPr>
                <w:noProof/>
                <w:webHidden/>
              </w:rPr>
            </w:r>
            <w:r w:rsidR="00D008B0">
              <w:rPr>
                <w:noProof/>
                <w:webHidden/>
              </w:rPr>
              <w:fldChar w:fldCharType="separate"/>
            </w:r>
            <w:r w:rsidR="00D008B0">
              <w:rPr>
                <w:noProof/>
                <w:webHidden/>
              </w:rPr>
              <w:t>33</w:t>
            </w:r>
            <w:r w:rsidR="00D008B0">
              <w:rPr>
                <w:noProof/>
                <w:webHidden/>
              </w:rPr>
              <w:fldChar w:fldCharType="end"/>
            </w:r>
          </w:hyperlink>
        </w:p>
        <w:p w14:paraId="561B5DD7" w14:textId="77777777" w:rsidR="00D008B0" w:rsidRDefault="00F42E53">
          <w:pPr>
            <w:pStyle w:val="TDC1"/>
            <w:rPr>
              <w:rFonts w:eastAsiaTheme="minorEastAsia"/>
              <w:noProof/>
              <w:lang w:eastAsia="es-CO"/>
            </w:rPr>
          </w:pPr>
          <w:hyperlink w:anchor="_Toc39678458" w:history="1">
            <w:r w:rsidR="00D008B0" w:rsidRPr="00974FCB">
              <w:rPr>
                <w:rStyle w:val="Hipervnculo"/>
                <w:noProof/>
              </w:rPr>
              <w:t>8.</w:t>
            </w:r>
            <w:r w:rsidR="00D008B0">
              <w:rPr>
                <w:rFonts w:eastAsiaTheme="minorEastAsia"/>
                <w:noProof/>
                <w:lang w:eastAsia="es-CO"/>
              </w:rPr>
              <w:tab/>
            </w:r>
            <w:r w:rsidR="00D008B0" w:rsidRPr="00974FCB">
              <w:rPr>
                <w:rStyle w:val="Hipervnculo"/>
                <w:noProof/>
              </w:rPr>
              <w:t>Control Y Seguimiento</w:t>
            </w:r>
            <w:r w:rsidR="00D008B0">
              <w:rPr>
                <w:noProof/>
                <w:webHidden/>
              </w:rPr>
              <w:tab/>
            </w:r>
            <w:r w:rsidR="00D008B0">
              <w:rPr>
                <w:noProof/>
                <w:webHidden/>
              </w:rPr>
              <w:fldChar w:fldCharType="begin"/>
            </w:r>
            <w:r w:rsidR="00D008B0">
              <w:rPr>
                <w:noProof/>
                <w:webHidden/>
              </w:rPr>
              <w:instrText xml:space="preserve"> PAGEREF _Toc39678458 \h </w:instrText>
            </w:r>
            <w:r w:rsidR="00D008B0">
              <w:rPr>
                <w:noProof/>
                <w:webHidden/>
              </w:rPr>
            </w:r>
            <w:r w:rsidR="00D008B0">
              <w:rPr>
                <w:noProof/>
                <w:webHidden/>
              </w:rPr>
              <w:fldChar w:fldCharType="separate"/>
            </w:r>
            <w:r w:rsidR="00D008B0">
              <w:rPr>
                <w:noProof/>
                <w:webHidden/>
              </w:rPr>
              <w:t>34</w:t>
            </w:r>
            <w:r w:rsidR="00D008B0">
              <w:rPr>
                <w:noProof/>
                <w:webHidden/>
              </w:rPr>
              <w:fldChar w:fldCharType="end"/>
            </w:r>
          </w:hyperlink>
        </w:p>
        <w:p w14:paraId="2EDF5727" w14:textId="77777777" w:rsidR="004911D1" w:rsidRPr="002664C8" w:rsidRDefault="008A35AF" w:rsidP="00354DD9">
          <w:pPr>
            <w:jc w:val="both"/>
            <w:rPr>
              <w:rFonts w:ascii="Arial" w:hAnsi="Arial" w:cs="Arial"/>
            </w:rPr>
          </w:pPr>
          <w:r w:rsidRPr="002664C8">
            <w:rPr>
              <w:rFonts w:ascii="Arial" w:hAnsi="Arial" w:cs="Arial"/>
              <w:b/>
              <w:bCs/>
              <w:color w:val="2B579A"/>
              <w:shd w:val="clear" w:color="auto" w:fill="E6E6E6"/>
              <w:lang w:val="es-ES"/>
            </w:rPr>
            <w:fldChar w:fldCharType="end"/>
          </w:r>
        </w:p>
      </w:sdtContent>
    </w:sdt>
    <w:p w14:paraId="491F4F1B" w14:textId="77777777" w:rsidR="00A84543" w:rsidRPr="002664C8" w:rsidRDefault="00A84543" w:rsidP="00354DD9">
      <w:pPr>
        <w:spacing w:after="0" w:line="240" w:lineRule="auto"/>
        <w:jc w:val="both"/>
        <w:rPr>
          <w:rFonts w:ascii="Arial" w:hAnsi="Arial" w:cs="Arial"/>
        </w:rPr>
      </w:pPr>
    </w:p>
    <w:p w14:paraId="512A93C7" w14:textId="77777777" w:rsidR="00052335" w:rsidRDefault="00052335" w:rsidP="00354DD9">
      <w:pPr>
        <w:spacing w:after="0" w:line="240" w:lineRule="auto"/>
        <w:jc w:val="both"/>
        <w:rPr>
          <w:rFonts w:ascii="Arial" w:hAnsi="Arial" w:cs="Arial"/>
        </w:rPr>
      </w:pPr>
    </w:p>
    <w:p w14:paraId="6EFE94B1" w14:textId="57197B90" w:rsidR="00FF587E" w:rsidRDefault="00FF587E" w:rsidP="00354DD9">
      <w:pPr>
        <w:spacing w:after="0" w:line="240" w:lineRule="auto"/>
        <w:jc w:val="both"/>
        <w:rPr>
          <w:rFonts w:ascii="Arial" w:hAnsi="Arial" w:cs="Arial"/>
        </w:rPr>
      </w:pPr>
      <w:r>
        <w:rPr>
          <w:rFonts w:ascii="Arial" w:hAnsi="Arial" w:cs="Arial"/>
        </w:rPr>
        <w:t>Contenido de Tablas</w:t>
      </w:r>
    </w:p>
    <w:p w14:paraId="379B2CFB" w14:textId="77777777" w:rsidR="00FF587E" w:rsidRPr="002664C8" w:rsidRDefault="00FF587E" w:rsidP="00354DD9">
      <w:pPr>
        <w:spacing w:after="0" w:line="240" w:lineRule="auto"/>
        <w:jc w:val="both"/>
        <w:rPr>
          <w:rFonts w:ascii="Arial" w:hAnsi="Arial" w:cs="Arial"/>
        </w:rPr>
      </w:pPr>
    </w:p>
    <w:p w14:paraId="4685F111" w14:textId="77777777" w:rsidR="00FF587E" w:rsidRDefault="00FF587E">
      <w:pPr>
        <w:pStyle w:val="Tabladeilustraciones"/>
        <w:tabs>
          <w:tab w:val="right" w:leader="dot" w:pos="8828"/>
        </w:tabs>
        <w:rPr>
          <w:noProof/>
        </w:rPr>
      </w:pPr>
      <w:r>
        <w:rPr>
          <w:rFonts w:ascii="Arial" w:hAnsi="Arial" w:cs="Arial"/>
        </w:rPr>
        <w:fldChar w:fldCharType="begin"/>
      </w:r>
      <w:r>
        <w:rPr>
          <w:rFonts w:ascii="Arial" w:hAnsi="Arial" w:cs="Arial"/>
        </w:rPr>
        <w:instrText xml:space="preserve"> TOC \h \z \c "Tabla" </w:instrText>
      </w:r>
      <w:r>
        <w:rPr>
          <w:rFonts w:ascii="Arial" w:hAnsi="Arial" w:cs="Arial"/>
        </w:rPr>
        <w:fldChar w:fldCharType="separate"/>
      </w:r>
      <w:hyperlink w:anchor="_Toc40799025" w:history="1">
        <w:r w:rsidRPr="004574FE">
          <w:rPr>
            <w:rStyle w:val="Hipervnculo"/>
            <w:noProof/>
          </w:rPr>
          <w:t>Tabla 6</w:t>
        </w:r>
        <w:r w:rsidRPr="004574FE">
          <w:rPr>
            <w:rStyle w:val="Hipervnculo"/>
            <w:noProof/>
          </w:rPr>
          <w:noBreakHyphen/>
          <w:t>1 Distribución de Zonas para programación de intervenciones en Bogotá UAERMV 2020</w:t>
        </w:r>
        <w:r>
          <w:rPr>
            <w:noProof/>
            <w:webHidden/>
          </w:rPr>
          <w:tab/>
        </w:r>
        <w:r>
          <w:rPr>
            <w:noProof/>
            <w:webHidden/>
          </w:rPr>
          <w:fldChar w:fldCharType="begin"/>
        </w:r>
        <w:r>
          <w:rPr>
            <w:noProof/>
            <w:webHidden/>
          </w:rPr>
          <w:instrText xml:space="preserve"> PAGEREF _Toc40799025 \h </w:instrText>
        </w:r>
        <w:r>
          <w:rPr>
            <w:noProof/>
            <w:webHidden/>
          </w:rPr>
        </w:r>
        <w:r>
          <w:rPr>
            <w:noProof/>
            <w:webHidden/>
          </w:rPr>
          <w:fldChar w:fldCharType="separate"/>
        </w:r>
        <w:r>
          <w:rPr>
            <w:noProof/>
            <w:webHidden/>
          </w:rPr>
          <w:t>18</w:t>
        </w:r>
        <w:r>
          <w:rPr>
            <w:noProof/>
            <w:webHidden/>
          </w:rPr>
          <w:fldChar w:fldCharType="end"/>
        </w:r>
      </w:hyperlink>
    </w:p>
    <w:p w14:paraId="1B7DEEF9" w14:textId="77777777" w:rsidR="00FF587E" w:rsidRDefault="00F42E53">
      <w:pPr>
        <w:pStyle w:val="Tabladeilustraciones"/>
        <w:tabs>
          <w:tab w:val="right" w:leader="dot" w:pos="8828"/>
        </w:tabs>
        <w:rPr>
          <w:noProof/>
        </w:rPr>
      </w:pPr>
      <w:hyperlink w:anchor="_Toc40799026" w:history="1">
        <w:r w:rsidR="00FF587E" w:rsidRPr="004574FE">
          <w:rPr>
            <w:rStyle w:val="Hipervnculo"/>
            <w:noProof/>
          </w:rPr>
          <w:t>Tabla 6</w:t>
        </w:r>
        <w:r w:rsidR="00FF587E" w:rsidRPr="004574FE">
          <w:rPr>
            <w:rStyle w:val="Hipervnculo"/>
            <w:noProof/>
          </w:rPr>
          <w:noBreakHyphen/>
          <w:t>2 No. de Distribución de colaboradores en la UAERMV</w:t>
        </w:r>
        <w:r w:rsidR="00FF587E">
          <w:rPr>
            <w:noProof/>
            <w:webHidden/>
          </w:rPr>
          <w:tab/>
        </w:r>
        <w:r w:rsidR="00FF587E">
          <w:rPr>
            <w:noProof/>
            <w:webHidden/>
          </w:rPr>
          <w:fldChar w:fldCharType="begin"/>
        </w:r>
        <w:r w:rsidR="00FF587E">
          <w:rPr>
            <w:noProof/>
            <w:webHidden/>
          </w:rPr>
          <w:instrText xml:space="preserve"> PAGEREF _Toc40799026 \h </w:instrText>
        </w:r>
        <w:r w:rsidR="00FF587E">
          <w:rPr>
            <w:noProof/>
            <w:webHidden/>
          </w:rPr>
        </w:r>
        <w:r w:rsidR="00FF587E">
          <w:rPr>
            <w:noProof/>
            <w:webHidden/>
          </w:rPr>
          <w:fldChar w:fldCharType="separate"/>
        </w:r>
        <w:r w:rsidR="00FF587E">
          <w:rPr>
            <w:noProof/>
            <w:webHidden/>
          </w:rPr>
          <w:t>19</w:t>
        </w:r>
        <w:r w:rsidR="00FF587E">
          <w:rPr>
            <w:noProof/>
            <w:webHidden/>
          </w:rPr>
          <w:fldChar w:fldCharType="end"/>
        </w:r>
      </w:hyperlink>
    </w:p>
    <w:p w14:paraId="4945791C" w14:textId="77777777" w:rsidR="00FF587E" w:rsidRDefault="00F42E53">
      <w:pPr>
        <w:pStyle w:val="Tabladeilustraciones"/>
        <w:tabs>
          <w:tab w:val="right" w:leader="dot" w:pos="8828"/>
        </w:tabs>
        <w:rPr>
          <w:noProof/>
        </w:rPr>
      </w:pPr>
      <w:hyperlink w:anchor="_Toc40799027" w:history="1">
        <w:r w:rsidR="00FF587E" w:rsidRPr="004574FE">
          <w:rPr>
            <w:rStyle w:val="Hipervnculo"/>
            <w:rFonts w:ascii="Arial" w:hAnsi="Arial" w:cs="Arial"/>
            <w:noProof/>
          </w:rPr>
          <w:t>Tabla 6</w:t>
        </w:r>
        <w:r w:rsidR="00FF587E" w:rsidRPr="004574FE">
          <w:rPr>
            <w:rStyle w:val="Hipervnculo"/>
            <w:rFonts w:ascii="Arial" w:hAnsi="Arial" w:cs="Arial"/>
            <w:noProof/>
          </w:rPr>
          <w:noBreakHyphen/>
          <w:t>3. Vehículos automotores propios por tipología</w:t>
        </w:r>
        <w:r w:rsidR="00FF587E">
          <w:rPr>
            <w:noProof/>
            <w:webHidden/>
          </w:rPr>
          <w:tab/>
        </w:r>
        <w:r w:rsidR="00FF587E">
          <w:rPr>
            <w:noProof/>
            <w:webHidden/>
          </w:rPr>
          <w:fldChar w:fldCharType="begin"/>
        </w:r>
        <w:r w:rsidR="00FF587E">
          <w:rPr>
            <w:noProof/>
            <w:webHidden/>
          </w:rPr>
          <w:instrText xml:space="preserve"> PAGEREF _Toc40799027 \h </w:instrText>
        </w:r>
        <w:r w:rsidR="00FF587E">
          <w:rPr>
            <w:noProof/>
            <w:webHidden/>
          </w:rPr>
        </w:r>
        <w:r w:rsidR="00FF587E">
          <w:rPr>
            <w:noProof/>
            <w:webHidden/>
          </w:rPr>
          <w:fldChar w:fldCharType="separate"/>
        </w:r>
        <w:r w:rsidR="00FF587E">
          <w:rPr>
            <w:noProof/>
            <w:webHidden/>
          </w:rPr>
          <w:t>20</w:t>
        </w:r>
        <w:r w:rsidR="00FF587E">
          <w:rPr>
            <w:noProof/>
            <w:webHidden/>
          </w:rPr>
          <w:fldChar w:fldCharType="end"/>
        </w:r>
      </w:hyperlink>
    </w:p>
    <w:p w14:paraId="0943F8EC" w14:textId="77777777" w:rsidR="00FF587E" w:rsidRDefault="00F42E53">
      <w:pPr>
        <w:pStyle w:val="Tabladeilustraciones"/>
        <w:tabs>
          <w:tab w:val="right" w:leader="dot" w:pos="8828"/>
        </w:tabs>
        <w:rPr>
          <w:noProof/>
        </w:rPr>
      </w:pPr>
      <w:hyperlink w:anchor="_Toc40799028" w:history="1">
        <w:r w:rsidR="00FF587E" w:rsidRPr="004574FE">
          <w:rPr>
            <w:rStyle w:val="Hipervnculo"/>
            <w:rFonts w:ascii="Arial" w:hAnsi="Arial" w:cs="Arial"/>
            <w:noProof/>
          </w:rPr>
          <w:t>Tabla 6</w:t>
        </w:r>
        <w:r w:rsidR="00FF587E" w:rsidRPr="004574FE">
          <w:rPr>
            <w:rStyle w:val="Hipervnculo"/>
            <w:rFonts w:ascii="Arial" w:hAnsi="Arial" w:cs="Arial"/>
            <w:noProof/>
          </w:rPr>
          <w:noBreakHyphen/>
          <w:t>4. Vehículos automotores de contrato por tipología</w:t>
        </w:r>
        <w:r w:rsidR="00FF587E">
          <w:rPr>
            <w:noProof/>
            <w:webHidden/>
          </w:rPr>
          <w:tab/>
        </w:r>
        <w:r w:rsidR="00FF587E">
          <w:rPr>
            <w:noProof/>
            <w:webHidden/>
          </w:rPr>
          <w:fldChar w:fldCharType="begin"/>
        </w:r>
        <w:r w:rsidR="00FF587E">
          <w:rPr>
            <w:noProof/>
            <w:webHidden/>
          </w:rPr>
          <w:instrText xml:space="preserve"> PAGEREF _Toc40799028 \h </w:instrText>
        </w:r>
        <w:r w:rsidR="00FF587E">
          <w:rPr>
            <w:noProof/>
            <w:webHidden/>
          </w:rPr>
        </w:r>
        <w:r w:rsidR="00FF587E">
          <w:rPr>
            <w:noProof/>
            <w:webHidden/>
          </w:rPr>
          <w:fldChar w:fldCharType="separate"/>
        </w:r>
        <w:r w:rsidR="00FF587E">
          <w:rPr>
            <w:noProof/>
            <w:webHidden/>
          </w:rPr>
          <w:t>20</w:t>
        </w:r>
        <w:r w:rsidR="00FF587E">
          <w:rPr>
            <w:noProof/>
            <w:webHidden/>
          </w:rPr>
          <w:fldChar w:fldCharType="end"/>
        </w:r>
      </w:hyperlink>
    </w:p>
    <w:p w14:paraId="0FB12FBB" w14:textId="77777777" w:rsidR="00FF587E" w:rsidRDefault="00F42E53">
      <w:pPr>
        <w:pStyle w:val="Tabladeilustraciones"/>
        <w:tabs>
          <w:tab w:val="right" w:leader="dot" w:pos="8828"/>
        </w:tabs>
        <w:rPr>
          <w:noProof/>
        </w:rPr>
      </w:pPr>
      <w:hyperlink w:anchor="_Toc40799029" w:history="1">
        <w:r w:rsidR="00FF587E" w:rsidRPr="004574FE">
          <w:rPr>
            <w:rStyle w:val="Hipervnculo"/>
            <w:noProof/>
          </w:rPr>
          <w:t>Tabla 7</w:t>
        </w:r>
        <w:r w:rsidR="00FF587E" w:rsidRPr="004574FE">
          <w:rPr>
            <w:rStyle w:val="Hipervnculo"/>
            <w:noProof/>
          </w:rPr>
          <w:noBreakHyphen/>
          <w:t>1 Medidas establecidas para la prevención</w:t>
        </w:r>
        <w:r w:rsidR="00FF587E">
          <w:rPr>
            <w:noProof/>
            <w:webHidden/>
          </w:rPr>
          <w:tab/>
        </w:r>
        <w:r w:rsidR="00FF587E">
          <w:rPr>
            <w:noProof/>
            <w:webHidden/>
          </w:rPr>
          <w:fldChar w:fldCharType="begin"/>
        </w:r>
        <w:r w:rsidR="00FF587E">
          <w:rPr>
            <w:noProof/>
            <w:webHidden/>
          </w:rPr>
          <w:instrText xml:space="preserve"> PAGEREF _Toc40799029 \h </w:instrText>
        </w:r>
        <w:r w:rsidR="00FF587E">
          <w:rPr>
            <w:noProof/>
            <w:webHidden/>
          </w:rPr>
        </w:r>
        <w:r w:rsidR="00FF587E">
          <w:rPr>
            <w:noProof/>
            <w:webHidden/>
          </w:rPr>
          <w:fldChar w:fldCharType="separate"/>
        </w:r>
        <w:r w:rsidR="00FF587E">
          <w:rPr>
            <w:noProof/>
            <w:webHidden/>
          </w:rPr>
          <w:t>21</w:t>
        </w:r>
        <w:r w:rsidR="00FF587E">
          <w:rPr>
            <w:noProof/>
            <w:webHidden/>
          </w:rPr>
          <w:fldChar w:fldCharType="end"/>
        </w:r>
      </w:hyperlink>
    </w:p>
    <w:p w14:paraId="1B80E30A" w14:textId="77777777" w:rsidR="00FF587E" w:rsidRDefault="00F42E53">
      <w:pPr>
        <w:pStyle w:val="Tabladeilustraciones"/>
        <w:tabs>
          <w:tab w:val="right" w:leader="dot" w:pos="8828"/>
        </w:tabs>
        <w:rPr>
          <w:noProof/>
        </w:rPr>
      </w:pPr>
      <w:hyperlink w:anchor="_Toc40799030" w:history="1">
        <w:r w:rsidR="00FF587E" w:rsidRPr="004574FE">
          <w:rPr>
            <w:rStyle w:val="Hipervnculo"/>
            <w:noProof/>
          </w:rPr>
          <w:t>Tabla 7</w:t>
        </w:r>
        <w:r w:rsidR="00FF587E" w:rsidRPr="004574FE">
          <w:rPr>
            <w:rStyle w:val="Hipervnculo"/>
            <w:noProof/>
          </w:rPr>
          <w:noBreakHyphen/>
          <w:t>2 Actividades asociadas al apoyo a la gestión</w:t>
        </w:r>
        <w:r w:rsidR="00FF587E">
          <w:rPr>
            <w:noProof/>
            <w:webHidden/>
          </w:rPr>
          <w:tab/>
        </w:r>
        <w:r w:rsidR="00FF587E">
          <w:rPr>
            <w:noProof/>
            <w:webHidden/>
          </w:rPr>
          <w:fldChar w:fldCharType="begin"/>
        </w:r>
        <w:r w:rsidR="00FF587E">
          <w:rPr>
            <w:noProof/>
            <w:webHidden/>
          </w:rPr>
          <w:instrText xml:space="preserve"> PAGEREF _Toc40799030 \h </w:instrText>
        </w:r>
        <w:r w:rsidR="00FF587E">
          <w:rPr>
            <w:noProof/>
            <w:webHidden/>
          </w:rPr>
        </w:r>
        <w:r w:rsidR="00FF587E">
          <w:rPr>
            <w:noProof/>
            <w:webHidden/>
          </w:rPr>
          <w:fldChar w:fldCharType="separate"/>
        </w:r>
        <w:r w:rsidR="00FF587E">
          <w:rPr>
            <w:noProof/>
            <w:webHidden/>
          </w:rPr>
          <w:t>22</w:t>
        </w:r>
        <w:r w:rsidR="00FF587E">
          <w:rPr>
            <w:noProof/>
            <w:webHidden/>
          </w:rPr>
          <w:fldChar w:fldCharType="end"/>
        </w:r>
      </w:hyperlink>
    </w:p>
    <w:p w14:paraId="3A92C2C3" w14:textId="77777777" w:rsidR="00FF587E" w:rsidRDefault="00F42E53">
      <w:pPr>
        <w:pStyle w:val="Tabladeilustraciones"/>
        <w:tabs>
          <w:tab w:val="right" w:leader="dot" w:pos="8828"/>
        </w:tabs>
        <w:rPr>
          <w:noProof/>
        </w:rPr>
      </w:pPr>
      <w:hyperlink w:anchor="_Toc40799031" w:history="1">
        <w:r w:rsidR="00FF587E" w:rsidRPr="004574FE">
          <w:rPr>
            <w:rStyle w:val="Hipervnculo"/>
            <w:noProof/>
          </w:rPr>
          <w:t>Tabla 7</w:t>
        </w:r>
        <w:r w:rsidR="00FF587E" w:rsidRPr="004574FE">
          <w:rPr>
            <w:rStyle w:val="Hipervnculo"/>
            <w:noProof/>
          </w:rPr>
          <w:noBreakHyphen/>
          <w:t>3 Condiciones para determinar modalidad de trabajo en la UAERMV</w:t>
        </w:r>
        <w:r w:rsidR="00FF587E">
          <w:rPr>
            <w:noProof/>
            <w:webHidden/>
          </w:rPr>
          <w:tab/>
        </w:r>
        <w:r w:rsidR="00FF587E">
          <w:rPr>
            <w:noProof/>
            <w:webHidden/>
          </w:rPr>
          <w:fldChar w:fldCharType="begin"/>
        </w:r>
        <w:r w:rsidR="00FF587E">
          <w:rPr>
            <w:noProof/>
            <w:webHidden/>
          </w:rPr>
          <w:instrText xml:space="preserve"> PAGEREF _Toc40799031 \h </w:instrText>
        </w:r>
        <w:r w:rsidR="00FF587E">
          <w:rPr>
            <w:noProof/>
            <w:webHidden/>
          </w:rPr>
        </w:r>
        <w:r w:rsidR="00FF587E">
          <w:rPr>
            <w:noProof/>
            <w:webHidden/>
          </w:rPr>
          <w:fldChar w:fldCharType="separate"/>
        </w:r>
        <w:r w:rsidR="00FF587E">
          <w:rPr>
            <w:noProof/>
            <w:webHidden/>
          </w:rPr>
          <w:t>23</w:t>
        </w:r>
        <w:r w:rsidR="00FF587E">
          <w:rPr>
            <w:noProof/>
            <w:webHidden/>
          </w:rPr>
          <w:fldChar w:fldCharType="end"/>
        </w:r>
      </w:hyperlink>
    </w:p>
    <w:p w14:paraId="2B467B4C" w14:textId="77777777" w:rsidR="00FF587E" w:rsidRDefault="00F42E53">
      <w:pPr>
        <w:pStyle w:val="Tabladeilustraciones"/>
        <w:tabs>
          <w:tab w:val="right" w:leader="dot" w:pos="8828"/>
        </w:tabs>
        <w:rPr>
          <w:noProof/>
        </w:rPr>
      </w:pPr>
      <w:hyperlink w:anchor="_Toc40799032" w:history="1">
        <w:r w:rsidR="00FF587E" w:rsidRPr="004574FE">
          <w:rPr>
            <w:rStyle w:val="Hipervnculo"/>
            <w:noProof/>
          </w:rPr>
          <w:t>Tabla 7</w:t>
        </w:r>
        <w:r w:rsidR="00FF587E" w:rsidRPr="004574FE">
          <w:rPr>
            <w:rStyle w:val="Hipervnculo"/>
            <w:noProof/>
          </w:rPr>
          <w:noBreakHyphen/>
          <w:t>4 Turnos proyectados para la reactivación de las obras UAERMV</w:t>
        </w:r>
        <w:r w:rsidR="00FF587E">
          <w:rPr>
            <w:noProof/>
            <w:webHidden/>
          </w:rPr>
          <w:tab/>
        </w:r>
        <w:r w:rsidR="00FF587E">
          <w:rPr>
            <w:noProof/>
            <w:webHidden/>
          </w:rPr>
          <w:fldChar w:fldCharType="begin"/>
        </w:r>
        <w:r w:rsidR="00FF587E">
          <w:rPr>
            <w:noProof/>
            <w:webHidden/>
          </w:rPr>
          <w:instrText xml:space="preserve"> PAGEREF _Toc40799032 \h </w:instrText>
        </w:r>
        <w:r w:rsidR="00FF587E">
          <w:rPr>
            <w:noProof/>
            <w:webHidden/>
          </w:rPr>
        </w:r>
        <w:r w:rsidR="00FF587E">
          <w:rPr>
            <w:noProof/>
            <w:webHidden/>
          </w:rPr>
          <w:fldChar w:fldCharType="separate"/>
        </w:r>
        <w:r w:rsidR="00FF587E">
          <w:rPr>
            <w:noProof/>
            <w:webHidden/>
          </w:rPr>
          <w:t>24</w:t>
        </w:r>
        <w:r w:rsidR="00FF587E">
          <w:rPr>
            <w:noProof/>
            <w:webHidden/>
          </w:rPr>
          <w:fldChar w:fldCharType="end"/>
        </w:r>
      </w:hyperlink>
    </w:p>
    <w:p w14:paraId="49F4DEE3" w14:textId="77777777" w:rsidR="00FF587E" w:rsidRDefault="00F42E53">
      <w:pPr>
        <w:pStyle w:val="Tabladeilustraciones"/>
        <w:tabs>
          <w:tab w:val="right" w:leader="dot" w:pos="8828"/>
        </w:tabs>
        <w:rPr>
          <w:noProof/>
        </w:rPr>
      </w:pPr>
      <w:hyperlink w:anchor="_Toc40799033" w:history="1">
        <w:r w:rsidR="00FF587E" w:rsidRPr="004574FE">
          <w:rPr>
            <w:rStyle w:val="Hipervnculo"/>
            <w:noProof/>
          </w:rPr>
          <w:t>Tabla 7</w:t>
        </w:r>
        <w:r w:rsidR="00FF587E" w:rsidRPr="004574FE">
          <w:rPr>
            <w:rStyle w:val="Hipervnculo"/>
            <w:noProof/>
          </w:rPr>
          <w:noBreakHyphen/>
          <w:t>5 Medios de transporte para ser utilizados en turno II</w:t>
        </w:r>
        <w:r w:rsidR="00FF587E">
          <w:rPr>
            <w:noProof/>
            <w:webHidden/>
          </w:rPr>
          <w:tab/>
        </w:r>
        <w:r w:rsidR="00FF587E">
          <w:rPr>
            <w:noProof/>
            <w:webHidden/>
          </w:rPr>
          <w:fldChar w:fldCharType="begin"/>
        </w:r>
        <w:r w:rsidR="00FF587E">
          <w:rPr>
            <w:noProof/>
            <w:webHidden/>
          </w:rPr>
          <w:instrText xml:space="preserve"> PAGEREF _Toc40799033 \h </w:instrText>
        </w:r>
        <w:r w:rsidR="00FF587E">
          <w:rPr>
            <w:noProof/>
            <w:webHidden/>
          </w:rPr>
        </w:r>
        <w:r w:rsidR="00FF587E">
          <w:rPr>
            <w:noProof/>
            <w:webHidden/>
          </w:rPr>
          <w:fldChar w:fldCharType="separate"/>
        </w:r>
        <w:r w:rsidR="00FF587E">
          <w:rPr>
            <w:noProof/>
            <w:webHidden/>
          </w:rPr>
          <w:t>25</w:t>
        </w:r>
        <w:r w:rsidR="00FF587E">
          <w:rPr>
            <w:noProof/>
            <w:webHidden/>
          </w:rPr>
          <w:fldChar w:fldCharType="end"/>
        </w:r>
      </w:hyperlink>
    </w:p>
    <w:p w14:paraId="521780DB" w14:textId="77777777" w:rsidR="00FF587E" w:rsidRDefault="00F42E53">
      <w:pPr>
        <w:pStyle w:val="Tabladeilustraciones"/>
        <w:tabs>
          <w:tab w:val="right" w:leader="dot" w:pos="8828"/>
        </w:tabs>
        <w:rPr>
          <w:noProof/>
        </w:rPr>
      </w:pPr>
      <w:hyperlink w:anchor="_Toc40799034" w:history="1">
        <w:r w:rsidR="00FF587E" w:rsidRPr="004574FE">
          <w:rPr>
            <w:rStyle w:val="Hipervnculo"/>
            <w:noProof/>
          </w:rPr>
          <w:t>Tabla 7</w:t>
        </w:r>
        <w:r w:rsidR="00FF587E" w:rsidRPr="004574FE">
          <w:rPr>
            <w:rStyle w:val="Hipervnculo"/>
            <w:noProof/>
          </w:rPr>
          <w:noBreakHyphen/>
          <w:t>6Número de personas que se movilizaran por  en los turnos establecidos por la Entidad.</w:t>
        </w:r>
        <w:r w:rsidR="00FF587E">
          <w:rPr>
            <w:noProof/>
            <w:webHidden/>
          </w:rPr>
          <w:tab/>
        </w:r>
        <w:r w:rsidR="00FF587E">
          <w:rPr>
            <w:noProof/>
            <w:webHidden/>
          </w:rPr>
          <w:fldChar w:fldCharType="begin"/>
        </w:r>
        <w:r w:rsidR="00FF587E">
          <w:rPr>
            <w:noProof/>
            <w:webHidden/>
          </w:rPr>
          <w:instrText xml:space="preserve"> PAGEREF _Toc40799034 \h </w:instrText>
        </w:r>
        <w:r w:rsidR="00FF587E">
          <w:rPr>
            <w:noProof/>
            <w:webHidden/>
          </w:rPr>
        </w:r>
        <w:r w:rsidR="00FF587E">
          <w:rPr>
            <w:noProof/>
            <w:webHidden/>
          </w:rPr>
          <w:fldChar w:fldCharType="separate"/>
        </w:r>
        <w:r w:rsidR="00FF587E">
          <w:rPr>
            <w:noProof/>
            <w:webHidden/>
          </w:rPr>
          <w:t>26</w:t>
        </w:r>
        <w:r w:rsidR="00FF587E">
          <w:rPr>
            <w:noProof/>
            <w:webHidden/>
          </w:rPr>
          <w:fldChar w:fldCharType="end"/>
        </w:r>
      </w:hyperlink>
    </w:p>
    <w:p w14:paraId="6AB73BF4" w14:textId="77777777" w:rsidR="00FF587E" w:rsidRDefault="00F42E53">
      <w:pPr>
        <w:pStyle w:val="Tabladeilustraciones"/>
        <w:tabs>
          <w:tab w:val="right" w:leader="dot" w:pos="8828"/>
        </w:tabs>
        <w:rPr>
          <w:noProof/>
        </w:rPr>
      </w:pPr>
      <w:hyperlink w:anchor="_Toc40799035" w:history="1">
        <w:r w:rsidR="00FF587E" w:rsidRPr="004574FE">
          <w:rPr>
            <w:rStyle w:val="Hipervnculo"/>
            <w:noProof/>
          </w:rPr>
          <w:t>Tabla 7</w:t>
        </w:r>
        <w:r w:rsidR="00FF587E" w:rsidRPr="004574FE">
          <w:rPr>
            <w:rStyle w:val="Hipervnculo"/>
            <w:noProof/>
          </w:rPr>
          <w:noBreakHyphen/>
          <w:t>7Programación de intervenciones  proyectada</w:t>
        </w:r>
        <w:r w:rsidR="00FF587E">
          <w:rPr>
            <w:noProof/>
            <w:webHidden/>
          </w:rPr>
          <w:tab/>
        </w:r>
        <w:r w:rsidR="00FF587E">
          <w:rPr>
            <w:noProof/>
            <w:webHidden/>
          </w:rPr>
          <w:fldChar w:fldCharType="begin"/>
        </w:r>
        <w:r w:rsidR="00FF587E">
          <w:rPr>
            <w:noProof/>
            <w:webHidden/>
          </w:rPr>
          <w:instrText xml:space="preserve"> PAGEREF _Toc40799035 \h </w:instrText>
        </w:r>
        <w:r w:rsidR="00FF587E">
          <w:rPr>
            <w:noProof/>
            <w:webHidden/>
          </w:rPr>
        </w:r>
        <w:r w:rsidR="00FF587E">
          <w:rPr>
            <w:noProof/>
            <w:webHidden/>
          </w:rPr>
          <w:fldChar w:fldCharType="separate"/>
        </w:r>
        <w:r w:rsidR="00FF587E">
          <w:rPr>
            <w:noProof/>
            <w:webHidden/>
          </w:rPr>
          <w:t>29</w:t>
        </w:r>
        <w:r w:rsidR="00FF587E">
          <w:rPr>
            <w:noProof/>
            <w:webHidden/>
          </w:rPr>
          <w:fldChar w:fldCharType="end"/>
        </w:r>
      </w:hyperlink>
    </w:p>
    <w:p w14:paraId="1283FD26" w14:textId="77777777" w:rsidR="00FF587E" w:rsidRDefault="00F42E53">
      <w:pPr>
        <w:pStyle w:val="Tabladeilustraciones"/>
        <w:tabs>
          <w:tab w:val="right" w:leader="dot" w:pos="8828"/>
        </w:tabs>
        <w:rPr>
          <w:noProof/>
        </w:rPr>
      </w:pPr>
      <w:hyperlink w:anchor="_Toc40799036" w:history="1">
        <w:r w:rsidR="00FF587E" w:rsidRPr="004574FE">
          <w:rPr>
            <w:rStyle w:val="Hipervnculo"/>
            <w:noProof/>
          </w:rPr>
          <w:t>Tabla 7</w:t>
        </w:r>
        <w:r w:rsidR="00FF587E" w:rsidRPr="004574FE">
          <w:rPr>
            <w:rStyle w:val="Hipervnculo"/>
            <w:noProof/>
          </w:rPr>
          <w:noBreakHyphen/>
          <w:t>8 Capacidad de la Flota vehicular aportada por la UAERMV para la movilización de sus colaboradores</w:t>
        </w:r>
        <w:r w:rsidR="00FF587E">
          <w:rPr>
            <w:noProof/>
            <w:webHidden/>
          </w:rPr>
          <w:tab/>
        </w:r>
        <w:r w:rsidR="00FF587E">
          <w:rPr>
            <w:noProof/>
            <w:webHidden/>
          </w:rPr>
          <w:fldChar w:fldCharType="begin"/>
        </w:r>
        <w:r w:rsidR="00FF587E">
          <w:rPr>
            <w:noProof/>
            <w:webHidden/>
          </w:rPr>
          <w:instrText xml:space="preserve"> PAGEREF _Toc40799036 \h </w:instrText>
        </w:r>
        <w:r w:rsidR="00FF587E">
          <w:rPr>
            <w:noProof/>
            <w:webHidden/>
          </w:rPr>
        </w:r>
        <w:r w:rsidR="00FF587E">
          <w:rPr>
            <w:noProof/>
            <w:webHidden/>
          </w:rPr>
          <w:fldChar w:fldCharType="separate"/>
        </w:r>
        <w:r w:rsidR="00FF587E">
          <w:rPr>
            <w:noProof/>
            <w:webHidden/>
          </w:rPr>
          <w:t>32</w:t>
        </w:r>
        <w:r w:rsidR="00FF587E">
          <w:rPr>
            <w:noProof/>
            <w:webHidden/>
          </w:rPr>
          <w:fldChar w:fldCharType="end"/>
        </w:r>
      </w:hyperlink>
    </w:p>
    <w:p w14:paraId="6C9357CB" w14:textId="77777777" w:rsidR="00FF587E" w:rsidRDefault="00F42E53">
      <w:pPr>
        <w:pStyle w:val="Tabladeilustraciones"/>
        <w:tabs>
          <w:tab w:val="right" w:leader="dot" w:pos="8828"/>
        </w:tabs>
        <w:rPr>
          <w:noProof/>
        </w:rPr>
      </w:pPr>
      <w:hyperlink w:anchor="_Toc40799037" w:history="1">
        <w:r w:rsidR="00FF587E" w:rsidRPr="004574FE">
          <w:rPr>
            <w:rStyle w:val="Hipervnculo"/>
            <w:noProof/>
          </w:rPr>
          <w:t>Tabla 7</w:t>
        </w:r>
        <w:r w:rsidR="00FF587E" w:rsidRPr="004574FE">
          <w:rPr>
            <w:rStyle w:val="Hipervnculo"/>
            <w:noProof/>
          </w:rPr>
          <w:noBreakHyphen/>
          <w:t>9 Distribución de medios de transporte por sedes</w:t>
        </w:r>
        <w:r w:rsidR="00FF587E">
          <w:rPr>
            <w:noProof/>
            <w:webHidden/>
          </w:rPr>
          <w:tab/>
        </w:r>
        <w:r w:rsidR="00FF587E">
          <w:rPr>
            <w:noProof/>
            <w:webHidden/>
          </w:rPr>
          <w:fldChar w:fldCharType="begin"/>
        </w:r>
        <w:r w:rsidR="00FF587E">
          <w:rPr>
            <w:noProof/>
            <w:webHidden/>
          </w:rPr>
          <w:instrText xml:space="preserve"> PAGEREF _Toc40799037 \h </w:instrText>
        </w:r>
        <w:r w:rsidR="00FF587E">
          <w:rPr>
            <w:noProof/>
            <w:webHidden/>
          </w:rPr>
        </w:r>
        <w:r w:rsidR="00FF587E">
          <w:rPr>
            <w:noProof/>
            <w:webHidden/>
          </w:rPr>
          <w:fldChar w:fldCharType="separate"/>
        </w:r>
        <w:r w:rsidR="00FF587E">
          <w:rPr>
            <w:noProof/>
            <w:webHidden/>
          </w:rPr>
          <w:t>32</w:t>
        </w:r>
        <w:r w:rsidR="00FF587E">
          <w:rPr>
            <w:noProof/>
            <w:webHidden/>
          </w:rPr>
          <w:fldChar w:fldCharType="end"/>
        </w:r>
      </w:hyperlink>
    </w:p>
    <w:p w14:paraId="6B9C0167" w14:textId="77777777" w:rsidR="00FF587E" w:rsidRDefault="00F42E53">
      <w:pPr>
        <w:pStyle w:val="Tabladeilustraciones"/>
        <w:tabs>
          <w:tab w:val="right" w:leader="dot" w:pos="8828"/>
        </w:tabs>
        <w:rPr>
          <w:noProof/>
        </w:rPr>
      </w:pPr>
      <w:hyperlink w:anchor="_Toc40799038" w:history="1">
        <w:r w:rsidR="00FF587E" w:rsidRPr="004574FE">
          <w:rPr>
            <w:rStyle w:val="Hipervnculo"/>
            <w:noProof/>
          </w:rPr>
          <w:t>Tabla 7</w:t>
        </w:r>
        <w:r w:rsidR="00FF587E" w:rsidRPr="004574FE">
          <w:rPr>
            <w:rStyle w:val="Hipervnculo"/>
            <w:noProof/>
          </w:rPr>
          <w:noBreakHyphen/>
          <w:t>10 Movilización de colaboradores de acuerdo a los turnos establecidos por la Entidad</w:t>
        </w:r>
        <w:r w:rsidR="00FF587E">
          <w:rPr>
            <w:noProof/>
            <w:webHidden/>
          </w:rPr>
          <w:tab/>
        </w:r>
        <w:r w:rsidR="00FF587E">
          <w:rPr>
            <w:noProof/>
            <w:webHidden/>
          </w:rPr>
          <w:fldChar w:fldCharType="begin"/>
        </w:r>
        <w:r w:rsidR="00FF587E">
          <w:rPr>
            <w:noProof/>
            <w:webHidden/>
          </w:rPr>
          <w:instrText xml:space="preserve"> PAGEREF _Toc40799038 \h </w:instrText>
        </w:r>
        <w:r w:rsidR="00FF587E">
          <w:rPr>
            <w:noProof/>
            <w:webHidden/>
          </w:rPr>
        </w:r>
        <w:r w:rsidR="00FF587E">
          <w:rPr>
            <w:noProof/>
            <w:webHidden/>
          </w:rPr>
          <w:fldChar w:fldCharType="separate"/>
        </w:r>
        <w:r w:rsidR="00FF587E">
          <w:rPr>
            <w:noProof/>
            <w:webHidden/>
          </w:rPr>
          <w:t>32</w:t>
        </w:r>
        <w:r w:rsidR="00FF587E">
          <w:rPr>
            <w:noProof/>
            <w:webHidden/>
          </w:rPr>
          <w:fldChar w:fldCharType="end"/>
        </w:r>
      </w:hyperlink>
    </w:p>
    <w:p w14:paraId="5AEEB398" w14:textId="77777777" w:rsidR="00FF587E" w:rsidRDefault="00F42E53">
      <w:pPr>
        <w:pStyle w:val="Tabladeilustraciones"/>
        <w:tabs>
          <w:tab w:val="right" w:leader="dot" w:pos="8828"/>
        </w:tabs>
        <w:rPr>
          <w:noProof/>
        </w:rPr>
      </w:pPr>
      <w:hyperlink w:anchor="_Toc40799039" w:history="1">
        <w:r w:rsidR="00FF587E" w:rsidRPr="004574FE">
          <w:rPr>
            <w:rStyle w:val="Hipervnculo"/>
            <w:noProof/>
          </w:rPr>
          <w:t>Tabla 7</w:t>
        </w:r>
        <w:r w:rsidR="00FF587E" w:rsidRPr="004574FE">
          <w:rPr>
            <w:rStyle w:val="Hipervnculo"/>
            <w:noProof/>
          </w:rPr>
          <w:noBreakHyphen/>
          <w:t>11 Distribución de medios de transporte por turnos establecidos</w:t>
        </w:r>
        <w:r w:rsidR="00FF587E">
          <w:rPr>
            <w:noProof/>
            <w:webHidden/>
          </w:rPr>
          <w:tab/>
        </w:r>
        <w:r w:rsidR="00FF587E">
          <w:rPr>
            <w:noProof/>
            <w:webHidden/>
          </w:rPr>
          <w:fldChar w:fldCharType="begin"/>
        </w:r>
        <w:r w:rsidR="00FF587E">
          <w:rPr>
            <w:noProof/>
            <w:webHidden/>
          </w:rPr>
          <w:instrText xml:space="preserve"> PAGEREF _Toc40799039 \h </w:instrText>
        </w:r>
        <w:r w:rsidR="00FF587E">
          <w:rPr>
            <w:noProof/>
            <w:webHidden/>
          </w:rPr>
        </w:r>
        <w:r w:rsidR="00FF587E">
          <w:rPr>
            <w:noProof/>
            <w:webHidden/>
          </w:rPr>
          <w:fldChar w:fldCharType="separate"/>
        </w:r>
        <w:r w:rsidR="00FF587E">
          <w:rPr>
            <w:noProof/>
            <w:webHidden/>
          </w:rPr>
          <w:t>33</w:t>
        </w:r>
        <w:r w:rsidR="00FF587E">
          <w:rPr>
            <w:noProof/>
            <w:webHidden/>
          </w:rPr>
          <w:fldChar w:fldCharType="end"/>
        </w:r>
      </w:hyperlink>
    </w:p>
    <w:p w14:paraId="126CACB5" w14:textId="77777777" w:rsidR="00FF587E" w:rsidRDefault="00F42E53">
      <w:pPr>
        <w:pStyle w:val="Tabladeilustraciones"/>
        <w:tabs>
          <w:tab w:val="right" w:leader="dot" w:pos="8828"/>
        </w:tabs>
        <w:rPr>
          <w:noProof/>
        </w:rPr>
      </w:pPr>
      <w:hyperlink w:anchor="_Toc40799040" w:history="1">
        <w:r w:rsidR="00FF587E" w:rsidRPr="004574FE">
          <w:rPr>
            <w:rStyle w:val="Hipervnculo"/>
            <w:noProof/>
          </w:rPr>
          <w:t>Tabla 7</w:t>
        </w:r>
        <w:r w:rsidR="00FF587E" w:rsidRPr="004574FE">
          <w:rPr>
            <w:rStyle w:val="Hipervnculo"/>
            <w:noProof/>
          </w:rPr>
          <w:noBreakHyphen/>
          <w:t>12 Dsitribucion de movilización  por turnos y sedes</w:t>
        </w:r>
        <w:r w:rsidR="00FF587E">
          <w:rPr>
            <w:noProof/>
            <w:webHidden/>
          </w:rPr>
          <w:tab/>
        </w:r>
        <w:r w:rsidR="00FF587E">
          <w:rPr>
            <w:noProof/>
            <w:webHidden/>
          </w:rPr>
          <w:fldChar w:fldCharType="begin"/>
        </w:r>
        <w:r w:rsidR="00FF587E">
          <w:rPr>
            <w:noProof/>
            <w:webHidden/>
          </w:rPr>
          <w:instrText xml:space="preserve"> PAGEREF _Toc40799040 \h </w:instrText>
        </w:r>
        <w:r w:rsidR="00FF587E">
          <w:rPr>
            <w:noProof/>
            <w:webHidden/>
          </w:rPr>
        </w:r>
        <w:r w:rsidR="00FF587E">
          <w:rPr>
            <w:noProof/>
            <w:webHidden/>
          </w:rPr>
          <w:fldChar w:fldCharType="separate"/>
        </w:r>
        <w:r w:rsidR="00FF587E">
          <w:rPr>
            <w:noProof/>
            <w:webHidden/>
          </w:rPr>
          <w:t>34</w:t>
        </w:r>
        <w:r w:rsidR="00FF587E">
          <w:rPr>
            <w:noProof/>
            <w:webHidden/>
          </w:rPr>
          <w:fldChar w:fldCharType="end"/>
        </w:r>
      </w:hyperlink>
    </w:p>
    <w:p w14:paraId="69741261" w14:textId="77777777" w:rsidR="00052335" w:rsidRDefault="00FF587E" w:rsidP="00354DD9">
      <w:pPr>
        <w:spacing w:after="0" w:line="240" w:lineRule="auto"/>
        <w:jc w:val="both"/>
        <w:rPr>
          <w:rFonts w:ascii="Arial" w:hAnsi="Arial" w:cs="Arial"/>
        </w:rPr>
      </w:pPr>
      <w:r>
        <w:rPr>
          <w:rFonts w:ascii="Arial" w:hAnsi="Arial" w:cs="Arial"/>
        </w:rPr>
        <w:fldChar w:fldCharType="end"/>
      </w:r>
    </w:p>
    <w:p w14:paraId="24F21252" w14:textId="77777777" w:rsidR="00CC69EE" w:rsidRDefault="00CC69EE" w:rsidP="00354DD9">
      <w:pPr>
        <w:spacing w:after="0" w:line="240" w:lineRule="auto"/>
        <w:jc w:val="both"/>
        <w:rPr>
          <w:rFonts w:ascii="Arial" w:hAnsi="Arial" w:cs="Arial"/>
        </w:rPr>
      </w:pPr>
    </w:p>
    <w:p w14:paraId="75B589A9" w14:textId="77777777" w:rsidR="00CC69EE" w:rsidRDefault="00CC69EE" w:rsidP="00354DD9">
      <w:pPr>
        <w:spacing w:after="0" w:line="240" w:lineRule="auto"/>
        <w:jc w:val="both"/>
        <w:rPr>
          <w:rFonts w:ascii="Arial" w:hAnsi="Arial" w:cs="Arial"/>
        </w:rPr>
      </w:pPr>
    </w:p>
    <w:p w14:paraId="506F093C" w14:textId="77777777" w:rsidR="00CC69EE" w:rsidRDefault="00CC69EE" w:rsidP="00354DD9">
      <w:pPr>
        <w:spacing w:after="0" w:line="240" w:lineRule="auto"/>
        <w:jc w:val="both"/>
        <w:rPr>
          <w:rFonts w:ascii="Arial" w:hAnsi="Arial" w:cs="Arial"/>
        </w:rPr>
      </w:pPr>
    </w:p>
    <w:p w14:paraId="4EC231EA" w14:textId="77777777" w:rsidR="00CC69EE" w:rsidRDefault="00CC69EE" w:rsidP="00354DD9">
      <w:pPr>
        <w:spacing w:after="0" w:line="240" w:lineRule="auto"/>
        <w:jc w:val="both"/>
        <w:rPr>
          <w:rFonts w:ascii="Arial" w:hAnsi="Arial" w:cs="Arial"/>
        </w:rPr>
      </w:pPr>
    </w:p>
    <w:p w14:paraId="0B01C629" w14:textId="77777777" w:rsidR="00CC69EE" w:rsidRDefault="00CC69EE" w:rsidP="00354DD9">
      <w:pPr>
        <w:spacing w:after="0" w:line="240" w:lineRule="auto"/>
        <w:jc w:val="both"/>
        <w:rPr>
          <w:rFonts w:ascii="Arial" w:hAnsi="Arial" w:cs="Arial"/>
        </w:rPr>
      </w:pPr>
    </w:p>
    <w:p w14:paraId="5CFAA46D" w14:textId="77777777" w:rsidR="00472CD7" w:rsidRPr="00C80E53" w:rsidRDefault="00472CD7" w:rsidP="00C80E53">
      <w:bookmarkStart w:id="1" w:name="_Toc39678419"/>
    </w:p>
    <w:p w14:paraId="1CBC2FFB" w14:textId="22334EFF" w:rsidR="00A84543" w:rsidRPr="002664C8" w:rsidRDefault="00A84543" w:rsidP="00354DD9">
      <w:pPr>
        <w:pStyle w:val="Ttulo1"/>
        <w:jc w:val="both"/>
        <w:rPr>
          <w:rFonts w:ascii="Arial" w:hAnsi="Arial" w:cs="Arial"/>
          <w:sz w:val="22"/>
          <w:szCs w:val="22"/>
        </w:rPr>
      </w:pPr>
      <w:r w:rsidRPr="002664C8">
        <w:rPr>
          <w:rFonts w:ascii="Arial" w:hAnsi="Arial" w:cs="Arial"/>
          <w:sz w:val="22"/>
          <w:szCs w:val="22"/>
        </w:rPr>
        <w:t>1.</w:t>
      </w:r>
      <w:r w:rsidR="00D47A83" w:rsidRPr="002664C8">
        <w:rPr>
          <w:rFonts w:ascii="Arial" w:hAnsi="Arial" w:cs="Arial"/>
          <w:sz w:val="22"/>
          <w:szCs w:val="22"/>
        </w:rPr>
        <w:tab/>
      </w:r>
      <w:r w:rsidRPr="002664C8">
        <w:rPr>
          <w:rFonts w:ascii="Arial" w:hAnsi="Arial" w:cs="Arial"/>
          <w:sz w:val="22"/>
          <w:szCs w:val="22"/>
        </w:rPr>
        <w:t>OBJETIVO</w:t>
      </w:r>
      <w:bookmarkEnd w:id="1"/>
    </w:p>
    <w:p w14:paraId="7A897052" w14:textId="77777777" w:rsidR="00A84543" w:rsidRPr="002664C8" w:rsidRDefault="00A84543" w:rsidP="00354DD9">
      <w:pPr>
        <w:spacing w:after="0" w:line="240" w:lineRule="auto"/>
        <w:jc w:val="both"/>
        <w:rPr>
          <w:rFonts w:ascii="Arial" w:hAnsi="Arial" w:cs="Arial"/>
        </w:rPr>
      </w:pPr>
    </w:p>
    <w:p w14:paraId="05A6E637" w14:textId="0CAE3E98" w:rsidR="00A84543" w:rsidRPr="009E79CA" w:rsidRDefault="005974E3" w:rsidP="1EF285D1">
      <w:pPr>
        <w:jc w:val="both"/>
        <w:rPr>
          <w:rFonts w:cstheme="minorHAnsi"/>
        </w:rPr>
      </w:pPr>
      <w:r w:rsidRPr="009E79CA">
        <w:rPr>
          <w:rFonts w:cstheme="minorHAnsi"/>
        </w:rPr>
        <w:t xml:space="preserve">“Establecer </w:t>
      </w:r>
      <w:r w:rsidR="00F85D4B">
        <w:rPr>
          <w:rFonts w:cstheme="minorHAnsi"/>
        </w:rPr>
        <w:t>los lineamientos en materia de movilidad para</w:t>
      </w:r>
      <w:r w:rsidRPr="009E79CA">
        <w:rPr>
          <w:rFonts w:cstheme="minorHAnsi"/>
        </w:rPr>
        <w:t xml:space="preserve"> la UAERMV </w:t>
      </w:r>
      <w:r w:rsidR="00F85D4B">
        <w:rPr>
          <w:rFonts w:cstheme="minorHAnsi"/>
        </w:rPr>
        <w:t>con el fin de</w:t>
      </w:r>
      <w:r w:rsidRPr="009E79CA">
        <w:rPr>
          <w:rFonts w:cstheme="minorHAnsi"/>
        </w:rPr>
        <w:t xml:space="preserve"> reducir la exposición y contagio por infección respiratoria aguda causada por el COVID 19 de</w:t>
      </w:r>
      <w:r w:rsidR="00D15D6E">
        <w:rPr>
          <w:rFonts w:cstheme="minorHAnsi"/>
        </w:rPr>
        <w:t xml:space="preserve"> conformidad con el Decreto 121 del 26 de abril de 2020</w:t>
      </w:r>
      <w:r w:rsidR="006775E8">
        <w:rPr>
          <w:rFonts w:cstheme="minorHAnsi"/>
        </w:rPr>
        <w:t xml:space="preserve"> y Decreto 126 de 2020</w:t>
      </w:r>
      <w:r w:rsidR="00D15D6E">
        <w:rPr>
          <w:rFonts w:cstheme="minorHAnsi"/>
        </w:rPr>
        <w:t xml:space="preserve"> expedido por la Alcaldía Mayor de Bogotá</w:t>
      </w:r>
      <w:r w:rsidRPr="009E79CA">
        <w:rPr>
          <w:rFonts w:cstheme="minorHAnsi"/>
        </w:rPr>
        <w:t xml:space="preserve"> en el marco de la emergencia sanitaria.”</w:t>
      </w:r>
      <w:r w:rsidR="00A84543" w:rsidRPr="009E79CA">
        <w:rPr>
          <w:rFonts w:cstheme="minorHAnsi"/>
        </w:rPr>
        <w:t>.</w:t>
      </w:r>
    </w:p>
    <w:p w14:paraId="6EDA7929" w14:textId="77777777" w:rsidR="00B33BA8" w:rsidRPr="002664C8" w:rsidRDefault="00A84543" w:rsidP="00F4569A">
      <w:pPr>
        <w:pStyle w:val="Ttulo1"/>
        <w:jc w:val="both"/>
        <w:rPr>
          <w:rFonts w:ascii="Arial" w:hAnsi="Arial" w:cs="Arial"/>
          <w:sz w:val="22"/>
          <w:szCs w:val="22"/>
        </w:rPr>
      </w:pPr>
      <w:bookmarkStart w:id="2" w:name="_Toc39678420"/>
      <w:r w:rsidRPr="002664C8">
        <w:rPr>
          <w:rFonts w:ascii="Arial" w:hAnsi="Arial" w:cs="Arial"/>
          <w:sz w:val="22"/>
          <w:szCs w:val="22"/>
        </w:rPr>
        <w:t>Objetivos Específicos</w:t>
      </w:r>
      <w:bookmarkEnd w:id="2"/>
    </w:p>
    <w:p w14:paraId="4E67080A" w14:textId="77777777" w:rsidR="00B33BA8" w:rsidRPr="009E79CA" w:rsidRDefault="00B33BA8" w:rsidP="00F4569A">
      <w:pPr>
        <w:jc w:val="both"/>
        <w:rPr>
          <w:rFonts w:cstheme="minorHAnsi"/>
        </w:rPr>
      </w:pPr>
    </w:p>
    <w:p w14:paraId="61AC4212" w14:textId="682F1C9D" w:rsidR="00666676" w:rsidRPr="00C82776" w:rsidRDefault="00666676" w:rsidP="00E95FF1">
      <w:pPr>
        <w:pStyle w:val="Prrafodelista"/>
        <w:numPr>
          <w:ilvl w:val="0"/>
          <w:numId w:val="5"/>
        </w:numPr>
        <w:jc w:val="both"/>
        <w:rPr>
          <w:rFonts w:cstheme="minorHAnsi"/>
        </w:rPr>
      </w:pPr>
      <w:r w:rsidRPr="00C82776">
        <w:rPr>
          <w:rFonts w:cstheme="minorHAnsi"/>
        </w:rPr>
        <w:t>Brindar acompañamiento y realizar la coordinación interinstitucional a la que haya lugar</w:t>
      </w:r>
      <w:r w:rsidR="00F85D4B">
        <w:rPr>
          <w:rFonts w:cstheme="minorHAnsi"/>
        </w:rPr>
        <w:t>,</w:t>
      </w:r>
      <w:r w:rsidR="00A649E3">
        <w:rPr>
          <w:rFonts w:cstheme="minorHAnsi"/>
        </w:rPr>
        <w:t xml:space="preserve"> </w:t>
      </w:r>
      <w:r w:rsidRPr="00C82776">
        <w:rPr>
          <w:rFonts w:cstheme="minorHAnsi"/>
        </w:rPr>
        <w:t xml:space="preserve">para garantizar la continuidad de las actividades </w:t>
      </w:r>
      <w:r w:rsidR="00D15D6E" w:rsidRPr="00C82776">
        <w:rPr>
          <w:rFonts w:cstheme="minorHAnsi"/>
        </w:rPr>
        <w:t xml:space="preserve">de mantenimiento </w:t>
      </w:r>
      <w:r w:rsidRPr="00C82776">
        <w:rPr>
          <w:rFonts w:cstheme="minorHAnsi"/>
        </w:rPr>
        <w:t>durante la temporada de aislamiento</w:t>
      </w:r>
      <w:r w:rsidR="00F85D4B">
        <w:rPr>
          <w:rFonts w:cstheme="minorHAnsi"/>
        </w:rPr>
        <w:t xml:space="preserve"> preventivo. </w:t>
      </w:r>
    </w:p>
    <w:p w14:paraId="286F8F99" w14:textId="77777777" w:rsidR="00D15D6E" w:rsidRPr="00C82776" w:rsidRDefault="00D15D6E" w:rsidP="00E95FF1">
      <w:pPr>
        <w:pStyle w:val="Prrafodelista"/>
        <w:numPr>
          <w:ilvl w:val="0"/>
          <w:numId w:val="5"/>
        </w:numPr>
        <w:jc w:val="both"/>
        <w:rPr>
          <w:rFonts w:cstheme="minorHAnsi"/>
        </w:rPr>
      </w:pPr>
      <w:r w:rsidRPr="00C82776">
        <w:rPr>
          <w:rFonts w:cstheme="minorHAnsi"/>
        </w:rPr>
        <w:t xml:space="preserve">Prevenir el posible contagio de los </w:t>
      </w:r>
      <w:r w:rsidR="002D36AA" w:rsidRPr="00C82776">
        <w:rPr>
          <w:rFonts w:cstheme="minorHAnsi"/>
        </w:rPr>
        <w:t>profesionales y trabajadores</w:t>
      </w:r>
      <w:r w:rsidRPr="00C82776">
        <w:rPr>
          <w:rFonts w:cstheme="minorHAnsi"/>
        </w:rPr>
        <w:t xml:space="preserve"> que prestan sus servicios a la Entidad en los desplazamientos que realicen para cumplir con sus actividades</w:t>
      </w:r>
      <w:r w:rsidR="008852CB" w:rsidRPr="00C82776">
        <w:rPr>
          <w:rFonts w:cstheme="minorHAnsi"/>
        </w:rPr>
        <w:t>.</w:t>
      </w:r>
    </w:p>
    <w:p w14:paraId="5AE49900" w14:textId="4EF21DCD" w:rsidR="008852CB" w:rsidRPr="00C82776" w:rsidRDefault="008852CB" w:rsidP="00E95FF1">
      <w:pPr>
        <w:pStyle w:val="Prrafodelista"/>
        <w:numPr>
          <w:ilvl w:val="0"/>
          <w:numId w:val="5"/>
        </w:numPr>
        <w:jc w:val="both"/>
        <w:rPr>
          <w:rFonts w:cstheme="minorHAnsi"/>
        </w:rPr>
      </w:pPr>
      <w:r w:rsidRPr="00C82776">
        <w:rPr>
          <w:rFonts w:cstheme="minorHAnsi"/>
        </w:rPr>
        <w:t xml:space="preserve">Brindar protección a los </w:t>
      </w:r>
      <w:r w:rsidR="002D36AA" w:rsidRPr="00C82776">
        <w:rPr>
          <w:rFonts w:cstheme="minorHAnsi"/>
        </w:rPr>
        <w:t>Profesionales y trabajadores</w:t>
      </w:r>
      <w:r w:rsidRPr="00C82776">
        <w:rPr>
          <w:rFonts w:cstheme="minorHAnsi"/>
        </w:rPr>
        <w:t xml:space="preserve"> de la entidad, informando sobre las </w:t>
      </w:r>
      <w:r w:rsidR="002D36AA" w:rsidRPr="00C82776">
        <w:rPr>
          <w:rFonts w:cstheme="minorHAnsi"/>
        </w:rPr>
        <w:t>diferentes alternativas</w:t>
      </w:r>
      <w:r w:rsidRPr="00C82776">
        <w:rPr>
          <w:rFonts w:cstheme="minorHAnsi"/>
        </w:rPr>
        <w:t xml:space="preserve"> </w:t>
      </w:r>
      <w:r w:rsidR="002D36AA" w:rsidRPr="00C82776">
        <w:rPr>
          <w:rFonts w:cstheme="minorHAnsi"/>
        </w:rPr>
        <w:t xml:space="preserve">de </w:t>
      </w:r>
      <w:r w:rsidRPr="00C82776">
        <w:rPr>
          <w:rFonts w:cstheme="minorHAnsi"/>
        </w:rPr>
        <w:t>transporte desde</w:t>
      </w:r>
      <w:r w:rsidR="002D36AA" w:rsidRPr="00C82776">
        <w:rPr>
          <w:rFonts w:cstheme="minorHAnsi"/>
        </w:rPr>
        <w:t xml:space="preserve"> sus viviendas, hacia los puntos de trabajo y viceversa</w:t>
      </w:r>
      <w:r w:rsidRPr="00C82776">
        <w:rPr>
          <w:rFonts w:cstheme="minorHAnsi"/>
        </w:rPr>
        <w:t>.</w:t>
      </w:r>
    </w:p>
    <w:p w14:paraId="0ECE8C97" w14:textId="03021A46" w:rsidR="008852CB" w:rsidRDefault="00A84543" w:rsidP="008852CB">
      <w:pPr>
        <w:pStyle w:val="Ttulo1"/>
        <w:jc w:val="both"/>
        <w:rPr>
          <w:rFonts w:ascii="Arial" w:hAnsi="Arial" w:cs="Arial"/>
          <w:sz w:val="22"/>
          <w:szCs w:val="22"/>
        </w:rPr>
      </w:pPr>
      <w:bookmarkStart w:id="3" w:name="_Toc39678421"/>
      <w:r w:rsidRPr="00C82776">
        <w:rPr>
          <w:rFonts w:ascii="Arial" w:hAnsi="Arial" w:cs="Arial"/>
          <w:sz w:val="22"/>
          <w:szCs w:val="22"/>
        </w:rPr>
        <w:t>2.</w:t>
      </w:r>
      <w:r w:rsidR="00D47A83" w:rsidRPr="00C82776">
        <w:rPr>
          <w:rFonts w:ascii="Arial" w:hAnsi="Arial" w:cs="Arial"/>
          <w:sz w:val="22"/>
          <w:szCs w:val="22"/>
        </w:rPr>
        <w:tab/>
      </w:r>
      <w:r w:rsidRPr="00C82776">
        <w:rPr>
          <w:rFonts w:ascii="Arial" w:hAnsi="Arial" w:cs="Arial"/>
          <w:sz w:val="22"/>
          <w:szCs w:val="22"/>
        </w:rPr>
        <w:t>ALCANCE</w:t>
      </w:r>
      <w:bookmarkEnd w:id="3"/>
    </w:p>
    <w:p w14:paraId="02B69499" w14:textId="77777777" w:rsidR="00F85D4B" w:rsidRPr="00BB67C3" w:rsidRDefault="00F85D4B" w:rsidP="00BB67C3"/>
    <w:p w14:paraId="24F42C70" w14:textId="4E1AF4C1" w:rsidR="00A84543" w:rsidRPr="009E79CA" w:rsidRDefault="004D0A6C" w:rsidP="00ED3805">
      <w:pPr>
        <w:jc w:val="both"/>
        <w:rPr>
          <w:rFonts w:cstheme="minorHAnsi"/>
        </w:rPr>
      </w:pPr>
      <w:r w:rsidRPr="00C82776">
        <w:rPr>
          <w:rFonts w:cstheme="minorHAnsi"/>
        </w:rPr>
        <w:t>Aplica para todas la</w:t>
      </w:r>
      <w:r w:rsidR="00A84543" w:rsidRPr="00C82776">
        <w:rPr>
          <w:rFonts w:cstheme="minorHAnsi"/>
        </w:rPr>
        <w:t xml:space="preserve">s </w:t>
      </w:r>
      <w:r w:rsidRPr="00C82776">
        <w:rPr>
          <w:rFonts w:cstheme="minorHAnsi"/>
        </w:rPr>
        <w:t xml:space="preserve">sedes y frentes de obra de la </w:t>
      </w:r>
      <w:r w:rsidR="002D36AA" w:rsidRPr="00C82776">
        <w:rPr>
          <w:rFonts w:cstheme="minorHAnsi"/>
        </w:rPr>
        <w:t>Entidad</w:t>
      </w:r>
      <w:r w:rsidR="00906304" w:rsidRPr="00C82776">
        <w:rPr>
          <w:rFonts w:cstheme="minorHAnsi"/>
        </w:rPr>
        <w:t>,</w:t>
      </w:r>
      <w:r w:rsidRPr="00C82776">
        <w:rPr>
          <w:rFonts w:cstheme="minorHAnsi"/>
        </w:rPr>
        <w:t xml:space="preserve"> </w:t>
      </w:r>
      <w:r w:rsidR="00AE4E17" w:rsidRPr="00C82776">
        <w:rPr>
          <w:rFonts w:cstheme="minorHAnsi"/>
        </w:rPr>
        <w:t xml:space="preserve">que se encuentren </w:t>
      </w:r>
      <w:r w:rsidR="00F85D4B">
        <w:rPr>
          <w:rFonts w:cstheme="minorHAnsi"/>
        </w:rPr>
        <w:t>desarrollando sus</w:t>
      </w:r>
      <w:r w:rsidR="002D36AA" w:rsidRPr="00C82776">
        <w:rPr>
          <w:rFonts w:cstheme="minorHAnsi"/>
        </w:rPr>
        <w:t xml:space="preserve"> labores misionales</w:t>
      </w:r>
      <w:r w:rsidR="00AE4E17" w:rsidRPr="00C82776">
        <w:rPr>
          <w:rFonts w:cstheme="minorHAnsi"/>
        </w:rPr>
        <w:t xml:space="preserve"> durante el tiempo de la</w:t>
      </w:r>
      <w:r w:rsidR="00D47A83" w:rsidRPr="00C82776">
        <w:rPr>
          <w:rFonts w:cstheme="minorHAnsi"/>
        </w:rPr>
        <w:t xml:space="preserve"> </w:t>
      </w:r>
      <w:r w:rsidR="00A84543" w:rsidRPr="00C82776">
        <w:rPr>
          <w:rFonts w:cstheme="minorHAnsi"/>
        </w:rPr>
        <w:t xml:space="preserve">emergencia sanitaria </w:t>
      </w:r>
      <w:r w:rsidR="002D36AA" w:rsidRPr="00C82776">
        <w:rPr>
          <w:rFonts w:cstheme="minorHAnsi"/>
        </w:rPr>
        <w:t>generada</w:t>
      </w:r>
      <w:r w:rsidR="00A84543" w:rsidRPr="00C82776">
        <w:rPr>
          <w:rFonts w:cstheme="minorHAnsi"/>
        </w:rPr>
        <w:t xml:space="preserve"> por la pandemia del COVID</w:t>
      </w:r>
      <w:r w:rsidR="00A84543" w:rsidRPr="009E79CA">
        <w:rPr>
          <w:rFonts w:cstheme="minorHAnsi"/>
        </w:rPr>
        <w:t>-19</w:t>
      </w:r>
      <w:r w:rsidR="005974E3" w:rsidRPr="009E79CA">
        <w:rPr>
          <w:rFonts w:cstheme="minorHAnsi"/>
        </w:rPr>
        <w:t>.</w:t>
      </w:r>
    </w:p>
    <w:p w14:paraId="46598547" w14:textId="77777777" w:rsidR="00A84543" w:rsidRPr="002664C8" w:rsidRDefault="00A84543" w:rsidP="00354DD9">
      <w:pPr>
        <w:pStyle w:val="Ttulo1"/>
        <w:jc w:val="both"/>
        <w:rPr>
          <w:rFonts w:ascii="Arial" w:hAnsi="Arial" w:cs="Arial"/>
          <w:sz w:val="22"/>
          <w:szCs w:val="22"/>
        </w:rPr>
      </w:pPr>
      <w:bookmarkStart w:id="4" w:name="_Toc39678422"/>
      <w:r w:rsidRPr="002664C8">
        <w:rPr>
          <w:rFonts w:ascii="Arial" w:hAnsi="Arial" w:cs="Arial"/>
          <w:sz w:val="22"/>
          <w:szCs w:val="22"/>
        </w:rPr>
        <w:t>3.</w:t>
      </w:r>
      <w:r w:rsidR="00D47A83" w:rsidRPr="002664C8">
        <w:rPr>
          <w:rFonts w:ascii="Arial" w:hAnsi="Arial" w:cs="Arial"/>
          <w:sz w:val="22"/>
          <w:szCs w:val="22"/>
        </w:rPr>
        <w:tab/>
      </w:r>
      <w:r w:rsidRPr="002664C8">
        <w:rPr>
          <w:rFonts w:ascii="Arial" w:hAnsi="Arial" w:cs="Arial"/>
          <w:sz w:val="22"/>
          <w:szCs w:val="22"/>
        </w:rPr>
        <w:t>DEFINICIONES</w:t>
      </w:r>
      <w:bookmarkEnd w:id="4"/>
    </w:p>
    <w:p w14:paraId="735ABE4B" w14:textId="77777777" w:rsidR="00F21AEC" w:rsidRDefault="00F21AEC" w:rsidP="00ED3805">
      <w:pPr>
        <w:jc w:val="both"/>
        <w:rPr>
          <w:rFonts w:cstheme="minorHAnsi"/>
          <w:b/>
        </w:rPr>
      </w:pPr>
    </w:p>
    <w:p w14:paraId="7B434AB7" w14:textId="77777777" w:rsidR="00A84543" w:rsidRPr="00EB7B83" w:rsidRDefault="00A84543" w:rsidP="00ED3805">
      <w:pPr>
        <w:jc w:val="both"/>
        <w:rPr>
          <w:rFonts w:cstheme="minorHAnsi"/>
        </w:rPr>
      </w:pPr>
      <w:r w:rsidRPr="00EB7B83">
        <w:rPr>
          <w:rFonts w:cstheme="minorHAnsi"/>
          <w:b/>
        </w:rPr>
        <w:t>Aislamiento:</w:t>
      </w:r>
      <w:r w:rsidRPr="00EB7B83">
        <w:rPr>
          <w:rFonts w:cstheme="minorHAnsi"/>
        </w:rPr>
        <w:t xml:space="preserve"> Separación de una persona o</w:t>
      </w:r>
      <w:r w:rsidR="009E4084" w:rsidRPr="00EB7B83">
        <w:rPr>
          <w:rFonts w:cstheme="minorHAnsi"/>
        </w:rPr>
        <w:t xml:space="preserve"> </w:t>
      </w:r>
      <w:r w:rsidRPr="00EB7B83">
        <w:rPr>
          <w:rFonts w:cstheme="minorHAnsi"/>
        </w:rPr>
        <w:t>grupo de</w:t>
      </w:r>
      <w:r w:rsidR="009E4084" w:rsidRPr="00EB7B83">
        <w:rPr>
          <w:rFonts w:cstheme="minorHAnsi"/>
        </w:rPr>
        <w:t xml:space="preserve"> personas que se </w:t>
      </w:r>
      <w:r w:rsidRPr="00EB7B83">
        <w:rPr>
          <w:rFonts w:cstheme="minorHAnsi"/>
        </w:rPr>
        <w:t>s</w:t>
      </w:r>
      <w:r w:rsidR="009E4084" w:rsidRPr="00EB7B83">
        <w:rPr>
          <w:rFonts w:cstheme="minorHAnsi"/>
        </w:rPr>
        <w:t xml:space="preserve">abe o se </w:t>
      </w:r>
      <w:r w:rsidRPr="00EB7B83">
        <w:rPr>
          <w:rFonts w:cstheme="minorHAnsi"/>
        </w:rPr>
        <w:t>cree</w:t>
      </w:r>
      <w:r w:rsidR="009E4084" w:rsidRPr="00EB7B83">
        <w:rPr>
          <w:rFonts w:cstheme="minorHAnsi"/>
        </w:rPr>
        <w:t xml:space="preserve"> razonablemente, </w:t>
      </w:r>
      <w:r w:rsidRPr="00EB7B83">
        <w:rPr>
          <w:rFonts w:cstheme="minorHAnsi"/>
        </w:rPr>
        <w:t>que están infectadas con</w:t>
      </w:r>
      <w:r w:rsidR="009E4084" w:rsidRPr="00EB7B83">
        <w:rPr>
          <w:rFonts w:cstheme="minorHAnsi"/>
        </w:rPr>
        <w:t xml:space="preserve"> </w:t>
      </w:r>
      <w:r w:rsidRPr="00EB7B83">
        <w:rPr>
          <w:rFonts w:cstheme="minorHAnsi"/>
        </w:rPr>
        <w:t>una</w:t>
      </w:r>
      <w:r w:rsidR="009E4084" w:rsidRPr="00EB7B83">
        <w:rPr>
          <w:rFonts w:cstheme="minorHAnsi"/>
        </w:rPr>
        <w:t xml:space="preserve"> enfermedad transmisible </w:t>
      </w:r>
      <w:r w:rsidRPr="00EB7B83">
        <w:rPr>
          <w:rFonts w:cstheme="minorHAnsi"/>
        </w:rPr>
        <w:t>y</w:t>
      </w:r>
      <w:r w:rsidR="009E4084" w:rsidRPr="00EB7B83">
        <w:rPr>
          <w:rFonts w:cstheme="minorHAnsi"/>
        </w:rPr>
        <w:t xml:space="preserve"> </w:t>
      </w:r>
      <w:r w:rsidRPr="00EB7B83">
        <w:rPr>
          <w:rFonts w:cstheme="minorHAnsi"/>
        </w:rPr>
        <w:t>potencialmente infecciosa de aquellos que</w:t>
      </w:r>
      <w:r w:rsidR="009E4084" w:rsidRPr="00EB7B83">
        <w:rPr>
          <w:rFonts w:cstheme="minorHAnsi"/>
        </w:rPr>
        <w:t xml:space="preserve"> no están </w:t>
      </w:r>
      <w:r w:rsidRPr="00EB7B83">
        <w:rPr>
          <w:rFonts w:cstheme="minorHAnsi"/>
        </w:rPr>
        <w:t xml:space="preserve">infectados, </w:t>
      </w:r>
      <w:r w:rsidR="009E4084" w:rsidRPr="00EB7B83">
        <w:rPr>
          <w:rFonts w:cstheme="minorHAnsi"/>
        </w:rPr>
        <w:t xml:space="preserve">para prevenir </w:t>
      </w:r>
      <w:r w:rsidRPr="00EB7B83">
        <w:rPr>
          <w:rFonts w:cstheme="minorHAnsi"/>
        </w:rPr>
        <w:t>la</w:t>
      </w:r>
      <w:r w:rsidR="009E4084" w:rsidRPr="00EB7B83">
        <w:rPr>
          <w:rFonts w:cstheme="minorHAnsi"/>
        </w:rPr>
        <w:t xml:space="preserve"> propagación del virus COVID-19.</w:t>
      </w:r>
      <w:r w:rsidRPr="00EB7B83">
        <w:rPr>
          <w:rFonts w:cstheme="minorHAnsi"/>
        </w:rPr>
        <w:t xml:space="preserve"> El</w:t>
      </w:r>
      <w:r w:rsidR="009E4084" w:rsidRPr="00EB7B83">
        <w:rPr>
          <w:rFonts w:cstheme="minorHAnsi"/>
        </w:rPr>
        <w:t xml:space="preserve"> aislamiento para</w:t>
      </w:r>
      <w:r w:rsidRPr="00EB7B83">
        <w:rPr>
          <w:rFonts w:cstheme="minorHAnsi"/>
        </w:rPr>
        <w:t xml:space="preserve"> </w:t>
      </w:r>
      <w:r w:rsidR="009E4084" w:rsidRPr="00EB7B83">
        <w:rPr>
          <w:rFonts w:cstheme="minorHAnsi"/>
        </w:rPr>
        <w:t>fines de salud</w:t>
      </w:r>
      <w:r w:rsidRPr="00EB7B83">
        <w:rPr>
          <w:rFonts w:cstheme="minorHAnsi"/>
        </w:rPr>
        <w:t xml:space="preserve"> pública</w:t>
      </w:r>
      <w:r w:rsidR="009E4084" w:rsidRPr="00EB7B83">
        <w:rPr>
          <w:rFonts w:cstheme="minorHAnsi"/>
        </w:rPr>
        <w:t xml:space="preserve"> </w:t>
      </w:r>
      <w:r w:rsidRPr="00EB7B83">
        <w:rPr>
          <w:rFonts w:cstheme="minorHAnsi"/>
        </w:rPr>
        <w:t>puede ser voluntario u obligado por orden</w:t>
      </w:r>
      <w:r w:rsidR="009E4084" w:rsidRPr="00EB7B83">
        <w:rPr>
          <w:rFonts w:cstheme="minorHAnsi"/>
        </w:rPr>
        <w:t xml:space="preserve"> </w:t>
      </w:r>
      <w:r w:rsidRPr="00EB7B83">
        <w:rPr>
          <w:rFonts w:cstheme="minorHAnsi"/>
        </w:rPr>
        <w:t>de la autoridad sanitaria.</w:t>
      </w:r>
    </w:p>
    <w:p w14:paraId="5F9637E7" w14:textId="77777777" w:rsidR="00A84543" w:rsidRPr="00EB7B83" w:rsidRDefault="00A84543">
      <w:pPr>
        <w:jc w:val="both"/>
        <w:rPr>
          <w:rFonts w:cstheme="minorHAnsi"/>
        </w:rPr>
      </w:pPr>
      <w:r w:rsidRPr="00EB7B83">
        <w:rPr>
          <w:rFonts w:cstheme="minorHAnsi"/>
          <w:b/>
        </w:rPr>
        <w:t xml:space="preserve">Afectado: </w:t>
      </w:r>
      <w:r w:rsidRPr="00EB7B83">
        <w:rPr>
          <w:rFonts w:cstheme="minorHAnsi"/>
        </w:rPr>
        <w:t>Persona</w:t>
      </w:r>
      <w:r w:rsidR="003212B6" w:rsidRPr="00EB7B83">
        <w:rPr>
          <w:rFonts w:cstheme="minorHAnsi"/>
        </w:rPr>
        <w:t xml:space="preserve"> </w:t>
      </w:r>
      <w:r w:rsidRPr="00EB7B83">
        <w:rPr>
          <w:rFonts w:cstheme="minorHAnsi"/>
        </w:rPr>
        <w:t>que está</w:t>
      </w:r>
      <w:r w:rsidR="003212B6" w:rsidRPr="00EB7B83">
        <w:rPr>
          <w:rFonts w:cstheme="minorHAnsi"/>
        </w:rPr>
        <w:t xml:space="preserve"> </w:t>
      </w:r>
      <w:r w:rsidRPr="00EB7B83">
        <w:rPr>
          <w:rFonts w:cstheme="minorHAnsi"/>
        </w:rPr>
        <w:t>infectada o</w:t>
      </w:r>
      <w:r w:rsidR="00D3783F" w:rsidRPr="00EB7B83">
        <w:rPr>
          <w:rFonts w:cstheme="minorHAnsi"/>
        </w:rPr>
        <w:t xml:space="preserve"> </w:t>
      </w:r>
      <w:r w:rsidR="00230A12" w:rsidRPr="00EB7B83">
        <w:rPr>
          <w:rFonts w:cstheme="minorHAnsi"/>
        </w:rPr>
        <w:t>contaminada</w:t>
      </w:r>
      <w:r w:rsidR="003212B6" w:rsidRPr="00EB7B83">
        <w:rPr>
          <w:rFonts w:cstheme="minorHAnsi"/>
        </w:rPr>
        <w:t xml:space="preserve"> </w:t>
      </w:r>
      <w:r w:rsidR="00D3783F" w:rsidRPr="00EB7B83">
        <w:rPr>
          <w:rFonts w:cstheme="minorHAnsi"/>
        </w:rPr>
        <w:t xml:space="preserve">o que </w:t>
      </w:r>
      <w:r w:rsidR="003A7D3F" w:rsidRPr="00EB7B83">
        <w:rPr>
          <w:rFonts w:cstheme="minorHAnsi"/>
        </w:rPr>
        <w:t xml:space="preserve">es </w:t>
      </w:r>
      <w:r w:rsidR="00D3783F" w:rsidRPr="00EB7B83">
        <w:rPr>
          <w:rFonts w:cstheme="minorHAnsi"/>
        </w:rPr>
        <w:t xml:space="preserve">portadora </w:t>
      </w:r>
      <w:r w:rsidRPr="00EB7B83">
        <w:rPr>
          <w:rFonts w:cstheme="minorHAnsi"/>
        </w:rPr>
        <w:t>de</w:t>
      </w:r>
      <w:r w:rsidR="00D3783F" w:rsidRPr="00EB7B83">
        <w:rPr>
          <w:rFonts w:cstheme="minorHAnsi"/>
        </w:rPr>
        <w:t xml:space="preserve"> fuentes </w:t>
      </w:r>
      <w:r w:rsidRPr="00EB7B83">
        <w:rPr>
          <w:rFonts w:cstheme="minorHAnsi"/>
        </w:rPr>
        <w:t>de infección o contaminación, de</w:t>
      </w:r>
      <w:r w:rsidR="00D3783F" w:rsidRPr="00EB7B83">
        <w:rPr>
          <w:rFonts w:cstheme="minorHAnsi"/>
        </w:rPr>
        <w:t xml:space="preserve"> </w:t>
      </w:r>
      <w:r w:rsidRPr="00EB7B83">
        <w:rPr>
          <w:rFonts w:cstheme="minorHAnsi"/>
        </w:rPr>
        <w:t>modo tal que constituye un riesgo para la</w:t>
      </w:r>
      <w:r w:rsidR="00D3783F" w:rsidRPr="00EB7B83">
        <w:rPr>
          <w:rFonts w:cstheme="minorHAnsi"/>
        </w:rPr>
        <w:t xml:space="preserve"> </w:t>
      </w:r>
      <w:r w:rsidRPr="00EB7B83">
        <w:rPr>
          <w:rFonts w:cstheme="minorHAnsi"/>
        </w:rPr>
        <w:t>salud pública.</w:t>
      </w:r>
    </w:p>
    <w:p w14:paraId="5D5F8498" w14:textId="0FCCB1FB" w:rsidR="008852CB" w:rsidRPr="00FD3ED1" w:rsidRDefault="00A84543">
      <w:pPr>
        <w:jc w:val="both"/>
        <w:rPr>
          <w:rFonts w:cstheme="minorHAnsi"/>
        </w:rPr>
      </w:pPr>
      <w:r w:rsidRPr="00EB7B83">
        <w:rPr>
          <w:rFonts w:cstheme="minorHAnsi"/>
          <w:b/>
        </w:rPr>
        <w:t>Bioseguridad:</w:t>
      </w:r>
      <w:r w:rsidR="00D3783F" w:rsidRPr="00EB7B83">
        <w:rPr>
          <w:rFonts w:cstheme="minorHAnsi"/>
        </w:rPr>
        <w:t xml:space="preserve"> Conjunto de </w:t>
      </w:r>
      <w:r w:rsidRPr="00EB7B83">
        <w:rPr>
          <w:rFonts w:cstheme="minorHAnsi"/>
        </w:rPr>
        <w:t>medidas</w:t>
      </w:r>
      <w:r w:rsidR="00D3783F" w:rsidRPr="00EB7B83">
        <w:rPr>
          <w:rFonts w:cstheme="minorHAnsi"/>
        </w:rPr>
        <w:t xml:space="preserve"> </w:t>
      </w:r>
      <w:r w:rsidRPr="00EB7B83">
        <w:rPr>
          <w:rFonts w:cstheme="minorHAnsi"/>
        </w:rPr>
        <w:t>preventivas    destinadas    a    mantener    el</w:t>
      </w:r>
      <w:r w:rsidR="00D3783F" w:rsidRPr="00EB7B83">
        <w:rPr>
          <w:rFonts w:cstheme="minorHAnsi"/>
        </w:rPr>
        <w:t xml:space="preserve"> </w:t>
      </w:r>
      <w:r w:rsidRPr="00EB7B83">
        <w:rPr>
          <w:rFonts w:cstheme="minorHAnsi"/>
        </w:rPr>
        <w:t>control   de   factores   de   riesgo   laborales</w:t>
      </w:r>
      <w:r w:rsidR="00D3783F" w:rsidRPr="00EB7B83">
        <w:rPr>
          <w:rFonts w:cstheme="minorHAnsi"/>
        </w:rPr>
        <w:t xml:space="preserve"> </w:t>
      </w:r>
      <w:r w:rsidRPr="00EB7B83">
        <w:rPr>
          <w:rFonts w:cstheme="minorHAnsi"/>
        </w:rPr>
        <w:t>procedentes de agentes biológicos, físicos</w:t>
      </w:r>
      <w:r w:rsidR="00D3783F" w:rsidRPr="00EB7B83">
        <w:rPr>
          <w:rFonts w:cstheme="minorHAnsi"/>
        </w:rPr>
        <w:t xml:space="preserve"> o </w:t>
      </w:r>
      <w:r w:rsidR="005B5E9A" w:rsidRPr="00EB7B83">
        <w:rPr>
          <w:rFonts w:cstheme="minorHAnsi"/>
        </w:rPr>
        <w:t xml:space="preserve">químicos, logrando </w:t>
      </w:r>
      <w:r w:rsidR="00D3783F" w:rsidRPr="00EB7B83">
        <w:rPr>
          <w:rFonts w:cstheme="minorHAnsi"/>
        </w:rPr>
        <w:t>l</w:t>
      </w:r>
      <w:r w:rsidR="005B5E9A" w:rsidRPr="00EB7B83">
        <w:rPr>
          <w:rFonts w:cstheme="minorHAnsi"/>
        </w:rPr>
        <w:t xml:space="preserve">a </w:t>
      </w:r>
      <w:r w:rsidRPr="00EB7B83">
        <w:rPr>
          <w:rFonts w:cstheme="minorHAnsi"/>
        </w:rPr>
        <w:lastRenderedPageBreak/>
        <w:t>prevención   de</w:t>
      </w:r>
      <w:r w:rsidR="00D3783F" w:rsidRPr="00EB7B83">
        <w:rPr>
          <w:rFonts w:cstheme="minorHAnsi"/>
        </w:rPr>
        <w:t xml:space="preserve"> </w:t>
      </w:r>
      <w:r w:rsidR="005B5E9A" w:rsidRPr="00EB7B83">
        <w:rPr>
          <w:rFonts w:cstheme="minorHAnsi"/>
        </w:rPr>
        <w:t xml:space="preserve">impactos nocivos, asegurando que </w:t>
      </w:r>
      <w:r w:rsidRPr="00EB7B83">
        <w:rPr>
          <w:rFonts w:cstheme="minorHAnsi"/>
        </w:rPr>
        <w:t>el</w:t>
      </w:r>
      <w:r w:rsidR="00D3783F" w:rsidRPr="00EB7B83">
        <w:rPr>
          <w:rFonts w:cstheme="minorHAnsi"/>
        </w:rPr>
        <w:t xml:space="preserve"> </w:t>
      </w:r>
      <w:r w:rsidRPr="00EB7B83">
        <w:rPr>
          <w:rFonts w:cstheme="minorHAnsi"/>
        </w:rPr>
        <w:t>desarro</w:t>
      </w:r>
      <w:r w:rsidR="005B5E9A" w:rsidRPr="00EB7B83">
        <w:rPr>
          <w:rFonts w:cstheme="minorHAnsi"/>
        </w:rPr>
        <w:t xml:space="preserve">llo o producto </w:t>
      </w:r>
      <w:r w:rsidR="00D3783F" w:rsidRPr="00EB7B83">
        <w:rPr>
          <w:rFonts w:cstheme="minorHAnsi"/>
        </w:rPr>
        <w:t>fi</w:t>
      </w:r>
      <w:r w:rsidR="005B5E9A" w:rsidRPr="00EB7B83">
        <w:rPr>
          <w:rFonts w:cstheme="minorHAnsi"/>
        </w:rPr>
        <w:t xml:space="preserve">nal de </w:t>
      </w:r>
      <w:r w:rsidRPr="00EB7B83">
        <w:rPr>
          <w:rFonts w:cstheme="minorHAnsi"/>
        </w:rPr>
        <w:t>dichos</w:t>
      </w:r>
      <w:r w:rsidR="00D3783F" w:rsidRPr="00EB7B83">
        <w:rPr>
          <w:rFonts w:cstheme="minorHAnsi"/>
        </w:rPr>
        <w:t xml:space="preserve"> </w:t>
      </w:r>
      <w:r w:rsidRPr="00EB7B83">
        <w:rPr>
          <w:rFonts w:cstheme="minorHAnsi"/>
        </w:rPr>
        <w:t>procedimientos no atenten contra la salud</w:t>
      </w:r>
      <w:r w:rsidR="00D3783F" w:rsidRPr="00EB7B83">
        <w:rPr>
          <w:rFonts w:cstheme="minorHAnsi"/>
        </w:rPr>
        <w:t xml:space="preserve"> y seguridad de trabajadores de la </w:t>
      </w:r>
      <w:r w:rsidRPr="00EB7B83">
        <w:rPr>
          <w:rFonts w:cstheme="minorHAnsi"/>
        </w:rPr>
        <w:t>salud,</w:t>
      </w:r>
      <w:r w:rsidR="00D3783F" w:rsidRPr="00EB7B83">
        <w:rPr>
          <w:rFonts w:cstheme="minorHAnsi"/>
        </w:rPr>
        <w:t xml:space="preserve"> pacientes, </w:t>
      </w:r>
      <w:r w:rsidRPr="00EB7B83">
        <w:rPr>
          <w:rFonts w:cstheme="minorHAnsi"/>
        </w:rPr>
        <w:t>visitantes y el medio ambiente.</w:t>
      </w:r>
    </w:p>
    <w:p w14:paraId="346EB4D4" w14:textId="77777777" w:rsidR="00A84543" w:rsidRDefault="00A84543" w:rsidP="00354DD9">
      <w:pPr>
        <w:pStyle w:val="Ttulo1"/>
        <w:jc w:val="both"/>
        <w:rPr>
          <w:rFonts w:ascii="Arial" w:hAnsi="Arial" w:cs="Arial"/>
          <w:sz w:val="22"/>
          <w:szCs w:val="22"/>
        </w:rPr>
      </w:pPr>
      <w:bookmarkStart w:id="5" w:name="_Toc39678423"/>
      <w:r w:rsidRPr="002664C8">
        <w:rPr>
          <w:rFonts w:ascii="Arial" w:hAnsi="Arial" w:cs="Arial"/>
          <w:sz w:val="22"/>
          <w:szCs w:val="22"/>
        </w:rPr>
        <w:t>4.</w:t>
      </w:r>
      <w:r w:rsidR="00D47A83" w:rsidRPr="002664C8">
        <w:rPr>
          <w:rFonts w:ascii="Arial" w:hAnsi="Arial" w:cs="Arial"/>
          <w:sz w:val="22"/>
          <w:szCs w:val="22"/>
        </w:rPr>
        <w:tab/>
      </w:r>
      <w:r w:rsidRPr="002664C8">
        <w:rPr>
          <w:rFonts w:ascii="Arial" w:hAnsi="Arial" w:cs="Arial"/>
          <w:sz w:val="22"/>
          <w:szCs w:val="22"/>
        </w:rPr>
        <w:t>NORMATIVIDAD</w:t>
      </w:r>
      <w:bookmarkEnd w:id="5"/>
    </w:p>
    <w:p w14:paraId="161BFB4A" w14:textId="77777777" w:rsidR="005974E3" w:rsidRPr="005974E3" w:rsidRDefault="005974E3" w:rsidP="005974E3"/>
    <w:p w14:paraId="4A840A4B" w14:textId="77777777" w:rsidR="00A84543" w:rsidRPr="00F85D4B" w:rsidRDefault="00D84310" w:rsidP="00ED3805">
      <w:pPr>
        <w:jc w:val="both"/>
        <w:rPr>
          <w:rFonts w:cstheme="minorHAnsi"/>
          <w:i/>
        </w:rPr>
      </w:pPr>
      <w:r w:rsidRPr="00F85D4B">
        <w:rPr>
          <w:rFonts w:cstheme="minorHAnsi"/>
        </w:rPr>
        <w:t xml:space="preserve">A raíz de la </w:t>
      </w:r>
      <w:r w:rsidR="00A84543" w:rsidRPr="00F85D4B">
        <w:rPr>
          <w:rFonts w:cstheme="minorHAnsi"/>
        </w:rPr>
        <w:t>emergencia sanitaria por la pandemia del Coronavirus COVID-19, el</w:t>
      </w:r>
      <w:r w:rsidR="00D47A83" w:rsidRPr="00F85D4B">
        <w:rPr>
          <w:rFonts w:cstheme="minorHAnsi"/>
        </w:rPr>
        <w:t xml:space="preserve"> </w:t>
      </w:r>
      <w:r w:rsidR="00A84543" w:rsidRPr="00F85D4B">
        <w:rPr>
          <w:rFonts w:cstheme="minorHAnsi"/>
        </w:rPr>
        <w:t>Gobierno Nacional decretó el Estado de Emergencia Económica, Social y Ecológica en</w:t>
      </w:r>
      <w:r w:rsidR="00D47A83" w:rsidRPr="00F85D4B">
        <w:rPr>
          <w:rFonts w:cstheme="minorHAnsi"/>
        </w:rPr>
        <w:t xml:space="preserve"> </w:t>
      </w:r>
      <w:r w:rsidR="00A84543" w:rsidRPr="00F85D4B">
        <w:rPr>
          <w:rFonts w:cstheme="minorHAnsi"/>
        </w:rPr>
        <w:t xml:space="preserve">todo el Territorio Nacional mediante el Decreto 417 del 17 de marzo de 2020. </w:t>
      </w:r>
      <w:r w:rsidR="00D47A83" w:rsidRPr="00F85D4B">
        <w:rPr>
          <w:rFonts w:cstheme="minorHAnsi"/>
        </w:rPr>
        <w:t xml:space="preserve"> </w:t>
      </w:r>
      <w:r w:rsidR="00A84543" w:rsidRPr="00F85D4B">
        <w:rPr>
          <w:rFonts w:cstheme="minorHAnsi"/>
        </w:rPr>
        <w:t>Como</w:t>
      </w:r>
      <w:r w:rsidR="00D47A83" w:rsidRPr="00F85D4B">
        <w:rPr>
          <w:rFonts w:cstheme="minorHAnsi"/>
        </w:rPr>
        <w:t xml:space="preserve"> </w:t>
      </w:r>
      <w:r w:rsidR="00A84543" w:rsidRPr="00F85D4B">
        <w:rPr>
          <w:rFonts w:cstheme="minorHAnsi"/>
        </w:rPr>
        <w:t xml:space="preserve">consecuencia de ello, se adoptó el aislamiento preventivo </w:t>
      </w:r>
      <w:r w:rsidR="003212B6" w:rsidRPr="00F85D4B">
        <w:rPr>
          <w:rFonts w:cstheme="minorHAnsi"/>
        </w:rPr>
        <w:t>obligatorio de</w:t>
      </w:r>
      <w:r w:rsidR="004C63CF" w:rsidRPr="00F85D4B">
        <w:rPr>
          <w:rFonts w:cstheme="minorHAnsi"/>
        </w:rPr>
        <w:t xml:space="preserve"> </w:t>
      </w:r>
      <w:r w:rsidR="00A84543" w:rsidRPr="00F85D4B">
        <w:rPr>
          <w:rFonts w:cstheme="minorHAnsi"/>
        </w:rPr>
        <w:t>todas las personas</w:t>
      </w:r>
      <w:r w:rsidR="00D47A83" w:rsidRPr="00F85D4B">
        <w:rPr>
          <w:rFonts w:cstheme="minorHAnsi"/>
        </w:rPr>
        <w:t xml:space="preserve"> </w:t>
      </w:r>
      <w:r w:rsidR="00A84543" w:rsidRPr="00F85D4B">
        <w:rPr>
          <w:rFonts w:cstheme="minorHAnsi"/>
        </w:rPr>
        <w:t xml:space="preserve">habitantes en el Territorio Nacional, mediante el </w:t>
      </w:r>
      <w:r w:rsidR="0017081C" w:rsidRPr="00F85D4B">
        <w:rPr>
          <w:rFonts w:cstheme="minorHAnsi"/>
        </w:rPr>
        <w:t>Decreto 531 del 8 de abril de 2020</w:t>
      </w:r>
      <w:r w:rsidR="004C63CF" w:rsidRPr="00F85D4B">
        <w:rPr>
          <w:rStyle w:val="Refdenotaalpie"/>
          <w:rFonts w:cstheme="minorHAnsi"/>
        </w:rPr>
        <w:footnoteReference w:id="1"/>
      </w:r>
      <w:r w:rsidR="00A84543" w:rsidRPr="00F85D4B">
        <w:rPr>
          <w:rFonts w:cstheme="minorHAnsi"/>
        </w:rPr>
        <w:t>. Sin embargo, este</w:t>
      </w:r>
      <w:r w:rsidR="00D47A83" w:rsidRPr="00F85D4B">
        <w:rPr>
          <w:rFonts w:cstheme="minorHAnsi"/>
        </w:rPr>
        <w:t xml:space="preserve"> </w:t>
      </w:r>
      <w:r w:rsidR="00A84543" w:rsidRPr="00F85D4B">
        <w:rPr>
          <w:rFonts w:cstheme="minorHAnsi"/>
        </w:rPr>
        <w:t>último contempla dentro de sus excepciones, “</w:t>
      </w:r>
      <w:r w:rsidR="0017081C" w:rsidRPr="00BB67C3">
        <w:rPr>
          <w:rFonts w:cstheme="minorHAnsi"/>
          <w:i/>
        </w:rPr>
        <w:t xml:space="preserve">La ejecución de obras de infraestructura de transporte y obra pública, así como la cadena de suministros de materiales e insumos relacionados con la ejecución de </w:t>
      </w:r>
      <w:r w:rsidR="00F4569A" w:rsidRPr="00BB67C3">
        <w:rPr>
          <w:rFonts w:cstheme="minorHAnsi"/>
          <w:i/>
        </w:rPr>
        <w:t>estas</w:t>
      </w:r>
      <w:r w:rsidR="0017081C" w:rsidRPr="00BB67C3">
        <w:rPr>
          <w:rFonts w:cstheme="minorHAnsi"/>
          <w:i/>
        </w:rPr>
        <w:t>.</w:t>
      </w:r>
      <w:r w:rsidR="004C63CF" w:rsidRPr="00F85D4B">
        <w:rPr>
          <w:rFonts w:cstheme="minorHAnsi"/>
          <w:i/>
        </w:rPr>
        <w:t>”</w:t>
      </w:r>
      <w:r w:rsidR="004C63CF" w:rsidRPr="00F85D4B">
        <w:rPr>
          <w:rStyle w:val="Refdenotaalpie"/>
          <w:rFonts w:cstheme="minorHAnsi"/>
          <w:i/>
        </w:rPr>
        <w:footnoteReference w:id="2"/>
      </w:r>
    </w:p>
    <w:p w14:paraId="468BB2DE" w14:textId="77777777" w:rsidR="00863CFD" w:rsidRPr="00F85D4B" w:rsidRDefault="00863CFD" w:rsidP="1EF285D1">
      <w:pPr>
        <w:jc w:val="both"/>
        <w:rPr>
          <w:rFonts w:cstheme="minorHAnsi"/>
        </w:rPr>
      </w:pPr>
      <w:r w:rsidRPr="00F85D4B">
        <w:rPr>
          <w:rFonts w:cstheme="minorHAnsi"/>
        </w:rPr>
        <w:t>De igual forma el Decreto 106 de</w:t>
      </w:r>
      <w:r w:rsidR="00CD0F9B" w:rsidRPr="00F85D4B">
        <w:rPr>
          <w:rFonts w:cstheme="minorHAnsi"/>
        </w:rPr>
        <w:t xml:space="preserve">l 8 de </w:t>
      </w:r>
      <w:r w:rsidRPr="00F85D4B">
        <w:rPr>
          <w:rFonts w:cstheme="minorHAnsi"/>
        </w:rPr>
        <w:t xml:space="preserve"> abril</w:t>
      </w:r>
      <w:r w:rsidR="00CD0F9B" w:rsidRPr="00F85D4B">
        <w:rPr>
          <w:rFonts w:cstheme="minorHAnsi"/>
        </w:rPr>
        <w:t xml:space="preserve"> de 2020</w:t>
      </w:r>
      <w:r w:rsidR="00CD0F9B" w:rsidRPr="00F85D4B">
        <w:rPr>
          <w:rStyle w:val="Refdenotaalpie"/>
          <w:rFonts w:cstheme="minorHAnsi"/>
        </w:rPr>
        <w:footnoteReference w:id="3"/>
      </w:r>
      <w:r w:rsidR="00CD0F9B" w:rsidRPr="00F85D4B">
        <w:rPr>
          <w:rFonts w:cstheme="minorHAnsi"/>
        </w:rPr>
        <w:t xml:space="preserve"> </w:t>
      </w:r>
      <w:r w:rsidRPr="00F85D4B">
        <w:rPr>
          <w:rFonts w:cstheme="minorHAnsi"/>
        </w:rPr>
        <w:t>e</w:t>
      </w:r>
      <w:r w:rsidR="00CD0F9B" w:rsidRPr="00F85D4B">
        <w:rPr>
          <w:rFonts w:cstheme="minorHAnsi"/>
        </w:rPr>
        <w:t>xpedido</w:t>
      </w:r>
      <w:r w:rsidRPr="00F85D4B">
        <w:rPr>
          <w:rFonts w:cstheme="minorHAnsi"/>
        </w:rPr>
        <w:t xml:space="preserve"> por la Alcaldía</w:t>
      </w:r>
      <w:r w:rsidR="00CD0F9B" w:rsidRPr="00F85D4B">
        <w:rPr>
          <w:rFonts w:cstheme="minorHAnsi"/>
        </w:rPr>
        <w:t xml:space="preserve"> Mayor </w:t>
      </w:r>
      <w:r w:rsidRPr="00F85D4B">
        <w:rPr>
          <w:rFonts w:cstheme="minorHAnsi"/>
        </w:rPr>
        <w:t xml:space="preserve"> de Bogotá en su artículo </w:t>
      </w:r>
      <w:r w:rsidR="00CD0F9B" w:rsidRPr="00F85D4B">
        <w:rPr>
          <w:rFonts w:cstheme="minorHAnsi"/>
        </w:rPr>
        <w:t>segundo</w:t>
      </w:r>
      <w:r w:rsidR="00C82776" w:rsidRPr="00F85D4B">
        <w:rPr>
          <w:rFonts w:cstheme="minorHAnsi"/>
        </w:rPr>
        <w:t xml:space="preserve"> señala</w:t>
      </w:r>
      <w:r w:rsidRPr="00F85D4B">
        <w:rPr>
          <w:rFonts w:cstheme="minorHAnsi"/>
        </w:rPr>
        <w:t xml:space="preserve">: </w:t>
      </w:r>
      <w:r w:rsidR="00C82776" w:rsidRPr="00F85D4B">
        <w:rPr>
          <w:rFonts w:cstheme="minorHAnsi"/>
        </w:rPr>
        <w:t>“</w:t>
      </w:r>
      <w:r w:rsidRPr="00BB67C3">
        <w:rPr>
          <w:rFonts w:cstheme="minorHAnsi"/>
          <w:i/>
        </w:rPr>
        <w:t xml:space="preserve">La revisión y atención de emergencias y afectaciones viales, y las obras de infraestructura que no pueden suspenderse; y </w:t>
      </w:r>
      <w:r w:rsidR="64D61326" w:rsidRPr="00BB67C3">
        <w:rPr>
          <w:rFonts w:cstheme="minorHAnsi"/>
          <w:i/>
        </w:rPr>
        <w:t>l</w:t>
      </w:r>
      <w:r w:rsidRPr="00BB67C3">
        <w:rPr>
          <w:rFonts w:cstheme="minorHAnsi"/>
          <w:i/>
        </w:rPr>
        <w:t>as actividades estrictamente necesarias para operar y realizar los mantenimientos indispensables de empresas, plantas industriales o minas, del sector público o privado, que por la naturaleza de su proceso productivo requieran mantener su operación ininterrumpidamente.</w:t>
      </w:r>
      <w:r w:rsidR="00C82776" w:rsidRPr="00F85D4B">
        <w:rPr>
          <w:rFonts w:cstheme="minorHAnsi"/>
        </w:rPr>
        <w:t>”</w:t>
      </w:r>
    </w:p>
    <w:p w14:paraId="7859BD65" w14:textId="0AE118C5" w:rsidR="008852CB" w:rsidRPr="00F85D4B" w:rsidRDefault="008852CB" w:rsidP="008852CB">
      <w:pPr>
        <w:jc w:val="both"/>
      </w:pPr>
      <w:r w:rsidRPr="00F85D4B">
        <w:t>En el Decreto presidencial 5</w:t>
      </w:r>
      <w:r w:rsidR="00F85D4B">
        <w:t>31</w:t>
      </w:r>
      <w:r w:rsidRPr="00F85D4B">
        <w:t xml:space="preserve"> de abril de 2020 “</w:t>
      </w:r>
      <w:r w:rsidRPr="00BB67C3">
        <w:rPr>
          <w:i/>
        </w:rPr>
        <w:t>Por el cual se imparten instrucciones en virtud de la emergencia sanitaria generada por la pandemia del Coronavirus COVID-19, y el mantenimiento del orden público</w:t>
      </w:r>
      <w:r w:rsidRPr="00F85D4B">
        <w:t xml:space="preserve">” </w:t>
      </w:r>
      <w:r w:rsidR="00350E51" w:rsidRPr="00F85D4B">
        <w:t xml:space="preserve">en su artículo 3 permite </w:t>
      </w:r>
      <w:r w:rsidRPr="00F85D4B">
        <w:t>La ejecución de obras de infraestructura de transporte y obra pública, así como la cadena de suministros de materiales e insumos relacionados con la ejecución de las mismas</w:t>
      </w:r>
      <w:r w:rsidR="00350E51" w:rsidRPr="00F85D4B">
        <w:t>.</w:t>
      </w:r>
    </w:p>
    <w:p w14:paraId="25C3C839" w14:textId="77777777" w:rsidR="00350E51" w:rsidRPr="00F85D4B" w:rsidRDefault="00350E51" w:rsidP="00350E51">
      <w:pPr>
        <w:jc w:val="both"/>
        <w:rPr>
          <w:rFonts w:cstheme="minorHAnsi"/>
        </w:rPr>
      </w:pPr>
      <w:r w:rsidRPr="00F85D4B">
        <w:rPr>
          <w:rFonts w:cstheme="minorHAnsi"/>
        </w:rPr>
        <w:t>En el Decreto 666 del 24 de abril de 2020 “</w:t>
      </w:r>
      <w:r w:rsidRPr="00BB67C3">
        <w:rPr>
          <w:rFonts w:cstheme="minorHAnsi"/>
          <w:i/>
        </w:rPr>
        <w:t>mediante la cual adopta el protocolo que deberán seguir las actividades económicas y sociales para contender la COVID-19</w:t>
      </w:r>
      <w:r w:rsidRPr="00F85D4B">
        <w:rPr>
          <w:rFonts w:cstheme="minorHAnsi"/>
        </w:rPr>
        <w:t>”</w:t>
      </w:r>
      <w:r w:rsidR="00D84310" w:rsidRPr="00F85D4B">
        <w:rPr>
          <w:rFonts w:cstheme="minorHAnsi"/>
        </w:rPr>
        <w:t>.</w:t>
      </w:r>
    </w:p>
    <w:p w14:paraId="62E50859" w14:textId="3E13A5F0" w:rsidR="008852CB" w:rsidRPr="00F85D4B" w:rsidRDefault="008852CB" w:rsidP="1EF285D1">
      <w:pPr>
        <w:jc w:val="both"/>
        <w:rPr>
          <w:rFonts w:cstheme="minorHAnsi"/>
        </w:rPr>
      </w:pPr>
      <w:r w:rsidRPr="00F85D4B">
        <w:rPr>
          <w:rFonts w:cstheme="minorHAnsi"/>
        </w:rPr>
        <w:t>Como consecuencia</w:t>
      </w:r>
      <w:r w:rsidR="00350E51" w:rsidRPr="00F85D4B">
        <w:rPr>
          <w:rFonts w:cstheme="minorHAnsi"/>
        </w:rPr>
        <w:t xml:space="preserve"> la Alcaldía mayor </w:t>
      </w:r>
      <w:r w:rsidR="00F85D4B" w:rsidRPr="00F85D4B">
        <w:rPr>
          <w:rFonts w:cstheme="minorHAnsi"/>
        </w:rPr>
        <w:t>mediante Decreto</w:t>
      </w:r>
      <w:r w:rsidRPr="00F85D4B">
        <w:rPr>
          <w:rFonts w:cstheme="minorHAnsi"/>
        </w:rPr>
        <w:t xml:space="preserve"> 121 de</w:t>
      </w:r>
      <w:r w:rsidR="00350E51" w:rsidRPr="00F85D4B">
        <w:rPr>
          <w:rFonts w:cstheme="minorHAnsi"/>
        </w:rPr>
        <w:t xml:space="preserve">l 26 de abril </w:t>
      </w:r>
      <w:r w:rsidR="008C7428" w:rsidRPr="00F85D4B">
        <w:rPr>
          <w:rFonts w:cstheme="minorHAnsi"/>
        </w:rPr>
        <w:t>de 2020</w:t>
      </w:r>
      <w:r w:rsidR="006775E8">
        <w:rPr>
          <w:rFonts w:cstheme="minorHAnsi"/>
        </w:rPr>
        <w:t xml:space="preserve"> y Decreto 126 del 10 de mayo de  2020</w:t>
      </w:r>
      <w:r w:rsidR="00350E51" w:rsidRPr="00F85D4B">
        <w:rPr>
          <w:rFonts w:cstheme="minorHAnsi"/>
        </w:rPr>
        <w:t xml:space="preserve"> en sus artículos 2 y 3 establece</w:t>
      </w:r>
      <w:r w:rsidR="00F02B3F">
        <w:rPr>
          <w:rFonts w:cstheme="minorHAnsi"/>
        </w:rPr>
        <w:t>n</w:t>
      </w:r>
      <w:r w:rsidR="00350E51" w:rsidRPr="00F85D4B">
        <w:rPr>
          <w:rFonts w:cstheme="minorHAnsi"/>
        </w:rPr>
        <w:t xml:space="preserve"> las condiciones mínimas para reactivar las actividades para los sectores de construcción pública y privada y manufactura, entre los cuales se define el diseño del Plan de Movilidad Segura</w:t>
      </w:r>
      <w:r w:rsidR="00D84310" w:rsidRPr="00F85D4B">
        <w:rPr>
          <w:rFonts w:cstheme="minorHAnsi"/>
        </w:rPr>
        <w:t>.</w:t>
      </w:r>
    </w:p>
    <w:p w14:paraId="077E2FC7" w14:textId="77777777" w:rsidR="008852CB" w:rsidRPr="00F85D4B" w:rsidRDefault="008852CB" w:rsidP="1EF285D1">
      <w:pPr>
        <w:jc w:val="both"/>
        <w:rPr>
          <w:rFonts w:cstheme="minorHAnsi"/>
        </w:rPr>
      </w:pPr>
    </w:p>
    <w:p w14:paraId="0EFB98EC" w14:textId="77777777" w:rsidR="008852CB" w:rsidRPr="00F85D4B" w:rsidRDefault="008852CB" w:rsidP="1EF285D1">
      <w:pPr>
        <w:jc w:val="both"/>
        <w:rPr>
          <w:rFonts w:cstheme="minorHAnsi"/>
        </w:rPr>
      </w:pPr>
    </w:p>
    <w:p w14:paraId="65264EFA" w14:textId="77777777" w:rsidR="003715AD" w:rsidRPr="00F85D4B" w:rsidRDefault="00CD0F9B" w:rsidP="1EF285D1">
      <w:pPr>
        <w:jc w:val="both"/>
        <w:rPr>
          <w:rFonts w:cstheme="minorHAnsi"/>
        </w:rPr>
      </w:pPr>
      <w:r w:rsidRPr="00F85D4B">
        <w:rPr>
          <w:rFonts w:cstheme="minorHAnsi"/>
        </w:rPr>
        <w:t xml:space="preserve">Con fundamento en la norma citada </w:t>
      </w:r>
      <w:r w:rsidR="003715AD" w:rsidRPr="00F85D4B">
        <w:rPr>
          <w:rFonts w:cstheme="minorHAnsi"/>
        </w:rPr>
        <w:t>la U</w:t>
      </w:r>
      <w:r w:rsidR="176F1B62" w:rsidRPr="00F85D4B">
        <w:rPr>
          <w:rFonts w:cstheme="minorHAnsi"/>
        </w:rPr>
        <w:t>AER</w:t>
      </w:r>
      <w:r w:rsidR="003715AD" w:rsidRPr="00F85D4B">
        <w:rPr>
          <w:rFonts w:cstheme="minorHAnsi"/>
        </w:rPr>
        <w:t>MV</w:t>
      </w:r>
      <w:r w:rsidR="00A84543" w:rsidRPr="00F85D4B">
        <w:rPr>
          <w:rFonts w:cstheme="minorHAnsi"/>
        </w:rPr>
        <w:t xml:space="preserve"> continuar</w:t>
      </w:r>
      <w:r w:rsidRPr="00F85D4B">
        <w:rPr>
          <w:rFonts w:cstheme="minorHAnsi"/>
        </w:rPr>
        <w:t>á</w:t>
      </w:r>
      <w:r w:rsidR="00A84543" w:rsidRPr="00F85D4B">
        <w:rPr>
          <w:rFonts w:cstheme="minorHAnsi"/>
        </w:rPr>
        <w:t xml:space="preserve"> con las</w:t>
      </w:r>
      <w:r w:rsidR="00D47A83" w:rsidRPr="00F85D4B">
        <w:rPr>
          <w:rFonts w:cstheme="minorHAnsi"/>
        </w:rPr>
        <w:t xml:space="preserve"> </w:t>
      </w:r>
      <w:r w:rsidR="00113A10" w:rsidRPr="00F85D4B">
        <w:rPr>
          <w:rFonts w:cstheme="minorHAnsi"/>
        </w:rPr>
        <w:t xml:space="preserve">actividades </w:t>
      </w:r>
      <w:r w:rsidR="00D84310" w:rsidRPr="00F85D4B">
        <w:rPr>
          <w:rFonts w:cstheme="minorHAnsi"/>
        </w:rPr>
        <w:t xml:space="preserve">en </w:t>
      </w:r>
      <w:r w:rsidR="00113A10" w:rsidRPr="00F85D4B">
        <w:rPr>
          <w:rFonts w:cstheme="minorHAnsi"/>
        </w:rPr>
        <w:t>la malla vial, la atención de sitios</w:t>
      </w:r>
      <w:r w:rsidR="00D47A83" w:rsidRPr="00F85D4B">
        <w:rPr>
          <w:rFonts w:cstheme="minorHAnsi"/>
        </w:rPr>
        <w:t xml:space="preserve"> </w:t>
      </w:r>
      <w:r w:rsidR="00A84543" w:rsidRPr="00F85D4B">
        <w:rPr>
          <w:rFonts w:cstheme="minorHAnsi"/>
        </w:rPr>
        <w:t>inestables y demás actividades necesarias para mantener la prestación del servicio público</w:t>
      </w:r>
      <w:r w:rsidR="00D47A83" w:rsidRPr="00F85D4B">
        <w:rPr>
          <w:rFonts w:cstheme="minorHAnsi"/>
        </w:rPr>
        <w:t xml:space="preserve"> </w:t>
      </w:r>
      <w:r w:rsidR="00A84543" w:rsidRPr="00F85D4B">
        <w:rPr>
          <w:rFonts w:cstheme="minorHAnsi"/>
        </w:rPr>
        <w:t>esencial de transporte</w:t>
      </w:r>
      <w:r w:rsidR="002664C8" w:rsidRPr="00F85D4B">
        <w:rPr>
          <w:rFonts w:cstheme="minorHAnsi"/>
        </w:rPr>
        <w:t>, así como las actividades asociadas al apoyo interinstitucional y la atención de emergencias</w:t>
      </w:r>
      <w:r w:rsidR="00A84543" w:rsidRPr="00F85D4B">
        <w:rPr>
          <w:rFonts w:cstheme="minorHAnsi"/>
        </w:rPr>
        <w:t>.</w:t>
      </w:r>
      <w:r w:rsidR="00340310" w:rsidRPr="00F85D4B">
        <w:rPr>
          <w:rFonts w:cstheme="minorHAnsi"/>
        </w:rPr>
        <w:t xml:space="preserve"> </w:t>
      </w:r>
    </w:p>
    <w:p w14:paraId="09B0C456" w14:textId="77777777" w:rsidR="00A84543" w:rsidRPr="00F85D4B" w:rsidRDefault="00CD0F9B" w:rsidP="1EF285D1">
      <w:pPr>
        <w:jc w:val="both"/>
        <w:rPr>
          <w:rFonts w:cstheme="minorHAnsi"/>
        </w:rPr>
      </w:pPr>
      <w:r w:rsidRPr="00F85D4B">
        <w:rPr>
          <w:rFonts w:cstheme="minorHAnsi"/>
        </w:rPr>
        <w:t>Concordante con lo anterior la E</w:t>
      </w:r>
      <w:r w:rsidR="00113A10" w:rsidRPr="00F85D4B">
        <w:rPr>
          <w:rFonts w:cstheme="minorHAnsi"/>
        </w:rPr>
        <w:t>ntidad</w:t>
      </w:r>
      <w:r w:rsidR="003715AD" w:rsidRPr="00F85D4B">
        <w:rPr>
          <w:rFonts w:cstheme="minorHAnsi"/>
        </w:rPr>
        <w:t xml:space="preserve"> identifi</w:t>
      </w:r>
      <w:r w:rsidR="00113A10" w:rsidRPr="00F85D4B">
        <w:rPr>
          <w:rFonts w:cstheme="minorHAnsi"/>
        </w:rPr>
        <w:t>c</w:t>
      </w:r>
      <w:r w:rsidR="6BCFE4FC" w:rsidRPr="00F85D4B">
        <w:rPr>
          <w:rFonts w:cstheme="minorHAnsi"/>
        </w:rPr>
        <w:t>ó</w:t>
      </w:r>
      <w:r w:rsidR="00A84543" w:rsidRPr="00F85D4B">
        <w:rPr>
          <w:rFonts w:cstheme="minorHAnsi"/>
        </w:rPr>
        <w:t xml:space="preserve"> </w:t>
      </w:r>
      <w:r w:rsidR="00113A10" w:rsidRPr="00F85D4B">
        <w:rPr>
          <w:rFonts w:cstheme="minorHAnsi"/>
        </w:rPr>
        <w:t>los mantenimientos pri</w:t>
      </w:r>
      <w:r w:rsidR="00D84310" w:rsidRPr="00F85D4B">
        <w:rPr>
          <w:rFonts w:cstheme="minorHAnsi"/>
        </w:rPr>
        <w:t>orizados</w:t>
      </w:r>
      <w:r w:rsidR="00A84543" w:rsidRPr="00F85D4B">
        <w:rPr>
          <w:rFonts w:cstheme="minorHAnsi"/>
        </w:rPr>
        <w:t xml:space="preserve"> que deb</w:t>
      </w:r>
      <w:r w:rsidRPr="00F85D4B">
        <w:rPr>
          <w:rFonts w:cstheme="minorHAnsi"/>
        </w:rPr>
        <w:t xml:space="preserve">erían </w:t>
      </w:r>
      <w:r w:rsidR="782184A6" w:rsidRPr="00F85D4B">
        <w:rPr>
          <w:rFonts w:cstheme="minorHAnsi"/>
        </w:rPr>
        <w:t>realizarse</w:t>
      </w:r>
      <w:r w:rsidR="00A84543" w:rsidRPr="00F85D4B">
        <w:rPr>
          <w:rFonts w:cstheme="minorHAnsi"/>
        </w:rPr>
        <w:t xml:space="preserve"> en</w:t>
      </w:r>
      <w:r w:rsidR="00D47A83" w:rsidRPr="00F85D4B">
        <w:rPr>
          <w:rFonts w:cstheme="minorHAnsi"/>
        </w:rPr>
        <w:t xml:space="preserve"> </w:t>
      </w:r>
      <w:r w:rsidR="00A84543" w:rsidRPr="00F85D4B">
        <w:rPr>
          <w:rFonts w:cstheme="minorHAnsi"/>
        </w:rPr>
        <w:t xml:space="preserve">operación y ejecución, garantizando condiciones seguras para la salud de los </w:t>
      </w:r>
      <w:r w:rsidR="00D84310" w:rsidRPr="00F85D4B">
        <w:rPr>
          <w:rFonts w:cstheme="minorHAnsi"/>
        </w:rPr>
        <w:t xml:space="preserve">profesionales, trabajadores </w:t>
      </w:r>
      <w:r w:rsidR="00A84543" w:rsidRPr="00F85D4B">
        <w:rPr>
          <w:rFonts w:cstheme="minorHAnsi"/>
        </w:rPr>
        <w:t xml:space="preserve"> y</w:t>
      </w:r>
      <w:r w:rsidR="00D47A83" w:rsidRPr="00F85D4B">
        <w:rPr>
          <w:rFonts w:cstheme="minorHAnsi"/>
        </w:rPr>
        <w:t xml:space="preserve"> </w:t>
      </w:r>
      <w:r w:rsidR="00113A10" w:rsidRPr="00F85D4B">
        <w:rPr>
          <w:rFonts w:cstheme="minorHAnsi"/>
        </w:rPr>
        <w:t>terceros</w:t>
      </w:r>
      <w:r w:rsidR="00A84543" w:rsidRPr="00F85D4B">
        <w:rPr>
          <w:rFonts w:cstheme="minorHAnsi"/>
        </w:rPr>
        <w:t>.</w:t>
      </w:r>
    </w:p>
    <w:p w14:paraId="5D68BFDA" w14:textId="42B05014" w:rsidR="00A84543" w:rsidRPr="00F85D4B" w:rsidRDefault="00350E51" w:rsidP="1EF285D1">
      <w:pPr>
        <w:jc w:val="both"/>
        <w:rPr>
          <w:rFonts w:cstheme="minorHAnsi"/>
        </w:rPr>
      </w:pPr>
      <w:r w:rsidRPr="00F85D4B">
        <w:rPr>
          <w:rFonts w:cstheme="minorHAnsi"/>
        </w:rPr>
        <w:t>P</w:t>
      </w:r>
      <w:r w:rsidR="003715AD" w:rsidRPr="00F85D4B">
        <w:rPr>
          <w:rFonts w:cstheme="minorHAnsi"/>
        </w:rPr>
        <w:t>ara garantizar la estricta</w:t>
      </w:r>
      <w:r w:rsidR="00D47A83" w:rsidRPr="00F85D4B">
        <w:rPr>
          <w:rFonts w:cstheme="minorHAnsi"/>
        </w:rPr>
        <w:t xml:space="preserve"> </w:t>
      </w:r>
      <w:r w:rsidR="00A84543" w:rsidRPr="003A7D11">
        <w:rPr>
          <w:rFonts w:cstheme="minorHAnsi"/>
        </w:rPr>
        <w:t xml:space="preserve">aplicación </w:t>
      </w:r>
      <w:r w:rsidR="005974E3" w:rsidRPr="00E735EA">
        <w:rPr>
          <w:rFonts w:cstheme="minorHAnsi"/>
        </w:rPr>
        <w:t xml:space="preserve">del </w:t>
      </w:r>
      <w:r w:rsidRPr="00804206">
        <w:rPr>
          <w:rFonts w:cstheme="minorHAnsi"/>
        </w:rPr>
        <w:t xml:space="preserve">Plan de Movilidad </w:t>
      </w:r>
      <w:r w:rsidR="00F85D4B" w:rsidRPr="00F85D4B">
        <w:rPr>
          <w:rFonts w:cstheme="minorHAnsi"/>
        </w:rPr>
        <w:t>Segura en</w:t>
      </w:r>
      <w:r w:rsidRPr="00F85D4B">
        <w:rPr>
          <w:rFonts w:cstheme="minorHAnsi"/>
        </w:rPr>
        <w:t xml:space="preserve"> las actividades misionales de la Entidad</w:t>
      </w:r>
      <w:r w:rsidR="003715AD" w:rsidRPr="00F85D4B">
        <w:rPr>
          <w:rFonts w:cstheme="minorHAnsi"/>
        </w:rPr>
        <w:t xml:space="preserve">, se establecen </w:t>
      </w:r>
      <w:r w:rsidRPr="00F85D4B">
        <w:rPr>
          <w:rFonts w:cstheme="minorHAnsi"/>
        </w:rPr>
        <w:t>los lineamientos impartidos y recomendaciones en línea con los protocolo</w:t>
      </w:r>
      <w:r w:rsidR="00D84310" w:rsidRPr="00F85D4B">
        <w:rPr>
          <w:rFonts w:cstheme="minorHAnsi"/>
        </w:rPr>
        <w:t>s</w:t>
      </w:r>
      <w:r w:rsidRPr="00F85D4B">
        <w:rPr>
          <w:rFonts w:cstheme="minorHAnsi"/>
        </w:rPr>
        <w:t xml:space="preserve"> de bioseguridad</w:t>
      </w:r>
      <w:r w:rsidR="00D84310" w:rsidRPr="00F85D4B">
        <w:rPr>
          <w:rFonts w:cstheme="minorHAnsi"/>
        </w:rPr>
        <w:t xml:space="preserve">, </w:t>
      </w:r>
      <w:r w:rsidRPr="00F85D4B">
        <w:rPr>
          <w:rFonts w:cstheme="minorHAnsi"/>
        </w:rPr>
        <w:t xml:space="preserve">se señalan en el presente documento  </w:t>
      </w:r>
      <w:r w:rsidR="003715AD" w:rsidRPr="00F85D4B">
        <w:rPr>
          <w:rFonts w:cstheme="minorHAnsi"/>
        </w:rPr>
        <w:t xml:space="preserve">cuales deberán ser observadas </w:t>
      </w:r>
      <w:r w:rsidR="00330541" w:rsidRPr="00F85D4B">
        <w:rPr>
          <w:rFonts w:cstheme="minorHAnsi"/>
        </w:rPr>
        <w:t xml:space="preserve">como </w:t>
      </w:r>
      <w:r w:rsidR="003715AD" w:rsidRPr="00F85D4B">
        <w:rPr>
          <w:rFonts w:cstheme="minorHAnsi"/>
        </w:rPr>
        <w:t>lineamientos mínimos que se</w:t>
      </w:r>
      <w:r w:rsidR="00D47A83" w:rsidRPr="00F85D4B">
        <w:rPr>
          <w:rFonts w:cstheme="minorHAnsi"/>
        </w:rPr>
        <w:t xml:space="preserve"> </w:t>
      </w:r>
      <w:r w:rsidR="00A84543" w:rsidRPr="00F85D4B">
        <w:rPr>
          <w:rFonts w:cstheme="minorHAnsi"/>
        </w:rPr>
        <w:t xml:space="preserve">deberán tener en cuenta </w:t>
      </w:r>
      <w:r w:rsidR="1ADC113E" w:rsidRPr="00F85D4B">
        <w:rPr>
          <w:rFonts w:cstheme="minorHAnsi"/>
        </w:rPr>
        <w:t xml:space="preserve">en el desarrollo de las </w:t>
      </w:r>
      <w:r w:rsidR="00427D89" w:rsidRPr="00F85D4B">
        <w:rPr>
          <w:rFonts w:cstheme="minorHAnsi"/>
        </w:rPr>
        <w:t>actividades de mantenimiento vial, producción y operación de maquinaria</w:t>
      </w:r>
      <w:r w:rsidR="005B1F1C" w:rsidRPr="00F85D4B">
        <w:rPr>
          <w:rFonts w:cstheme="minorHAnsi"/>
        </w:rPr>
        <w:t>.</w:t>
      </w:r>
    </w:p>
    <w:p w14:paraId="1694F945" w14:textId="77777777" w:rsidR="00A84543" w:rsidRDefault="00A84543" w:rsidP="00354DD9">
      <w:pPr>
        <w:pStyle w:val="Ttulo1"/>
        <w:jc w:val="both"/>
        <w:rPr>
          <w:rFonts w:ascii="Arial" w:hAnsi="Arial" w:cs="Arial"/>
          <w:sz w:val="22"/>
          <w:szCs w:val="22"/>
        </w:rPr>
      </w:pPr>
      <w:bookmarkStart w:id="6" w:name="_Toc39678424"/>
      <w:r w:rsidRPr="002664C8">
        <w:rPr>
          <w:rFonts w:ascii="Arial" w:hAnsi="Arial" w:cs="Arial"/>
          <w:sz w:val="22"/>
          <w:szCs w:val="22"/>
        </w:rPr>
        <w:t>5.</w:t>
      </w:r>
      <w:r w:rsidR="00D47A83" w:rsidRPr="002664C8">
        <w:rPr>
          <w:rFonts w:ascii="Arial" w:hAnsi="Arial" w:cs="Arial"/>
          <w:sz w:val="22"/>
          <w:szCs w:val="22"/>
        </w:rPr>
        <w:tab/>
      </w:r>
      <w:r w:rsidRPr="002664C8">
        <w:rPr>
          <w:rFonts w:ascii="Arial" w:hAnsi="Arial" w:cs="Arial"/>
          <w:sz w:val="22"/>
          <w:szCs w:val="22"/>
        </w:rPr>
        <w:t>RESPONSABILIDADES</w:t>
      </w:r>
      <w:bookmarkEnd w:id="6"/>
    </w:p>
    <w:p w14:paraId="6C2B9532" w14:textId="77777777" w:rsidR="00350E51" w:rsidRDefault="003D73AC" w:rsidP="1EF285D1">
      <w:pPr>
        <w:jc w:val="both"/>
        <w:rPr>
          <w:rFonts w:cstheme="minorHAnsi"/>
          <w:highlight w:val="yellow"/>
        </w:rPr>
      </w:pPr>
      <w:r>
        <w:rPr>
          <w:rFonts w:cstheme="minorHAnsi"/>
          <w:noProof/>
          <w:lang w:eastAsia="es-CO"/>
        </w:rPr>
        <w:drawing>
          <wp:inline distT="0" distB="0" distL="0" distR="0" wp14:anchorId="778365EC" wp14:editId="67D1789A">
            <wp:extent cx="5734050" cy="3886200"/>
            <wp:effectExtent l="19050" t="0" r="19050" b="7620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F0783CB" w14:textId="77777777" w:rsidR="00A26180" w:rsidRDefault="00A26180" w:rsidP="1EF285D1">
      <w:pPr>
        <w:jc w:val="both"/>
        <w:rPr>
          <w:rFonts w:cstheme="minorHAnsi"/>
          <w:highlight w:val="yellow"/>
        </w:rPr>
      </w:pPr>
    </w:p>
    <w:p w14:paraId="13F830D4" w14:textId="77777777" w:rsidR="007E5F29" w:rsidRPr="002664C8" w:rsidRDefault="00846482" w:rsidP="00354DD9">
      <w:pPr>
        <w:pStyle w:val="Ttulo2"/>
        <w:jc w:val="both"/>
        <w:rPr>
          <w:rFonts w:ascii="Arial" w:hAnsi="Arial" w:cs="Arial"/>
          <w:b/>
          <w:bCs/>
          <w:sz w:val="22"/>
          <w:szCs w:val="22"/>
        </w:rPr>
      </w:pPr>
      <w:bookmarkStart w:id="7" w:name="_Toc39678425"/>
      <w:r w:rsidRPr="002664C8">
        <w:rPr>
          <w:rFonts w:ascii="Arial" w:hAnsi="Arial" w:cs="Arial"/>
          <w:b/>
          <w:bCs/>
          <w:sz w:val="22"/>
          <w:szCs w:val="22"/>
        </w:rPr>
        <w:t xml:space="preserve">Para </w:t>
      </w:r>
      <w:r w:rsidR="00157D17">
        <w:rPr>
          <w:rFonts w:ascii="Arial" w:hAnsi="Arial" w:cs="Arial"/>
          <w:b/>
          <w:bCs/>
          <w:sz w:val="22"/>
          <w:szCs w:val="22"/>
        </w:rPr>
        <w:t xml:space="preserve">Contratistas, proveedores </w:t>
      </w:r>
      <w:r w:rsidR="007E5F29" w:rsidRPr="002664C8">
        <w:rPr>
          <w:rFonts w:ascii="Arial" w:hAnsi="Arial" w:cs="Arial"/>
          <w:b/>
          <w:bCs/>
          <w:sz w:val="22"/>
          <w:szCs w:val="22"/>
        </w:rPr>
        <w:t>y Prestadores de servicios</w:t>
      </w:r>
      <w:bookmarkEnd w:id="7"/>
    </w:p>
    <w:p w14:paraId="3376027E" w14:textId="77777777" w:rsidR="007E5F29" w:rsidRPr="002664C8" w:rsidRDefault="007E5F29">
      <w:pPr>
        <w:pStyle w:val="Textoindependiente"/>
        <w:kinsoku w:val="0"/>
        <w:overflowPunct w:val="0"/>
        <w:spacing w:before="9" w:line="240" w:lineRule="auto"/>
        <w:jc w:val="both"/>
        <w:rPr>
          <w:rFonts w:ascii="Arial" w:hAnsi="Arial" w:cs="Arial"/>
        </w:rPr>
      </w:pPr>
    </w:p>
    <w:p w14:paraId="514A6E92" w14:textId="77777777" w:rsidR="007E5F29" w:rsidRPr="00157D17" w:rsidRDefault="00157D17" w:rsidP="00E95FF1">
      <w:pPr>
        <w:pStyle w:val="Prrafodelista"/>
        <w:numPr>
          <w:ilvl w:val="0"/>
          <w:numId w:val="4"/>
        </w:numPr>
        <w:shd w:val="clear" w:color="auto" w:fill="FFFFFF" w:themeFill="background1"/>
        <w:spacing w:line="240" w:lineRule="auto"/>
        <w:jc w:val="both"/>
        <w:rPr>
          <w:rFonts w:cstheme="minorHAnsi"/>
        </w:rPr>
      </w:pPr>
      <w:r w:rsidRPr="00157D17">
        <w:rPr>
          <w:rFonts w:cstheme="minorHAnsi"/>
        </w:rPr>
        <w:lastRenderedPageBreak/>
        <w:t xml:space="preserve">Atender las recomendaciones </w:t>
      </w:r>
      <w:r w:rsidR="007E5F29" w:rsidRPr="00157D17">
        <w:rPr>
          <w:rFonts w:cstheme="minorHAnsi"/>
          <w:w w:val="105"/>
        </w:rPr>
        <w:t>aquí</w:t>
      </w:r>
      <w:r w:rsidR="007E5F29" w:rsidRPr="00157D17">
        <w:rPr>
          <w:rFonts w:cstheme="minorHAnsi"/>
          <w:spacing w:val="45"/>
          <w:w w:val="105"/>
        </w:rPr>
        <w:t xml:space="preserve"> </w:t>
      </w:r>
      <w:r w:rsidRPr="00157D17">
        <w:rPr>
          <w:rFonts w:cstheme="minorHAnsi"/>
          <w:w w:val="105"/>
        </w:rPr>
        <w:t>señaladas</w:t>
      </w:r>
      <w:r w:rsidR="007E5F29" w:rsidRPr="00157D17">
        <w:rPr>
          <w:rFonts w:cstheme="minorHAnsi"/>
          <w:w w:val="105"/>
        </w:rPr>
        <w:t xml:space="preserve"> conforme</w:t>
      </w:r>
      <w:r w:rsidR="007E5F29" w:rsidRPr="00157D17">
        <w:rPr>
          <w:rFonts w:cstheme="minorHAnsi"/>
          <w:spacing w:val="37"/>
          <w:w w:val="105"/>
        </w:rPr>
        <w:t xml:space="preserve"> </w:t>
      </w:r>
      <w:r w:rsidR="007E5F29" w:rsidRPr="00157D17">
        <w:rPr>
          <w:rFonts w:cstheme="minorHAnsi"/>
          <w:w w:val="105"/>
        </w:rPr>
        <w:t>a</w:t>
      </w:r>
      <w:r w:rsidR="007E5F29" w:rsidRPr="00157D17">
        <w:rPr>
          <w:rFonts w:cstheme="minorHAnsi"/>
          <w:spacing w:val="27"/>
          <w:w w:val="105"/>
        </w:rPr>
        <w:t xml:space="preserve"> </w:t>
      </w:r>
      <w:r w:rsidR="007E5F29" w:rsidRPr="00157D17">
        <w:rPr>
          <w:rFonts w:cstheme="minorHAnsi"/>
          <w:spacing w:val="-22"/>
          <w:w w:val="105"/>
        </w:rPr>
        <w:t>l</w:t>
      </w:r>
      <w:r w:rsidR="007E5F29" w:rsidRPr="00157D17">
        <w:rPr>
          <w:rFonts w:cstheme="minorHAnsi"/>
          <w:w w:val="105"/>
        </w:rPr>
        <w:t>as</w:t>
      </w:r>
      <w:r w:rsidR="007E5F29" w:rsidRPr="00157D17">
        <w:rPr>
          <w:rFonts w:cstheme="minorHAnsi"/>
          <w:spacing w:val="33"/>
          <w:w w:val="105"/>
        </w:rPr>
        <w:t xml:space="preserve"> </w:t>
      </w:r>
      <w:r w:rsidR="007E5F29" w:rsidRPr="00157D17">
        <w:rPr>
          <w:rFonts w:cstheme="minorHAnsi"/>
          <w:w w:val="105"/>
        </w:rPr>
        <w:t>co</w:t>
      </w:r>
      <w:r w:rsidR="007E5F29" w:rsidRPr="00157D17">
        <w:rPr>
          <w:rFonts w:cstheme="minorHAnsi"/>
          <w:spacing w:val="-13"/>
          <w:w w:val="105"/>
        </w:rPr>
        <w:t>n</w:t>
      </w:r>
      <w:r w:rsidR="007E5F29" w:rsidRPr="00157D17">
        <w:rPr>
          <w:rFonts w:cstheme="minorHAnsi"/>
          <w:w w:val="105"/>
        </w:rPr>
        <w:t>diciones</w:t>
      </w:r>
      <w:r w:rsidR="007E5F29" w:rsidRPr="00157D17">
        <w:rPr>
          <w:rFonts w:cstheme="minorHAnsi"/>
          <w:spacing w:val="32"/>
          <w:w w:val="105"/>
        </w:rPr>
        <w:t xml:space="preserve"> </w:t>
      </w:r>
      <w:r w:rsidR="007E5F29" w:rsidRPr="00157D17">
        <w:rPr>
          <w:rFonts w:cstheme="minorHAnsi"/>
          <w:w w:val="105"/>
        </w:rPr>
        <w:t>y</w:t>
      </w:r>
      <w:r w:rsidR="007E5F29" w:rsidRPr="00157D17">
        <w:rPr>
          <w:rFonts w:cstheme="minorHAnsi"/>
          <w:w w:val="99"/>
        </w:rPr>
        <w:t xml:space="preserve"> </w:t>
      </w:r>
      <w:r w:rsidR="007E5F29" w:rsidRPr="00157D17">
        <w:rPr>
          <w:rFonts w:cstheme="minorHAnsi"/>
          <w:w w:val="105"/>
        </w:rPr>
        <w:t>necesidades</w:t>
      </w:r>
      <w:r w:rsidR="007E5F29" w:rsidRPr="00157D17">
        <w:rPr>
          <w:rFonts w:cstheme="minorHAnsi"/>
          <w:spacing w:val="43"/>
          <w:w w:val="105"/>
        </w:rPr>
        <w:t xml:space="preserve"> </w:t>
      </w:r>
      <w:r w:rsidR="007E5F29" w:rsidRPr="00157D17">
        <w:rPr>
          <w:rFonts w:cstheme="minorHAnsi"/>
          <w:w w:val="105"/>
        </w:rPr>
        <w:t>de</w:t>
      </w:r>
      <w:r w:rsidR="007E5F29" w:rsidRPr="00157D17">
        <w:rPr>
          <w:rFonts w:cstheme="minorHAnsi"/>
          <w:spacing w:val="31"/>
          <w:w w:val="105"/>
        </w:rPr>
        <w:t xml:space="preserve"> </w:t>
      </w:r>
      <w:r w:rsidR="007E5F29" w:rsidRPr="00157D17">
        <w:rPr>
          <w:rFonts w:cstheme="minorHAnsi"/>
          <w:w w:val="105"/>
        </w:rPr>
        <w:t>cada</w:t>
      </w:r>
      <w:r w:rsidR="007E5F29" w:rsidRPr="00157D17">
        <w:rPr>
          <w:rFonts w:cstheme="minorHAnsi"/>
          <w:spacing w:val="48"/>
          <w:w w:val="105"/>
        </w:rPr>
        <w:t xml:space="preserve"> </w:t>
      </w:r>
      <w:r w:rsidR="007E5F29" w:rsidRPr="00157D17">
        <w:rPr>
          <w:rFonts w:cstheme="minorHAnsi"/>
          <w:w w:val="105"/>
        </w:rPr>
        <w:t>una</w:t>
      </w:r>
      <w:r w:rsidR="007E5F29" w:rsidRPr="00157D17">
        <w:rPr>
          <w:rFonts w:cstheme="minorHAnsi"/>
          <w:spacing w:val="31"/>
          <w:w w:val="105"/>
        </w:rPr>
        <w:t xml:space="preserve"> </w:t>
      </w:r>
      <w:r w:rsidR="007E5F29" w:rsidRPr="00157D17">
        <w:rPr>
          <w:rFonts w:cstheme="minorHAnsi"/>
          <w:w w:val="105"/>
        </w:rPr>
        <w:t>de</w:t>
      </w:r>
      <w:r w:rsidR="007E5F29" w:rsidRPr="00157D17">
        <w:rPr>
          <w:rFonts w:cstheme="minorHAnsi"/>
          <w:spacing w:val="45"/>
          <w:w w:val="105"/>
        </w:rPr>
        <w:t xml:space="preserve"> </w:t>
      </w:r>
      <w:r w:rsidR="007E5F29" w:rsidRPr="00157D17">
        <w:rPr>
          <w:rFonts w:cstheme="minorHAnsi"/>
          <w:w w:val="105"/>
        </w:rPr>
        <w:t>las obras o actividades realizadas;</w:t>
      </w:r>
      <w:r w:rsidRPr="00157D17">
        <w:rPr>
          <w:rFonts w:cstheme="minorHAnsi"/>
          <w:w w:val="105"/>
        </w:rPr>
        <w:t xml:space="preserve"> así como las de orden Nacional o departamental según corresponda</w:t>
      </w:r>
      <w:r w:rsidR="007E5F29" w:rsidRPr="00157D17">
        <w:rPr>
          <w:rFonts w:cstheme="minorHAnsi"/>
          <w:spacing w:val="35"/>
          <w:w w:val="105"/>
        </w:rPr>
        <w:t xml:space="preserve"> </w:t>
      </w:r>
      <w:r w:rsidR="007E5F29" w:rsidRPr="00157D17">
        <w:rPr>
          <w:rFonts w:cstheme="minorHAnsi"/>
          <w:w w:val="105"/>
        </w:rPr>
        <w:t>garantizando</w:t>
      </w:r>
      <w:r w:rsidR="007E5F29" w:rsidRPr="00157D17">
        <w:rPr>
          <w:rFonts w:cstheme="minorHAnsi"/>
          <w:spacing w:val="28"/>
          <w:w w:val="105"/>
        </w:rPr>
        <w:t xml:space="preserve"> </w:t>
      </w:r>
      <w:r w:rsidR="007E5F29" w:rsidRPr="00157D17">
        <w:rPr>
          <w:rFonts w:cstheme="minorHAnsi"/>
          <w:w w:val="105"/>
        </w:rPr>
        <w:t>la</w:t>
      </w:r>
      <w:r w:rsidR="007E5F29" w:rsidRPr="00157D17">
        <w:rPr>
          <w:rFonts w:cstheme="minorHAnsi"/>
          <w:spacing w:val="25"/>
          <w:w w:val="105"/>
        </w:rPr>
        <w:t xml:space="preserve"> </w:t>
      </w:r>
      <w:r w:rsidR="007E5F29" w:rsidRPr="00157D17">
        <w:rPr>
          <w:rFonts w:cstheme="minorHAnsi"/>
          <w:spacing w:val="-3"/>
          <w:w w:val="105"/>
        </w:rPr>
        <w:t>continuidad</w:t>
      </w:r>
      <w:r w:rsidR="007E5F29" w:rsidRPr="00157D17">
        <w:rPr>
          <w:rFonts w:cstheme="minorHAnsi"/>
          <w:spacing w:val="29"/>
          <w:w w:val="105"/>
        </w:rPr>
        <w:t xml:space="preserve"> </w:t>
      </w:r>
      <w:r w:rsidR="007E5F29" w:rsidRPr="00157D17">
        <w:rPr>
          <w:rFonts w:cstheme="minorHAnsi"/>
          <w:w w:val="105"/>
        </w:rPr>
        <w:t>de</w:t>
      </w:r>
      <w:r w:rsidR="007E5F29" w:rsidRPr="00157D17">
        <w:rPr>
          <w:rFonts w:cstheme="minorHAnsi"/>
          <w:spacing w:val="41"/>
          <w:w w:val="105"/>
        </w:rPr>
        <w:t xml:space="preserve"> </w:t>
      </w:r>
      <w:r w:rsidR="007E5F29" w:rsidRPr="00157D17">
        <w:rPr>
          <w:rFonts w:cstheme="minorHAnsi"/>
          <w:w w:val="105"/>
        </w:rPr>
        <w:t>las</w:t>
      </w:r>
      <w:r w:rsidR="007E5F29" w:rsidRPr="00157D17">
        <w:rPr>
          <w:rFonts w:cstheme="minorHAnsi"/>
          <w:spacing w:val="21"/>
          <w:w w:val="106"/>
        </w:rPr>
        <w:t xml:space="preserve"> a</w:t>
      </w:r>
      <w:r w:rsidR="007E5F29" w:rsidRPr="00157D17">
        <w:rPr>
          <w:rFonts w:cstheme="minorHAnsi"/>
          <w:w w:val="105"/>
        </w:rPr>
        <w:t>ctiv</w:t>
      </w:r>
      <w:r w:rsidR="007E5F29" w:rsidRPr="00157D17">
        <w:rPr>
          <w:rFonts w:cstheme="minorHAnsi"/>
          <w:spacing w:val="-2"/>
          <w:w w:val="105"/>
        </w:rPr>
        <w:t>i</w:t>
      </w:r>
      <w:r w:rsidR="007E5F29" w:rsidRPr="00157D17">
        <w:rPr>
          <w:rFonts w:cstheme="minorHAnsi"/>
          <w:w w:val="105"/>
        </w:rPr>
        <w:t>dades</w:t>
      </w:r>
      <w:r w:rsidR="007E5F29" w:rsidRPr="00157D17">
        <w:rPr>
          <w:rFonts w:cstheme="minorHAnsi"/>
          <w:spacing w:val="15"/>
          <w:w w:val="105"/>
        </w:rPr>
        <w:t xml:space="preserve"> </w:t>
      </w:r>
      <w:r w:rsidR="007E5F29" w:rsidRPr="00157D17">
        <w:rPr>
          <w:rFonts w:cstheme="minorHAnsi"/>
          <w:w w:val="105"/>
        </w:rPr>
        <w:t>y</w:t>
      </w:r>
      <w:r w:rsidR="007E5F29" w:rsidRPr="00157D17">
        <w:rPr>
          <w:rFonts w:cstheme="minorHAnsi"/>
          <w:spacing w:val="27"/>
          <w:w w:val="105"/>
        </w:rPr>
        <w:t xml:space="preserve"> </w:t>
      </w:r>
      <w:r w:rsidR="007E5F29" w:rsidRPr="00157D17">
        <w:rPr>
          <w:rFonts w:cstheme="minorHAnsi"/>
          <w:w w:val="105"/>
        </w:rPr>
        <w:t>la</w:t>
      </w:r>
      <w:r w:rsidR="007E5F29" w:rsidRPr="00157D17">
        <w:rPr>
          <w:rFonts w:cstheme="minorHAnsi"/>
          <w:spacing w:val="10"/>
          <w:w w:val="105"/>
        </w:rPr>
        <w:t xml:space="preserve"> </w:t>
      </w:r>
      <w:r w:rsidR="007E5F29" w:rsidRPr="00157D17">
        <w:rPr>
          <w:rFonts w:cstheme="minorHAnsi"/>
          <w:w w:val="105"/>
        </w:rPr>
        <w:t>protección</w:t>
      </w:r>
      <w:r w:rsidR="007E5F29" w:rsidRPr="00157D17">
        <w:rPr>
          <w:rFonts w:cstheme="minorHAnsi"/>
          <w:spacing w:val="17"/>
          <w:w w:val="105"/>
        </w:rPr>
        <w:t xml:space="preserve"> </w:t>
      </w:r>
      <w:r w:rsidR="007E5F29" w:rsidRPr="00157D17">
        <w:rPr>
          <w:rFonts w:cstheme="minorHAnsi"/>
          <w:spacing w:val="-20"/>
          <w:w w:val="105"/>
        </w:rPr>
        <w:t>i</w:t>
      </w:r>
      <w:r w:rsidR="007E5F29" w:rsidRPr="00157D17">
        <w:rPr>
          <w:rFonts w:cstheme="minorHAnsi"/>
          <w:w w:val="105"/>
        </w:rPr>
        <w:t>ntegral</w:t>
      </w:r>
      <w:r w:rsidR="007E5F29" w:rsidRPr="00157D17">
        <w:rPr>
          <w:rFonts w:cstheme="minorHAnsi"/>
          <w:spacing w:val="1"/>
          <w:w w:val="105"/>
        </w:rPr>
        <w:t xml:space="preserve"> </w:t>
      </w:r>
      <w:r w:rsidR="007E5F29" w:rsidRPr="00157D17">
        <w:rPr>
          <w:rFonts w:cstheme="minorHAnsi"/>
          <w:w w:val="105"/>
        </w:rPr>
        <w:t>de</w:t>
      </w:r>
      <w:r w:rsidR="007E5F29" w:rsidRPr="00157D17">
        <w:rPr>
          <w:rFonts w:cstheme="minorHAnsi"/>
          <w:spacing w:val="11"/>
          <w:w w:val="105"/>
        </w:rPr>
        <w:t xml:space="preserve"> </w:t>
      </w:r>
      <w:r w:rsidR="007E5F29" w:rsidRPr="00157D17">
        <w:rPr>
          <w:rFonts w:cstheme="minorHAnsi"/>
          <w:w w:val="105"/>
        </w:rPr>
        <w:t>los</w:t>
      </w:r>
      <w:r w:rsidR="007E5F29" w:rsidRPr="00157D17">
        <w:rPr>
          <w:rFonts w:cstheme="minorHAnsi"/>
          <w:spacing w:val="3"/>
          <w:w w:val="105"/>
        </w:rPr>
        <w:t xml:space="preserve"> </w:t>
      </w:r>
      <w:r w:rsidR="00680D04" w:rsidRPr="00157D17">
        <w:rPr>
          <w:rFonts w:cstheme="minorHAnsi"/>
          <w:w w:val="105"/>
        </w:rPr>
        <w:t>colaboradores: servidores públicos (</w:t>
      </w:r>
      <w:r w:rsidR="007F1D9E" w:rsidRPr="00157D17">
        <w:rPr>
          <w:rFonts w:cstheme="minorHAnsi"/>
          <w:w w:val="105"/>
        </w:rPr>
        <w:t xml:space="preserve">empleados </w:t>
      </w:r>
      <w:r w:rsidR="007E5F29" w:rsidRPr="00157D17">
        <w:rPr>
          <w:rFonts w:cstheme="minorHAnsi"/>
          <w:w w:val="105"/>
        </w:rPr>
        <w:t>públicos, trabajadores oficiales</w:t>
      </w:r>
      <w:r w:rsidR="00680D04" w:rsidRPr="00157D17">
        <w:rPr>
          <w:rFonts w:cstheme="minorHAnsi"/>
          <w:w w:val="105"/>
        </w:rPr>
        <w:t>)</w:t>
      </w:r>
      <w:r w:rsidR="005B1F1C">
        <w:rPr>
          <w:rFonts w:cstheme="minorHAnsi"/>
          <w:w w:val="105"/>
        </w:rPr>
        <w:t xml:space="preserve">, contratistas </w:t>
      </w:r>
      <w:r w:rsidR="00680D04" w:rsidRPr="00157D17">
        <w:rPr>
          <w:rFonts w:cstheme="minorHAnsi"/>
          <w:w w:val="105"/>
        </w:rPr>
        <w:t xml:space="preserve">en general </w:t>
      </w:r>
      <w:r w:rsidR="007E5F29" w:rsidRPr="00157D17">
        <w:rPr>
          <w:rFonts w:cstheme="minorHAnsi"/>
          <w:w w:val="105"/>
        </w:rPr>
        <w:t>que</w:t>
      </w:r>
      <w:r w:rsidR="007E5F29" w:rsidRPr="00157D17">
        <w:rPr>
          <w:rFonts w:cstheme="minorHAnsi"/>
          <w:spacing w:val="16"/>
          <w:w w:val="105"/>
        </w:rPr>
        <w:t xml:space="preserve"> </w:t>
      </w:r>
      <w:r w:rsidR="007E5F29" w:rsidRPr="00157D17">
        <w:rPr>
          <w:rFonts w:cstheme="minorHAnsi"/>
          <w:w w:val="105"/>
        </w:rPr>
        <w:t>estén</w:t>
      </w:r>
      <w:r w:rsidR="007E5F29" w:rsidRPr="00157D17">
        <w:rPr>
          <w:rFonts w:cstheme="minorHAnsi"/>
          <w:spacing w:val="15"/>
          <w:w w:val="105"/>
        </w:rPr>
        <w:t xml:space="preserve"> </w:t>
      </w:r>
      <w:r w:rsidR="007E5F29" w:rsidRPr="00157D17">
        <w:rPr>
          <w:rFonts w:cstheme="minorHAnsi"/>
          <w:w w:val="105"/>
        </w:rPr>
        <w:t>presentes</w:t>
      </w:r>
      <w:r w:rsidR="007E5F29" w:rsidRPr="00157D17">
        <w:rPr>
          <w:rFonts w:cstheme="minorHAnsi"/>
          <w:spacing w:val="15"/>
          <w:w w:val="105"/>
        </w:rPr>
        <w:t xml:space="preserve"> </w:t>
      </w:r>
      <w:r w:rsidR="007E5F29" w:rsidRPr="00157D17">
        <w:rPr>
          <w:rFonts w:cstheme="minorHAnsi"/>
          <w:w w:val="105"/>
        </w:rPr>
        <w:t>en</w:t>
      </w:r>
      <w:r w:rsidR="007E5F29" w:rsidRPr="00157D17">
        <w:rPr>
          <w:rFonts w:cstheme="minorHAnsi"/>
          <w:spacing w:val="26"/>
          <w:w w:val="107"/>
        </w:rPr>
        <w:t xml:space="preserve"> </w:t>
      </w:r>
      <w:r w:rsidR="007E5F29" w:rsidRPr="00157D17">
        <w:rPr>
          <w:rFonts w:cstheme="minorHAnsi"/>
          <w:spacing w:val="-8"/>
          <w:w w:val="105"/>
        </w:rPr>
        <w:t>l</w:t>
      </w:r>
      <w:r w:rsidR="007E5F29" w:rsidRPr="00157D17">
        <w:rPr>
          <w:rFonts w:cstheme="minorHAnsi"/>
          <w:spacing w:val="-11"/>
          <w:w w:val="105"/>
        </w:rPr>
        <w:t>os</w:t>
      </w:r>
      <w:r w:rsidR="007E5F29" w:rsidRPr="00157D17">
        <w:rPr>
          <w:rFonts w:cstheme="minorHAnsi"/>
          <w:w w:val="105"/>
        </w:rPr>
        <w:t xml:space="preserve"> frentes</w:t>
      </w:r>
      <w:r w:rsidR="007E5F29" w:rsidRPr="00157D17">
        <w:rPr>
          <w:rFonts w:cstheme="minorHAnsi"/>
          <w:spacing w:val="12"/>
          <w:w w:val="105"/>
        </w:rPr>
        <w:t xml:space="preserve"> </w:t>
      </w:r>
      <w:r w:rsidR="007E5F29" w:rsidRPr="00157D17">
        <w:rPr>
          <w:rFonts w:cstheme="minorHAnsi"/>
          <w:w w:val="105"/>
        </w:rPr>
        <w:t xml:space="preserve">de </w:t>
      </w:r>
      <w:r w:rsidR="00680D04" w:rsidRPr="00157D17">
        <w:rPr>
          <w:rFonts w:cstheme="minorHAnsi"/>
          <w:w w:val="105"/>
        </w:rPr>
        <w:t>obra, en la S</w:t>
      </w:r>
      <w:r w:rsidR="007F1D9E" w:rsidRPr="00157D17">
        <w:rPr>
          <w:rFonts w:cstheme="minorHAnsi"/>
          <w:w w:val="105"/>
        </w:rPr>
        <w:t xml:space="preserve">ede de </w:t>
      </w:r>
      <w:r w:rsidR="00680D04" w:rsidRPr="00157D17">
        <w:rPr>
          <w:rFonts w:cstheme="minorHAnsi"/>
          <w:w w:val="105"/>
        </w:rPr>
        <w:t>P</w:t>
      </w:r>
      <w:r w:rsidR="007E5F29" w:rsidRPr="00157D17">
        <w:rPr>
          <w:rFonts w:cstheme="minorHAnsi"/>
          <w:w w:val="105"/>
        </w:rPr>
        <w:t>roducción</w:t>
      </w:r>
      <w:r w:rsidR="00680D04" w:rsidRPr="00157D17">
        <w:rPr>
          <w:rFonts w:cstheme="minorHAnsi"/>
          <w:w w:val="105"/>
        </w:rPr>
        <w:t>, Sede Operativa y Sede Administrativa</w:t>
      </w:r>
      <w:r w:rsidR="007E5F29" w:rsidRPr="00157D17">
        <w:rPr>
          <w:rFonts w:cstheme="minorHAnsi"/>
          <w:w w:val="105"/>
        </w:rPr>
        <w:t>.</w:t>
      </w:r>
    </w:p>
    <w:p w14:paraId="2F80A5DD" w14:textId="77777777" w:rsidR="002633D6" w:rsidRPr="00157D17" w:rsidRDefault="002633D6" w:rsidP="00E95FF1">
      <w:pPr>
        <w:pStyle w:val="Prrafodelista"/>
        <w:numPr>
          <w:ilvl w:val="0"/>
          <w:numId w:val="4"/>
        </w:numPr>
        <w:spacing w:line="240" w:lineRule="auto"/>
        <w:jc w:val="both"/>
        <w:rPr>
          <w:rFonts w:cstheme="minorHAnsi"/>
        </w:rPr>
      </w:pPr>
      <w:r w:rsidRPr="00157D17">
        <w:rPr>
          <w:rFonts w:cstheme="minorHAnsi"/>
        </w:rPr>
        <w:t xml:space="preserve">Desarrollar e implementar sus propios </w:t>
      </w:r>
      <w:r w:rsidR="005B1F1C">
        <w:rPr>
          <w:rFonts w:cstheme="minorHAnsi"/>
        </w:rPr>
        <w:t>planes de movilidad según lo</w:t>
      </w:r>
      <w:r w:rsidRPr="00157D17">
        <w:rPr>
          <w:rFonts w:cstheme="minorHAnsi"/>
        </w:rPr>
        <w:t xml:space="preserve"> conforme a </w:t>
      </w:r>
      <w:r w:rsidR="00157D17" w:rsidRPr="00157D17">
        <w:rPr>
          <w:rFonts w:cstheme="minorHAnsi"/>
        </w:rPr>
        <w:t>la legislación en la materia</w:t>
      </w:r>
      <w:r w:rsidRPr="00157D17">
        <w:rPr>
          <w:rFonts w:cstheme="minorHAnsi"/>
        </w:rPr>
        <w:t xml:space="preserve"> y demás lineamientos establecidos o que se establezcan para cada sector.</w:t>
      </w:r>
    </w:p>
    <w:p w14:paraId="7567EC6B" w14:textId="77777777" w:rsidR="007E5F29" w:rsidRPr="00C82776" w:rsidRDefault="00157D17" w:rsidP="00E95FF1">
      <w:pPr>
        <w:pStyle w:val="Prrafodelista"/>
        <w:numPr>
          <w:ilvl w:val="0"/>
          <w:numId w:val="4"/>
        </w:numPr>
        <w:spacing w:line="240" w:lineRule="auto"/>
        <w:jc w:val="both"/>
        <w:rPr>
          <w:rFonts w:eastAsiaTheme="minorEastAsia" w:cstheme="minorHAnsi"/>
        </w:rPr>
      </w:pPr>
      <w:r w:rsidRPr="00157D17">
        <w:rPr>
          <w:rFonts w:cstheme="minorHAnsi"/>
        </w:rPr>
        <w:t xml:space="preserve">Atender </w:t>
      </w:r>
      <w:r w:rsidRPr="00C82776">
        <w:rPr>
          <w:rFonts w:cstheme="minorHAnsi"/>
        </w:rPr>
        <w:t>los lineamientos del protocolo de bioseguridad de la Entidad.</w:t>
      </w:r>
    </w:p>
    <w:p w14:paraId="2EE5BC9C" w14:textId="77777777" w:rsidR="007E5F29" w:rsidRPr="00C82776" w:rsidRDefault="002633D6" w:rsidP="00E95FF1">
      <w:pPr>
        <w:pStyle w:val="Prrafodelista"/>
        <w:numPr>
          <w:ilvl w:val="0"/>
          <w:numId w:val="4"/>
        </w:numPr>
        <w:spacing w:line="240" w:lineRule="auto"/>
        <w:jc w:val="both"/>
        <w:rPr>
          <w:rFonts w:cstheme="minorHAnsi"/>
          <w:w w:val="105"/>
        </w:rPr>
      </w:pPr>
      <w:r w:rsidRPr="00C82776">
        <w:rPr>
          <w:rFonts w:cstheme="minorHAnsi"/>
          <w:w w:val="105"/>
        </w:rPr>
        <w:t>A</w:t>
      </w:r>
      <w:r w:rsidR="007E5F29" w:rsidRPr="00C82776">
        <w:rPr>
          <w:rFonts w:cstheme="minorHAnsi"/>
          <w:w w:val="105"/>
        </w:rPr>
        <w:t>poyarse</w:t>
      </w:r>
      <w:r w:rsidR="007E5F29" w:rsidRPr="00C82776">
        <w:rPr>
          <w:rFonts w:cstheme="minorHAnsi"/>
          <w:spacing w:val="31"/>
          <w:w w:val="105"/>
        </w:rPr>
        <w:t xml:space="preserve"> </w:t>
      </w:r>
      <w:r w:rsidR="005B1F1C" w:rsidRPr="00C82776">
        <w:rPr>
          <w:rFonts w:cstheme="minorHAnsi"/>
          <w:spacing w:val="31"/>
          <w:w w:val="105"/>
        </w:rPr>
        <w:t xml:space="preserve">y asesorarse </w:t>
      </w:r>
      <w:r w:rsidR="007E5F29" w:rsidRPr="00C82776">
        <w:rPr>
          <w:rFonts w:cstheme="minorHAnsi"/>
          <w:w w:val="105"/>
        </w:rPr>
        <w:t>en</w:t>
      </w:r>
      <w:r w:rsidR="007E5F29" w:rsidRPr="00C82776">
        <w:rPr>
          <w:rFonts w:cstheme="minorHAnsi"/>
          <w:spacing w:val="8"/>
          <w:w w:val="105"/>
        </w:rPr>
        <w:t xml:space="preserve"> </w:t>
      </w:r>
      <w:r w:rsidR="007E5F29" w:rsidRPr="00C82776">
        <w:rPr>
          <w:rFonts w:cstheme="minorHAnsi"/>
          <w:spacing w:val="-22"/>
          <w:w w:val="105"/>
        </w:rPr>
        <w:t>l</w:t>
      </w:r>
      <w:r w:rsidR="007E5F29" w:rsidRPr="00C82776">
        <w:rPr>
          <w:rFonts w:cstheme="minorHAnsi"/>
          <w:w w:val="105"/>
        </w:rPr>
        <w:t>a</w:t>
      </w:r>
      <w:r w:rsidR="007E5F29" w:rsidRPr="00C82776">
        <w:rPr>
          <w:rFonts w:cstheme="minorHAnsi"/>
          <w:spacing w:val="9"/>
          <w:w w:val="105"/>
        </w:rPr>
        <w:t xml:space="preserve"> </w:t>
      </w:r>
      <w:r w:rsidR="007E5F29" w:rsidRPr="00C82776">
        <w:rPr>
          <w:rFonts w:cstheme="minorHAnsi"/>
          <w:w w:val="105"/>
        </w:rPr>
        <w:t>ARL</w:t>
      </w:r>
      <w:r w:rsidR="007E5F29" w:rsidRPr="00C82776">
        <w:rPr>
          <w:rFonts w:cstheme="minorHAnsi"/>
          <w:spacing w:val="24"/>
          <w:w w:val="105"/>
        </w:rPr>
        <w:t xml:space="preserve"> </w:t>
      </w:r>
      <w:r w:rsidR="007E5F29" w:rsidRPr="00C82776">
        <w:rPr>
          <w:rFonts w:cstheme="minorHAnsi"/>
          <w:w w:val="105"/>
        </w:rPr>
        <w:t>en</w:t>
      </w:r>
      <w:r w:rsidR="007E5F29" w:rsidRPr="00C82776">
        <w:rPr>
          <w:rFonts w:cstheme="minorHAnsi"/>
          <w:spacing w:val="24"/>
          <w:w w:val="105"/>
        </w:rPr>
        <w:t xml:space="preserve"> </w:t>
      </w:r>
      <w:r w:rsidR="007E5F29" w:rsidRPr="00C82776">
        <w:rPr>
          <w:rFonts w:cstheme="minorHAnsi"/>
          <w:w w:val="105"/>
        </w:rPr>
        <w:t>materia</w:t>
      </w:r>
      <w:r w:rsidR="007E5F29" w:rsidRPr="00C82776">
        <w:rPr>
          <w:rFonts w:cstheme="minorHAnsi"/>
          <w:spacing w:val="24"/>
          <w:w w:val="105"/>
        </w:rPr>
        <w:t xml:space="preserve"> </w:t>
      </w:r>
      <w:r w:rsidR="007E5F29" w:rsidRPr="00C82776">
        <w:rPr>
          <w:rFonts w:cstheme="minorHAnsi"/>
          <w:w w:val="105"/>
        </w:rPr>
        <w:t>de</w:t>
      </w:r>
      <w:r w:rsidR="007E5F29" w:rsidRPr="00C82776">
        <w:rPr>
          <w:rFonts w:cstheme="minorHAnsi"/>
          <w:spacing w:val="26"/>
          <w:w w:val="105"/>
        </w:rPr>
        <w:t xml:space="preserve"> </w:t>
      </w:r>
      <w:r w:rsidR="007E5F29" w:rsidRPr="00C82776">
        <w:rPr>
          <w:rFonts w:cstheme="minorHAnsi"/>
          <w:w w:val="105"/>
        </w:rPr>
        <w:t>identificación</w:t>
      </w:r>
      <w:r w:rsidR="007E5F29" w:rsidRPr="00C82776">
        <w:rPr>
          <w:rFonts w:cstheme="minorHAnsi"/>
          <w:spacing w:val="18"/>
          <w:w w:val="105"/>
        </w:rPr>
        <w:t xml:space="preserve"> </w:t>
      </w:r>
      <w:r w:rsidR="007E5F29" w:rsidRPr="00C82776">
        <w:rPr>
          <w:rFonts w:cstheme="minorHAnsi"/>
          <w:w w:val="105"/>
        </w:rPr>
        <w:t>de</w:t>
      </w:r>
      <w:r w:rsidR="007E5F29" w:rsidRPr="00C82776">
        <w:rPr>
          <w:rFonts w:cstheme="minorHAnsi"/>
          <w:spacing w:val="18"/>
          <w:w w:val="105"/>
        </w:rPr>
        <w:t xml:space="preserve"> </w:t>
      </w:r>
      <w:r w:rsidR="007E5F29" w:rsidRPr="00C82776">
        <w:rPr>
          <w:rFonts w:cstheme="minorHAnsi"/>
          <w:spacing w:val="-23"/>
          <w:w w:val="105"/>
        </w:rPr>
        <w:t>p</w:t>
      </w:r>
      <w:r w:rsidR="007E5F29" w:rsidRPr="00C82776">
        <w:rPr>
          <w:rFonts w:cstheme="minorHAnsi"/>
          <w:w w:val="105"/>
        </w:rPr>
        <w:t>e</w:t>
      </w:r>
      <w:r w:rsidR="007E5F29" w:rsidRPr="00C82776">
        <w:rPr>
          <w:rFonts w:cstheme="minorHAnsi"/>
          <w:spacing w:val="-13"/>
          <w:w w:val="105"/>
        </w:rPr>
        <w:t>l</w:t>
      </w:r>
      <w:r w:rsidR="007E5F29" w:rsidRPr="00C82776">
        <w:rPr>
          <w:rFonts w:cstheme="minorHAnsi"/>
          <w:spacing w:val="-20"/>
          <w:w w:val="105"/>
        </w:rPr>
        <w:t>i</w:t>
      </w:r>
      <w:r w:rsidR="007E5F29" w:rsidRPr="00C82776">
        <w:rPr>
          <w:rFonts w:cstheme="minorHAnsi"/>
          <w:w w:val="105"/>
        </w:rPr>
        <w:t>gros,</w:t>
      </w:r>
      <w:r w:rsidR="007E5F29" w:rsidRPr="00C82776">
        <w:rPr>
          <w:rFonts w:cstheme="minorHAnsi"/>
          <w:spacing w:val="15"/>
          <w:w w:val="105"/>
        </w:rPr>
        <w:t xml:space="preserve"> </w:t>
      </w:r>
      <w:r w:rsidR="007E5F29" w:rsidRPr="00C82776">
        <w:rPr>
          <w:rFonts w:cstheme="minorHAnsi"/>
          <w:w w:val="105"/>
        </w:rPr>
        <w:t>evaluación</w:t>
      </w:r>
      <w:r w:rsidR="007E5F29" w:rsidRPr="00C82776">
        <w:rPr>
          <w:rFonts w:cstheme="minorHAnsi"/>
          <w:spacing w:val="25"/>
          <w:w w:val="105"/>
        </w:rPr>
        <w:t xml:space="preserve"> </w:t>
      </w:r>
      <w:r w:rsidR="007E5F29" w:rsidRPr="00C82776">
        <w:rPr>
          <w:rFonts w:cstheme="minorHAnsi"/>
          <w:w w:val="105"/>
        </w:rPr>
        <w:t>y</w:t>
      </w:r>
      <w:r w:rsidR="007E5F29" w:rsidRPr="00C82776">
        <w:rPr>
          <w:rFonts w:cstheme="minorHAnsi"/>
          <w:w w:val="99"/>
        </w:rPr>
        <w:t xml:space="preserve"> </w:t>
      </w:r>
      <w:r w:rsidR="007E5F29" w:rsidRPr="00C82776">
        <w:rPr>
          <w:rFonts w:cstheme="minorHAnsi"/>
          <w:w w:val="105"/>
        </w:rPr>
        <w:t>valoración</w:t>
      </w:r>
      <w:r w:rsidR="007E5F29" w:rsidRPr="00C82776">
        <w:rPr>
          <w:rFonts w:cstheme="minorHAnsi"/>
          <w:spacing w:val="13"/>
          <w:w w:val="105"/>
        </w:rPr>
        <w:t xml:space="preserve"> </w:t>
      </w:r>
      <w:r w:rsidR="007E5F29" w:rsidRPr="00C82776">
        <w:rPr>
          <w:rFonts w:cstheme="minorHAnsi"/>
          <w:w w:val="105"/>
        </w:rPr>
        <w:t>del</w:t>
      </w:r>
      <w:r w:rsidR="007E5F29" w:rsidRPr="00C82776">
        <w:rPr>
          <w:rFonts w:cstheme="minorHAnsi"/>
          <w:spacing w:val="54"/>
          <w:w w:val="105"/>
        </w:rPr>
        <w:t xml:space="preserve"> </w:t>
      </w:r>
      <w:r w:rsidR="007E5F29" w:rsidRPr="00C82776">
        <w:rPr>
          <w:rFonts w:cstheme="minorHAnsi"/>
          <w:w w:val="105"/>
        </w:rPr>
        <w:t>r</w:t>
      </w:r>
      <w:r w:rsidR="007E5F29" w:rsidRPr="00C82776">
        <w:rPr>
          <w:rFonts w:cstheme="minorHAnsi"/>
          <w:spacing w:val="-17"/>
          <w:w w:val="105"/>
        </w:rPr>
        <w:t>i</w:t>
      </w:r>
      <w:r w:rsidR="007E5F29" w:rsidRPr="00C82776">
        <w:rPr>
          <w:rFonts w:cstheme="minorHAnsi"/>
          <w:w w:val="105"/>
        </w:rPr>
        <w:t>esgo</w:t>
      </w:r>
      <w:r w:rsidR="005B1F1C" w:rsidRPr="00C82776">
        <w:rPr>
          <w:rFonts w:cstheme="minorHAnsi"/>
          <w:spacing w:val="61"/>
          <w:w w:val="105"/>
        </w:rPr>
        <w:t xml:space="preserve">, </w:t>
      </w:r>
      <w:r w:rsidR="007E5F29" w:rsidRPr="00C82776">
        <w:rPr>
          <w:rFonts w:cstheme="minorHAnsi"/>
          <w:w w:val="105"/>
        </w:rPr>
        <w:t>en</w:t>
      </w:r>
      <w:r w:rsidR="007E5F29" w:rsidRPr="00C82776">
        <w:rPr>
          <w:rFonts w:cstheme="minorHAnsi"/>
          <w:spacing w:val="56"/>
          <w:w w:val="105"/>
        </w:rPr>
        <w:t xml:space="preserve"> </w:t>
      </w:r>
      <w:r w:rsidR="007E5F29" w:rsidRPr="00C82776">
        <w:rPr>
          <w:rFonts w:cstheme="minorHAnsi"/>
          <w:spacing w:val="-22"/>
          <w:w w:val="105"/>
        </w:rPr>
        <w:t>l</w:t>
      </w:r>
      <w:r w:rsidR="007E5F29" w:rsidRPr="00C82776">
        <w:rPr>
          <w:rFonts w:cstheme="minorHAnsi"/>
          <w:w w:val="105"/>
        </w:rPr>
        <w:t>o</w:t>
      </w:r>
      <w:r w:rsidR="007E5F29" w:rsidRPr="00C82776">
        <w:rPr>
          <w:rFonts w:cstheme="minorHAnsi"/>
          <w:spacing w:val="49"/>
          <w:w w:val="105"/>
        </w:rPr>
        <w:t xml:space="preserve"> </w:t>
      </w:r>
      <w:r w:rsidR="00157D17" w:rsidRPr="00C82776">
        <w:rPr>
          <w:rFonts w:cstheme="minorHAnsi"/>
          <w:w w:val="105"/>
        </w:rPr>
        <w:t>concerniente a movilización de colaboradores</w:t>
      </w:r>
      <w:r w:rsidR="007E5F29" w:rsidRPr="00C82776">
        <w:rPr>
          <w:rFonts w:cstheme="minorHAnsi"/>
          <w:spacing w:val="60"/>
          <w:w w:val="105"/>
        </w:rPr>
        <w:t xml:space="preserve"> </w:t>
      </w:r>
      <w:r w:rsidR="00157D17" w:rsidRPr="00C82776">
        <w:rPr>
          <w:rFonts w:cstheme="minorHAnsi"/>
          <w:w w:val="105"/>
        </w:rPr>
        <w:t xml:space="preserve">y que se articulen </w:t>
      </w:r>
      <w:r w:rsidR="007E5F29" w:rsidRPr="00C82776">
        <w:rPr>
          <w:rFonts w:cstheme="minorHAnsi"/>
          <w:w w:val="105"/>
        </w:rPr>
        <w:t>con el desarrollo de las actividades de promoción y prevención de la salud.</w:t>
      </w:r>
    </w:p>
    <w:p w14:paraId="3E816A57" w14:textId="00904D9B" w:rsidR="007E5F29" w:rsidRPr="00C82776" w:rsidRDefault="007E5F29" w:rsidP="00E95FF1">
      <w:pPr>
        <w:pStyle w:val="Prrafodelista"/>
        <w:numPr>
          <w:ilvl w:val="0"/>
          <w:numId w:val="4"/>
        </w:numPr>
        <w:spacing w:line="240" w:lineRule="auto"/>
        <w:jc w:val="both"/>
        <w:rPr>
          <w:rFonts w:cstheme="minorHAnsi"/>
        </w:rPr>
      </w:pPr>
      <w:r w:rsidRPr="00C82776">
        <w:rPr>
          <w:rFonts w:cstheme="minorHAnsi"/>
          <w:w w:val="105"/>
        </w:rPr>
        <w:t>Realizar</w:t>
      </w:r>
      <w:r w:rsidRPr="00C82776">
        <w:rPr>
          <w:rFonts w:cstheme="minorHAnsi"/>
          <w:spacing w:val="46"/>
          <w:w w:val="105"/>
        </w:rPr>
        <w:t xml:space="preserve"> </w:t>
      </w:r>
      <w:r w:rsidRPr="00C82776">
        <w:rPr>
          <w:rFonts w:cstheme="minorHAnsi"/>
          <w:w w:val="105"/>
        </w:rPr>
        <w:t>el</w:t>
      </w:r>
      <w:r w:rsidRPr="00C82776">
        <w:rPr>
          <w:rFonts w:cstheme="minorHAnsi"/>
          <w:spacing w:val="36"/>
          <w:w w:val="105"/>
        </w:rPr>
        <w:t xml:space="preserve"> </w:t>
      </w:r>
      <w:r w:rsidRPr="00C82776">
        <w:rPr>
          <w:rFonts w:cstheme="minorHAnsi"/>
          <w:w w:val="105"/>
        </w:rPr>
        <w:t>control</w:t>
      </w:r>
      <w:r w:rsidRPr="00C82776">
        <w:rPr>
          <w:rFonts w:cstheme="minorHAnsi"/>
          <w:spacing w:val="49"/>
          <w:w w:val="105"/>
        </w:rPr>
        <w:t xml:space="preserve"> </w:t>
      </w:r>
      <w:r w:rsidRPr="00C82776">
        <w:rPr>
          <w:rFonts w:cstheme="minorHAnsi"/>
          <w:w w:val="105"/>
        </w:rPr>
        <w:t>y</w:t>
      </w:r>
      <w:r w:rsidRPr="00C82776">
        <w:rPr>
          <w:rFonts w:cstheme="minorHAnsi"/>
          <w:spacing w:val="40"/>
          <w:w w:val="105"/>
        </w:rPr>
        <w:t xml:space="preserve"> </w:t>
      </w:r>
      <w:r w:rsidRPr="00C82776">
        <w:rPr>
          <w:rFonts w:cstheme="minorHAnsi"/>
          <w:w w:val="105"/>
        </w:rPr>
        <w:t>seguimiento</w:t>
      </w:r>
      <w:r w:rsidRPr="00C82776">
        <w:rPr>
          <w:rFonts w:cstheme="minorHAnsi"/>
          <w:spacing w:val="4"/>
          <w:w w:val="105"/>
        </w:rPr>
        <w:t xml:space="preserve"> </w:t>
      </w:r>
      <w:r w:rsidRPr="00C82776">
        <w:rPr>
          <w:rFonts w:cstheme="minorHAnsi"/>
          <w:w w:val="105"/>
        </w:rPr>
        <w:t>permanente</w:t>
      </w:r>
      <w:r w:rsidRPr="00C82776">
        <w:rPr>
          <w:rFonts w:cstheme="minorHAnsi"/>
          <w:spacing w:val="56"/>
          <w:w w:val="105"/>
        </w:rPr>
        <w:t xml:space="preserve"> </w:t>
      </w:r>
      <w:r w:rsidRPr="00C82776">
        <w:rPr>
          <w:rFonts w:cstheme="minorHAnsi"/>
          <w:w w:val="105"/>
        </w:rPr>
        <w:t>a</w:t>
      </w:r>
      <w:r w:rsidRPr="00C82776">
        <w:rPr>
          <w:rFonts w:cstheme="minorHAnsi"/>
          <w:spacing w:val="48"/>
          <w:w w:val="105"/>
        </w:rPr>
        <w:t xml:space="preserve"> </w:t>
      </w:r>
      <w:r w:rsidRPr="00C82776">
        <w:rPr>
          <w:rFonts w:cstheme="minorHAnsi"/>
          <w:w w:val="105"/>
        </w:rPr>
        <w:t>las</w:t>
      </w:r>
      <w:r w:rsidRPr="00C82776">
        <w:rPr>
          <w:rFonts w:cstheme="minorHAnsi"/>
          <w:spacing w:val="34"/>
          <w:w w:val="105"/>
        </w:rPr>
        <w:t xml:space="preserve"> </w:t>
      </w:r>
      <w:r w:rsidRPr="00C82776">
        <w:rPr>
          <w:rFonts w:cstheme="minorHAnsi"/>
          <w:w w:val="105"/>
        </w:rPr>
        <w:t>medidas</w:t>
      </w:r>
      <w:r w:rsidRPr="00C82776">
        <w:rPr>
          <w:rFonts w:cstheme="minorHAnsi"/>
          <w:spacing w:val="39"/>
          <w:w w:val="105"/>
        </w:rPr>
        <w:t xml:space="preserve"> </w:t>
      </w:r>
      <w:r w:rsidRPr="00C82776">
        <w:rPr>
          <w:rFonts w:cstheme="minorHAnsi"/>
          <w:w w:val="105"/>
        </w:rPr>
        <w:t>y</w:t>
      </w:r>
      <w:r w:rsidRPr="00C82776">
        <w:rPr>
          <w:rFonts w:cstheme="minorHAnsi"/>
          <w:spacing w:val="45"/>
          <w:w w:val="105"/>
        </w:rPr>
        <w:t xml:space="preserve"> </w:t>
      </w:r>
      <w:r w:rsidRPr="00C82776">
        <w:rPr>
          <w:rFonts w:cstheme="minorHAnsi"/>
          <w:w w:val="105"/>
        </w:rPr>
        <w:t>acciones</w:t>
      </w:r>
      <w:r w:rsidRPr="00C82776">
        <w:rPr>
          <w:rFonts w:cstheme="minorHAnsi"/>
          <w:w w:val="104"/>
        </w:rPr>
        <w:t xml:space="preserve"> </w:t>
      </w:r>
      <w:r w:rsidRPr="00C82776">
        <w:rPr>
          <w:rFonts w:cstheme="minorHAnsi"/>
          <w:w w:val="105"/>
        </w:rPr>
        <w:t>estab</w:t>
      </w:r>
      <w:r w:rsidRPr="00C82776">
        <w:rPr>
          <w:rFonts w:cstheme="minorHAnsi"/>
          <w:spacing w:val="3"/>
          <w:w w:val="105"/>
        </w:rPr>
        <w:t>l</w:t>
      </w:r>
      <w:r w:rsidRPr="00C82776">
        <w:rPr>
          <w:rFonts w:cstheme="minorHAnsi"/>
          <w:w w:val="105"/>
        </w:rPr>
        <w:t>ecidas</w:t>
      </w:r>
      <w:r w:rsidRPr="00C82776">
        <w:rPr>
          <w:rFonts w:cstheme="minorHAnsi"/>
          <w:spacing w:val="19"/>
          <w:w w:val="105"/>
        </w:rPr>
        <w:t xml:space="preserve"> </w:t>
      </w:r>
      <w:r w:rsidRPr="00C82776">
        <w:rPr>
          <w:rFonts w:cstheme="minorHAnsi"/>
          <w:w w:val="105"/>
        </w:rPr>
        <w:t>en</w:t>
      </w:r>
      <w:r w:rsidRPr="00C82776">
        <w:rPr>
          <w:rFonts w:cstheme="minorHAnsi"/>
          <w:spacing w:val="8"/>
          <w:w w:val="105"/>
        </w:rPr>
        <w:t xml:space="preserve"> </w:t>
      </w:r>
      <w:r w:rsidRPr="00C82776">
        <w:rPr>
          <w:rFonts w:cstheme="minorHAnsi"/>
          <w:w w:val="105"/>
        </w:rPr>
        <w:t xml:space="preserve">este </w:t>
      </w:r>
      <w:r w:rsidR="003A7D11">
        <w:rPr>
          <w:rFonts w:cstheme="minorHAnsi"/>
          <w:w w:val="105"/>
        </w:rPr>
        <w:t>documento</w:t>
      </w:r>
      <w:r w:rsidR="003A7D11" w:rsidRPr="00C82776">
        <w:rPr>
          <w:rFonts w:cstheme="minorHAnsi"/>
          <w:w w:val="105"/>
        </w:rPr>
        <w:t xml:space="preserve"> </w:t>
      </w:r>
      <w:r w:rsidRPr="00C82776">
        <w:rPr>
          <w:rFonts w:cstheme="minorHAnsi"/>
          <w:w w:val="105"/>
        </w:rPr>
        <w:t>y</w:t>
      </w:r>
      <w:r w:rsidRPr="00C82776">
        <w:rPr>
          <w:rFonts w:cstheme="minorHAnsi"/>
          <w:spacing w:val="19"/>
          <w:w w:val="105"/>
        </w:rPr>
        <w:t xml:space="preserve"> </w:t>
      </w:r>
      <w:r w:rsidRPr="00C82776">
        <w:rPr>
          <w:rFonts w:cstheme="minorHAnsi"/>
          <w:spacing w:val="-20"/>
          <w:w w:val="105"/>
        </w:rPr>
        <w:t>l</w:t>
      </w:r>
      <w:r w:rsidRPr="00C82776">
        <w:rPr>
          <w:rFonts w:cstheme="minorHAnsi"/>
          <w:w w:val="105"/>
        </w:rPr>
        <w:t>as</w:t>
      </w:r>
      <w:r w:rsidRPr="00C82776">
        <w:rPr>
          <w:rFonts w:cstheme="minorHAnsi"/>
          <w:spacing w:val="5"/>
          <w:w w:val="105"/>
        </w:rPr>
        <w:t xml:space="preserve"> </w:t>
      </w:r>
      <w:r w:rsidR="00F7401A" w:rsidRPr="00C82776">
        <w:rPr>
          <w:rFonts w:cstheme="minorHAnsi"/>
          <w:w w:val="105"/>
        </w:rPr>
        <w:t>elaboradas</w:t>
      </w:r>
      <w:r w:rsidR="00F7401A" w:rsidRPr="00C82776">
        <w:rPr>
          <w:rFonts w:cstheme="minorHAnsi"/>
          <w:spacing w:val="25"/>
          <w:w w:val="105"/>
        </w:rPr>
        <w:t xml:space="preserve"> </w:t>
      </w:r>
      <w:r w:rsidRPr="00C82776">
        <w:rPr>
          <w:rFonts w:cstheme="minorHAnsi"/>
          <w:w w:val="105"/>
        </w:rPr>
        <w:t>por cada</w:t>
      </w:r>
      <w:r w:rsidRPr="00C82776">
        <w:rPr>
          <w:rFonts w:cstheme="minorHAnsi"/>
          <w:spacing w:val="17"/>
          <w:w w:val="105"/>
        </w:rPr>
        <w:t xml:space="preserve"> </w:t>
      </w:r>
      <w:r w:rsidRPr="00C82776">
        <w:rPr>
          <w:rFonts w:cstheme="minorHAnsi"/>
          <w:w w:val="105"/>
        </w:rPr>
        <w:t>uno</w:t>
      </w:r>
      <w:r w:rsidRPr="00C82776">
        <w:rPr>
          <w:rFonts w:cstheme="minorHAnsi"/>
          <w:spacing w:val="58"/>
          <w:w w:val="105"/>
        </w:rPr>
        <w:t xml:space="preserve"> </w:t>
      </w:r>
      <w:r w:rsidRPr="00C82776">
        <w:rPr>
          <w:rFonts w:cstheme="minorHAnsi"/>
          <w:w w:val="105"/>
        </w:rPr>
        <w:t>de</w:t>
      </w:r>
      <w:r w:rsidRPr="00C82776">
        <w:rPr>
          <w:rFonts w:cstheme="minorHAnsi"/>
          <w:spacing w:val="3"/>
          <w:w w:val="105"/>
        </w:rPr>
        <w:t xml:space="preserve"> </w:t>
      </w:r>
      <w:r w:rsidRPr="00C82776">
        <w:rPr>
          <w:rFonts w:cstheme="minorHAnsi"/>
          <w:w w:val="105"/>
        </w:rPr>
        <w:t>los</w:t>
      </w:r>
      <w:r w:rsidRPr="00C82776">
        <w:rPr>
          <w:rFonts w:cstheme="minorHAnsi"/>
          <w:w w:val="106"/>
        </w:rPr>
        <w:t xml:space="preserve"> </w:t>
      </w:r>
      <w:r w:rsidRPr="00C82776">
        <w:rPr>
          <w:rFonts w:cstheme="minorHAnsi"/>
          <w:w w:val="105"/>
        </w:rPr>
        <w:t>contratistas</w:t>
      </w:r>
      <w:r w:rsidR="005B1F1C" w:rsidRPr="00C82776">
        <w:rPr>
          <w:rFonts w:cstheme="minorHAnsi"/>
          <w:w w:val="105"/>
        </w:rPr>
        <w:t xml:space="preserve">, así como los </w:t>
      </w:r>
      <w:r w:rsidRPr="00C82776">
        <w:rPr>
          <w:rFonts w:cstheme="minorHAnsi"/>
          <w:spacing w:val="6"/>
          <w:w w:val="105"/>
        </w:rPr>
        <w:t>prestadores de servicios</w:t>
      </w:r>
      <w:r w:rsidRPr="00C82776">
        <w:rPr>
          <w:rFonts w:cstheme="minorHAnsi"/>
          <w:w w:val="105"/>
        </w:rPr>
        <w:t>.</w:t>
      </w:r>
    </w:p>
    <w:p w14:paraId="05D951E4" w14:textId="77777777" w:rsidR="007E5F29" w:rsidRPr="00C82776" w:rsidRDefault="007E5F29" w:rsidP="00E95FF1">
      <w:pPr>
        <w:pStyle w:val="Prrafodelista"/>
        <w:numPr>
          <w:ilvl w:val="0"/>
          <w:numId w:val="4"/>
        </w:numPr>
        <w:spacing w:line="240" w:lineRule="auto"/>
        <w:jc w:val="both"/>
        <w:rPr>
          <w:rFonts w:cstheme="minorHAnsi"/>
        </w:rPr>
      </w:pPr>
      <w:r w:rsidRPr="00C82776">
        <w:rPr>
          <w:rFonts w:cstheme="minorHAnsi"/>
          <w:w w:val="105"/>
        </w:rPr>
        <w:t>Replicar</w:t>
      </w:r>
      <w:r w:rsidRPr="00C82776">
        <w:rPr>
          <w:rFonts w:cstheme="minorHAnsi"/>
          <w:spacing w:val="2"/>
          <w:w w:val="105"/>
        </w:rPr>
        <w:t xml:space="preserve"> </w:t>
      </w:r>
      <w:r w:rsidRPr="00C82776">
        <w:rPr>
          <w:rFonts w:cstheme="minorHAnsi"/>
          <w:w w:val="105"/>
        </w:rPr>
        <w:t>a</w:t>
      </w:r>
      <w:r w:rsidRPr="00C82776">
        <w:rPr>
          <w:rFonts w:cstheme="minorHAnsi"/>
          <w:spacing w:val="2"/>
          <w:w w:val="105"/>
        </w:rPr>
        <w:t xml:space="preserve"> </w:t>
      </w:r>
      <w:r w:rsidRPr="00C82776">
        <w:rPr>
          <w:rFonts w:cstheme="minorHAnsi"/>
          <w:w w:val="105"/>
        </w:rPr>
        <w:t>sus</w:t>
      </w:r>
      <w:r w:rsidRPr="00C82776">
        <w:rPr>
          <w:rFonts w:cstheme="minorHAnsi"/>
          <w:spacing w:val="5"/>
          <w:w w:val="105"/>
        </w:rPr>
        <w:t xml:space="preserve"> </w:t>
      </w:r>
      <w:r w:rsidRPr="00C82776">
        <w:rPr>
          <w:rFonts w:cstheme="minorHAnsi"/>
          <w:w w:val="105"/>
        </w:rPr>
        <w:t>colaboradores (</w:t>
      </w:r>
      <w:r w:rsidR="00552E3E" w:rsidRPr="00C82776">
        <w:rPr>
          <w:rFonts w:cstheme="minorHAnsi"/>
          <w:w w:val="105"/>
        </w:rPr>
        <w:t>servidores públicos -</w:t>
      </w:r>
      <w:r w:rsidR="007F1D9E" w:rsidRPr="00C82776">
        <w:rPr>
          <w:rFonts w:cstheme="minorHAnsi"/>
          <w:w w:val="105"/>
        </w:rPr>
        <w:t>empleados</w:t>
      </w:r>
      <w:r w:rsidRPr="00C82776">
        <w:rPr>
          <w:rFonts w:cstheme="minorHAnsi"/>
          <w:w w:val="105"/>
        </w:rPr>
        <w:t xml:space="preserve"> públicos, trabajadores oficiales</w:t>
      </w:r>
      <w:r w:rsidR="00552E3E" w:rsidRPr="00C82776">
        <w:rPr>
          <w:rFonts w:cstheme="minorHAnsi"/>
          <w:w w:val="105"/>
        </w:rPr>
        <w:t>-, contratistas y c</w:t>
      </w:r>
      <w:r w:rsidR="002664C8" w:rsidRPr="00C82776">
        <w:rPr>
          <w:rFonts w:cstheme="minorHAnsi"/>
          <w:w w:val="105"/>
        </w:rPr>
        <w:t>ontrat</w:t>
      </w:r>
      <w:r w:rsidR="00552E3E" w:rsidRPr="00C82776">
        <w:rPr>
          <w:rFonts w:cstheme="minorHAnsi"/>
          <w:w w:val="105"/>
        </w:rPr>
        <w:t>istas</w:t>
      </w:r>
      <w:r w:rsidR="002664C8" w:rsidRPr="00C82776">
        <w:rPr>
          <w:rFonts w:cstheme="minorHAnsi"/>
          <w:w w:val="105"/>
        </w:rPr>
        <w:t xml:space="preserve"> por prestación de servicios CPS</w:t>
      </w:r>
      <w:r w:rsidRPr="00C82776">
        <w:rPr>
          <w:rFonts w:cstheme="minorHAnsi"/>
          <w:w w:val="105"/>
        </w:rPr>
        <w:t>)</w:t>
      </w:r>
      <w:r w:rsidR="00552E3E" w:rsidRPr="00C82776">
        <w:rPr>
          <w:rFonts w:cstheme="minorHAnsi"/>
          <w:w w:val="105"/>
        </w:rPr>
        <w:t>,</w:t>
      </w:r>
      <w:r w:rsidRPr="00C82776">
        <w:rPr>
          <w:rFonts w:cstheme="minorHAnsi"/>
          <w:spacing w:val="24"/>
          <w:w w:val="105"/>
        </w:rPr>
        <w:t xml:space="preserve"> </w:t>
      </w:r>
      <w:r w:rsidRPr="00C82776">
        <w:rPr>
          <w:rFonts w:cstheme="minorHAnsi"/>
          <w:w w:val="105"/>
        </w:rPr>
        <w:t>las</w:t>
      </w:r>
      <w:r w:rsidRPr="00C82776">
        <w:rPr>
          <w:rFonts w:cstheme="minorHAnsi"/>
          <w:spacing w:val="-6"/>
          <w:w w:val="105"/>
        </w:rPr>
        <w:t xml:space="preserve"> </w:t>
      </w:r>
      <w:r w:rsidRPr="00C82776">
        <w:rPr>
          <w:rFonts w:cstheme="minorHAnsi"/>
          <w:w w:val="105"/>
        </w:rPr>
        <w:t>med</w:t>
      </w:r>
      <w:r w:rsidRPr="00C82776">
        <w:rPr>
          <w:rFonts w:cstheme="minorHAnsi"/>
          <w:spacing w:val="-8"/>
          <w:w w:val="105"/>
        </w:rPr>
        <w:t>i</w:t>
      </w:r>
      <w:r w:rsidRPr="00C82776">
        <w:rPr>
          <w:rFonts w:cstheme="minorHAnsi"/>
          <w:w w:val="105"/>
        </w:rPr>
        <w:t>das</w:t>
      </w:r>
      <w:r w:rsidRPr="00C82776">
        <w:rPr>
          <w:rFonts w:cstheme="minorHAnsi"/>
          <w:spacing w:val="-1"/>
          <w:w w:val="105"/>
        </w:rPr>
        <w:t xml:space="preserve"> </w:t>
      </w:r>
      <w:r w:rsidR="005B1F1C" w:rsidRPr="00C82776">
        <w:rPr>
          <w:rFonts w:cstheme="minorHAnsi"/>
          <w:spacing w:val="-17"/>
          <w:w w:val="105"/>
        </w:rPr>
        <w:t>contempladas</w:t>
      </w:r>
      <w:r w:rsidRPr="00C82776">
        <w:rPr>
          <w:rFonts w:cstheme="minorHAnsi"/>
          <w:spacing w:val="-1"/>
          <w:w w:val="105"/>
        </w:rPr>
        <w:t xml:space="preserve"> </w:t>
      </w:r>
      <w:r w:rsidRPr="00C82776">
        <w:rPr>
          <w:rFonts w:cstheme="minorHAnsi"/>
          <w:w w:val="105"/>
        </w:rPr>
        <w:t>en</w:t>
      </w:r>
      <w:r w:rsidRPr="00C82776">
        <w:rPr>
          <w:rFonts w:cstheme="minorHAnsi"/>
          <w:spacing w:val="-7"/>
          <w:w w:val="105"/>
        </w:rPr>
        <w:t xml:space="preserve"> </w:t>
      </w:r>
      <w:r w:rsidRPr="00C82776">
        <w:rPr>
          <w:rFonts w:cstheme="minorHAnsi"/>
          <w:w w:val="105"/>
        </w:rPr>
        <w:t>el</w:t>
      </w:r>
      <w:r w:rsidRPr="00C82776">
        <w:rPr>
          <w:rFonts w:cstheme="minorHAnsi"/>
          <w:spacing w:val="-5"/>
          <w:w w:val="105"/>
        </w:rPr>
        <w:t xml:space="preserve"> </w:t>
      </w:r>
      <w:r w:rsidRPr="00C82776">
        <w:rPr>
          <w:rFonts w:cstheme="minorHAnsi"/>
          <w:w w:val="105"/>
        </w:rPr>
        <w:t>presente</w:t>
      </w:r>
      <w:r w:rsidRPr="00C82776">
        <w:rPr>
          <w:rFonts w:cstheme="minorHAnsi"/>
          <w:spacing w:val="1"/>
          <w:w w:val="105"/>
        </w:rPr>
        <w:t xml:space="preserve"> </w:t>
      </w:r>
      <w:r w:rsidR="00157D17" w:rsidRPr="00C82776">
        <w:rPr>
          <w:rFonts w:cstheme="minorHAnsi"/>
          <w:w w:val="105"/>
        </w:rPr>
        <w:t>Plan</w:t>
      </w:r>
    </w:p>
    <w:p w14:paraId="61D1F520" w14:textId="00414490" w:rsidR="001E2359" w:rsidRDefault="00CD4445" w:rsidP="00713760">
      <w:pPr>
        <w:pStyle w:val="Ttulo1"/>
        <w:numPr>
          <w:ilvl w:val="0"/>
          <w:numId w:val="15"/>
        </w:numPr>
      </w:pPr>
      <w:bookmarkStart w:id="8" w:name="_Toc39678426"/>
      <w:r w:rsidRPr="00713760">
        <w:t xml:space="preserve">DIAGNÓSTICO DE LAS </w:t>
      </w:r>
      <w:r w:rsidR="00A649E3" w:rsidRPr="00713760">
        <w:t>CONDICIONES DE</w:t>
      </w:r>
      <w:r w:rsidR="001E2359" w:rsidRPr="00713760">
        <w:t xml:space="preserve"> MOVILIDAD DE LOS COLABORADORES DE LA UAERMV</w:t>
      </w:r>
      <w:bookmarkEnd w:id="8"/>
    </w:p>
    <w:p w14:paraId="5A3C51C8" w14:textId="77777777" w:rsidR="00A649E3" w:rsidRPr="00A649E3" w:rsidRDefault="00A649E3" w:rsidP="00A649E3"/>
    <w:p w14:paraId="2EC1FB39" w14:textId="3F7D6182" w:rsidR="00FE2779" w:rsidRPr="00713760" w:rsidRDefault="00713760" w:rsidP="00713760">
      <w:pPr>
        <w:pStyle w:val="Ttulo2"/>
      </w:pPr>
      <w:bookmarkStart w:id="9" w:name="_Ref459107008"/>
      <w:bookmarkStart w:id="10" w:name="_Ref459107005"/>
      <w:bookmarkStart w:id="11" w:name="_Toc479317991"/>
      <w:bookmarkStart w:id="12" w:name="_Toc482611834"/>
      <w:bookmarkStart w:id="13" w:name="_Toc17973928"/>
      <w:bookmarkStart w:id="14" w:name="_Toc39678427"/>
      <w:r w:rsidRPr="00713760">
        <w:t xml:space="preserve">6.1 </w:t>
      </w:r>
      <w:r w:rsidR="00FE2779" w:rsidRPr="00713760">
        <w:t xml:space="preserve">CARACTERIZACIÓN </w:t>
      </w:r>
      <w:bookmarkEnd w:id="9"/>
      <w:bookmarkEnd w:id="10"/>
      <w:r w:rsidR="00FE2779" w:rsidRPr="00713760">
        <w:t>GENERAL DE LA ENTIDAD</w:t>
      </w:r>
      <w:bookmarkEnd w:id="11"/>
      <w:bookmarkEnd w:id="12"/>
      <w:bookmarkEnd w:id="13"/>
      <w:bookmarkEnd w:id="14"/>
    </w:p>
    <w:p w14:paraId="62CF968B" w14:textId="77777777" w:rsidR="00FE2779" w:rsidRPr="00EF2E19" w:rsidRDefault="00FE2779" w:rsidP="00FE2779"/>
    <w:p w14:paraId="50CF2E5C" w14:textId="77777777" w:rsidR="00FE2779" w:rsidRPr="000D507F" w:rsidRDefault="00FE2779" w:rsidP="00FE2779">
      <w:pPr>
        <w:spacing w:line="276" w:lineRule="auto"/>
        <w:jc w:val="both"/>
        <w:rPr>
          <w:rFonts w:ascii="Arial" w:hAnsi="Arial" w:cs="Arial"/>
        </w:rPr>
      </w:pPr>
      <w:r w:rsidRPr="00F21AEC">
        <w:rPr>
          <w:rFonts w:cs="Arial"/>
        </w:rPr>
        <w:t>En el Artículo 106 del Acuerdo del Concejo de Bogotá D.C. No.257 del 30 de noviembre de 2006, la Secretaría de Obras Públicas se transform</w:t>
      </w:r>
      <w:r w:rsidR="005B1F1C">
        <w:rPr>
          <w:rFonts w:cs="Arial"/>
        </w:rPr>
        <w:t>ó</w:t>
      </w:r>
      <w:r w:rsidRPr="00F21AEC">
        <w:rPr>
          <w:rFonts w:cs="Arial"/>
        </w:rPr>
        <w:t xml:space="preserve"> en la UNIDAD ADMINISTRATIVA ESPECIAL DE REHABILITACIÓN Y MANTENIMIENTO VIAL</w:t>
      </w:r>
      <w:r w:rsidR="005B1F1C">
        <w:rPr>
          <w:rFonts w:cs="Arial"/>
        </w:rPr>
        <w:t xml:space="preserve"> - UAERMV</w:t>
      </w:r>
      <w:r w:rsidRPr="00F21AEC">
        <w:rPr>
          <w:rFonts w:cs="Arial"/>
        </w:rPr>
        <w:t>, adscrita a la Secretaría Distrital de Movilidad. Se organiza (Artículo 109) como una Unidad Administrativa Especial del orden distrital del Sector Descentralizado, de carácter técnico, con personería jurídica, autonomía administrativa y presupuestal y con patrimonio propio.</w:t>
      </w:r>
    </w:p>
    <w:p w14:paraId="37324D6C" w14:textId="77777777" w:rsidR="00FE2779" w:rsidRPr="000D507F" w:rsidRDefault="00FE2779" w:rsidP="00E95FF1">
      <w:pPr>
        <w:pStyle w:val="Ttulo3"/>
        <w:keepLines w:val="0"/>
        <w:widowControl w:val="0"/>
        <w:numPr>
          <w:ilvl w:val="2"/>
          <w:numId w:val="15"/>
        </w:numPr>
        <w:autoSpaceDE w:val="0"/>
        <w:autoSpaceDN w:val="0"/>
        <w:adjustRightInd w:val="0"/>
        <w:spacing w:before="0" w:line="276" w:lineRule="auto"/>
        <w:jc w:val="both"/>
        <w:rPr>
          <w:sz w:val="22"/>
          <w:szCs w:val="22"/>
        </w:rPr>
      </w:pPr>
      <w:bookmarkStart w:id="15" w:name="_Toc479317992"/>
      <w:bookmarkStart w:id="16" w:name="_Toc482611835"/>
      <w:bookmarkStart w:id="17" w:name="_Toc17973929"/>
      <w:bookmarkStart w:id="18" w:name="_Toc39678428"/>
      <w:r w:rsidRPr="000D507F">
        <w:rPr>
          <w:sz w:val="22"/>
          <w:szCs w:val="22"/>
        </w:rPr>
        <w:t>Actividad</w:t>
      </w:r>
      <w:bookmarkEnd w:id="15"/>
      <w:bookmarkEnd w:id="16"/>
      <w:r>
        <w:rPr>
          <w:sz w:val="22"/>
          <w:szCs w:val="22"/>
        </w:rPr>
        <w:t xml:space="preserve"> de la Entidad</w:t>
      </w:r>
      <w:bookmarkEnd w:id="17"/>
      <w:bookmarkEnd w:id="18"/>
      <w:r>
        <w:rPr>
          <w:sz w:val="22"/>
          <w:szCs w:val="22"/>
        </w:rPr>
        <w:t xml:space="preserve"> </w:t>
      </w:r>
    </w:p>
    <w:p w14:paraId="1FD10573" w14:textId="77777777" w:rsidR="00FE2779" w:rsidRPr="000D507F" w:rsidRDefault="00FE2779" w:rsidP="00FE2779">
      <w:pPr>
        <w:spacing w:line="276" w:lineRule="auto"/>
        <w:jc w:val="both"/>
        <w:rPr>
          <w:rFonts w:ascii="Arial" w:hAnsi="Arial" w:cs="Arial"/>
          <w:b/>
          <w:bCs/>
        </w:rPr>
      </w:pPr>
      <w:r w:rsidRPr="00F21AEC">
        <w:rPr>
          <w:rFonts w:cs="Arial"/>
        </w:rPr>
        <w:t>Programar y ejecutar las obras necesarias para garantizar el mantenimiento de la malla vial local construida de la ciudad y la atención de situaciones imprevistas que dificulten la movilidad</w:t>
      </w:r>
      <w:r w:rsidRPr="007B2CFD">
        <w:rPr>
          <w:rFonts w:ascii="Arial" w:hAnsi="Arial" w:cs="Arial"/>
        </w:rPr>
        <w:t>.</w:t>
      </w:r>
    </w:p>
    <w:p w14:paraId="30CABEC1" w14:textId="77777777" w:rsidR="00FE2779" w:rsidRPr="000D507F" w:rsidRDefault="00FE2779" w:rsidP="00E95FF1">
      <w:pPr>
        <w:pStyle w:val="Ttulo3"/>
        <w:keepLines w:val="0"/>
        <w:widowControl w:val="0"/>
        <w:numPr>
          <w:ilvl w:val="2"/>
          <w:numId w:val="15"/>
        </w:numPr>
        <w:autoSpaceDE w:val="0"/>
        <w:autoSpaceDN w:val="0"/>
        <w:adjustRightInd w:val="0"/>
        <w:spacing w:before="0" w:line="276" w:lineRule="auto"/>
        <w:jc w:val="both"/>
        <w:rPr>
          <w:sz w:val="22"/>
          <w:szCs w:val="22"/>
        </w:rPr>
      </w:pPr>
      <w:bookmarkStart w:id="19" w:name="_Toc479317993"/>
      <w:bookmarkStart w:id="20" w:name="_Toc482611836"/>
      <w:bookmarkStart w:id="21" w:name="_Toc17973930"/>
      <w:bookmarkStart w:id="22" w:name="_Toc39678429"/>
      <w:r w:rsidRPr="000D507F">
        <w:rPr>
          <w:sz w:val="22"/>
          <w:szCs w:val="22"/>
        </w:rPr>
        <w:t>Naturaleza</w:t>
      </w:r>
      <w:r>
        <w:rPr>
          <w:sz w:val="22"/>
          <w:szCs w:val="22"/>
        </w:rPr>
        <w:t xml:space="preserve"> </w:t>
      </w:r>
      <w:r w:rsidRPr="000D507F">
        <w:rPr>
          <w:sz w:val="22"/>
          <w:szCs w:val="22"/>
        </w:rPr>
        <w:t>Jurídica</w:t>
      </w:r>
      <w:bookmarkEnd w:id="19"/>
      <w:bookmarkEnd w:id="20"/>
      <w:bookmarkEnd w:id="21"/>
      <w:bookmarkEnd w:id="22"/>
    </w:p>
    <w:p w14:paraId="6D04D1DF" w14:textId="77777777" w:rsidR="00FE2779" w:rsidRPr="00F21AEC" w:rsidRDefault="00FE2779" w:rsidP="00FE2779">
      <w:pPr>
        <w:spacing w:line="276" w:lineRule="auto"/>
        <w:jc w:val="both"/>
        <w:rPr>
          <w:rFonts w:cs="Arial"/>
          <w:lang w:eastAsia="es-CO"/>
        </w:rPr>
      </w:pPr>
      <w:r w:rsidRPr="00F21AEC">
        <w:rPr>
          <w:rFonts w:cs="Arial"/>
          <w:lang w:eastAsia="es-CO"/>
        </w:rPr>
        <w:t xml:space="preserve">La </w:t>
      </w:r>
      <w:r w:rsidR="00544EBC">
        <w:rPr>
          <w:rFonts w:cs="Arial"/>
          <w:lang w:eastAsia="es-CO"/>
        </w:rPr>
        <w:t>UAERMV</w:t>
      </w:r>
      <w:r w:rsidRPr="00F21AEC">
        <w:rPr>
          <w:rFonts w:cs="Arial"/>
          <w:lang w:eastAsia="es-CO"/>
        </w:rPr>
        <w:t>, está organizada como una Unidad Administrativa Especial del orden distrital del Sector Descentralizado, de carácter técnico, con personería jurídica, autonomía administrativa y presupuestal y con patrimonio propio adscrita a la Secretaria Distrital de Movilidad.</w:t>
      </w:r>
    </w:p>
    <w:p w14:paraId="6FF280E3" w14:textId="77777777" w:rsidR="00FE2779" w:rsidRPr="000D507F" w:rsidRDefault="00FE2779" w:rsidP="00E95FF1">
      <w:pPr>
        <w:pStyle w:val="Ttulo3"/>
        <w:keepLines w:val="0"/>
        <w:widowControl w:val="0"/>
        <w:numPr>
          <w:ilvl w:val="2"/>
          <w:numId w:val="15"/>
        </w:numPr>
        <w:autoSpaceDE w:val="0"/>
        <w:autoSpaceDN w:val="0"/>
        <w:adjustRightInd w:val="0"/>
        <w:spacing w:before="0" w:line="276" w:lineRule="auto"/>
        <w:jc w:val="both"/>
        <w:rPr>
          <w:sz w:val="22"/>
          <w:szCs w:val="22"/>
        </w:rPr>
      </w:pPr>
      <w:bookmarkStart w:id="23" w:name="_Toc479317994"/>
      <w:bookmarkStart w:id="24" w:name="_Toc482611837"/>
      <w:bookmarkStart w:id="25" w:name="_Toc17973931"/>
      <w:bookmarkStart w:id="26" w:name="_Toc39678430"/>
      <w:r w:rsidRPr="000D507F">
        <w:rPr>
          <w:sz w:val="22"/>
          <w:szCs w:val="22"/>
        </w:rPr>
        <w:lastRenderedPageBreak/>
        <w:t>Funciones</w:t>
      </w:r>
      <w:r>
        <w:rPr>
          <w:sz w:val="22"/>
          <w:szCs w:val="22"/>
        </w:rPr>
        <w:t xml:space="preserve"> </w:t>
      </w:r>
      <w:r w:rsidRPr="000D507F">
        <w:rPr>
          <w:sz w:val="22"/>
          <w:szCs w:val="22"/>
        </w:rPr>
        <w:t>Institucionales</w:t>
      </w:r>
      <w:bookmarkEnd w:id="23"/>
      <w:bookmarkEnd w:id="24"/>
      <w:bookmarkEnd w:id="25"/>
      <w:bookmarkEnd w:id="26"/>
    </w:p>
    <w:p w14:paraId="45477754" w14:textId="77777777" w:rsidR="00FE2779" w:rsidRPr="00F21AEC" w:rsidRDefault="00FE2779" w:rsidP="00FE2779">
      <w:pPr>
        <w:spacing w:line="276" w:lineRule="auto"/>
        <w:jc w:val="both"/>
        <w:rPr>
          <w:rFonts w:cs="Arial"/>
        </w:rPr>
      </w:pPr>
      <w:r w:rsidRPr="00F21AEC">
        <w:rPr>
          <w:rFonts w:cs="Arial"/>
        </w:rPr>
        <w:t xml:space="preserve">La </w:t>
      </w:r>
      <w:r w:rsidR="00544EBC">
        <w:rPr>
          <w:rFonts w:cs="Arial"/>
          <w:lang w:eastAsia="es-CO"/>
        </w:rPr>
        <w:t xml:space="preserve">UAERMV </w:t>
      </w:r>
      <w:r w:rsidRPr="00F21AEC">
        <w:rPr>
          <w:rFonts w:cs="Arial"/>
        </w:rPr>
        <w:t>en desarrollo de su objeto institucional tendrá las siguientes funciones (Acuerdo No. 257/2006 artículo 109):</w:t>
      </w:r>
    </w:p>
    <w:p w14:paraId="61B9BCE3" w14:textId="77777777" w:rsidR="00FE2779" w:rsidRPr="00F21AEC" w:rsidRDefault="00FE2779" w:rsidP="00E95FF1">
      <w:pPr>
        <w:numPr>
          <w:ilvl w:val="0"/>
          <w:numId w:val="8"/>
        </w:numPr>
        <w:spacing w:after="0" w:line="276" w:lineRule="auto"/>
        <w:jc w:val="both"/>
        <w:rPr>
          <w:rFonts w:cs="Arial"/>
        </w:rPr>
      </w:pPr>
      <w:r w:rsidRPr="00F21AEC">
        <w:rPr>
          <w:rFonts w:cs="Arial"/>
          <w:lang w:val="es-ES_tradnl"/>
        </w:rPr>
        <w:t>Programar y ejecutar los planes y proyectos de rehabilitación y mantenimiento de la malla vial local.</w:t>
      </w:r>
    </w:p>
    <w:p w14:paraId="2D903578" w14:textId="77777777" w:rsidR="00FE2779" w:rsidRPr="00F21AEC" w:rsidRDefault="00FE2779" w:rsidP="00E95FF1">
      <w:pPr>
        <w:numPr>
          <w:ilvl w:val="0"/>
          <w:numId w:val="8"/>
        </w:numPr>
        <w:spacing w:after="0" w:line="276" w:lineRule="auto"/>
        <w:jc w:val="both"/>
        <w:rPr>
          <w:rFonts w:cs="Arial"/>
        </w:rPr>
      </w:pPr>
      <w:r w:rsidRPr="00F21AEC">
        <w:rPr>
          <w:rFonts w:cs="Arial"/>
          <w:lang w:val="es-ES_tradnl"/>
        </w:rPr>
        <w:t>Suministrar la información para mantener actualizado el Sistema de Gestión de la Malla Vial del Distrito Capital, con toda la información de las acciones que se ejecuten.</w:t>
      </w:r>
    </w:p>
    <w:p w14:paraId="106010BE" w14:textId="77777777" w:rsidR="00FE2779" w:rsidRPr="00F21AEC" w:rsidRDefault="00FE2779" w:rsidP="00E95FF1">
      <w:pPr>
        <w:numPr>
          <w:ilvl w:val="0"/>
          <w:numId w:val="8"/>
        </w:numPr>
        <w:spacing w:after="0" w:line="276" w:lineRule="auto"/>
        <w:jc w:val="both"/>
        <w:rPr>
          <w:rFonts w:cs="Arial"/>
        </w:rPr>
      </w:pPr>
      <w:r w:rsidRPr="00F21AEC">
        <w:rPr>
          <w:rFonts w:cs="Arial"/>
          <w:lang w:val="es-ES_tradnl"/>
        </w:rPr>
        <w:t>Programar y ejecutar las acciones de mantenimiento y aquellas que sean necesarias para atender las situaciones imprevistas que dificulten la movilidad en la red vial de la ciudad.</w:t>
      </w:r>
    </w:p>
    <w:p w14:paraId="506EFBD3" w14:textId="77777777" w:rsidR="00FE2779" w:rsidRPr="00F21AEC" w:rsidRDefault="00FE2779" w:rsidP="00E95FF1">
      <w:pPr>
        <w:numPr>
          <w:ilvl w:val="0"/>
          <w:numId w:val="8"/>
        </w:numPr>
        <w:spacing w:after="0" w:line="276" w:lineRule="auto"/>
        <w:jc w:val="both"/>
        <w:rPr>
          <w:rFonts w:cs="Arial"/>
        </w:rPr>
      </w:pPr>
      <w:r w:rsidRPr="00F21AEC">
        <w:rPr>
          <w:rFonts w:cs="Arial"/>
          <w:lang w:val="es-ES_tradnl"/>
        </w:rPr>
        <w:t>Atender la construcción y desarrollo de obras específicas que se requieran para complementar la acción de otros organismos y entidades como el Instituto Distrital de Gestión de Riesgos y Cambio Climático - IDIGER o quienes hagan sus veces.</w:t>
      </w:r>
    </w:p>
    <w:p w14:paraId="4CBFAD56" w14:textId="4B3FB683" w:rsidR="00FE2779" w:rsidRDefault="00FE2779" w:rsidP="00FE2779">
      <w:pPr>
        <w:spacing w:line="276" w:lineRule="auto"/>
        <w:ind w:left="360"/>
        <w:jc w:val="both"/>
        <w:rPr>
          <w:rFonts w:ascii="Arial" w:hAnsi="Arial" w:cs="Arial"/>
        </w:rPr>
      </w:pPr>
    </w:p>
    <w:p w14:paraId="7069945B" w14:textId="465C9EA2" w:rsidR="00FE2779" w:rsidRDefault="003A7D11" w:rsidP="00E95FF1">
      <w:pPr>
        <w:pStyle w:val="Ttulo3"/>
        <w:keepLines w:val="0"/>
        <w:widowControl w:val="0"/>
        <w:numPr>
          <w:ilvl w:val="2"/>
          <w:numId w:val="15"/>
        </w:numPr>
        <w:autoSpaceDE w:val="0"/>
        <w:autoSpaceDN w:val="0"/>
        <w:adjustRightInd w:val="0"/>
        <w:spacing w:before="0" w:line="276" w:lineRule="auto"/>
        <w:jc w:val="both"/>
        <w:rPr>
          <w:sz w:val="22"/>
          <w:szCs w:val="22"/>
        </w:rPr>
      </w:pPr>
      <w:bookmarkStart w:id="27" w:name="_Toc39678431"/>
      <w:r>
        <w:rPr>
          <w:sz w:val="22"/>
          <w:szCs w:val="22"/>
        </w:rPr>
        <w:t>Objetivos Institucionales</w:t>
      </w:r>
      <w:bookmarkEnd w:id="27"/>
    </w:p>
    <w:p w14:paraId="1D6D5847" w14:textId="77777777" w:rsidR="00F21AEC" w:rsidRPr="00F21AEC" w:rsidRDefault="00F21AEC" w:rsidP="00F21AEC"/>
    <w:p w14:paraId="06E060F5" w14:textId="77777777" w:rsidR="00FE2779" w:rsidRPr="00F21AEC" w:rsidRDefault="00FE2779" w:rsidP="00E95FF1">
      <w:pPr>
        <w:pStyle w:val="Prrafodelista"/>
        <w:numPr>
          <w:ilvl w:val="0"/>
          <w:numId w:val="9"/>
        </w:numPr>
        <w:spacing w:after="0" w:line="276" w:lineRule="auto"/>
        <w:contextualSpacing w:val="0"/>
        <w:jc w:val="both"/>
        <w:rPr>
          <w:rFonts w:cs="Arial"/>
          <w:lang w:val="es-ES_tradnl"/>
        </w:rPr>
      </w:pPr>
      <w:r w:rsidRPr="00F21AEC">
        <w:rPr>
          <w:rFonts w:cs="Arial"/>
          <w:lang w:val="es-ES_tradnl"/>
        </w:rPr>
        <w:t>Liderar la política pública de la conservación de la infraestructura vial local de Bogotá D.C.</w:t>
      </w:r>
    </w:p>
    <w:p w14:paraId="68F43D37" w14:textId="77777777" w:rsidR="00FE2779" w:rsidRPr="00F21AEC" w:rsidRDefault="00FE2779" w:rsidP="00E95FF1">
      <w:pPr>
        <w:numPr>
          <w:ilvl w:val="0"/>
          <w:numId w:val="8"/>
        </w:numPr>
        <w:spacing w:after="0" w:line="276" w:lineRule="auto"/>
        <w:jc w:val="both"/>
        <w:rPr>
          <w:rFonts w:cs="Arial"/>
          <w:lang w:val="es-ES_tradnl"/>
        </w:rPr>
      </w:pPr>
      <w:r w:rsidRPr="00F21AEC">
        <w:rPr>
          <w:rFonts w:cs="Arial"/>
          <w:lang w:val="es-ES_tradnl"/>
        </w:rPr>
        <w:t>Mejorar las condiciones de movilidad de la malla vial, a través de los programas de conservación y la atención de situaciones imprevistas que dificulten la movilidad en Bogotá D.C.</w:t>
      </w:r>
    </w:p>
    <w:p w14:paraId="7CDD593E" w14:textId="77777777" w:rsidR="00FE2779" w:rsidRPr="00F21AEC" w:rsidRDefault="00FE2779" w:rsidP="00E95FF1">
      <w:pPr>
        <w:numPr>
          <w:ilvl w:val="0"/>
          <w:numId w:val="8"/>
        </w:numPr>
        <w:spacing w:after="0" w:line="276" w:lineRule="auto"/>
        <w:jc w:val="both"/>
        <w:rPr>
          <w:rFonts w:cs="Arial"/>
          <w:lang w:val="es-ES_tradnl"/>
        </w:rPr>
      </w:pPr>
      <w:r w:rsidRPr="00F21AEC">
        <w:rPr>
          <w:rFonts w:cs="Arial"/>
          <w:lang w:val="es-ES_tradnl"/>
        </w:rPr>
        <w:t>Optimizar la infraestructura técnica, tecnológica y organizacional de la entidad para el cumplimiento de su misionalidad.</w:t>
      </w:r>
    </w:p>
    <w:p w14:paraId="52B59FCD" w14:textId="77777777" w:rsidR="00FE2779" w:rsidRPr="00F21AEC" w:rsidRDefault="00FE2779" w:rsidP="00E95FF1">
      <w:pPr>
        <w:numPr>
          <w:ilvl w:val="0"/>
          <w:numId w:val="8"/>
        </w:numPr>
        <w:spacing w:after="0" w:line="276" w:lineRule="auto"/>
        <w:jc w:val="both"/>
        <w:rPr>
          <w:rFonts w:cs="Arial"/>
          <w:lang w:val="es-ES_tradnl"/>
        </w:rPr>
      </w:pPr>
      <w:r w:rsidRPr="00F21AEC">
        <w:rPr>
          <w:rFonts w:cs="Arial"/>
          <w:lang w:val="es-ES_tradnl"/>
        </w:rPr>
        <w:t>Mejorar la gestión institucional a través de mecanismos de transparencia y eficiencia de los procesos para la toma de decisiones y la mejora continua en pro de la satisfacción del ciudadano y grupos de valor.</w:t>
      </w:r>
    </w:p>
    <w:p w14:paraId="1CC0541E" w14:textId="77777777" w:rsidR="00FE2779" w:rsidRPr="00F21AEC" w:rsidRDefault="00FE2779" w:rsidP="00E95FF1">
      <w:pPr>
        <w:numPr>
          <w:ilvl w:val="0"/>
          <w:numId w:val="8"/>
        </w:numPr>
        <w:spacing w:after="0" w:line="276" w:lineRule="auto"/>
        <w:jc w:val="both"/>
        <w:rPr>
          <w:rFonts w:cs="Arial"/>
          <w:lang w:val="es-ES_tradnl"/>
        </w:rPr>
      </w:pPr>
      <w:r w:rsidRPr="00F21AEC">
        <w:rPr>
          <w:rFonts w:cs="Arial"/>
          <w:lang w:val="es-ES_tradnl"/>
        </w:rPr>
        <w:t>Desarrollar una cultura organizacional fundamentada en el fortalecimiento del talento humano a través de la gestión del conocimiento, su apropiación y aprovechamiento y la mejora del clima laboral, como motores de la generación de resultados de la entidad.</w:t>
      </w:r>
    </w:p>
    <w:p w14:paraId="1967B1CE" w14:textId="77777777" w:rsidR="00FE2779" w:rsidRPr="000D507F" w:rsidRDefault="00FE2779" w:rsidP="00FE2779">
      <w:pPr>
        <w:spacing w:line="276" w:lineRule="auto"/>
        <w:jc w:val="both"/>
        <w:rPr>
          <w:rFonts w:ascii="Arial" w:hAnsi="Arial" w:cs="Arial"/>
        </w:rPr>
      </w:pPr>
    </w:p>
    <w:p w14:paraId="3A1CFA70" w14:textId="77777777" w:rsidR="00FE2779" w:rsidRPr="000D507F" w:rsidRDefault="00FE2779" w:rsidP="00E95FF1">
      <w:pPr>
        <w:pStyle w:val="Ttulo3"/>
        <w:keepLines w:val="0"/>
        <w:widowControl w:val="0"/>
        <w:numPr>
          <w:ilvl w:val="2"/>
          <w:numId w:val="15"/>
        </w:numPr>
        <w:autoSpaceDE w:val="0"/>
        <w:autoSpaceDN w:val="0"/>
        <w:adjustRightInd w:val="0"/>
        <w:spacing w:before="0" w:line="276" w:lineRule="auto"/>
        <w:jc w:val="both"/>
        <w:rPr>
          <w:sz w:val="22"/>
          <w:szCs w:val="22"/>
        </w:rPr>
      </w:pPr>
      <w:bookmarkStart w:id="28" w:name="_Toc453261762"/>
      <w:bookmarkStart w:id="29" w:name="_Toc479317995"/>
      <w:bookmarkStart w:id="30" w:name="_Toc482611838"/>
      <w:bookmarkStart w:id="31" w:name="_Toc17973933"/>
      <w:bookmarkStart w:id="32" w:name="_Toc39678432"/>
      <w:r w:rsidRPr="000D507F">
        <w:rPr>
          <w:sz w:val="22"/>
          <w:szCs w:val="22"/>
        </w:rPr>
        <w:t>M</w:t>
      </w:r>
      <w:bookmarkEnd w:id="28"/>
      <w:r w:rsidRPr="000D507F">
        <w:rPr>
          <w:sz w:val="22"/>
          <w:szCs w:val="22"/>
        </w:rPr>
        <w:t>isión</w:t>
      </w:r>
      <w:bookmarkEnd w:id="29"/>
      <w:bookmarkEnd w:id="30"/>
      <w:bookmarkEnd w:id="31"/>
      <w:bookmarkEnd w:id="32"/>
    </w:p>
    <w:p w14:paraId="04C062EC" w14:textId="77777777" w:rsidR="00FE2779" w:rsidRPr="00F21AEC" w:rsidRDefault="00FE2779" w:rsidP="00FE2779">
      <w:pPr>
        <w:spacing w:line="276" w:lineRule="auto"/>
        <w:jc w:val="both"/>
        <w:rPr>
          <w:rFonts w:cs="Arial"/>
          <w:lang w:eastAsia="es-CO"/>
        </w:rPr>
      </w:pPr>
      <w:r w:rsidRPr="00F21AEC">
        <w:rPr>
          <w:rFonts w:cs="Arial"/>
          <w:lang w:eastAsia="es-CO"/>
        </w:rPr>
        <w:t>Somos una entidad técnica y descentralizada de Bogotá D.C., que conserva la malla vial local construida, atiende situaciones imprevistas que dificultan la movilidad y brinda apoyo interinstitucional, con el propósito de mejorar la movilidad y disminuir la accidentabilidad en beneficio de una mejor calidad de vida de los ciudadanos.</w:t>
      </w:r>
    </w:p>
    <w:p w14:paraId="639FAF1B" w14:textId="77777777" w:rsidR="00FE2779" w:rsidRPr="000D507F" w:rsidRDefault="00FE2779" w:rsidP="00FE2779">
      <w:pPr>
        <w:spacing w:line="276" w:lineRule="auto"/>
        <w:jc w:val="both"/>
        <w:rPr>
          <w:rFonts w:ascii="Arial" w:hAnsi="Arial" w:cs="Arial"/>
          <w:lang w:eastAsia="es-CO"/>
        </w:rPr>
      </w:pPr>
    </w:p>
    <w:p w14:paraId="000D8191" w14:textId="77777777" w:rsidR="00FE2779" w:rsidRPr="000D507F" w:rsidRDefault="00FE2779" w:rsidP="00E95FF1">
      <w:pPr>
        <w:pStyle w:val="Ttulo3"/>
        <w:keepLines w:val="0"/>
        <w:widowControl w:val="0"/>
        <w:numPr>
          <w:ilvl w:val="2"/>
          <w:numId w:val="15"/>
        </w:numPr>
        <w:autoSpaceDE w:val="0"/>
        <w:autoSpaceDN w:val="0"/>
        <w:adjustRightInd w:val="0"/>
        <w:spacing w:before="0" w:line="276" w:lineRule="auto"/>
        <w:jc w:val="both"/>
        <w:rPr>
          <w:sz w:val="22"/>
          <w:szCs w:val="22"/>
        </w:rPr>
      </w:pPr>
      <w:bookmarkStart w:id="33" w:name="_Toc453261763"/>
      <w:bookmarkStart w:id="34" w:name="_Toc479317996"/>
      <w:bookmarkStart w:id="35" w:name="_Toc482611839"/>
      <w:bookmarkStart w:id="36" w:name="_Toc17973934"/>
      <w:bookmarkStart w:id="37" w:name="_Toc39678433"/>
      <w:r w:rsidRPr="000D507F">
        <w:rPr>
          <w:sz w:val="22"/>
          <w:szCs w:val="22"/>
        </w:rPr>
        <w:lastRenderedPageBreak/>
        <w:t>V</w:t>
      </w:r>
      <w:bookmarkEnd w:id="33"/>
      <w:r w:rsidRPr="000D507F">
        <w:rPr>
          <w:sz w:val="22"/>
          <w:szCs w:val="22"/>
        </w:rPr>
        <w:t>isión</w:t>
      </w:r>
      <w:bookmarkEnd w:id="34"/>
      <w:bookmarkEnd w:id="35"/>
      <w:bookmarkEnd w:id="36"/>
      <w:bookmarkEnd w:id="37"/>
    </w:p>
    <w:p w14:paraId="21305A97" w14:textId="77777777" w:rsidR="00FE2779" w:rsidRPr="00F21AEC" w:rsidRDefault="00FE2779" w:rsidP="00FE2779">
      <w:pPr>
        <w:spacing w:line="276" w:lineRule="auto"/>
        <w:jc w:val="both"/>
        <w:rPr>
          <w:rFonts w:cs="Arial"/>
          <w:lang w:eastAsia="es-CO"/>
        </w:rPr>
      </w:pPr>
      <w:r w:rsidRPr="00F21AEC">
        <w:rPr>
          <w:rFonts w:cs="Arial"/>
          <w:lang w:eastAsia="es-CO"/>
        </w:rPr>
        <w:t>En el 2023 seremos una entidad referente con la implementación de un modelo adecuado, sostenible y eficiente de conservación de la malla vial, con la aplicación de nuevas tecnologías y contando con talento humano diligente y comprometido con los valores institucionales, contribuyendo al mejoramiento de la movilidad de Bogotá D.C.</w:t>
      </w:r>
    </w:p>
    <w:p w14:paraId="1DFD9C9C" w14:textId="77777777" w:rsidR="00FE2779" w:rsidRDefault="00FE2779" w:rsidP="00E95FF1">
      <w:pPr>
        <w:pStyle w:val="Ttulo3"/>
        <w:keepLines w:val="0"/>
        <w:widowControl w:val="0"/>
        <w:numPr>
          <w:ilvl w:val="2"/>
          <w:numId w:val="15"/>
        </w:numPr>
        <w:autoSpaceDE w:val="0"/>
        <w:autoSpaceDN w:val="0"/>
        <w:adjustRightInd w:val="0"/>
        <w:spacing w:before="0" w:line="276" w:lineRule="auto"/>
        <w:jc w:val="both"/>
        <w:rPr>
          <w:sz w:val="22"/>
          <w:szCs w:val="22"/>
        </w:rPr>
      </w:pPr>
      <w:bookmarkStart w:id="38" w:name="_Toc479317997"/>
      <w:bookmarkStart w:id="39" w:name="_Toc482611840"/>
      <w:bookmarkStart w:id="40" w:name="_Toc17973935"/>
      <w:bookmarkStart w:id="41" w:name="_Toc39678434"/>
      <w:r w:rsidRPr="000D507F">
        <w:rPr>
          <w:sz w:val="22"/>
          <w:szCs w:val="22"/>
        </w:rPr>
        <w:t>Estructura</w:t>
      </w:r>
      <w:r>
        <w:rPr>
          <w:sz w:val="22"/>
          <w:szCs w:val="22"/>
        </w:rPr>
        <w:t xml:space="preserve"> </w:t>
      </w:r>
      <w:r w:rsidRPr="000D507F">
        <w:rPr>
          <w:sz w:val="22"/>
          <w:szCs w:val="22"/>
        </w:rPr>
        <w:t>Organizacional</w:t>
      </w:r>
      <w:r>
        <w:rPr>
          <w:sz w:val="22"/>
          <w:szCs w:val="22"/>
        </w:rPr>
        <w:t xml:space="preserve"> </w:t>
      </w:r>
      <w:r w:rsidRPr="000D507F">
        <w:rPr>
          <w:sz w:val="22"/>
          <w:szCs w:val="22"/>
        </w:rPr>
        <w:t>de</w:t>
      </w:r>
      <w:r>
        <w:rPr>
          <w:sz w:val="22"/>
          <w:szCs w:val="22"/>
        </w:rPr>
        <w:t xml:space="preserve"> </w:t>
      </w:r>
      <w:r w:rsidRPr="000D507F">
        <w:rPr>
          <w:sz w:val="22"/>
          <w:szCs w:val="22"/>
        </w:rPr>
        <w:t>la</w:t>
      </w:r>
      <w:r>
        <w:rPr>
          <w:sz w:val="22"/>
          <w:szCs w:val="22"/>
        </w:rPr>
        <w:t xml:space="preserve"> </w:t>
      </w:r>
      <w:r w:rsidRPr="000D507F">
        <w:rPr>
          <w:sz w:val="22"/>
          <w:szCs w:val="22"/>
        </w:rPr>
        <w:t>Entidad</w:t>
      </w:r>
      <w:bookmarkEnd w:id="38"/>
      <w:bookmarkEnd w:id="39"/>
      <w:bookmarkEnd w:id="40"/>
      <w:bookmarkEnd w:id="41"/>
    </w:p>
    <w:p w14:paraId="256DDD99" w14:textId="77777777" w:rsidR="00FE2779" w:rsidRPr="00F21AEC" w:rsidRDefault="00FE2779" w:rsidP="00FE2779">
      <w:pPr>
        <w:spacing w:line="276" w:lineRule="auto"/>
        <w:jc w:val="both"/>
        <w:rPr>
          <w:rFonts w:cs="Arial"/>
          <w:lang w:eastAsia="es-CO"/>
        </w:rPr>
      </w:pPr>
      <w:r w:rsidRPr="00F21AEC">
        <w:rPr>
          <w:rFonts w:cs="Arial"/>
          <w:lang w:eastAsia="es-CO"/>
        </w:rPr>
        <w:t>En la siguiente figura se presenta la estructura organizacional de la Entidad</w:t>
      </w:r>
    </w:p>
    <w:p w14:paraId="02DAF0A8" w14:textId="77777777" w:rsidR="00FE2779" w:rsidRPr="000D507F" w:rsidRDefault="00FE2779" w:rsidP="00FE2779">
      <w:pPr>
        <w:spacing w:line="276" w:lineRule="auto"/>
        <w:jc w:val="both"/>
        <w:rPr>
          <w:rFonts w:ascii="Arial" w:hAnsi="Arial" w:cs="Arial"/>
          <w:lang w:eastAsia="es-CO"/>
        </w:rPr>
      </w:pPr>
    </w:p>
    <w:p w14:paraId="244F07BE" w14:textId="77777777" w:rsidR="00FE2779" w:rsidRPr="007C21BD" w:rsidRDefault="00FE2779" w:rsidP="00FE2779">
      <w:pPr>
        <w:pStyle w:val="Epgrafe"/>
        <w:spacing w:before="0" w:after="0" w:line="276" w:lineRule="auto"/>
        <w:rPr>
          <w:rFonts w:ascii="Arial" w:hAnsi="Arial" w:cs="Arial"/>
          <w:sz w:val="18"/>
          <w:lang w:eastAsia="es-CO"/>
        </w:rPr>
      </w:pPr>
      <w:bookmarkStart w:id="42" w:name="_Toc453261810"/>
      <w:bookmarkStart w:id="43" w:name="_Toc17932170"/>
      <w:r w:rsidRPr="007C21BD">
        <w:rPr>
          <w:rFonts w:ascii="Arial" w:hAnsi="Arial" w:cs="Arial"/>
          <w:sz w:val="18"/>
        </w:rPr>
        <w:t>Figura</w:t>
      </w:r>
      <w:r>
        <w:rPr>
          <w:rFonts w:ascii="Arial" w:hAnsi="Arial" w:cs="Arial"/>
          <w:sz w:val="18"/>
        </w:rPr>
        <w:t xml:space="preserve"> </w:t>
      </w:r>
      <w:r w:rsidR="008A35AF" w:rsidRPr="007C21BD">
        <w:rPr>
          <w:rFonts w:ascii="Arial" w:hAnsi="Arial" w:cs="Arial"/>
          <w:sz w:val="18"/>
        </w:rPr>
        <w:fldChar w:fldCharType="begin"/>
      </w:r>
      <w:r w:rsidRPr="007C21BD">
        <w:rPr>
          <w:rFonts w:ascii="Arial" w:hAnsi="Arial" w:cs="Arial"/>
          <w:sz w:val="18"/>
        </w:rPr>
        <w:instrText xml:space="preserve"> SEQ Figura \* ARABIC </w:instrText>
      </w:r>
      <w:r w:rsidR="008A35AF" w:rsidRPr="007C21BD">
        <w:rPr>
          <w:rFonts w:ascii="Arial" w:hAnsi="Arial" w:cs="Arial"/>
          <w:sz w:val="18"/>
        </w:rPr>
        <w:fldChar w:fldCharType="separate"/>
      </w:r>
      <w:r>
        <w:rPr>
          <w:rFonts w:ascii="Arial" w:hAnsi="Arial" w:cs="Arial"/>
          <w:noProof/>
          <w:sz w:val="18"/>
        </w:rPr>
        <w:t>1</w:t>
      </w:r>
      <w:r w:rsidR="008A35AF" w:rsidRPr="007C21BD">
        <w:rPr>
          <w:rFonts w:ascii="Arial" w:hAnsi="Arial" w:cs="Arial"/>
          <w:sz w:val="18"/>
        </w:rPr>
        <w:fldChar w:fldCharType="end"/>
      </w:r>
      <w:r>
        <w:rPr>
          <w:rFonts w:ascii="Arial" w:hAnsi="Arial" w:cs="Arial"/>
          <w:sz w:val="18"/>
        </w:rPr>
        <w:t xml:space="preserve">.  </w:t>
      </w:r>
      <w:r w:rsidRPr="007C21BD">
        <w:rPr>
          <w:rFonts w:ascii="Arial" w:hAnsi="Arial" w:cs="Arial"/>
          <w:b w:val="0"/>
          <w:sz w:val="18"/>
        </w:rPr>
        <w:t>Organigrama</w:t>
      </w:r>
      <w:r>
        <w:rPr>
          <w:rFonts w:ascii="Arial" w:hAnsi="Arial" w:cs="Arial"/>
          <w:b w:val="0"/>
          <w:sz w:val="18"/>
        </w:rPr>
        <w:t xml:space="preserve"> </w:t>
      </w:r>
      <w:r w:rsidRPr="007C21BD">
        <w:rPr>
          <w:rFonts w:ascii="Arial" w:hAnsi="Arial" w:cs="Arial"/>
          <w:b w:val="0"/>
          <w:sz w:val="18"/>
        </w:rPr>
        <w:t>de</w:t>
      </w:r>
      <w:r>
        <w:rPr>
          <w:rFonts w:ascii="Arial" w:hAnsi="Arial" w:cs="Arial"/>
          <w:b w:val="0"/>
          <w:sz w:val="18"/>
        </w:rPr>
        <w:t xml:space="preserve"> </w:t>
      </w:r>
      <w:r w:rsidRPr="007C21BD">
        <w:rPr>
          <w:rFonts w:ascii="Arial" w:hAnsi="Arial" w:cs="Arial"/>
          <w:b w:val="0"/>
          <w:sz w:val="18"/>
        </w:rPr>
        <w:t>la</w:t>
      </w:r>
      <w:r>
        <w:rPr>
          <w:rFonts w:ascii="Arial" w:hAnsi="Arial" w:cs="Arial"/>
          <w:b w:val="0"/>
          <w:sz w:val="18"/>
        </w:rPr>
        <w:t xml:space="preserve"> </w:t>
      </w:r>
      <w:r w:rsidRPr="007C21BD">
        <w:rPr>
          <w:rFonts w:ascii="Arial" w:hAnsi="Arial" w:cs="Arial"/>
          <w:b w:val="0"/>
          <w:sz w:val="18"/>
        </w:rPr>
        <w:t>UAERMV</w:t>
      </w:r>
      <w:bookmarkEnd w:id="42"/>
      <w:bookmarkEnd w:id="43"/>
    </w:p>
    <w:p w14:paraId="06E8CC09" w14:textId="77777777" w:rsidR="00FE2779" w:rsidRPr="000D507F" w:rsidRDefault="00FE2779" w:rsidP="00FE2779">
      <w:pPr>
        <w:spacing w:line="276" w:lineRule="auto"/>
        <w:jc w:val="center"/>
        <w:rPr>
          <w:rFonts w:ascii="Arial" w:hAnsi="Arial" w:cs="Arial"/>
          <w:lang w:eastAsia="es-CO"/>
        </w:rPr>
      </w:pPr>
      <w:r>
        <w:rPr>
          <w:rFonts w:ascii="Arial" w:hAnsi="Arial" w:cs="Arial"/>
          <w:noProof/>
          <w:lang w:eastAsia="es-CO"/>
        </w:rPr>
        <w:drawing>
          <wp:inline distT="0" distB="0" distL="0" distR="0" wp14:anchorId="599CDDC4" wp14:editId="71F49B71">
            <wp:extent cx="4828235" cy="3600000"/>
            <wp:effectExtent l="19050" t="0" r="0" b="0"/>
            <wp:docPr id="22562" name="Imagen 2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2" name="Captura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28235" cy="3600000"/>
                    </a:xfrm>
                    <a:prstGeom prst="rect">
                      <a:avLst/>
                    </a:prstGeom>
                  </pic:spPr>
                </pic:pic>
              </a:graphicData>
            </a:graphic>
          </wp:inline>
        </w:drawing>
      </w:r>
    </w:p>
    <w:p w14:paraId="2BE82EBE" w14:textId="77777777" w:rsidR="00FE2779" w:rsidRPr="00544EBC" w:rsidRDefault="00FE2779" w:rsidP="00544EBC">
      <w:pPr>
        <w:pStyle w:val="Fuente"/>
        <w:spacing w:line="276" w:lineRule="auto"/>
        <w:jc w:val="left"/>
      </w:pPr>
      <w:r w:rsidRPr="00544EBC">
        <w:t xml:space="preserve">Fuente: </w:t>
      </w:r>
      <w:r w:rsidR="00544EBC" w:rsidRPr="00544EBC">
        <w:t xml:space="preserve">Plan Estratégico de Seguridad Vial </w:t>
      </w:r>
      <w:r w:rsidRPr="00544EBC">
        <w:t>UAERMV</w:t>
      </w:r>
    </w:p>
    <w:p w14:paraId="0555EEB7" w14:textId="1F533398" w:rsidR="00743821" w:rsidRDefault="00743821" w:rsidP="00743821"/>
    <w:p w14:paraId="4CB3A517" w14:textId="77777777" w:rsidR="00FE2779" w:rsidRPr="000D507F" w:rsidRDefault="00FE2779" w:rsidP="00E95FF1">
      <w:pPr>
        <w:pStyle w:val="Ttulo3"/>
        <w:keepLines w:val="0"/>
        <w:widowControl w:val="0"/>
        <w:numPr>
          <w:ilvl w:val="2"/>
          <w:numId w:val="15"/>
        </w:numPr>
        <w:autoSpaceDE w:val="0"/>
        <w:autoSpaceDN w:val="0"/>
        <w:adjustRightInd w:val="0"/>
        <w:spacing w:before="0" w:line="276" w:lineRule="auto"/>
        <w:jc w:val="both"/>
        <w:rPr>
          <w:caps/>
          <w:sz w:val="22"/>
          <w:szCs w:val="22"/>
        </w:rPr>
      </w:pPr>
      <w:bookmarkStart w:id="44" w:name="_Toc479317998"/>
      <w:bookmarkStart w:id="45" w:name="_Toc482611841"/>
      <w:bookmarkStart w:id="46" w:name="_Toc17973936"/>
      <w:bookmarkStart w:id="47" w:name="_Toc39678435"/>
      <w:r w:rsidRPr="000D507F">
        <w:rPr>
          <w:sz w:val="22"/>
          <w:szCs w:val="22"/>
        </w:rPr>
        <w:t>Mapa</w:t>
      </w:r>
      <w:r>
        <w:rPr>
          <w:sz w:val="22"/>
          <w:szCs w:val="22"/>
        </w:rPr>
        <w:t xml:space="preserve"> </w:t>
      </w:r>
      <w:r w:rsidRPr="000D507F">
        <w:rPr>
          <w:sz w:val="22"/>
          <w:szCs w:val="22"/>
        </w:rPr>
        <w:t>de</w:t>
      </w:r>
      <w:r>
        <w:rPr>
          <w:sz w:val="22"/>
          <w:szCs w:val="22"/>
        </w:rPr>
        <w:t xml:space="preserve"> </w:t>
      </w:r>
      <w:r w:rsidRPr="000D507F">
        <w:rPr>
          <w:sz w:val="22"/>
          <w:szCs w:val="22"/>
        </w:rPr>
        <w:t>procesos</w:t>
      </w:r>
      <w:bookmarkEnd w:id="44"/>
      <w:bookmarkEnd w:id="45"/>
      <w:bookmarkEnd w:id="46"/>
      <w:bookmarkEnd w:id="47"/>
    </w:p>
    <w:p w14:paraId="22D14F8E" w14:textId="77777777" w:rsidR="00FE2779" w:rsidRPr="00F21AEC" w:rsidRDefault="00FE2779" w:rsidP="00FE2779">
      <w:pPr>
        <w:spacing w:line="276" w:lineRule="auto"/>
        <w:jc w:val="both"/>
        <w:rPr>
          <w:rFonts w:cs="Arial"/>
          <w:color w:val="000000"/>
          <w:lang w:val="es-ES_tradnl"/>
        </w:rPr>
      </w:pPr>
      <w:r w:rsidRPr="00F21AEC">
        <w:rPr>
          <w:rFonts w:cs="Arial"/>
          <w:color w:val="000000"/>
          <w:lang w:val="es-ES_tradnl"/>
        </w:rPr>
        <w:t xml:space="preserve">La estructura de procesos de la UAERMV </w:t>
      </w:r>
      <w:r w:rsidR="00743821" w:rsidRPr="00F21AEC">
        <w:rPr>
          <w:rFonts w:cs="Arial"/>
          <w:color w:val="000000"/>
          <w:lang w:val="es-ES_tradnl"/>
        </w:rPr>
        <w:t>está</w:t>
      </w:r>
      <w:r w:rsidRPr="00F21AEC">
        <w:rPr>
          <w:rFonts w:cs="Arial"/>
          <w:color w:val="000000"/>
          <w:lang w:val="es-ES_tradnl"/>
        </w:rPr>
        <w:t xml:space="preserve"> representada en la siguiente figura: </w:t>
      </w:r>
    </w:p>
    <w:p w14:paraId="52E5B926" w14:textId="77777777" w:rsidR="00FE2779" w:rsidRPr="000D507F" w:rsidRDefault="00FE2779" w:rsidP="00FE2779">
      <w:pPr>
        <w:spacing w:line="276" w:lineRule="auto"/>
        <w:jc w:val="both"/>
        <w:rPr>
          <w:rFonts w:ascii="Arial" w:hAnsi="Arial" w:cs="Arial"/>
          <w:color w:val="000000"/>
          <w:lang w:val="es-ES_tradnl"/>
        </w:rPr>
      </w:pPr>
    </w:p>
    <w:p w14:paraId="51FCDA58" w14:textId="77777777" w:rsidR="00FE2779" w:rsidRDefault="00FE2779" w:rsidP="00FE2779">
      <w:pPr>
        <w:pStyle w:val="Epgrafe"/>
        <w:spacing w:before="0" w:after="0" w:line="276" w:lineRule="auto"/>
        <w:rPr>
          <w:rFonts w:ascii="Arial" w:hAnsi="Arial" w:cs="Arial"/>
          <w:b w:val="0"/>
          <w:sz w:val="18"/>
        </w:rPr>
      </w:pPr>
      <w:bookmarkStart w:id="48" w:name="_Ref451963023"/>
      <w:bookmarkStart w:id="49" w:name="_Toc453261811"/>
      <w:bookmarkStart w:id="50" w:name="_Toc17932171"/>
      <w:r w:rsidRPr="0079090C">
        <w:rPr>
          <w:rFonts w:ascii="Arial" w:hAnsi="Arial" w:cs="Arial"/>
          <w:sz w:val="18"/>
        </w:rPr>
        <w:lastRenderedPageBreak/>
        <w:t xml:space="preserve">Figura </w:t>
      </w:r>
      <w:r w:rsidR="008A35AF" w:rsidRPr="0079090C">
        <w:rPr>
          <w:rFonts w:ascii="Arial" w:hAnsi="Arial" w:cs="Arial"/>
          <w:sz w:val="18"/>
        </w:rPr>
        <w:fldChar w:fldCharType="begin"/>
      </w:r>
      <w:r w:rsidRPr="0079090C">
        <w:rPr>
          <w:rFonts w:ascii="Arial" w:hAnsi="Arial" w:cs="Arial"/>
          <w:sz w:val="18"/>
        </w:rPr>
        <w:instrText xml:space="preserve"> SEQ Figura \* ARABIC </w:instrText>
      </w:r>
      <w:r w:rsidR="008A35AF" w:rsidRPr="0079090C">
        <w:rPr>
          <w:rFonts w:ascii="Arial" w:hAnsi="Arial" w:cs="Arial"/>
          <w:sz w:val="18"/>
        </w:rPr>
        <w:fldChar w:fldCharType="separate"/>
      </w:r>
      <w:r>
        <w:rPr>
          <w:rFonts w:ascii="Arial" w:hAnsi="Arial" w:cs="Arial"/>
          <w:noProof/>
          <w:sz w:val="18"/>
        </w:rPr>
        <w:t>2</w:t>
      </w:r>
      <w:r w:rsidR="008A35AF" w:rsidRPr="0079090C">
        <w:rPr>
          <w:rFonts w:ascii="Arial" w:hAnsi="Arial" w:cs="Arial"/>
          <w:sz w:val="18"/>
        </w:rPr>
        <w:fldChar w:fldCharType="end"/>
      </w:r>
      <w:bookmarkEnd w:id="48"/>
      <w:r w:rsidRPr="0079090C">
        <w:rPr>
          <w:rFonts w:ascii="Arial" w:hAnsi="Arial" w:cs="Arial"/>
          <w:sz w:val="18"/>
        </w:rPr>
        <w:t xml:space="preserve">. </w:t>
      </w:r>
      <w:r w:rsidRPr="0079090C">
        <w:rPr>
          <w:rFonts w:ascii="Arial" w:hAnsi="Arial" w:cs="Arial"/>
          <w:b w:val="0"/>
          <w:sz w:val="18"/>
        </w:rPr>
        <w:t>Mapa de procesos UAERMV</w:t>
      </w:r>
      <w:bookmarkEnd w:id="49"/>
      <w:bookmarkEnd w:id="50"/>
    </w:p>
    <w:p w14:paraId="6C513F41" w14:textId="77777777" w:rsidR="00FE2779" w:rsidRDefault="00FE2779" w:rsidP="00FE2779">
      <w:pPr>
        <w:jc w:val="center"/>
        <w:rPr>
          <w:noProof/>
          <w:lang w:eastAsia="es-CO"/>
        </w:rPr>
      </w:pPr>
      <w:r>
        <w:rPr>
          <w:noProof/>
          <w:lang w:eastAsia="es-CO"/>
        </w:rPr>
        <w:drawing>
          <wp:inline distT="0" distB="0" distL="0" distR="0" wp14:anchorId="4FFC25D3" wp14:editId="1743FF86">
            <wp:extent cx="5127596" cy="2880000"/>
            <wp:effectExtent l="19050" t="0" r="0" b="0"/>
            <wp:docPr id="22561" name="Imagen 2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1" name="Captura 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27596" cy="2880000"/>
                    </a:xfrm>
                    <a:prstGeom prst="rect">
                      <a:avLst/>
                    </a:prstGeom>
                  </pic:spPr>
                </pic:pic>
              </a:graphicData>
            </a:graphic>
          </wp:inline>
        </w:drawing>
      </w:r>
    </w:p>
    <w:p w14:paraId="03F47FED" w14:textId="77777777" w:rsidR="00FE2779" w:rsidRPr="00544EBC" w:rsidRDefault="00FE2779" w:rsidP="00544EBC">
      <w:pPr>
        <w:rPr>
          <w:sz w:val="16"/>
          <w:szCs w:val="16"/>
          <w:lang w:eastAsia="pt-BR"/>
        </w:rPr>
      </w:pPr>
      <w:r w:rsidRPr="00544EBC">
        <w:rPr>
          <w:rFonts w:ascii="Arial" w:hAnsi="Arial" w:cs="Arial"/>
          <w:color w:val="000000"/>
          <w:sz w:val="16"/>
          <w:szCs w:val="16"/>
        </w:rPr>
        <w:t xml:space="preserve">Fuente: </w:t>
      </w:r>
      <w:r w:rsidR="00544EBC" w:rsidRPr="00544EBC">
        <w:rPr>
          <w:rFonts w:ascii="Arial" w:hAnsi="Arial" w:cs="Arial"/>
          <w:color w:val="000000"/>
          <w:sz w:val="16"/>
          <w:szCs w:val="16"/>
        </w:rPr>
        <w:t xml:space="preserve">SIS GESTION </w:t>
      </w:r>
      <w:r w:rsidRPr="00544EBC">
        <w:rPr>
          <w:rFonts w:ascii="Arial" w:hAnsi="Arial" w:cs="Arial"/>
          <w:color w:val="000000"/>
          <w:sz w:val="16"/>
          <w:szCs w:val="16"/>
        </w:rPr>
        <w:t>UAERMV</w:t>
      </w:r>
      <w:r w:rsidR="00544EBC" w:rsidRPr="00544EBC">
        <w:rPr>
          <w:rFonts w:ascii="Arial" w:hAnsi="Arial" w:cs="Arial"/>
          <w:color w:val="000000"/>
          <w:sz w:val="16"/>
          <w:szCs w:val="16"/>
        </w:rPr>
        <w:t>.</w:t>
      </w:r>
    </w:p>
    <w:p w14:paraId="58BBD430" w14:textId="77777777" w:rsidR="00FE2779" w:rsidRPr="00D13E98" w:rsidRDefault="00FE2779" w:rsidP="00C80E53">
      <w:pPr>
        <w:pStyle w:val="Fuente"/>
        <w:spacing w:before="60" w:line="276" w:lineRule="auto"/>
        <w:jc w:val="left"/>
      </w:pPr>
    </w:p>
    <w:p w14:paraId="38C813A0" w14:textId="77777777" w:rsidR="00FE2779" w:rsidRDefault="00FE2779" w:rsidP="00E95FF1">
      <w:pPr>
        <w:pStyle w:val="Ttulo3"/>
        <w:keepLines w:val="0"/>
        <w:widowControl w:val="0"/>
        <w:numPr>
          <w:ilvl w:val="2"/>
          <w:numId w:val="15"/>
        </w:numPr>
        <w:autoSpaceDE w:val="0"/>
        <w:autoSpaceDN w:val="0"/>
        <w:adjustRightInd w:val="0"/>
        <w:spacing w:before="0" w:line="276" w:lineRule="auto"/>
        <w:jc w:val="both"/>
        <w:rPr>
          <w:sz w:val="22"/>
          <w:szCs w:val="22"/>
        </w:rPr>
      </w:pPr>
      <w:bookmarkStart w:id="51" w:name="_Toc17973938"/>
      <w:bookmarkStart w:id="52" w:name="_Toc39678437"/>
      <w:bookmarkStart w:id="53" w:name="_Toc479318000"/>
      <w:bookmarkStart w:id="54" w:name="_Toc482611843"/>
      <w:r w:rsidRPr="000D507F">
        <w:rPr>
          <w:sz w:val="22"/>
          <w:szCs w:val="22"/>
        </w:rPr>
        <w:t>Productos</w:t>
      </w:r>
      <w:bookmarkEnd w:id="51"/>
      <w:bookmarkEnd w:id="52"/>
      <w:r>
        <w:rPr>
          <w:sz w:val="22"/>
          <w:szCs w:val="22"/>
        </w:rPr>
        <w:t xml:space="preserve"> </w:t>
      </w:r>
      <w:bookmarkEnd w:id="53"/>
      <w:bookmarkEnd w:id="54"/>
    </w:p>
    <w:p w14:paraId="3DA39CFF" w14:textId="77777777" w:rsidR="007D4A36" w:rsidRDefault="007D4A36" w:rsidP="00C80E53"/>
    <w:p w14:paraId="48CAB0C9" w14:textId="3F187E4E" w:rsidR="007D4A36" w:rsidRPr="007D4A36" w:rsidRDefault="005D7FEC" w:rsidP="00C80E53">
      <w:r>
        <w:t>A</w:t>
      </w:r>
      <w:r w:rsidR="008C7428">
        <w:t>demás</w:t>
      </w:r>
      <w:r w:rsidR="007D4A36">
        <w:t xml:space="preserve"> de realizar la intervención de </w:t>
      </w:r>
      <w:r w:rsidR="004427CC">
        <w:t>rehabilitación y</w:t>
      </w:r>
      <w:r w:rsidR="007D4A36">
        <w:t xml:space="preserve"> mantenimiento de la malla vial local, </w:t>
      </w:r>
      <w:r w:rsidR="004427CC">
        <w:t xml:space="preserve">la </w:t>
      </w:r>
      <w:r w:rsidR="007D4A36">
        <w:t>entidad tiene dentro de sus actividades la producción de insumos que ser</w:t>
      </w:r>
      <w:r w:rsidR="008C7428">
        <w:t>á</w:t>
      </w:r>
      <w:r w:rsidR="007D4A36">
        <w:t>n utilizados en las inter</w:t>
      </w:r>
      <w:r w:rsidR="008C7428">
        <w:t>v</w:t>
      </w:r>
      <w:r w:rsidR="007D4A36">
        <w:t>enciones</w:t>
      </w:r>
      <w:r w:rsidR="008C7428">
        <w:t>,</w:t>
      </w:r>
      <w:r w:rsidR="007D4A36">
        <w:t xml:space="preserve"> es </w:t>
      </w:r>
      <w:r w:rsidR="008C7428">
        <w:t>así</w:t>
      </w:r>
      <w:r w:rsidR="007D4A36">
        <w:t xml:space="preserve"> como a continuación se describen los productos que se generan en la sede de producción de la Entidad:</w:t>
      </w:r>
    </w:p>
    <w:p w14:paraId="187DD034" w14:textId="063A3E4D" w:rsidR="00CF0DD5" w:rsidRPr="00F02B3F" w:rsidRDefault="00FE2779" w:rsidP="00F02B3F">
      <w:pPr>
        <w:pStyle w:val="Prrafodelista"/>
        <w:numPr>
          <w:ilvl w:val="0"/>
          <w:numId w:val="19"/>
        </w:numPr>
        <w:jc w:val="both"/>
        <w:rPr>
          <w:rFonts w:cs="Arial"/>
          <w:lang w:eastAsia="es-CO"/>
        </w:rPr>
      </w:pPr>
      <w:r w:rsidRPr="00F02B3F">
        <w:rPr>
          <w:rFonts w:cs="Arial"/>
          <w:iCs/>
          <w:lang w:eastAsia="es-CO"/>
        </w:rPr>
        <w:t>Material RAP ( Recuperado)</w:t>
      </w:r>
      <w:r w:rsidR="00F25D3F" w:rsidRPr="00F02B3F">
        <w:rPr>
          <w:rFonts w:cs="Arial"/>
          <w:lang w:val="es-ES"/>
        </w:rPr>
        <w:t>Material de fresado (reciclaje de asfalto de vías intervenidas, raspado y granulado) con adición de emulsión asfáltica y materiales pétreos, para generar fresado estabilizado, así como bases y/o sub-bases granulares con inclusión de material de fresado</w:t>
      </w:r>
      <w:r w:rsidR="00CF0DD5" w:rsidRPr="00F02B3F">
        <w:rPr>
          <w:rFonts w:cs="Arial"/>
          <w:lang w:eastAsia="es-CO"/>
        </w:rPr>
        <w:t xml:space="preserve">Esta </w:t>
      </w:r>
      <w:r w:rsidR="00713760" w:rsidRPr="00F02B3F">
        <w:rPr>
          <w:rFonts w:cs="Arial"/>
          <w:lang w:eastAsia="es-CO"/>
        </w:rPr>
        <w:t xml:space="preserve">sede de Producción </w:t>
      </w:r>
      <w:r w:rsidR="00CF0DD5" w:rsidRPr="00F02B3F">
        <w:rPr>
          <w:rFonts w:cs="Arial"/>
          <w:lang w:eastAsia="es-CO"/>
        </w:rPr>
        <w:t>se encuentra autorizada por la Autoridad Ambiental CAR bajo e</w:t>
      </w:r>
      <w:r w:rsidR="000D29B9" w:rsidRPr="00F02B3F">
        <w:rPr>
          <w:rFonts w:cs="Arial"/>
          <w:lang w:eastAsia="es-CO"/>
        </w:rPr>
        <w:t xml:space="preserve">l código 08 para punto limpio </w:t>
      </w:r>
      <w:r w:rsidR="00E735EA" w:rsidRPr="00F02B3F">
        <w:rPr>
          <w:rFonts w:cs="Arial"/>
          <w:lang w:eastAsia="es-CO"/>
        </w:rPr>
        <w:t>como centro</w:t>
      </w:r>
      <w:r w:rsidR="00CF0DD5" w:rsidRPr="00F02B3F">
        <w:rPr>
          <w:rFonts w:cs="Arial"/>
          <w:lang w:eastAsia="es-CO"/>
        </w:rPr>
        <w:t xml:space="preserve"> de aprovechamiento y trasformación de Residuos de Construcción y Demolición – RCD´s</w:t>
      </w:r>
    </w:p>
    <w:p w14:paraId="72FDCBE5" w14:textId="314CDB3A" w:rsidR="00AF3FD6" w:rsidRPr="00AF3FD6" w:rsidRDefault="00713760" w:rsidP="00F02B3F">
      <w:pPr>
        <w:pStyle w:val="Prrafodelista"/>
        <w:numPr>
          <w:ilvl w:val="0"/>
          <w:numId w:val="19"/>
        </w:numPr>
        <w:jc w:val="both"/>
        <w:rPr>
          <w:rFonts w:cs="Arial"/>
          <w:lang w:eastAsia="es-CO"/>
        </w:rPr>
      </w:pPr>
      <w:r w:rsidRPr="007D4A36">
        <w:rPr>
          <w:rFonts w:cs="Arial"/>
          <w:lang w:eastAsia="es-CO"/>
        </w:rPr>
        <w:t>Mezcla</w:t>
      </w:r>
      <w:r w:rsidR="007D4A36">
        <w:rPr>
          <w:rFonts w:cs="Arial"/>
          <w:lang w:eastAsia="es-CO"/>
        </w:rPr>
        <w:t xml:space="preserve"> Densa en caliente</w:t>
      </w:r>
      <w:r w:rsidR="00AF3FD6">
        <w:rPr>
          <w:rFonts w:cs="Arial"/>
          <w:lang w:eastAsia="es-CO"/>
        </w:rPr>
        <w:t xml:space="preserve">: </w:t>
      </w:r>
      <w:r w:rsidR="00AF3FD6" w:rsidRPr="00AF3FD6">
        <w:rPr>
          <w:rFonts w:cs="Arial"/>
          <w:lang w:eastAsia="es-CO"/>
        </w:rPr>
        <w:t>Consiste en un agregado de asfalto y materiales pétreos (mezcla de varios tamaños de áridos y finos) que se mezclan juntos, se extienden en capas y se compactan.</w:t>
      </w:r>
    </w:p>
    <w:p w14:paraId="4EA40FD7" w14:textId="190A3950" w:rsidR="00AF3FD6" w:rsidRPr="00AF3FD6" w:rsidRDefault="00AF3FD6" w:rsidP="00F02B3F">
      <w:pPr>
        <w:pStyle w:val="Prrafodelista"/>
        <w:jc w:val="both"/>
        <w:rPr>
          <w:rFonts w:cs="Arial"/>
          <w:lang w:eastAsia="es-CO"/>
        </w:rPr>
      </w:pPr>
      <w:r w:rsidRPr="00AF3FD6">
        <w:rPr>
          <w:rFonts w:cs="Arial"/>
          <w:lang w:eastAsia="es-CO"/>
        </w:rPr>
        <w:t>MD 10, MD 12 y MD 20 (Mezcla Densa): Son las mezclas densas en caliente según norma IDU.</w:t>
      </w:r>
    </w:p>
    <w:p w14:paraId="3A006173" w14:textId="05782E37" w:rsidR="00713760" w:rsidRDefault="00AF3FD6" w:rsidP="00C80E53">
      <w:pPr>
        <w:pStyle w:val="Prrafodelista"/>
        <w:numPr>
          <w:ilvl w:val="0"/>
          <w:numId w:val="18"/>
        </w:numPr>
        <w:jc w:val="both"/>
        <w:rPr>
          <w:rFonts w:cs="Arial"/>
          <w:lang w:eastAsia="es-CO"/>
        </w:rPr>
      </w:pPr>
      <w:r w:rsidRPr="00AF3FD6">
        <w:rPr>
          <w:rFonts w:cs="Arial"/>
          <w:lang w:eastAsia="es-CO"/>
        </w:rPr>
        <w:t>MGCR: Se hace referencia a las mezclas asfálticas en caliente con asfalto modificado con grano de caucho reciclado.</w:t>
      </w:r>
    </w:p>
    <w:p w14:paraId="5F68E175" w14:textId="6C831230" w:rsidR="007D4A36" w:rsidRPr="007D4A36" w:rsidRDefault="00AF3FD6" w:rsidP="00C80E53">
      <w:pPr>
        <w:pStyle w:val="Prrafodelista"/>
        <w:numPr>
          <w:ilvl w:val="0"/>
          <w:numId w:val="18"/>
        </w:numPr>
        <w:jc w:val="both"/>
        <w:rPr>
          <w:rFonts w:cs="Arial"/>
          <w:lang w:eastAsia="es-CO"/>
        </w:rPr>
      </w:pPr>
      <w:r>
        <w:rPr>
          <w:rFonts w:cs="Arial"/>
          <w:lang w:eastAsia="es-CO"/>
        </w:rPr>
        <w:t>Concreto hidráulico:</w:t>
      </w:r>
      <w:r w:rsidRPr="00AF3FD6">
        <w:t xml:space="preserve"> </w:t>
      </w:r>
      <w:r w:rsidRPr="00AF3FD6">
        <w:rPr>
          <w:rFonts w:cs="Arial"/>
          <w:lang w:eastAsia="es-CO"/>
        </w:rPr>
        <w:t>Es una combinación de cemento, agregados pétreos, agua y en ocasiones aditivos, para formar una mezcla moldeable que al fraguar forma un elemento rígido y resistente.</w:t>
      </w:r>
    </w:p>
    <w:p w14:paraId="2DA90F58" w14:textId="77777777" w:rsidR="00FE2779" w:rsidRDefault="00FE2779" w:rsidP="00FE2779"/>
    <w:p w14:paraId="49BE5C24" w14:textId="77777777" w:rsidR="00FE2779" w:rsidRDefault="00FE2779" w:rsidP="00E95FF1">
      <w:pPr>
        <w:pStyle w:val="Ttulo3"/>
        <w:keepLines w:val="0"/>
        <w:widowControl w:val="0"/>
        <w:numPr>
          <w:ilvl w:val="2"/>
          <w:numId w:val="15"/>
        </w:numPr>
        <w:autoSpaceDE w:val="0"/>
        <w:autoSpaceDN w:val="0"/>
        <w:adjustRightInd w:val="0"/>
        <w:spacing w:before="0" w:line="276" w:lineRule="auto"/>
        <w:jc w:val="both"/>
        <w:rPr>
          <w:sz w:val="22"/>
          <w:szCs w:val="22"/>
        </w:rPr>
      </w:pPr>
      <w:bookmarkStart w:id="55" w:name="_Toc17973939"/>
      <w:bookmarkStart w:id="56" w:name="_Toc39678438"/>
      <w:r>
        <w:rPr>
          <w:sz w:val="22"/>
          <w:szCs w:val="22"/>
        </w:rPr>
        <w:t>Servicios</w:t>
      </w:r>
      <w:bookmarkEnd w:id="55"/>
      <w:bookmarkEnd w:id="56"/>
      <w:r>
        <w:rPr>
          <w:sz w:val="22"/>
          <w:szCs w:val="22"/>
        </w:rPr>
        <w:t xml:space="preserve"> </w:t>
      </w:r>
    </w:p>
    <w:p w14:paraId="26E19B42" w14:textId="77777777" w:rsidR="00FE2779" w:rsidRDefault="00FE2779" w:rsidP="00FE2779"/>
    <w:p w14:paraId="380E0613" w14:textId="77777777" w:rsidR="00FE2779" w:rsidRPr="00F21AEC" w:rsidRDefault="00FE2779" w:rsidP="00E95FF1">
      <w:pPr>
        <w:pStyle w:val="Prrafodelista"/>
        <w:numPr>
          <w:ilvl w:val="0"/>
          <w:numId w:val="10"/>
        </w:numPr>
        <w:spacing w:after="0" w:line="240" w:lineRule="auto"/>
        <w:contextualSpacing w:val="0"/>
        <w:rPr>
          <w:rFonts w:cs="Arial"/>
          <w:iCs/>
          <w:lang w:eastAsia="es-CO"/>
        </w:rPr>
      </w:pPr>
      <w:r w:rsidRPr="00F21AEC">
        <w:rPr>
          <w:rFonts w:cs="Arial"/>
          <w:iCs/>
          <w:lang w:eastAsia="es-CO"/>
        </w:rPr>
        <w:t xml:space="preserve">Conservación de la malla vial </w:t>
      </w:r>
    </w:p>
    <w:p w14:paraId="0D0BCB3E" w14:textId="77777777" w:rsidR="00FE2779" w:rsidRPr="00F21AEC" w:rsidRDefault="00FE2779" w:rsidP="00FE2779">
      <w:pPr>
        <w:rPr>
          <w:lang w:val="es-ES_tradnl"/>
        </w:rPr>
      </w:pPr>
    </w:p>
    <w:p w14:paraId="1880AFD1" w14:textId="77777777" w:rsidR="00FE2779" w:rsidRPr="00F21AEC" w:rsidRDefault="00FE2779" w:rsidP="00FE2779">
      <w:pPr>
        <w:jc w:val="both"/>
        <w:rPr>
          <w:rFonts w:cs="Arial"/>
          <w:lang w:eastAsia="es-CO"/>
        </w:rPr>
      </w:pPr>
      <w:r w:rsidRPr="00F21AEC">
        <w:rPr>
          <w:rFonts w:cs="Arial"/>
          <w:lang w:eastAsia="es-CO"/>
        </w:rPr>
        <w:t xml:space="preserve">Es el conjunto de actividades tendientes a lograr el cumplimiento de la vida útil de la estructura vial </w:t>
      </w:r>
      <w:r w:rsidRPr="00C82776">
        <w:rPr>
          <w:rFonts w:cs="Arial"/>
          <w:lang w:eastAsia="es-CO"/>
        </w:rPr>
        <w:t xml:space="preserve">o a recuperar la capacidad estructural del pavimento, ampliando su vida útil. Dentro de estas actividades de conservación </w:t>
      </w:r>
      <w:r w:rsidR="00544EBC" w:rsidRPr="00C82776">
        <w:rPr>
          <w:rFonts w:cs="Arial"/>
          <w:lang w:eastAsia="es-CO"/>
        </w:rPr>
        <w:t>se tienen contempladas</w:t>
      </w:r>
      <w:r w:rsidRPr="00C82776">
        <w:rPr>
          <w:rFonts w:cs="Arial"/>
          <w:lang w:eastAsia="es-CO"/>
        </w:rPr>
        <w:t xml:space="preserve"> las </w:t>
      </w:r>
      <w:r w:rsidR="00544EBC" w:rsidRPr="00C82776">
        <w:rPr>
          <w:rFonts w:cs="Arial"/>
          <w:lang w:eastAsia="es-CO"/>
        </w:rPr>
        <w:t>actividades</w:t>
      </w:r>
      <w:r w:rsidRPr="00C82776">
        <w:rPr>
          <w:rFonts w:cs="Arial"/>
          <w:lang w:eastAsia="es-CO"/>
        </w:rPr>
        <w:t xml:space="preserve"> de</w:t>
      </w:r>
      <w:r w:rsidRPr="00F21AEC">
        <w:rPr>
          <w:rFonts w:cs="Arial"/>
          <w:lang w:eastAsia="es-CO"/>
        </w:rPr>
        <w:t xml:space="preserve"> mantenimiento </w:t>
      </w:r>
      <w:r w:rsidR="00544EBC">
        <w:rPr>
          <w:rFonts w:cs="Arial"/>
          <w:lang w:eastAsia="es-CO"/>
        </w:rPr>
        <w:t>y de</w:t>
      </w:r>
      <w:r w:rsidRPr="00F21AEC">
        <w:rPr>
          <w:rFonts w:cs="Arial"/>
          <w:lang w:eastAsia="es-CO"/>
        </w:rPr>
        <w:t xml:space="preserve"> rehabilitación de la malla vial.</w:t>
      </w:r>
    </w:p>
    <w:p w14:paraId="1BE59170" w14:textId="77777777" w:rsidR="00FE2779" w:rsidRPr="00F21AEC" w:rsidRDefault="00FE2779" w:rsidP="00FE2779">
      <w:pPr>
        <w:rPr>
          <w:color w:val="7B7B7B"/>
          <w:sz w:val="20"/>
          <w:szCs w:val="20"/>
          <w:shd w:val="clear" w:color="auto" w:fill="FFFFFF"/>
        </w:rPr>
      </w:pPr>
    </w:p>
    <w:p w14:paraId="5109251E" w14:textId="77777777" w:rsidR="00FE2779" w:rsidRPr="00F21AEC" w:rsidRDefault="00FE2779" w:rsidP="00E95FF1">
      <w:pPr>
        <w:pStyle w:val="Prrafodelista"/>
        <w:numPr>
          <w:ilvl w:val="0"/>
          <w:numId w:val="10"/>
        </w:numPr>
        <w:spacing w:after="0" w:line="240" w:lineRule="auto"/>
        <w:contextualSpacing w:val="0"/>
        <w:rPr>
          <w:rFonts w:cs="Arial"/>
          <w:iCs/>
          <w:lang w:eastAsia="es-CO"/>
        </w:rPr>
      </w:pPr>
      <w:r w:rsidRPr="00F21AEC">
        <w:rPr>
          <w:rFonts w:cs="Arial"/>
          <w:iCs/>
          <w:lang w:eastAsia="es-CO"/>
        </w:rPr>
        <w:t>Mantenimiento de pavimentos flexibles y rígidos:</w:t>
      </w:r>
    </w:p>
    <w:p w14:paraId="66E1C8E9" w14:textId="77777777" w:rsidR="00FE2779" w:rsidRPr="00F21AEC" w:rsidRDefault="00FE2779" w:rsidP="00FE2779">
      <w:pPr>
        <w:jc w:val="both"/>
      </w:pPr>
    </w:p>
    <w:p w14:paraId="7EE58AC0" w14:textId="77777777" w:rsidR="00FE2779" w:rsidRPr="00F21AEC" w:rsidRDefault="00FE2779" w:rsidP="00E95FF1">
      <w:pPr>
        <w:pStyle w:val="NormalWeb"/>
        <w:numPr>
          <w:ilvl w:val="0"/>
          <w:numId w:val="7"/>
        </w:numPr>
        <w:shd w:val="clear" w:color="auto" w:fill="FFFFFF"/>
        <w:spacing w:before="0" w:beforeAutospacing="0" w:after="0" w:afterAutospacing="0"/>
        <w:jc w:val="both"/>
        <w:rPr>
          <w:rFonts w:asciiTheme="minorHAnsi" w:hAnsiTheme="minorHAnsi" w:cs="Arial"/>
          <w:sz w:val="22"/>
          <w:szCs w:val="22"/>
          <w:lang w:val="es-ES"/>
        </w:rPr>
      </w:pPr>
      <w:r w:rsidRPr="00F21AEC">
        <w:rPr>
          <w:rFonts w:asciiTheme="minorHAnsi" w:hAnsiTheme="minorHAnsi" w:cs="Arial"/>
          <w:bCs/>
          <w:sz w:val="22"/>
          <w:szCs w:val="22"/>
          <w:lang w:val="es-ES"/>
        </w:rPr>
        <w:t>Mantenimiento rutinario:</w:t>
      </w:r>
      <w:r w:rsidRPr="00F21AEC">
        <w:rPr>
          <w:rFonts w:asciiTheme="minorHAnsi" w:hAnsiTheme="minorHAnsi" w:cs="Arial"/>
          <w:sz w:val="22"/>
          <w:szCs w:val="22"/>
          <w:lang w:val="es-ES"/>
        </w:rPr>
        <w:t> Es el conjunto de actividades tendientes a lograr el cumplimiento de la vida útil de la estructura vial, constituyéndose así en una práctica preventiva. Dentro de este mantenimiento ofrecemos sello de fisuras, sello de juntas y limpieza de sumideros.</w:t>
      </w:r>
    </w:p>
    <w:p w14:paraId="4708EE79" w14:textId="77777777" w:rsidR="00FE2779" w:rsidRPr="00F21AEC" w:rsidRDefault="00FE2779" w:rsidP="00FE2779">
      <w:pPr>
        <w:pStyle w:val="NormalWeb"/>
        <w:shd w:val="clear" w:color="auto" w:fill="FFFFFF"/>
        <w:spacing w:before="0" w:beforeAutospacing="0" w:after="0" w:afterAutospacing="0"/>
        <w:ind w:left="360"/>
        <w:jc w:val="both"/>
        <w:rPr>
          <w:rFonts w:asciiTheme="minorHAnsi" w:hAnsiTheme="minorHAnsi" w:cs="Arial"/>
          <w:sz w:val="22"/>
          <w:szCs w:val="22"/>
          <w:lang w:val="es-ES"/>
        </w:rPr>
      </w:pPr>
    </w:p>
    <w:p w14:paraId="3CB16236" w14:textId="77777777" w:rsidR="00FE2779" w:rsidRPr="00F21AEC" w:rsidRDefault="00FE2779" w:rsidP="00E95FF1">
      <w:pPr>
        <w:pStyle w:val="NormalWeb"/>
        <w:numPr>
          <w:ilvl w:val="0"/>
          <w:numId w:val="7"/>
        </w:numPr>
        <w:shd w:val="clear" w:color="auto" w:fill="FFFFFF"/>
        <w:spacing w:before="0" w:beforeAutospacing="0" w:after="0" w:afterAutospacing="0"/>
        <w:jc w:val="both"/>
        <w:rPr>
          <w:rFonts w:asciiTheme="minorHAnsi" w:hAnsiTheme="minorHAnsi" w:cs="Arial"/>
          <w:sz w:val="22"/>
          <w:szCs w:val="22"/>
          <w:lang w:val="es-ES"/>
        </w:rPr>
      </w:pPr>
      <w:r w:rsidRPr="00C82776">
        <w:rPr>
          <w:rFonts w:asciiTheme="minorHAnsi" w:hAnsiTheme="minorHAnsi" w:cs="Arial"/>
          <w:sz w:val="22"/>
          <w:szCs w:val="22"/>
          <w:lang w:val="es-ES"/>
        </w:rPr>
        <w:t xml:space="preserve">Mantenimiento periódico: Conjunto de actividades que no comprometen </w:t>
      </w:r>
      <w:r w:rsidR="0074406E" w:rsidRPr="00C82776">
        <w:rPr>
          <w:rFonts w:asciiTheme="minorHAnsi" w:hAnsiTheme="minorHAnsi" w:cs="Arial"/>
          <w:sz w:val="22"/>
          <w:szCs w:val="22"/>
          <w:lang w:val="es-ES"/>
        </w:rPr>
        <w:t>en un alto porcentaje</w:t>
      </w:r>
      <w:r w:rsidRPr="00C82776">
        <w:rPr>
          <w:rFonts w:asciiTheme="minorHAnsi" w:hAnsiTheme="minorHAnsi" w:cs="Arial"/>
          <w:sz w:val="22"/>
          <w:szCs w:val="22"/>
          <w:lang w:val="es-ES"/>
        </w:rPr>
        <w:t xml:space="preserve"> las capas inferiores de la estructura del pavimento, con el objetivo de lograr que se alcance</w:t>
      </w:r>
      <w:r w:rsidRPr="00F21AEC">
        <w:rPr>
          <w:rFonts w:asciiTheme="minorHAnsi" w:hAnsiTheme="minorHAnsi" w:cs="Arial"/>
          <w:sz w:val="22"/>
          <w:szCs w:val="22"/>
          <w:lang w:val="es-ES"/>
        </w:rPr>
        <w:t xml:space="preserve"> o aumente su vida útil, recuperando su condición de servicio inicial, constituyéndose así en una práctica preventiva o correctiva. (parcheo, bacheo, colocación de capas asfálticas no estructurales, reconstrucción o reparación de losas).</w:t>
      </w:r>
    </w:p>
    <w:p w14:paraId="7C118BAD" w14:textId="77777777" w:rsidR="00FE2779" w:rsidRPr="00F21AEC" w:rsidRDefault="00FE2779" w:rsidP="00FE2779">
      <w:pPr>
        <w:pStyle w:val="NormalWeb"/>
        <w:shd w:val="clear" w:color="auto" w:fill="FFFFFF"/>
        <w:spacing w:before="0" w:beforeAutospacing="0" w:after="0" w:afterAutospacing="0"/>
        <w:jc w:val="both"/>
        <w:rPr>
          <w:rFonts w:asciiTheme="minorHAnsi" w:hAnsiTheme="minorHAnsi" w:cs="Arial"/>
          <w:sz w:val="22"/>
          <w:szCs w:val="22"/>
          <w:lang w:val="es-ES"/>
        </w:rPr>
      </w:pPr>
    </w:p>
    <w:p w14:paraId="482878CA" w14:textId="77777777" w:rsidR="00FE2779" w:rsidRPr="00F21AEC" w:rsidRDefault="00FE2779" w:rsidP="00E95FF1">
      <w:pPr>
        <w:pStyle w:val="NormalWeb"/>
        <w:numPr>
          <w:ilvl w:val="0"/>
          <w:numId w:val="11"/>
        </w:numPr>
        <w:shd w:val="clear" w:color="auto" w:fill="FFFFFF"/>
        <w:spacing w:before="0" w:beforeAutospacing="0" w:after="0" w:afterAutospacing="0"/>
        <w:jc w:val="both"/>
        <w:rPr>
          <w:rFonts w:asciiTheme="minorHAnsi" w:hAnsiTheme="minorHAnsi" w:cs="Arial"/>
          <w:sz w:val="22"/>
          <w:szCs w:val="22"/>
          <w:lang w:val="es-ES"/>
        </w:rPr>
      </w:pPr>
      <w:r w:rsidRPr="00F21AEC">
        <w:rPr>
          <w:rFonts w:asciiTheme="minorHAnsi" w:hAnsiTheme="minorHAnsi" w:cs="Arial"/>
          <w:bCs/>
          <w:sz w:val="22"/>
          <w:szCs w:val="22"/>
          <w:lang w:val="es-ES"/>
        </w:rPr>
        <w:t>Parcheo:</w:t>
      </w:r>
      <w:r w:rsidRPr="00F21AEC">
        <w:rPr>
          <w:rFonts w:asciiTheme="minorHAnsi" w:hAnsiTheme="minorHAnsi" w:cs="Arial"/>
          <w:sz w:val="22"/>
          <w:szCs w:val="22"/>
          <w:lang w:val="es-ES"/>
        </w:rPr>
        <w:t> el proceso de reparación en pequeñas áreas afectadas de las carpetas asfálticas, mediante la demolición, retiro y reemplazo de la misma.</w:t>
      </w:r>
    </w:p>
    <w:p w14:paraId="53AEAA7C" w14:textId="77777777" w:rsidR="00FE2779" w:rsidRPr="00F21AEC" w:rsidRDefault="00FE2779" w:rsidP="00E95FF1">
      <w:pPr>
        <w:pStyle w:val="NormalWeb"/>
        <w:numPr>
          <w:ilvl w:val="0"/>
          <w:numId w:val="11"/>
        </w:numPr>
        <w:shd w:val="clear" w:color="auto" w:fill="FFFFFF"/>
        <w:spacing w:before="0" w:beforeAutospacing="0" w:after="0" w:afterAutospacing="0"/>
        <w:jc w:val="both"/>
        <w:rPr>
          <w:rFonts w:asciiTheme="minorHAnsi" w:hAnsiTheme="minorHAnsi" w:cs="Arial"/>
          <w:sz w:val="22"/>
          <w:szCs w:val="22"/>
          <w:lang w:val="es-ES"/>
        </w:rPr>
      </w:pPr>
      <w:r w:rsidRPr="00F21AEC">
        <w:rPr>
          <w:rFonts w:asciiTheme="minorHAnsi" w:hAnsiTheme="minorHAnsi" w:cs="Arial"/>
          <w:bCs/>
          <w:sz w:val="22"/>
          <w:szCs w:val="22"/>
          <w:lang w:val="es-ES"/>
        </w:rPr>
        <w:t>Bacheo:</w:t>
      </w:r>
      <w:r w:rsidRPr="00F21AEC">
        <w:rPr>
          <w:rFonts w:asciiTheme="minorHAnsi" w:hAnsiTheme="minorHAnsi" w:cs="Arial"/>
          <w:sz w:val="22"/>
          <w:szCs w:val="22"/>
          <w:lang w:val="es-ES"/>
        </w:rPr>
        <w:t> el proceso de reparación en profundidad de pequeñas áreas afectadas. Lo anterior implica el reemplazo del material granular y de la correspondiente carpeta asfáltica.</w:t>
      </w:r>
    </w:p>
    <w:p w14:paraId="6ECF2D5D" w14:textId="77777777" w:rsidR="00FE2779" w:rsidRPr="00F21AEC" w:rsidRDefault="00FE2779" w:rsidP="00E95FF1">
      <w:pPr>
        <w:pStyle w:val="NormalWeb"/>
        <w:numPr>
          <w:ilvl w:val="0"/>
          <w:numId w:val="11"/>
        </w:numPr>
        <w:shd w:val="clear" w:color="auto" w:fill="FFFFFF"/>
        <w:spacing w:before="0" w:beforeAutospacing="0" w:after="0" w:afterAutospacing="0"/>
        <w:jc w:val="both"/>
        <w:rPr>
          <w:rFonts w:asciiTheme="minorHAnsi" w:hAnsiTheme="minorHAnsi" w:cs="Arial"/>
          <w:sz w:val="22"/>
          <w:szCs w:val="22"/>
          <w:lang w:val="es-ES"/>
        </w:rPr>
      </w:pPr>
      <w:r w:rsidRPr="00F21AEC">
        <w:rPr>
          <w:rFonts w:asciiTheme="minorHAnsi" w:hAnsiTheme="minorHAnsi" w:cs="Arial"/>
          <w:bCs/>
          <w:sz w:val="22"/>
          <w:szCs w:val="22"/>
          <w:lang w:val="es-ES"/>
        </w:rPr>
        <w:t>Cambio de losa:</w:t>
      </w:r>
      <w:r w:rsidRPr="00F21AEC">
        <w:rPr>
          <w:rFonts w:asciiTheme="minorHAnsi" w:hAnsiTheme="minorHAnsi" w:cs="Arial"/>
          <w:sz w:val="22"/>
          <w:szCs w:val="22"/>
          <w:lang w:val="es-ES"/>
        </w:rPr>
        <w:t> es el retiro y cambio de losas puntuales de concreto hidráulico falladas o fracturadas.</w:t>
      </w:r>
    </w:p>
    <w:p w14:paraId="1D0C2C38" w14:textId="77777777" w:rsidR="00FE2779" w:rsidRDefault="00FE2779" w:rsidP="00FE2779"/>
    <w:p w14:paraId="3283AE60" w14:textId="77777777" w:rsidR="00FE2779" w:rsidRPr="00F21AEC" w:rsidRDefault="00FE2779" w:rsidP="00E95FF1">
      <w:pPr>
        <w:pStyle w:val="Prrafodelista"/>
        <w:numPr>
          <w:ilvl w:val="0"/>
          <w:numId w:val="10"/>
        </w:numPr>
        <w:spacing w:after="0" w:line="240" w:lineRule="auto"/>
        <w:contextualSpacing w:val="0"/>
        <w:rPr>
          <w:rFonts w:cs="Arial"/>
          <w:iCs/>
          <w:lang w:eastAsia="es-CO"/>
        </w:rPr>
      </w:pPr>
      <w:r w:rsidRPr="00F21AEC">
        <w:rPr>
          <w:rFonts w:cs="Arial"/>
          <w:iCs/>
          <w:lang w:eastAsia="es-CO"/>
        </w:rPr>
        <w:t>Rehabilitación</w:t>
      </w:r>
    </w:p>
    <w:p w14:paraId="00C56CB9" w14:textId="77777777" w:rsidR="00FE2779" w:rsidRPr="00F21AEC" w:rsidRDefault="00FE2779" w:rsidP="00FE2779"/>
    <w:p w14:paraId="30E8B280" w14:textId="77777777" w:rsidR="00FE2779" w:rsidRPr="00F21AEC" w:rsidRDefault="00FE2779" w:rsidP="00FE2779">
      <w:pPr>
        <w:pStyle w:val="NormalWeb"/>
        <w:shd w:val="clear" w:color="auto" w:fill="FFFFFF"/>
        <w:spacing w:before="0" w:beforeAutospacing="0" w:after="150" w:afterAutospacing="0"/>
        <w:jc w:val="both"/>
        <w:rPr>
          <w:rFonts w:asciiTheme="minorHAnsi" w:hAnsiTheme="minorHAnsi" w:cs="Arial"/>
          <w:sz w:val="22"/>
          <w:szCs w:val="22"/>
          <w:lang w:val="es-ES"/>
        </w:rPr>
      </w:pPr>
      <w:r w:rsidRPr="00F21AEC">
        <w:rPr>
          <w:rFonts w:asciiTheme="minorHAnsi" w:hAnsiTheme="minorHAnsi" w:cs="Arial"/>
          <w:sz w:val="22"/>
          <w:szCs w:val="22"/>
          <w:lang w:val="es-ES"/>
        </w:rPr>
        <w:t>Conjunto de medidas que se aplican con el fin de recuperar la capacidad estructural del pavimento, ampliando su vida útil. Hay dos tipos de rehabilitaciones:</w:t>
      </w:r>
    </w:p>
    <w:p w14:paraId="6A14A24E" w14:textId="77777777" w:rsidR="00FE2779" w:rsidRPr="00F21AEC" w:rsidRDefault="00FE2779" w:rsidP="00E95FF1">
      <w:pPr>
        <w:pStyle w:val="NormalWeb"/>
        <w:numPr>
          <w:ilvl w:val="0"/>
          <w:numId w:val="7"/>
        </w:numPr>
        <w:shd w:val="clear" w:color="auto" w:fill="FFFFFF"/>
        <w:spacing w:before="0" w:beforeAutospacing="0" w:after="0" w:afterAutospacing="0"/>
        <w:jc w:val="both"/>
        <w:rPr>
          <w:rFonts w:asciiTheme="minorHAnsi" w:hAnsiTheme="minorHAnsi" w:cs="Arial"/>
          <w:bCs/>
          <w:sz w:val="22"/>
          <w:szCs w:val="22"/>
          <w:lang w:val="es-ES"/>
        </w:rPr>
      </w:pPr>
      <w:r w:rsidRPr="00F21AEC">
        <w:rPr>
          <w:rFonts w:asciiTheme="minorHAnsi" w:hAnsiTheme="minorHAnsi" w:cs="Arial"/>
          <w:sz w:val="22"/>
          <w:szCs w:val="22"/>
          <w:lang w:val="es-ES"/>
        </w:rPr>
        <w:t>Rehabilitación parcial:</w:t>
      </w:r>
      <w:r w:rsidRPr="00F21AEC">
        <w:rPr>
          <w:rFonts w:asciiTheme="minorHAnsi" w:hAnsiTheme="minorHAnsi" w:cs="Arial"/>
          <w:bCs/>
          <w:sz w:val="22"/>
          <w:szCs w:val="22"/>
          <w:lang w:val="es-ES"/>
        </w:rPr>
        <w:t xml:space="preserve"> esta implica el retiro de la carpeta asfáltica y parte del material granular existente para posteriormente colocar materiales nuevos tales como: mezclas asfálticas, bases granulares o estabilizadas. Dentro de este tipo de rehabilitación se incluye el cambio de carpeta, el cual comprende el retiro y reemplazo de la carpeta asfáltica </w:t>
      </w:r>
      <w:r w:rsidRPr="00F21AEC">
        <w:rPr>
          <w:rFonts w:asciiTheme="minorHAnsi" w:hAnsiTheme="minorHAnsi" w:cs="Arial"/>
          <w:bCs/>
          <w:sz w:val="22"/>
          <w:szCs w:val="22"/>
          <w:lang w:val="es-ES"/>
        </w:rPr>
        <w:lastRenderedPageBreak/>
        <w:t>existente en la totalidad del segmento vial que se necesite, de acuerdo con el diseño de pavimentos.</w:t>
      </w:r>
    </w:p>
    <w:p w14:paraId="34A36C75" w14:textId="77777777" w:rsidR="00FE2779" w:rsidRPr="00F21AEC" w:rsidRDefault="00FE2779" w:rsidP="00FE2779">
      <w:pPr>
        <w:pStyle w:val="NormalWeb"/>
        <w:shd w:val="clear" w:color="auto" w:fill="FFFFFF"/>
        <w:spacing w:before="0" w:beforeAutospacing="0" w:after="0" w:afterAutospacing="0"/>
        <w:ind w:left="720"/>
        <w:jc w:val="both"/>
        <w:rPr>
          <w:rFonts w:asciiTheme="minorHAnsi" w:hAnsiTheme="minorHAnsi" w:cs="Arial"/>
          <w:bCs/>
          <w:sz w:val="22"/>
          <w:szCs w:val="22"/>
          <w:lang w:val="es-ES"/>
        </w:rPr>
      </w:pPr>
    </w:p>
    <w:p w14:paraId="7C8485B0" w14:textId="77777777" w:rsidR="00FE2779" w:rsidRPr="00F21AEC" w:rsidRDefault="00FE2779" w:rsidP="00E95FF1">
      <w:pPr>
        <w:pStyle w:val="NormalWeb"/>
        <w:numPr>
          <w:ilvl w:val="0"/>
          <w:numId w:val="7"/>
        </w:numPr>
        <w:shd w:val="clear" w:color="auto" w:fill="FFFFFF"/>
        <w:spacing w:before="0" w:beforeAutospacing="0" w:after="0" w:afterAutospacing="0"/>
        <w:jc w:val="both"/>
        <w:rPr>
          <w:rFonts w:asciiTheme="minorHAnsi" w:hAnsiTheme="minorHAnsi" w:cs="Arial"/>
          <w:sz w:val="22"/>
          <w:szCs w:val="22"/>
          <w:lang w:val="es-ES"/>
        </w:rPr>
      </w:pPr>
      <w:r w:rsidRPr="00F21AEC">
        <w:rPr>
          <w:rFonts w:asciiTheme="minorHAnsi" w:hAnsiTheme="minorHAnsi" w:cs="Arial"/>
          <w:bCs/>
          <w:sz w:val="22"/>
          <w:szCs w:val="22"/>
          <w:lang w:val="es-ES"/>
        </w:rPr>
        <w:t>Rehabilitación total:</w:t>
      </w:r>
      <w:r w:rsidRPr="00F21AEC">
        <w:rPr>
          <w:rFonts w:asciiTheme="minorHAnsi" w:hAnsiTheme="minorHAnsi" w:cs="Arial"/>
          <w:sz w:val="22"/>
          <w:szCs w:val="22"/>
          <w:lang w:val="es-ES"/>
        </w:rPr>
        <w:t> esta corresponde a la intervención de todas las capas del pavimento existente, en algunas ocasiones, requiriendo el mejoramiento de la subrasante. En este tipo de rehabilitación se necesita colocar una nueva estructura del pavimento.</w:t>
      </w:r>
    </w:p>
    <w:p w14:paraId="0309B231" w14:textId="77777777" w:rsidR="00FE2779" w:rsidRPr="00F21AEC" w:rsidRDefault="00FE2779" w:rsidP="00FE2779">
      <w:pPr>
        <w:jc w:val="both"/>
      </w:pPr>
    </w:p>
    <w:p w14:paraId="2605C204" w14:textId="77777777" w:rsidR="00FE2779" w:rsidRPr="00F21AEC" w:rsidRDefault="00FE2779" w:rsidP="00E95FF1">
      <w:pPr>
        <w:pStyle w:val="Prrafodelista"/>
        <w:numPr>
          <w:ilvl w:val="0"/>
          <w:numId w:val="10"/>
        </w:numPr>
        <w:spacing w:after="0" w:line="240" w:lineRule="auto"/>
        <w:contextualSpacing w:val="0"/>
        <w:jc w:val="both"/>
        <w:rPr>
          <w:rFonts w:cs="Arial"/>
          <w:iCs/>
          <w:lang w:eastAsia="es-CO"/>
        </w:rPr>
      </w:pPr>
      <w:r w:rsidRPr="00F21AEC">
        <w:rPr>
          <w:rFonts w:cs="Arial"/>
          <w:iCs/>
          <w:lang w:eastAsia="es-CO"/>
        </w:rPr>
        <w:t>Atención de emergencias y situaciones imprevistas:</w:t>
      </w:r>
    </w:p>
    <w:p w14:paraId="45F0E07B" w14:textId="77777777" w:rsidR="00FE2779" w:rsidRPr="00F21AEC" w:rsidRDefault="00FE2779" w:rsidP="00FE2779">
      <w:pPr>
        <w:jc w:val="both"/>
      </w:pPr>
    </w:p>
    <w:p w14:paraId="44E0B509" w14:textId="77777777" w:rsidR="00FE2779" w:rsidRPr="00F21AEC" w:rsidRDefault="00FE2779" w:rsidP="00FE2779">
      <w:pPr>
        <w:jc w:val="both"/>
        <w:rPr>
          <w:rFonts w:cs="Arial"/>
          <w:lang w:eastAsia="es-CO"/>
        </w:rPr>
      </w:pPr>
      <w:r w:rsidRPr="00F21AEC">
        <w:rPr>
          <w:rFonts w:cs="Arial"/>
          <w:lang w:eastAsia="es-CO"/>
        </w:rPr>
        <w:t>Atención inmediata de todo el subsistema de la malla vial cuando se presenten situaciones imprevistas que dificulten la movilidad en el Distrito Capital.</w:t>
      </w:r>
    </w:p>
    <w:p w14:paraId="7B8DF8C0" w14:textId="77777777" w:rsidR="00FE2779" w:rsidRPr="00F21AEC" w:rsidRDefault="00FE2779" w:rsidP="00E95FF1">
      <w:pPr>
        <w:pStyle w:val="Prrafodelista"/>
        <w:numPr>
          <w:ilvl w:val="0"/>
          <w:numId w:val="10"/>
        </w:numPr>
        <w:spacing w:after="0" w:line="240" w:lineRule="auto"/>
        <w:contextualSpacing w:val="0"/>
        <w:jc w:val="both"/>
        <w:rPr>
          <w:rFonts w:cs="Arial"/>
          <w:iCs/>
          <w:lang w:eastAsia="es-CO"/>
        </w:rPr>
      </w:pPr>
      <w:r w:rsidRPr="00F21AEC">
        <w:rPr>
          <w:rFonts w:cs="Arial"/>
          <w:iCs/>
          <w:lang w:eastAsia="es-CO"/>
        </w:rPr>
        <w:t>Apoyo interinstitucional</w:t>
      </w:r>
    </w:p>
    <w:p w14:paraId="108CDFD4" w14:textId="77777777" w:rsidR="00FE2779" w:rsidRPr="00F21AEC" w:rsidRDefault="00FE2779" w:rsidP="00FE2779">
      <w:pPr>
        <w:jc w:val="both"/>
        <w:rPr>
          <w:color w:val="7B7B7B"/>
          <w:sz w:val="20"/>
          <w:szCs w:val="20"/>
          <w:shd w:val="clear" w:color="auto" w:fill="FFFFFF"/>
        </w:rPr>
      </w:pPr>
    </w:p>
    <w:p w14:paraId="07738815" w14:textId="77777777" w:rsidR="00FE2779" w:rsidRPr="00F21AEC" w:rsidRDefault="00FE2779" w:rsidP="00FE2779">
      <w:pPr>
        <w:jc w:val="both"/>
        <w:rPr>
          <w:rFonts w:cs="Arial"/>
          <w:lang w:eastAsia="es-CO"/>
        </w:rPr>
      </w:pPr>
      <w:r w:rsidRPr="00F21AEC">
        <w:rPr>
          <w:rFonts w:cs="Arial"/>
          <w:lang w:eastAsia="es-CO"/>
        </w:rPr>
        <w:t>Construcción y desarrollo de obras específicas que se requieran para complementar la acción de otros organismos y entidades distritales en la mejora de la movilidad vial.</w:t>
      </w:r>
    </w:p>
    <w:p w14:paraId="68E4066F" w14:textId="77777777" w:rsidR="00FE2779" w:rsidRPr="00F21AEC" w:rsidRDefault="00FE2779" w:rsidP="00E95FF1">
      <w:pPr>
        <w:pStyle w:val="Prrafodelista"/>
        <w:numPr>
          <w:ilvl w:val="0"/>
          <w:numId w:val="10"/>
        </w:numPr>
        <w:spacing w:after="0" w:line="240" w:lineRule="auto"/>
        <w:contextualSpacing w:val="0"/>
        <w:jc w:val="both"/>
        <w:rPr>
          <w:rFonts w:cs="Arial"/>
          <w:iCs/>
          <w:lang w:eastAsia="es-CO"/>
        </w:rPr>
      </w:pPr>
      <w:r w:rsidRPr="00F21AEC">
        <w:rPr>
          <w:rFonts w:cs="Arial"/>
          <w:iCs/>
          <w:lang w:eastAsia="es-CO"/>
        </w:rPr>
        <w:t>Asistencia técnica a localidades:</w:t>
      </w:r>
    </w:p>
    <w:p w14:paraId="0ED7B734" w14:textId="77777777" w:rsidR="00FE2779" w:rsidRPr="00F21AEC" w:rsidRDefault="00FE2779" w:rsidP="00FE2779">
      <w:pPr>
        <w:jc w:val="both"/>
        <w:rPr>
          <w:color w:val="7B7B7B"/>
          <w:sz w:val="20"/>
          <w:szCs w:val="20"/>
          <w:shd w:val="clear" w:color="auto" w:fill="FFFFFF"/>
        </w:rPr>
      </w:pPr>
    </w:p>
    <w:p w14:paraId="049C086E" w14:textId="77777777" w:rsidR="00FE2779" w:rsidRPr="00F21AEC" w:rsidRDefault="00FE2779" w:rsidP="00FE2779">
      <w:pPr>
        <w:jc w:val="both"/>
        <w:rPr>
          <w:rFonts w:cs="Arial"/>
          <w:lang w:eastAsia="es-CO"/>
        </w:rPr>
      </w:pPr>
      <w:r w:rsidRPr="00F21AEC">
        <w:rPr>
          <w:rFonts w:cs="Arial"/>
          <w:lang w:eastAsia="es-CO"/>
        </w:rPr>
        <w:t>Apoyo técnicamente a los Fondos de Desarrollo Local en la planeación relacionada con la conservación de la malla vial local, a través de la Subdirección para el Mejoramiento de la Malla Vial Local.</w:t>
      </w:r>
    </w:p>
    <w:p w14:paraId="13D0E1B4" w14:textId="77777777" w:rsidR="00FE2779" w:rsidRPr="00057085" w:rsidRDefault="00FE2779" w:rsidP="00E95FF1">
      <w:pPr>
        <w:pStyle w:val="Ttulo3"/>
        <w:keepLines w:val="0"/>
        <w:widowControl w:val="0"/>
        <w:numPr>
          <w:ilvl w:val="2"/>
          <w:numId w:val="15"/>
        </w:numPr>
        <w:autoSpaceDE w:val="0"/>
        <w:autoSpaceDN w:val="0"/>
        <w:adjustRightInd w:val="0"/>
        <w:spacing w:before="0" w:line="276" w:lineRule="auto"/>
        <w:jc w:val="both"/>
        <w:rPr>
          <w:sz w:val="22"/>
          <w:szCs w:val="22"/>
        </w:rPr>
      </w:pPr>
      <w:bookmarkStart w:id="57" w:name="_Toc17973940"/>
      <w:bookmarkStart w:id="58" w:name="_Toc39678439"/>
      <w:r>
        <w:rPr>
          <w:sz w:val="22"/>
          <w:szCs w:val="22"/>
        </w:rPr>
        <w:t>Recursos</w:t>
      </w:r>
      <w:bookmarkEnd w:id="57"/>
      <w:bookmarkEnd w:id="58"/>
    </w:p>
    <w:p w14:paraId="4F6F8357" w14:textId="77777777" w:rsidR="00FE2779" w:rsidRPr="00F21AEC" w:rsidRDefault="00FE2779" w:rsidP="00E95FF1">
      <w:pPr>
        <w:pStyle w:val="Prrafodelista"/>
        <w:numPr>
          <w:ilvl w:val="0"/>
          <w:numId w:val="10"/>
        </w:numPr>
        <w:spacing w:after="0" w:line="240" w:lineRule="auto"/>
        <w:contextualSpacing w:val="0"/>
        <w:jc w:val="both"/>
        <w:rPr>
          <w:rFonts w:cs="Arial"/>
          <w:bCs/>
          <w:iCs/>
          <w:lang w:eastAsia="es-CO"/>
        </w:rPr>
      </w:pPr>
      <w:r w:rsidRPr="00F21AEC">
        <w:rPr>
          <w:rFonts w:cs="Arial"/>
          <w:bCs/>
          <w:iCs/>
          <w:lang w:eastAsia="es-CO"/>
        </w:rPr>
        <w:t>Materia prima para los servicios:</w:t>
      </w:r>
    </w:p>
    <w:p w14:paraId="040E8F5A" w14:textId="77777777" w:rsidR="00FE2779" w:rsidRPr="00F21AEC" w:rsidRDefault="00FE2779" w:rsidP="00FE2779">
      <w:pPr>
        <w:rPr>
          <w:rStyle w:val="Textoennegrita"/>
          <w:color w:val="31708F"/>
          <w:sz w:val="20"/>
          <w:szCs w:val="20"/>
        </w:rPr>
      </w:pPr>
    </w:p>
    <w:p w14:paraId="3D9E3501" w14:textId="56674F27" w:rsidR="00FE2779" w:rsidRPr="00F21AEC" w:rsidRDefault="00FE2779" w:rsidP="00FE2779">
      <w:pPr>
        <w:jc w:val="both"/>
        <w:rPr>
          <w:rFonts w:cs="Arial"/>
          <w:lang w:eastAsia="es-CO"/>
        </w:rPr>
      </w:pPr>
      <w:r w:rsidRPr="00F21AEC">
        <w:rPr>
          <w:rFonts w:cs="Arial"/>
          <w:lang w:eastAsia="es-CO"/>
        </w:rPr>
        <w:t xml:space="preserve">La materia prima para el cumplimiento de la </w:t>
      </w:r>
      <w:r w:rsidR="00472CD7" w:rsidRPr="00F21AEC">
        <w:rPr>
          <w:rFonts w:cs="Arial"/>
          <w:lang w:eastAsia="es-CO"/>
        </w:rPr>
        <w:t>Misionalidad</w:t>
      </w:r>
      <w:r w:rsidRPr="00F21AEC">
        <w:rPr>
          <w:rFonts w:cs="Arial"/>
          <w:lang w:eastAsia="es-CO"/>
        </w:rPr>
        <w:t xml:space="preserve"> de la </w:t>
      </w:r>
      <w:r w:rsidR="00E735EA" w:rsidRPr="00F21AEC">
        <w:rPr>
          <w:rFonts w:cs="Arial"/>
          <w:lang w:eastAsia="es-CO"/>
        </w:rPr>
        <w:t>Entidad tiene</w:t>
      </w:r>
      <w:r w:rsidRPr="00F21AEC">
        <w:rPr>
          <w:rFonts w:cs="Arial"/>
          <w:lang w:eastAsia="es-CO"/>
        </w:rPr>
        <w:t xml:space="preserve"> las siguientes características técnicas:</w:t>
      </w:r>
    </w:p>
    <w:p w14:paraId="796441E0" w14:textId="77777777" w:rsidR="00FE2779" w:rsidRPr="00F21AEC" w:rsidRDefault="00FE2779" w:rsidP="00E95FF1">
      <w:pPr>
        <w:pStyle w:val="Prrafodelista"/>
        <w:numPr>
          <w:ilvl w:val="0"/>
          <w:numId w:val="12"/>
        </w:numPr>
        <w:shd w:val="clear" w:color="auto" w:fill="FFFFFF"/>
        <w:spacing w:before="100" w:beforeAutospacing="1" w:after="0" w:line="240" w:lineRule="auto"/>
        <w:contextualSpacing w:val="0"/>
        <w:rPr>
          <w:rFonts w:cs="Arial"/>
          <w:lang w:eastAsia="es-CO"/>
        </w:rPr>
      </w:pPr>
      <w:r w:rsidRPr="00F21AEC">
        <w:rPr>
          <w:rFonts w:cs="Arial"/>
          <w:bCs/>
          <w:lang w:eastAsia="es-CO"/>
        </w:rPr>
        <w:t>Mezclas Asfálticas: Se</w:t>
      </w:r>
      <w:r w:rsidRPr="00F21AEC">
        <w:rPr>
          <w:rFonts w:cs="Arial"/>
          <w:b/>
          <w:bCs/>
          <w:lang w:eastAsia="es-CO"/>
        </w:rPr>
        <w:t xml:space="preserve"> </w:t>
      </w:r>
      <w:r w:rsidRPr="00F21AEC">
        <w:rPr>
          <w:rFonts w:cs="Arial"/>
          <w:lang w:eastAsia="es-CO"/>
        </w:rPr>
        <w:t>produce y utiliza mezclas asfálticas, productos de uso intensivo en la recuperación de la malla vial de Bogotá debido a su facilidad y rendimiento en la instalación. Las mezclas que se producen son:</w:t>
      </w:r>
    </w:p>
    <w:p w14:paraId="16401867" w14:textId="77777777" w:rsidR="00FE2779" w:rsidRPr="00F21AEC" w:rsidRDefault="00FE2779" w:rsidP="00E95FF1">
      <w:pPr>
        <w:pStyle w:val="Prrafodelista"/>
        <w:numPr>
          <w:ilvl w:val="0"/>
          <w:numId w:val="13"/>
        </w:numPr>
        <w:shd w:val="clear" w:color="auto" w:fill="FFFFFF"/>
        <w:spacing w:before="100" w:beforeAutospacing="1" w:after="100" w:afterAutospacing="1" w:line="240" w:lineRule="auto"/>
        <w:contextualSpacing w:val="0"/>
        <w:rPr>
          <w:rFonts w:cs="Arial"/>
          <w:color w:val="000000" w:themeColor="text1"/>
        </w:rPr>
      </w:pPr>
      <w:r w:rsidRPr="00F21AEC">
        <w:rPr>
          <w:rFonts w:cs="Arial"/>
          <w:color w:val="000000" w:themeColor="text1"/>
        </w:rPr>
        <w:t>MD 10: Mezcla Densa en caliente Fina.</w:t>
      </w:r>
    </w:p>
    <w:p w14:paraId="33F4DBCB" w14:textId="77777777" w:rsidR="00FE2779" w:rsidRPr="00F21AEC" w:rsidRDefault="00FE2779" w:rsidP="00E95FF1">
      <w:pPr>
        <w:pStyle w:val="Prrafodelista"/>
        <w:numPr>
          <w:ilvl w:val="0"/>
          <w:numId w:val="13"/>
        </w:numPr>
        <w:shd w:val="clear" w:color="auto" w:fill="FFFFFF"/>
        <w:spacing w:before="100" w:beforeAutospacing="1" w:after="100" w:afterAutospacing="1" w:line="240" w:lineRule="auto"/>
        <w:contextualSpacing w:val="0"/>
        <w:rPr>
          <w:rFonts w:cs="Arial"/>
          <w:color w:val="000000" w:themeColor="text1"/>
        </w:rPr>
      </w:pPr>
      <w:r w:rsidRPr="00F21AEC">
        <w:rPr>
          <w:rFonts w:cs="Arial"/>
          <w:color w:val="000000" w:themeColor="text1"/>
        </w:rPr>
        <w:t>MD 12: Mezcla Densa en caliente Media.</w:t>
      </w:r>
    </w:p>
    <w:p w14:paraId="53A0D34F" w14:textId="77777777" w:rsidR="00FE2779" w:rsidRPr="00F21AEC" w:rsidRDefault="00FE2779" w:rsidP="00E95FF1">
      <w:pPr>
        <w:pStyle w:val="Prrafodelista"/>
        <w:numPr>
          <w:ilvl w:val="0"/>
          <w:numId w:val="13"/>
        </w:numPr>
        <w:shd w:val="clear" w:color="auto" w:fill="FFFFFF"/>
        <w:spacing w:before="100" w:beforeAutospacing="1" w:after="0" w:line="240" w:lineRule="auto"/>
        <w:contextualSpacing w:val="0"/>
        <w:rPr>
          <w:rFonts w:cs="Arial"/>
          <w:color w:val="000000" w:themeColor="text1"/>
        </w:rPr>
      </w:pPr>
      <w:r w:rsidRPr="00F21AEC">
        <w:rPr>
          <w:rFonts w:cs="Arial"/>
          <w:color w:val="000000" w:themeColor="text1"/>
        </w:rPr>
        <w:t>MD 20: Mezcla Densa en caliente Gruesa.</w:t>
      </w:r>
    </w:p>
    <w:p w14:paraId="5BD7725C" w14:textId="77777777" w:rsidR="00FE2779" w:rsidRPr="00F21AEC" w:rsidRDefault="00FE2779" w:rsidP="00FE2779">
      <w:pPr>
        <w:pStyle w:val="Prrafodelista"/>
        <w:shd w:val="clear" w:color="auto" w:fill="FFFFFF"/>
        <w:spacing w:before="100" w:beforeAutospacing="1"/>
        <w:ind w:left="1080"/>
        <w:rPr>
          <w:rFonts w:cs="Arial"/>
          <w:color w:val="000000" w:themeColor="text1"/>
        </w:rPr>
      </w:pPr>
    </w:p>
    <w:p w14:paraId="734B2C81" w14:textId="54546036" w:rsidR="00FE2779" w:rsidRPr="00F21AEC" w:rsidRDefault="00AF3FD6" w:rsidP="00FE2779">
      <w:pPr>
        <w:jc w:val="both"/>
        <w:rPr>
          <w:rFonts w:cs="Arial"/>
          <w:lang w:eastAsia="es-CO"/>
        </w:rPr>
      </w:pPr>
      <w:r>
        <w:rPr>
          <w:rFonts w:cs="Arial"/>
          <w:lang w:eastAsia="es-CO"/>
        </w:rPr>
        <w:t xml:space="preserve">Mezcla modificada con Granulo de Caucho </w:t>
      </w:r>
      <w:r w:rsidR="00472CD7">
        <w:rPr>
          <w:rFonts w:cs="Arial"/>
          <w:lang w:eastAsia="es-CO"/>
        </w:rPr>
        <w:t>Reciclado</w:t>
      </w:r>
      <w:r>
        <w:rPr>
          <w:rFonts w:cs="Arial"/>
          <w:lang w:eastAsia="es-CO"/>
        </w:rPr>
        <w:t xml:space="preserve">: </w:t>
      </w:r>
      <w:r w:rsidR="00FE2779" w:rsidRPr="00F21AEC">
        <w:rPr>
          <w:rFonts w:cs="Arial"/>
          <w:lang w:eastAsia="es-CO"/>
        </w:rPr>
        <w:t>Estas mezclas de asfalto modificado con grano de caucho reciclado (GCR), son más resistentes a altas-y bajas temperaturas (fenómenos propios de la variabilidad climática) ya que tienen mayor viscosidad y cohesión, entre otras propiedades. Lo anterior, nos hace una entidad comprometida con el medio ambiente dando cumplimiento del objetivo mundial de </w:t>
      </w:r>
      <w:r w:rsidR="00FE2779" w:rsidRPr="00F21AEC">
        <w:rPr>
          <w:rFonts w:cs="Arial"/>
          <w:i/>
          <w:iCs/>
          <w:lang w:eastAsia="es-CO"/>
        </w:rPr>
        <w:t xml:space="preserve">«construir infraestructuras resilientes, promover la </w:t>
      </w:r>
      <w:r w:rsidR="00FE2779" w:rsidRPr="00F21AEC">
        <w:rPr>
          <w:rFonts w:cs="Arial"/>
          <w:i/>
          <w:iCs/>
          <w:lang w:eastAsia="es-CO"/>
        </w:rPr>
        <w:lastRenderedPageBreak/>
        <w:t>industrialización inclusiva y sostenible y fomentar la innovación, dada la producción de pavimentos flexibles con base en el granulo de caucho proveniente del reciclado de las llantas en desuso</w:t>
      </w:r>
      <w:r w:rsidR="00FE2779" w:rsidRPr="00F21AEC">
        <w:rPr>
          <w:rFonts w:cs="Arial"/>
          <w:lang w:eastAsia="es-CO"/>
        </w:rPr>
        <w:t>«.</w:t>
      </w:r>
    </w:p>
    <w:p w14:paraId="25F73F16" w14:textId="77777777" w:rsidR="00FE2779" w:rsidRPr="00F21AEC" w:rsidRDefault="00FE2779" w:rsidP="00E95FF1">
      <w:pPr>
        <w:pStyle w:val="Prrafodelista"/>
        <w:numPr>
          <w:ilvl w:val="0"/>
          <w:numId w:val="10"/>
        </w:numPr>
        <w:spacing w:after="0" w:line="240" w:lineRule="auto"/>
        <w:contextualSpacing w:val="0"/>
        <w:jc w:val="both"/>
        <w:rPr>
          <w:rFonts w:cs="Arial"/>
          <w:b/>
          <w:bCs/>
          <w:iCs/>
          <w:lang w:eastAsia="es-CO"/>
        </w:rPr>
      </w:pPr>
      <w:r w:rsidRPr="00F21AEC">
        <w:rPr>
          <w:rFonts w:cs="Arial"/>
          <w:iCs/>
          <w:lang w:eastAsia="es-CO"/>
        </w:rPr>
        <w:t>Concreto Hidráulico:</w:t>
      </w:r>
    </w:p>
    <w:p w14:paraId="193BE9F7" w14:textId="0D68AA9E" w:rsidR="00FE2779" w:rsidRPr="00F21AEC" w:rsidRDefault="00FE2779" w:rsidP="00FE2779">
      <w:pPr>
        <w:pStyle w:val="Prrafodelista"/>
        <w:ind w:left="360"/>
        <w:jc w:val="both"/>
        <w:rPr>
          <w:rFonts w:cs="Arial"/>
          <w:b/>
          <w:bCs/>
          <w:iCs/>
          <w:lang w:eastAsia="es-CO"/>
        </w:rPr>
      </w:pPr>
    </w:p>
    <w:p w14:paraId="5ED8FEE9" w14:textId="43FBD7AD" w:rsidR="00AF3FD6" w:rsidRDefault="00AF3FD6" w:rsidP="00FE2779">
      <w:pPr>
        <w:pStyle w:val="NormalWeb"/>
        <w:shd w:val="clear" w:color="auto" w:fill="FFFFFF"/>
        <w:spacing w:before="0" w:beforeAutospacing="0" w:after="150" w:afterAutospacing="0"/>
        <w:jc w:val="both"/>
        <w:rPr>
          <w:rFonts w:asciiTheme="minorHAnsi" w:hAnsiTheme="minorHAnsi" w:cs="Arial"/>
          <w:sz w:val="22"/>
          <w:szCs w:val="22"/>
          <w:lang w:val="es-ES"/>
        </w:rPr>
      </w:pPr>
      <w:r>
        <w:rPr>
          <w:rFonts w:asciiTheme="minorHAnsi" w:hAnsiTheme="minorHAnsi" w:cs="Arial"/>
          <w:sz w:val="22"/>
          <w:szCs w:val="22"/>
          <w:lang w:val="es-ES"/>
        </w:rPr>
        <w:t xml:space="preserve">Se produce y consume concreto </w:t>
      </w:r>
      <w:r w:rsidR="00472CD7">
        <w:rPr>
          <w:rFonts w:asciiTheme="minorHAnsi" w:hAnsiTheme="minorHAnsi" w:cs="Arial"/>
          <w:sz w:val="22"/>
          <w:szCs w:val="22"/>
          <w:lang w:val="es-ES"/>
        </w:rPr>
        <w:t>hidráulico</w:t>
      </w:r>
      <w:r w:rsidR="00FE2779" w:rsidRPr="00F21AEC">
        <w:rPr>
          <w:rFonts w:asciiTheme="minorHAnsi" w:hAnsiTheme="minorHAnsi" w:cs="Arial"/>
          <w:sz w:val="22"/>
          <w:szCs w:val="22"/>
          <w:lang w:val="es-ES"/>
        </w:rPr>
        <w:t xml:space="preserve"> de varios tipos de resistencias para la rehabilitación de vías construidas en pavimento rígido, etc. </w:t>
      </w:r>
    </w:p>
    <w:p w14:paraId="2A8B5A56" w14:textId="45B8265B" w:rsidR="00FE2779" w:rsidRPr="00F21AEC" w:rsidRDefault="00FE2779" w:rsidP="00FE2779">
      <w:pPr>
        <w:pStyle w:val="NormalWeb"/>
        <w:shd w:val="clear" w:color="auto" w:fill="FFFFFF"/>
        <w:spacing w:before="0" w:beforeAutospacing="0" w:after="150" w:afterAutospacing="0"/>
        <w:jc w:val="both"/>
        <w:rPr>
          <w:rFonts w:asciiTheme="minorHAnsi" w:hAnsiTheme="minorHAnsi" w:cs="Arial"/>
          <w:sz w:val="22"/>
          <w:szCs w:val="22"/>
          <w:lang w:val="es-ES"/>
        </w:rPr>
      </w:pPr>
      <w:r w:rsidRPr="00F21AEC">
        <w:rPr>
          <w:rFonts w:asciiTheme="minorHAnsi" w:hAnsiTheme="minorHAnsi" w:cs="Arial"/>
          <w:sz w:val="22"/>
          <w:szCs w:val="22"/>
          <w:lang w:val="es-ES"/>
        </w:rPr>
        <w:t>El concreto hidráulico consiste en una combinación de un aglutinante como el cemento Portland, agregados pétreos, agua y en ocasiones aditivos, para formar una mezcla moldeable que al fraguar forma un elemento rígido, resistente y de larga duración.</w:t>
      </w:r>
    </w:p>
    <w:p w14:paraId="3F155229" w14:textId="77777777" w:rsidR="00FE2779" w:rsidRPr="00F21AEC" w:rsidRDefault="00FE2779" w:rsidP="00E95FF1">
      <w:pPr>
        <w:pStyle w:val="Prrafodelista"/>
        <w:numPr>
          <w:ilvl w:val="0"/>
          <w:numId w:val="10"/>
        </w:numPr>
        <w:spacing w:after="0" w:line="240" w:lineRule="auto"/>
        <w:contextualSpacing w:val="0"/>
        <w:jc w:val="both"/>
        <w:rPr>
          <w:rFonts w:cs="Arial"/>
          <w:iCs/>
          <w:lang w:eastAsia="es-CO"/>
        </w:rPr>
      </w:pPr>
      <w:r w:rsidRPr="00F21AEC">
        <w:rPr>
          <w:rFonts w:cs="Arial"/>
          <w:bCs/>
          <w:iCs/>
          <w:lang w:eastAsia="es-CO"/>
        </w:rPr>
        <w:t>Fresado estabilizado con emulsión</w:t>
      </w:r>
    </w:p>
    <w:p w14:paraId="2FFDBC39" w14:textId="77777777" w:rsidR="00FE2779" w:rsidRPr="00F21AEC" w:rsidRDefault="00FE2779" w:rsidP="00FE2779">
      <w:pPr>
        <w:pStyle w:val="Prrafodelista"/>
        <w:ind w:left="360"/>
        <w:jc w:val="both"/>
        <w:rPr>
          <w:rFonts w:cs="Arial"/>
          <w:iCs/>
          <w:lang w:eastAsia="es-CO"/>
        </w:rPr>
      </w:pPr>
    </w:p>
    <w:p w14:paraId="342A9B91" w14:textId="2F8DDC71" w:rsidR="00FE2779" w:rsidRDefault="00FE2779" w:rsidP="00FE2779">
      <w:pPr>
        <w:pStyle w:val="NormalWeb"/>
        <w:shd w:val="clear" w:color="auto" w:fill="FFFFFF"/>
        <w:spacing w:before="0" w:beforeAutospacing="0" w:after="150" w:afterAutospacing="0"/>
        <w:jc w:val="both"/>
        <w:rPr>
          <w:rFonts w:asciiTheme="minorHAnsi" w:hAnsiTheme="minorHAnsi" w:cs="Arial"/>
          <w:sz w:val="22"/>
          <w:szCs w:val="22"/>
          <w:lang w:val="es-ES"/>
        </w:rPr>
      </w:pPr>
      <w:r w:rsidRPr="00F21AEC">
        <w:rPr>
          <w:rFonts w:asciiTheme="minorHAnsi" w:hAnsiTheme="minorHAnsi" w:cs="Arial"/>
          <w:sz w:val="22"/>
          <w:szCs w:val="22"/>
          <w:lang w:val="es-ES"/>
        </w:rPr>
        <w:t xml:space="preserve">Adicionalmente, dentro de las intervenciones </w:t>
      </w:r>
      <w:r w:rsidR="00AF3FD6">
        <w:rPr>
          <w:rFonts w:asciiTheme="minorHAnsi" w:hAnsiTheme="minorHAnsi" w:cs="Arial"/>
          <w:sz w:val="22"/>
          <w:szCs w:val="22"/>
          <w:lang w:val="es-ES"/>
        </w:rPr>
        <w:t xml:space="preserve">la UAERMV incorpora </w:t>
      </w:r>
      <w:r w:rsidRPr="00F21AEC">
        <w:rPr>
          <w:rFonts w:asciiTheme="minorHAnsi" w:hAnsiTheme="minorHAnsi" w:cs="Arial"/>
          <w:sz w:val="22"/>
          <w:szCs w:val="22"/>
          <w:lang w:val="es-ES"/>
        </w:rPr>
        <w:t>s material de fresado (reciclaje de asfalto de vías intervenidas, raspado y granulado) con adición de emulsión asfáltica y materiales pétreos, para generar fresado estabilizado, así como bases y/o sub-bases granulares con inclusión de material de fresado para: mejorar las condiciones mecánicas de la estructura de pavimento, reducir costos de intervención, minimizar la generación de desechos de construcción y contribuir con el cuidado del medio ambiente.</w:t>
      </w:r>
    </w:p>
    <w:p w14:paraId="619EE0BE" w14:textId="77777777" w:rsidR="00FE2779" w:rsidRPr="00F21AEC" w:rsidRDefault="00FE2779" w:rsidP="00E95FF1">
      <w:pPr>
        <w:pStyle w:val="Prrafodelista"/>
        <w:numPr>
          <w:ilvl w:val="0"/>
          <w:numId w:val="10"/>
        </w:numPr>
        <w:spacing w:after="0" w:line="240" w:lineRule="auto"/>
        <w:contextualSpacing w:val="0"/>
        <w:jc w:val="both"/>
        <w:rPr>
          <w:rFonts w:cs="Arial"/>
          <w:iCs/>
          <w:lang w:eastAsia="es-CO"/>
        </w:rPr>
      </w:pPr>
      <w:r w:rsidRPr="00F21AEC">
        <w:rPr>
          <w:rFonts w:cs="Arial"/>
          <w:iCs/>
          <w:lang w:eastAsia="es-CO"/>
        </w:rPr>
        <w:t>Laboratorio de suelos y pavimentos</w:t>
      </w:r>
    </w:p>
    <w:p w14:paraId="2720B569" w14:textId="77777777" w:rsidR="00FE2779" w:rsidRPr="00F21AEC" w:rsidRDefault="00FE2779" w:rsidP="00FE2779">
      <w:pPr>
        <w:rPr>
          <w:rStyle w:val="Textoennegrita"/>
          <w:color w:val="31708F"/>
          <w:sz w:val="20"/>
          <w:szCs w:val="20"/>
        </w:rPr>
      </w:pPr>
    </w:p>
    <w:p w14:paraId="1BCB35AE" w14:textId="704EB7A9" w:rsidR="00FE2779" w:rsidRPr="00D13E98" w:rsidRDefault="00FE2779" w:rsidP="00C80E53">
      <w:pPr>
        <w:jc w:val="both"/>
      </w:pPr>
      <w:r w:rsidRPr="00F21AEC">
        <w:rPr>
          <w:rFonts w:cs="Arial"/>
          <w:lang w:eastAsia="es-CO"/>
        </w:rPr>
        <w:t>Se cuenta con un laboratorio dotado con equipos de alta tecnología, para el control de la calidad de los productos, con el fin de verificar y garantizar la calidad de los materiales y el cumplimiento de las especificaciones técnicas.</w:t>
      </w:r>
    </w:p>
    <w:p w14:paraId="5DD708CF" w14:textId="77777777" w:rsidR="00FE2779" w:rsidRDefault="00FE2779" w:rsidP="00E95FF1">
      <w:pPr>
        <w:pStyle w:val="Ttulo3"/>
        <w:keepLines w:val="0"/>
        <w:widowControl w:val="0"/>
        <w:numPr>
          <w:ilvl w:val="2"/>
          <w:numId w:val="15"/>
        </w:numPr>
        <w:autoSpaceDE w:val="0"/>
        <w:autoSpaceDN w:val="0"/>
        <w:adjustRightInd w:val="0"/>
        <w:spacing w:before="0" w:line="276" w:lineRule="auto"/>
        <w:jc w:val="both"/>
        <w:rPr>
          <w:sz w:val="22"/>
          <w:szCs w:val="22"/>
        </w:rPr>
      </w:pPr>
      <w:bookmarkStart w:id="59" w:name="_Toc479318001"/>
      <w:bookmarkStart w:id="60" w:name="_Toc482611844"/>
      <w:bookmarkStart w:id="61" w:name="_Toc17973941"/>
      <w:bookmarkStart w:id="62" w:name="_Toc39678440"/>
      <w:r w:rsidRPr="000D507F">
        <w:rPr>
          <w:sz w:val="22"/>
          <w:szCs w:val="22"/>
        </w:rPr>
        <w:t>Domicilio</w:t>
      </w:r>
      <w:bookmarkEnd w:id="59"/>
      <w:bookmarkEnd w:id="60"/>
      <w:bookmarkEnd w:id="61"/>
      <w:bookmarkEnd w:id="62"/>
    </w:p>
    <w:p w14:paraId="1D79DAAC" w14:textId="77777777" w:rsidR="00FE2779" w:rsidRPr="00B36476" w:rsidRDefault="00FE2779" w:rsidP="00FE2779"/>
    <w:p w14:paraId="70EA9514" w14:textId="16E8BBB8" w:rsidR="00FE2779" w:rsidRPr="000D507F" w:rsidRDefault="00FE2779" w:rsidP="00FE2779">
      <w:pPr>
        <w:spacing w:line="276" w:lineRule="auto"/>
        <w:jc w:val="both"/>
        <w:rPr>
          <w:rFonts w:ascii="Arial" w:hAnsi="Arial" w:cs="Arial"/>
          <w:lang w:eastAsia="es-CO"/>
        </w:rPr>
      </w:pPr>
      <w:r w:rsidRPr="00F21AEC">
        <w:rPr>
          <w:rFonts w:cs="Arial"/>
          <w:lang w:eastAsia="es-CO"/>
        </w:rPr>
        <w:t>El domicilio de la Unidad Administrativa Especial de Rehabilitación y Mantenimiento Vial, será la ciudad de Bogotá Distrito Capital.</w:t>
      </w:r>
    </w:p>
    <w:p w14:paraId="726603EB" w14:textId="77777777" w:rsidR="00FE2779" w:rsidRPr="00B36476" w:rsidRDefault="00FE2779" w:rsidP="00E95FF1">
      <w:pPr>
        <w:pStyle w:val="Ttulo3"/>
        <w:keepLines w:val="0"/>
        <w:widowControl w:val="0"/>
        <w:numPr>
          <w:ilvl w:val="2"/>
          <w:numId w:val="15"/>
        </w:numPr>
        <w:autoSpaceDE w:val="0"/>
        <w:autoSpaceDN w:val="0"/>
        <w:adjustRightInd w:val="0"/>
        <w:spacing w:before="0" w:line="276" w:lineRule="auto"/>
        <w:ind w:left="1288"/>
        <w:jc w:val="both"/>
        <w:rPr>
          <w:sz w:val="22"/>
          <w:szCs w:val="22"/>
        </w:rPr>
      </w:pPr>
      <w:bookmarkStart w:id="63" w:name="_Ref454903781"/>
      <w:bookmarkStart w:id="64" w:name="_Ref454903777"/>
      <w:bookmarkStart w:id="65" w:name="_Toc479318003"/>
      <w:bookmarkStart w:id="66" w:name="_Toc482611846"/>
      <w:bookmarkStart w:id="67" w:name="_Toc17973943"/>
      <w:bookmarkStart w:id="68" w:name="_Toc39678441"/>
      <w:r>
        <w:rPr>
          <w:sz w:val="22"/>
          <w:szCs w:val="22"/>
        </w:rPr>
        <w:t>S</w:t>
      </w:r>
      <w:r w:rsidRPr="00E47DB3">
        <w:rPr>
          <w:sz w:val="22"/>
          <w:szCs w:val="22"/>
        </w:rPr>
        <w:t>edes de la UAERMV</w:t>
      </w:r>
      <w:bookmarkEnd w:id="63"/>
      <w:bookmarkEnd w:id="64"/>
      <w:bookmarkEnd w:id="65"/>
      <w:bookmarkEnd w:id="66"/>
      <w:bookmarkEnd w:id="67"/>
      <w:bookmarkEnd w:id="68"/>
    </w:p>
    <w:p w14:paraId="4EB13EB0" w14:textId="77777777" w:rsidR="00FE2779" w:rsidRPr="00F21AEC" w:rsidRDefault="00FE2779" w:rsidP="00FE2779">
      <w:pPr>
        <w:spacing w:line="276" w:lineRule="auto"/>
        <w:jc w:val="both"/>
        <w:rPr>
          <w:rFonts w:cs="Arial"/>
          <w:lang w:eastAsia="es-CO"/>
        </w:rPr>
      </w:pPr>
      <w:r w:rsidRPr="00F21AEC">
        <w:rPr>
          <w:rFonts w:cs="Arial"/>
          <w:lang w:eastAsia="es-CO"/>
        </w:rPr>
        <w:t>La Unidad Administrativa Especial de Rehabilitación y Mantenimiento Vial, tiene tres (3) sedes en el Distrito capital.</w:t>
      </w:r>
    </w:p>
    <w:p w14:paraId="00BECA92" w14:textId="77777777" w:rsidR="00FE2779" w:rsidRPr="00F21AEC" w:rsidRDefault="00FE2779" w:rsidP="00FE2779">
      <w:pPr>
        <w:spacing w:line="276" w:lineRule="auto"/>
        <w:jc w:val="both"/>
        <w:rPr>
          <w:rFonts w:cs="Arial"/>
          <w:lang w:eastAsia="es-CO"/>
        </w:rPr>
      </w:pPr>
    </w:p>
    <w:p w14:paraId="326DF458" w14:textId="77777777" w:rsidR="00FE2779" w:rsidRPr="00F21AEC" w:rsidRDefault="00FE2779" w:rsidP="00E95FF1">
      <w:pPr>
        <w:pStyle w:val="Prrafodelista"/>
        <w:numPr>
          <w:ilvl w:val="0"/>
          <w:numId w:val="14"/>
        </w:numPr>
        <w:autoSpaceDE w:val="0"/>
        <w:autoSpaceDN w:val="0"/>
        <w:adjustRightInd w:val="0"/>
        <w:spacing w:after="0" w:line="276" w:lineRule="auto"/>
        <w:ind w:left="567" w:hanging="207"/>
        <w:jc w:val="both"/>
        <w:rPr>
          <w:rFonts w:cs="Arial"/>
        </w:rPr>
      </w:pPr>
      <w:r w:rsidRPr="00F21AEC">
        <w:rPr>
          <w:rFonts w:cs="Arial"/>
          <w:b/>
        </w:rPr>
        <w:t>Sede Administrativa:</w:t>
      </w:r>
      <w:r w:rsidRPr="00F21AEC">
        <w:rPr>
          <w:rFonts w:cs="Arial"/>
        </w:rPr>
        <w:t xml:space="preserve"> Dirección: Calle 26 No. 57-41 Torre 8 Pisos 7-8. </w:t>
      </w:r>
    </w:p>
    <w:p w14:paraId="3F439B61" w14:textId="77777777" w:rsidR="00F43FB4" w:rsidRPr="00F21AEC" w:rsidRDefault="00F43FB4" w:rsidP="00F43FB4">
      <w:pPr>
        <w:pStyle w:val="Prrafodelista"/>
        <w:autoSpaceDE w:val="0"/>
        <w:autoSpaceDN w:val="0"/>
        <w:adjustRightInd w:val="0"/>
        <w:spacing w:after="0" w:line="276" w:lineRule="auto"/>
        <w:ind w:left="567"/>
        <w:jc w:val="both"/>
        <w:rPr>
          <w:rFonts w:cs="Arial"/>
          <w:b/>
        </w:rPr>
      </w:pPr>
    </w:p>
    <w:p w14:paraId="1FAC9B30" w14:textId="77777777" w:rsidR="00F21AEC" w:rsidRPr="00057085" w:rsidRDefault="00F43FB4" w:rsidP="00F43FB4">
      <w:pPr>
        <w:pStyle w:val="Prrafodelista"/>
        <w:autoSpaceDE w:val="0"/>
        <w:autoSpaceDN w:val="0"/>
        <w:adjustRightInd w:val="0"/>
        <w:spacing w:after="0" w:line="276" w:lineRule="auto"/>
        <w:ind w:left="567"/>
        <w:jc w:val="both"/>
        <w:rPr>
          <w:rFonts w:asciiTheme="majorHAnsi" w:hAnsiTheme="majorHAnsi" w:cs="Arial"/>
          <w:b/>
        </w:rPr>
      </w:pPr>
      <w:r w:rsidRPr="00057085">
        <w:rPr>
          <w:rFonts w:asciiTheme="majorHAnsi" w:hAnsiTheme="majorHAnsi" w:cs="Arial"/>
        </w:rPr>
        <w:t>Actividades desarrolladas en la sede</w:t>
      </w:r>
      <w:r w:rsidRPr="00057085">
        <w:rPr>
          <w:rFonts w:asciiTheme="majorHAnsi" w:hAnsiTheme="majorHAnsi" w:cs="Arial"/>
          <w:b/>
        </w:rPr>
        <w:t xml:space="preserve">: </w:t>
      </w:r>
    </w:p>
    <w:p w14:paraId="3BCA5269" w14:textId="77777777" w:rsidR="00F21AEC" w:rsidRPr="00F21AEC" w:rsidRDefault="00F21AEC" w:rsidP="00F43FB4">
      <w:pPr>
        <w:pStyle w:val="Prrafodelista"/>
        <w:autoSpaceDE w:val="0"/>
        <w:autoSpaceDN w:val="0"/>
        <w:adjustRightInd w:val="0"/>
        <w:spacing w:after="0" w:line="276" w:lineRule="auto"/>
        <w:ind w:left="567"/>
        <w:jc w:val="both"/>
        <w:rPr>
          <w:rFonts w:cs="Arial"/>
          <w:b/>
        </w:rPr>
      </w:pPr>
    </w:p>
    <w:p w14:paraId="5BC8550B" w14:textId="74229790" w:rsidR="00F43FB4" w:rsidRDefault="00F43FB4" w:rsidP="00F43FB4">
      <w:pPr>
        <w:pStyle w:val="Prrafodelista"/>
        <w:autoSpaceDE w:val="0"/>
        <w:autoSpaceDN w:val="0"/>
        <w:adjustRightInd w:val="0"/>
        <w:spacing w:after="0" w:line="276" w:lineRule="auto"/>
        <w:ind w:left="567"/>
        <w:jc w:val="both"/>
        <w:rPr>
          <w:rFonts w:cs="Arial"/>
        </w:rPr>
      </w:pPr>
      <w:r w:rsidRPr="00F21AEC">
        <w:rPr>
          <w:rFonts w:cs="Arial"/>
        </w:rPr>
        <w:lastRenderedPageBreak/>
        <w:t>Actividades administrativas</w:t>
      </w:r>
      <w:r w:rsidR="0074406E">
        <w:rPr>
          <w:rFonts w:cs="Arial"/>
        </w:rPr>
        <w:t xml:space="preserve"> de los </w:t>
      </w:r>
      <w:r w:rsidR="0074406E" w:rsidRPr="00C82776">
        <w:rPr>
          <w:rFonts w:cs="Arial"/>
        </w:rPr>
        <w:t>procesos misionales</w:t>
      </w:r>
      <w:r w:rsidRPr="00F21AEC">
        <w:rPr>
          <w:rFonts w:cs="Arial"/>
        </w:rPr>
        <w:t xml:space="preserve">, </w:t>
      </w:r>
      <w:r w:rsidR="00F25D3F">
        <w:rPr>
          <w:rFonts w:cs="Arial"/>
        </w:rPr>
        <w:t>área financiera y contable, contratación, Oficina Jurídica, Control Interno, Control Interno disciplinario, Planeación Comunicación y sistemas</w:t>
      </w:r>
    </w:p>
    <w:p w14:paraId="2F736B1A" w14:textId="77777777" w:rsidR="0074406E" w:rsidRDefault="0074406E" w:rsidP="00F43FB4">
      <w:pPr>
        <w:pStyle w:val="Prrafodelista"/>
        <w:autoSpaceDE w:val="0"/>
        <w:autoSpaceDN w:val="0"/>
        <w:adjustRightInd w:val="0"/>
        <w:spacing w:after="0" w:line="276" w:lineRule="auto"/>
        <w:ind w:left="567"/>
        <w:jc w:val="both"/>
        <w:rPr>
          <w:rFonts w:cs="Arial"/>
        </w:rPr>
      </w:pPr>
    </w:p>
    <w:p w14:paraId="79E091B1" w14:textId="77777777" w:rsidR="0074406E" w:rsidRDefault="0074406E" w:rsidP="00C80E53">
      <w:pPr>
        <w:pStyle w:val="Prrafodelista"/>
        <w:autoSpaceDE w:val="0"/>
        <w:autoSpaceDN w:val="0"/>
        <w:adjustRightInd w:val="0"/>
        <w:spacing w:after="0" w:line="276" w:lineRule="auto"/>
        <w:ind w:left="567"/>
        <w:jc w:val="center"/>
        <w:rPr>
          <w:rFonts w:cs="Arial"/>
        </w:rPr>
      </w:pPr>
      <w:r w:rsidRPr="0074406E">
        <w:rPr>
          <w:rFonts w:cs="Arial"/>
          <w:noProof/>
          <w:lang w:eastAsia="es-CO"/>
        </w:rPr>
        <w:drawing>
          <wp:inline distT="0" distB="0" distL="0" distR="0" wp14:anchorId="26AE726D" wp14:editId="09AAFCF4">
            <wp:extent cx="2677298" cy="3089189"/>
            <wp:effectExtent l="0" t="0" r="8890" b="0"/>
            <wp:docPr id="1"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ede administrativ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6899" cy="3088729"/>
                    </a:xfrm>
                    <a:prstGeom prst="rect">
                      <a:avLst/>
                    </a:prstGeom>
                  </pic:spPr>
                </pic:pic>
              </a:graphicData>
            </a:graphic>
          </wp:inline>
        </w:drawing>
      </w:r>
    </w:p>
    <w:p w14:paraId="37423DEB" w14:textId="77777777" w:rsidR="0074406E" w:rsidRPr="00EF2E19" w:rsidRDefault="0074406E" w:rsidP="0074406E">
      <w:pPr>
        <w:pStyle w:val="Fuente"/>
        <w:keepNext/>
        <w:keepLines/>
        <w:spacing w:before="60" w:line="276" w:lineRule="auto"/>
        <w:jc w:val="left"/>
        <w:rPr>
          <w:sz w:val="18"/>
          <w:szCs w:val="22"/>
        </w:rPr>
      </w:pPr>
      <w:r>
        <w:rPr>
          <w:sz w:val="18"/>
          <w:szCs w:val="22"/>
        </w:rPr>
        <w:t xml:space="preserve">           </w:t>
      </w:r>
      <w:r w:rsidRPr="00E47DB3">
        <w:rPr>
          <w:sz w:val="18"/>
          <w:szCs w:val="22"/>
        </w:rPr>
        <w:t xml:space="preserve">Fuente: </w:t>
      </w:r>
      <w:hyperlink r:id="rId21" w:history="1">
        <w:r>
          <w:rPr>
            <w:rStyle w:val="Hipervnculo"/>
          </w:rPr>
          <w:t>http://intranet.umv.gov.co/</w:t>
        </w:r>
      </w:hyperlink>
    </w:p>
    <w:p w14:paraId="034E3BB6" w14:textId="77777777" w:rsidR="0074406E" w:rsidRPr="00F21AEC" w:rsidRDefault="0074406E" w:rsidP="00F43FB4">
      <w:pPr>
        <w:pStyle w:val="Prrafodelista"/>
        <w:autoSpaceDE w:val="0"/>
        <w:autoSpaceDN w:val="0"/>
        <w:adjustRightInd w:val="0"/>
        <w:spacing w:after="0" w:line="276" w:lineRule="auto"/>
        <w:ind w:left="567"/>
        <w:jc w:val="both"/>
        <w:rPr>
          <w:rFonts w:cs="Arial"/>
        </w:rPr>
      </w:pPr>
    </w:p>
    <w:p w14:paraId="6B5578B3" w14:textId="77777777" w:rsidR="00F43FB4" w:rsidRPr="00F21AEC" w:rsidRDefault="00F43FB4" w:rsidP="00F43FB4">
      <w:pPr>
        <w:pStyle w:val="Prrafodelista"/>
        <w:autoSpaceDE w:val="0"/>
        <w:autoSpaceDN w:val="0"/>
        <w:adjustRightInd w:val="0"/>
        <w:spacing w:after="0" w:line="276" w:lineRule="auto"/>
        <w:ind w:left="567"/>
        <w:jc w:val="both"/>
        <w:rPr>
          <w:rFonts w:cs="Arial"/>
        </w:rPr>
      </w:pPr>
    </w:p>
    <w:p w14:paraId="49046516" w14:textId="77777777" w:rsidR="00FE2779" w:rsidRPr="00F21AEC" w:rsidRDefault="00FE2779" w:rsidP="00E95FF1">
      <w:pPr>
        <w:pStyle w:val="Prrafodelista"/>
        <w:numPr>
          <w:ilvl w:val="0"/>
          <w:numId w:val="14"/>
        </w:numPr>
        <w:autoSpaceDE w:val="0"/>
        <w:autoSpaceDN w:val="0"/>
        <w:adjustRightInd w:val="0"/>
        <w:spacing w:after="0" w:line="276" w:lineRule="auto"/>
        <w:ind w:left="567" w:hanging="207"/>
        <w:jc w:val="both"/>
        <w:rPr>
          <w:rFonts w:cs="Arial"/>
        </w:rPr>
      </w:pPr>
      <w:r w:rsidRPr="00F21AEC">
        <w:rPr>
          <w:rFonts w:cs="Arial"/>
          <w:b/>
        </w:rPr>
        <w:t>Sede operativa:</w:t>
      </w:r>
      <w:r w:rsidRPr="00F21AEC">
        <w:rPr>
          <w:rFonts w:cs="Arial"/>
        </w:rPr>
        <w:t xml:space="preserve"> Dirección: Calle 22d # 120-40 Predio La Elvira – Localidad Fontibón. </w:t>
      </w:r>
    </w:p>
    <w:p w14:paraId="48A6E9B7" w14:textId="77777777" w:rsidR="00F43FB4" w:rsidRPr="00F21AEC" w:rsidRDefault="00F43FB4" w:rsidP="00F43FB4">
      <w:pPr>
        <w:autoSpaceDE w:val="0"/>
        <w:autoSpaceDN w:val="0"/>
        <w:adjustRightInd w:val="0"/>
        <w:spacing w:after="0" w:line="276" w:lineRule="auto"/>
        <w:ind w:left="567"/>
        <w:jc w:val="both"/>
        <w:rPr>
          <w:rFonts w:cs="Arial"/>
          <w:b/>
        </w:rPr>
      </w:pPr>
    </w:p>
    <w:p w14:paraId="4660DA76" w14:textId="77777777" w:rsidR="00F43FB4" w:rsidRPr="00057085" w:rsidRDefault="00F43FB4" w:rsidP="00F43FB4">
      <w:pPr>
        <w:autoSpaceDE w:val="0"/>
        <w:autoSpaceDN w:val="0"/>
        <w:adjustRightInd w:val="0"/>
        <w:spacing w:after="0" w:line="276" w:lineRule="auto"/>
        <w:ind w:firstLine="360"/>
        <w:jc w:val="both"/>
        <w:rPr>
          <w:rFonts w:asciiTheme="majorHAnsi" w:hAnsiTheme="majorHAnsi" w:cs="Arial"/>
        </w:rPr>
      </w:pPr>
      <w:r w:rsidRPr="00F21AEC">
        <w:rPr>
          <w:rFonts w:cs="Arial"/>
          <w:b/>
        </w:rPr>
        <w:t xml:space="preserve">  </w:t>
      </w:r>
      <w:r w:rsidRPr="00057085">
        <w:rPr>
          <w:rFonts w:asciiTheme="majorHAnsi" w:hAnsiTheme="majorHAnsi" w:cs="Arial"/>
        </w:rPr>
        <w:t xml:space="preserve">Actividades desarrolladas en la sede: </w:t>
      </w:r>
    </w:p>
    <w:p w14:paraId="0CA9B790" w14:textId="77777777" w:rsidR="00F43FB4" w:rsidRPr="00F21AEC" w:rsidRDefault="00F43FB4" w:rsidP="00F43FB4">
      <w:pPr>
        <w:autoSpaceDE w:val="0"/>
        <w:autoSpaceDN w:val="0"/>
        <w:adjustRightInd w:val="0"/>
        <w:spacing w:after="0" w:line="276" w:lineRule="auto"/>
        <w:ind w:firstLine="360"/>
        <w:jc w:val="both"/>
        <w:rPr>
          <w:rFonts w:cs="Arial"/>
          <w:b/>
        </w:rPr>
      </w:pPr>
      <w:r w:rsidRPr="00F21AEC">
        <w:rPr>
          <w:rFonts w:cs="Arial"/>
          <w:b/>
        </w:rPr>
        <w:t xml:space="preserve"> </w:t>
      </w:r>
    </w:p>
    <w:p w14:paraId="65F3C8DB" w14:textId="77777777" w:rsidR="00F43FB4" w:rsidRPr="00F21AEC" w:rsidRDefault="00F43FB4" w:rsidP="00E95FF1">
      <w:pPr>
        <w:pStyle w:val="Prrafodelista"/>
        <w:numPr>
          <w:ilvl w:val="0"/>
          <w:numId w:val="16"/>
        </w:numPr>
        <w:autoSpaceDE w:val="0"/>
        <w:autoSpaceDN w:val="0"/>
        <w:adjustRightInd w:val="0"/>
        <w:spacing w:after="0" w:line="276" w:lineRule="auto"/>
        <w:jc w:val="both"/>
        <w:rPr>
          <w:rFonts w:cs="Arial"/>
        </w:rPr>
      </w:pPr>
      <w:r w:rsidRPr="00F21AEC">
        <w:rPr>
          <w:rFonts w:cs="Arial"/>
        </w:rPr>
        <w:t xml:space="preserve">Soporte logístico, </w:t>
      </w:r>
    </w:p>
    <w:p w14:paraId="546D6694" w14:textId="77777777" w:rsidR="00F43FB4" w:rsidRPr="00F21AEC" w:rsidRDefault="00F43FB4" w:rsidP="00E95FF1">
      <w:pPr>
        <w:pStyle w:val="Prrafodelista"/>
        <w:numPr>
          <w:ilvl w:val="0"/>
          <w:numId w:val="16"/>
        </w:numPr>
        <w:autoSpaceDE w:val="0"/>
        <w:autoSpaceDN w:val="0"/>
        <w:adjustRightInd w:val="0"/>
        <w:spacing w:after="0" w:line="276" w:lineRule="auto"/>
        <w:jc w:val="both"/>
        <w:rPr>
          <w:rFonts w:cs="Arial"/>
        </w:rPr>
      </w:pPr>
      <w:r w:rsidRPr="00F21AEC">
        <w:rPr>
          <w:rFonts w:cs="Arial"/>
        </w:rPr>
        <w:t>Parqueadero de vehículos</w:t>
      </w:r>
    </w:p>
    <w:p w14:paraId="040520A0" w14:textId="77777777" w:rsidR="00F43FB4" w:rsidRPr="00F21AEC" w:rsidRDefault="00F43FB4" w:rsidP="00E95FF1">
      <w:pPr>
        <w:pStyle w:val="Prrafodelista"/>
        <w:numPr>
          <w:ilvl w:val="0"/>
          <w:numId w:val="16"/>
        </w:numPr>
        <w:autoSpaceDE w:val="0"/>
        <w:autoSpaceDN w:val="0"/>
        <w:adjustRightInd w:val="0"/>
        <w:spacing w:after="0" w:line="276" w:lineRule="auto"/>
        <w:jc w:val="both"/>
        <w:rPr>
          <w:rFonts w:cs="Arial"/>
        </w:rPr>
      </w:pPr>
      <w:r w:rsidRPr="00F21AEC">
        <w:rPr>
          <w:rFonts w:cs="Arial"/>
        </w:rPr>
        <w:t>Despacho de herramienta menor</w:t>
      </w:r>
    </w:p>
    <w:p w14:paraId="53C139F8" w14:textId="77777777" w:rsidR="00F43FB4" w:rsidRPr="00F21AEC" w:rsidRDefault="00F43FB4" w:rsidP="00E95FF1">
      <w:pPr>
        <w:pStyle w:val="Prrafodelista"/>
        <w:numPr>
          <w:ilvl w:val="0"/>
          <w:numId w:val="16"/>
        </w:numPr>
        <w:autoSpaceDE w:val="0"/>
        <w:autoSpaceDN w:val="0"/>
        <w:adjustRightInd w:val="0"/>
        <w:spacing w:after="0" w:line="276" w:lineRule="auto"/>
        <w:jc w:val="both"/>
        <w:rPr>
          <w:rFonts w:cs="Arial"/>
        </w:rPr>
      </w:pPr>
      <w:r w:rsidRPr="00F21AEC">
        <w:rPr>
          <w:rFonts w:cs="Arial"/>
        </w:rPr>
        <w:t>Ferretería e insumos requeridos en las intervenciones de la Entidad</w:t>
      </w:r>
    </w:p>
    <w:p w14:paraId="36D9C080" w14:textId="77777777" w:rsidR="00F43FB4" w:rsidRDefault="00F43FB4" w:rsidP="00E95FF1">
      <w:pPr>
        <w:pStyle w:val="Prrafodelista"/>
        <w:numPr>
          <w:ilvl w:val="0"/>
          <w:numId w:val="16"/>
        </w:numPr>
        <w:autoSpaceDE w:val="0"/>
        <w:autoSpaceDN w:val="0"/>
        <w:adjustRightInd w:val="0"/>
        <w:spacing w:after="0" w:line="276" w:lineRule="auto"/>
        <w:jc w:val="both"/>
        <w:rPr>
          <w:rFonts w:cs="Arial"/>
        </w:rPr>
      </w:pPr>
      <w:r w:rsidRPr="00F21AEC">
        <w:rPr>
          <w:rFonts w:cs="Arial"/>
        </w:rPr>
        <w:t>Despacho de maquinaria y vehículos a los frentes de obra</w:t>
      </w:r>
    </w:p>
    <w:p w14:paraId="5ABACD6F" w14:textId="77777777" w:rsidR="0074406E" w:rsidRDefault="0074406E" w:rsidP="0074406E">
      <w:pPr>
        <w:autoSpaceDE w:val="0"/>
        <w:autoSpaceDN w:val="0"/>
        <w:adjustRightInd w:val="0"/>
        <w:spacing w:after="0" w:line="276" w:lineRule="auto"/>
        <w:jc w:val="both"/>
        <w:rPr>
          <w:rFonts w:cs="Arial"/>
        </w:rPr>
      </w:pPr>
    </w:p>
    <w:p w14:paraId="4B67FA7C" w14:textId="77777777" w:rsidR="0074406E" w:rsidRPr="0074406E" w:rsidRDefault="0074406E" w:rsidP="00C80E53">
      <w:pPr>
        <w:autoSpaceDE w:val="0"/>
        <w:autoSpaceDN w:val="0"/>
        <w:adjustRightInd w:val="0"/>
        <w:spacing w:after="0" w:line="276" w:lineRule="auto"/>
        <w:jc w:val="center"/>
        <w:rPr>
          <w:rFonts w:cs="Arial"/>
        </w:rPr>
      </w:pPr>
      <w:r w:rsidRPr="0074406E">
        <w:rPr>
          <w:rFonts w:cs="Arial"/>
          <w:noProof/>
          <w:lang w:eastAsia="es-CO"/>
        </w:rPr>
        <w:lastRenderedPageBreak/>
        <w:drawing>
          <wp:inline distT="0" distB="0" distL="0" distR="0" wp14:anchorId="7D6956AC" wp14:editId="013AD246">
            <wp:extent cx="3429000" cy="3762375"/>
            <wp:effectExtent l="0" t="0" r="0" b="9525"/>
            <wp:docPr id="2"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ede oeprativ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29478" cy="3762900"/>
                    </a:xfrm>
                    <a:prstGeom prst="rect">
                      <a:avLst/>
                    </a:prstGeom>
                  </pic:spPr>
                </pic:pic>
              </a:graphicData>
            </a:graphic>
          </wp:inline>
        </w:drawing>
      </w:r>
    </w:p>
    <w:p w14:paraId="6F0134BF" w14:textId="77777777" w:rsidR="0074406E" w:rsidRPr="00EF2E19" w:rsidRDefault="0074406E" w:rsidP="0074406E">
      <w:pPr>
        <w:pStyle w:val="Fuente"/>
        <w:keepNext/>
        <w:keepLines/>
        <w:spacing w:before="60" w:line="276" w:lineRule="auto"/>
        <w:jc w:val="left"/>
        <w:rPr>
          <w:sz w:val="18"/>
          <w:szCs w:val="22"/>
        </w:rPr>
      </w:pPr>
      <w:r w:rsidRPr="00E47DB3">
        <w:rPr>
          <w:sz w:val="18"/>
          <w:szCs w:val="22"/>
        </w:rPr>
        <w:t xml:space="preserve">Fuente: </w:t>
      </w:r>
      <w:hyperlink r:id="rId23" w:history="1">
        <w:r>
          <w:rPr>
            <w:rStyle w:val="Hipervnculo"/>
          </w:rPr>
          <w:t>http://intranet.umv.gov.co/</w:t>
        </w:r>
      </w:hyperlink>
    </w:p>
    <w:p w14:paraId="1C516B17" w14:textId="77777777" w:rsidR="00F43FB4" w:rsidRPr="00F21AEC" w:rsidRDefault="00F43FB4" w:rsidP="00F43FB4">
      <w:pPr>
        <w:autoSpaceDE w:val="0"/>
        <w:autoSpaceDN w:val="0"/>
        <w:adjustRightInd w:val="0"/>
        <w:spacing w:after="0" w:line="276" w:lineRule="auto"/>
        <w:ind w:firstLine="360"/>
        <w:jc w:val="both"/>
        <w:rPr>
          <w:rFonts w:cs="Arial"/>
          <w:b/>
        </w:rPr>
      </w:pPr>
    </w:p>
    <w:p w14:paraId="7A8613D0" w14:textId="77777777" w:rsidR="00F43FB4" w:rsidRPr="00F21AEC" w:rsidRDefault="00F43FB4" w:rsidP="00F43FB4">
      <w:pPr>
        <w:autoSpaceDE w:val="0"/>
        <w:autoSpaceDN w:val="0"/>
        <w:adjustRightInd w:val="0"/>
        <w:spacing w:after="0" w:line="276" w:lineRule="auto"/>
        <w:ind w:firstLine="360"/>
        <w:jc w:val="both"/>
        <w:rPr>
          <w:rFonts w:cs="Arial"/>
        </w:rPr>
      </w:pPr>
    </w:p>
    <w:p w14:paraId="04B31731" w14:textId="77777777" w:rsidR="00FE2779" w:rsidRPr="00F21AEC" w:rsidRDefault="00FE2779" w:rsidP="00E95FF1">
      <w:pPr>
        <w:pStyle w:val="Prrafodelista"/>
        <w:numPr>
          <w:ilvl w:val="0"/>
          <w:numId w:val="14"/>
        </w:numPr>
        <w:autoSpaceDE w:val="0"/>
        <w:autoSpaceDN w:val="0"/>
        <w:adjustRightInd w:val="0"/>
        <w:spacing w:after="0" w:line="276" w:lineRule="auto"/>
        <w:ind w:left="567" w:hanging="207"/>
        <w:jc w:val="both"/>
        <w:rPr>
          <w:rFonts w:cs="Arial"/>
        </w:rPr>
      </w:pPr>
      <w:r w:rsidRPr="00F21AEC">
        <w:rPr>
          <w:rFonts w:cs="Arial"/>
          <w:b/>
        </w:rPr>
        <w:t>Sede de Producción La Esmeralda.</w:t>
      </w:r>
      <w:r w:rsidRPr="00F21AEC">
        <w:rPr>
          <w:rFonts w:cs="Arial"/>
        </w:rPr>
        <w:t xml:space="preserve"> Dirección: Kilometro 3 Vía Pasquilla Parque Minero Industrial el Mochuelo, Localidad de Ciudad Bolívar, en el sector del Mochuelo. </w:t>
      </w:r>
    </w:p>
    <w:p w14:paraId="658D5365" w14:textId="77777777" w:rsidR="00F21AEC" w:rsidRPr="00F21AEC" w:rsidRDefault="00F21AEC" w:rsidP="00F21AEC">
      <w:pPr>
        <w:pStyle w:val="Prrafodelista"/>
        <w:autoSpaceDE w:val="0"/>
        <w:autoSpaceDN w:val="0"/>
        <w:adjustRightInd w:val="0"/>
        <w:spacing w:after="0" w:line="276" w:lineRule="auto"/>
        <w:ind w:left="567"/>
        <w:jc w:val="both"/>
        <w:rPr>
          <w:rFonts w:cs="Arial"/>
          <w:b/>
        </w:rPr>
      </w:pPr>
    </w:p>
    <w:p w14:paraId="79C5240D" w14:textId="77777777" w:rsidR="00F21AEC" w:rsidRPr="00F21AEC" w:rsidRDefault="00F21AEC" w:rsidP="00F21AEC">
      <w:pPr>
        <w:pStyle w:val="Prrafodelista"/>
        <w:autoSpaceDE w:val="0"/>
        <w:autoSpaceDN w:val="0"/>
        <w:adjustRightInd w:val="0"/>
        <w:spacing w:after="0" w:line="276" w:lineRule="auto"/>
        <w:ind w:left="567"/>
        <w:jc w:val="both"/>
        <w:rPr>
          <w:rFonts w:cs="Arial"/>
        </w:rPr>
      </w:pPr>
    </w:p>
    <w:p w14:paraId="1B05092D" w14:textId="77777777" w:rsidR="00853C0B" w:rsidRPr="00057085" w:rsidRDefault="00853C0B" w:rsidP="00853C0B">
      <w:pPr>
        <w:autoSpaceDE w:val="0"/>
        <w:autoSpaceDN w:val="0"/>
        <w:adjustRightInd w:val="0"/>
        <w:spacing w:after="0" w:line="276" w:lineRule="auto"/>
        <w:ind w:firstLine="360"/>
        <w:jc w:val="both"/>
        <w:rPr>
          <w:rFonts w:asciiTheme="majorHAnsi" w:hAnsiTheme="majorHAnsi" w:cs="Arial"/>
        </w:rPr>
      </w:pPr>
      <w:r w:rsidRPr="00F21AEC">
        <w:rPr>
          <w:rFonts w:cs="Arial"/>
          <w:b/>
        </w:rPr>
        <w:t xml:space="preserve">  </w:t>
      </w:r>
      <w:r w:rsidRPr="00057085">
        <w:rPr>
          <w:rFonts w:asciiTheme="majorHAnsi" w:hAnsiTheme="majorHAnsi" w:cs="Arial"/>
        </w:rPr>
        <w:t xml:space="preserve">Actividades desarrolladas en la sede: </w:t>
      </w:r>
    </w:p>
    <w:p w14:paraId="2B3DBFF7" w14:textId="77777777" w:rsidR="00F43FB4" w:rsidRDefault="00853C0B" w:rsidP="00E95FF1">
      <w:pPr>
        <w:pStyle w:val="Prrafodelista"/>
        <w:numPr>
          <w:ilvl w:val="0"/>
          <w:numId w:val="17"/>
        </w:numPr>
        <w:autoSpaceDE w:val="0"/>
        <w:autoSpaceDN w:val="0"/>
        <w:adjustRightInd w:val="0"/>
        <w:spacing w:after="0" w:line="276" w:lineRule="auto"/>
        <w:jc w:val="both"/>
        <w:rPr>
          <w:rFonts w:cs="Arial"/>
        </w:rPr>
      </w:pPr>
      <w:r w:rsidRPr="00853C0B">
        <w:rPr>
          <w:rFonts w:cs="Arial"/>
        </w:rPr>
        <w:t>Producción de mezcla asfáltica</w:t>
      </w:r>
    </w:p>
    <w:p w14:paraId="7AFA3E8B" w14:textId="77777777" w:rsidR="00853C0B" w:rsidRDefault="00853C0B" w:rsidP="00E95FF1">
      <w:pPr>
        <w:pStyle w:val="Prrafodelista"/>
        <w:numPr>
          <w:ilvl w:val="0"/>
          <w:numId w:val="17"/>
        </w:numPr>
        <w:autoSpaceDE w:val="0"/>
        <w:autoSpaceDN w:val="0"/>
        <w:adjustRightInd w:val="0"/>
        <w:spacing w:after="0" w:line="276" w:lineRule="auto"/>
        <w:jc w:val="both"/>
        <w:rPr>
          <w:rFonts w:cs="Arial"/>
        </w:rPr>
      </w:pPr>
      <w:r>
        <w:rPr>
          <w:rFonts w:cs="Arial"/>
        </w:rPr>
        <w:t>Mantenimiento de maquinaria</w:t>
      </w:r>
    </w:p>
    <w:p w14:paraId="6D3E5633" w14:textId="77777777" w:rsidR="0074406E" w:rsidRDefault="00853C0B" w:rsidP="00E95FF1">
      <w:pPr>
        <w:pStyle w:val="Prrafodelista"/>
        <w:numPr>
          <w:ilvl w:val="0"/>
          <w:numId w:val="17"/>
        </w:numPr>
        <w:autoSpaceDE w:val="0"/>
        <w:autoSpaceDN w:val="0"/>
        <w:adjustRightInd w:val="0"/>
        <w:spacing w:after="0" w:line="276" w:lineRule="auto"/>
        <w:jc w:val="both"/>
        <w:rPr>
          <w:rFonts w:cs="Arial"/>
        </w:rPr>
      </w:pPr>
      <w:r>
        <w:rPr>
          <w:rFonts w:cs="Arial"/>
        </w:rPr>
        <w:t>Laboratorio</w:t>
      </w:r>
    </w:p>
    <w:p w14:paraId="48A1761C" w14:textId="5E652694" w:rsidR="00F25D3F" w:rsidRDefault="00F25D3F" w:rsidP="00E95FF1">
      <w:pPr>
        <w:pStyle w:val="Prrafodelista"/>
        <w:numPr>
          <w:ilvl w:val="0"/>
          <w:numId w:val="17"/>
        </w:numPr>
        <w:autoSpaceDE w:val="0"/>
        <w:autoSpaceDN w:val="0"/>
        <w:adjustRightInd w:val="0"/>
        <w:spacing w:after="0" w:line="276" w:lineRule="auto"/>
        <w:jc w:val="both"/>
        <w:rPr>
          <w:rFonts w:cs="Arial"/>
        </w:rPr>
      </w:pPr>
      <w:r>
        <w:rPr>
          <w:rFonts w:cs="Arial"/>
        </w:rPr>
        <w:t xml:space="preserve">Dosificación de concreto </w:t>
      </w:r>
    </w:p>
    <w:p w14:paraId="35822F81" w14:textId="78358887" w:rsidR="00F25D3F" w:rsidRDefault="00F25D3F" w:rsidP="00E95FF1">
      <w:pPr>
        <w:pStyle w:val="Prrafodelista"/>
        <w:numPr>
          <w:ilvl w:val="0"/>
          <w:numId w:val="17"/>
        </w:numPr>
        <w:autoSpaceDE w:val="0"/>
        <w:autoSpaceDN w:val="0"/>
        <w:adjustRightInd w:val="0"/>
        <w:spacing w:after="0" w:line="276" w:lineRule="auto"/>
        <w:jc w:val="both"/>
        <w:rPr>
          <w:rFonts w:cs="Arial"/>
        </w:rPr>
      </w:pPr>
      <w:r>
        <w:rPr>
          <w:rFonts w:cs="Arial"/>
        </w:rPr>
        <w:t xml:space="preserve">Transformación y </w:t>
      </w:r>
      <w:r w:rsidR="00777EBA">
        <w:rPr>
          <w:rFonts w:cs="Arial"/>
        </w:rPr>
        <w:t>apro</w:t>
      </w:r>
      <w:r>
        <w:rPr>
          <w:rFonts w:cs="Arial"/>
        </w:rPr>
        <w:t>v</w:t>
      </w:r>
      <w:r w:rsidR="00777EBA">
        <w:rPr>
          <w:rFonts w:cs="Arial"/>
        </w:rPr>
        <w:t>echa</w:t>
      </w:r>
      <w:r>
        <w:rPr>
          <w:rFonts w:cs="Arial"/>
        </w:rPr>
        <w:t xml:space="preserve">miento de Residuos de </w:t>
      </w:r>
      <w:r w:rsidR="00777EBA">
        <w:rPr>
          <w:rFonts w:cs="Arial"/>
        </w:rPr>
        <w:t>Construcción</w:t>
      </w:r>
      <w:r>
        <w:rPr>
          <w:rFonts w:cs="Arial"/>
        </w:rPr>
        <w:t xml:space="preserve"> y Demolición- RCD´s</w:t>
      </w:r>
    </w:p>
    <w:p w14:paraId="0B7DDE8A" w14:textId="77777777" w:rsidR="0074406E" w:rsidRDefault="0074406E" w:rsidP="0074406E">
      <w:pPr>
        <w:pStyle w:val="Prrafodelista"/>
        <w:autoSpaceDE w:val="0"/>
        <w:autoSpaceDN w:val="0"/>
        <w:adjustRightInd w:val="0"/>
        <w:spacing w:after="0" w:line="276" w:lineRule="auto"/>
        <w:jc w:val="both"/>
        <w:rPr>
          <w:rFonts w:cs="Arial"/>
        </w:rPr>
      </w:pPr>
    </w:p>
    <w:p w14:paraId="76CEF8EB" w14:textId="77777777" w:rsidR="0074406E" w:rsidRDefault="0074406E" w:rsidP="00C80E53">
      <w:pPr>
        <w:pStyle w:val="Prrafodelista"/>
        <w:autoSpaceDE w:val="0"/>
        <w:autoSpaceDN w:val="0"/>
        <w:adjustRightInd w:val="0"/>
        <w:spacing w:after="0" w:line="276" w:lineRule="auto"/>
        <w:jc w:val="center"/>
        <w:rPr>
          <w:rFonts w:cs="Arial"/>
        </w:rPr>
      </w:pPr>
      <w:r w:rsidRPr="0074406E">
        <w:rPr>
          <w:rFonts w:cs="Arial"/>
          <w:noProof/>
          <w:lang w:eastAsia="es-CO"/>
        </w:rPr>
        <w:lastRenderedPageBreak/>
        <w:drawing>
          <wp:inline distT="0" distB="0" distL="0" distR="0" wp14:anchorId="1DC87D39" wp14:editId="2F78C2D5">
            <wp:extent cx="2619741" cy="3277057"/>
            <wp:effectExtent l="0" t="0" r="9525" b="0"/>
            <wp:docPr id="3"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ede producci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19741" cy="3277057"/>
                    </a:xfrm>
                    <a:prstGeom prst="rect">
                      <a:avLst/>
                    </a:prstGeom>
                  </pic:spPr>
                </pic:pic>
              </a:graphicData>
            </a:graphic>
          </wp:inline>
        </w:drawing>
      </w:r>
    </w:p>
    <w:p w14:paraId="7D3056B0" w14:textId="77777777" w:rsidR="0074406E" w:rsidRPr="00EF2E19" w:rsidRDefault="0074406E" w:rsidP="0074406E">
      <w:pPr>
        <w:pStyle w:val="Fuente"/>
        <w:keepNext/>
        <w:keepLines/>
        <w:spacing w:before="60" w:line="276" w:lineRule="auto"/>
        <w:jc w:val="left"/>
        <w:rPr>
          <w:sz w:val="18"/>
          <w:szCs w:val="22"/>
        </w:rPr>
      </w:pPr>
      <w:r>
        <w:rPr>
          <w:sz w:val="18"/>
          <w:szCs w:val="22"/>
        </w:rPr>
        <w:t xml:space="preserve">               </w:t>
      </w:r>
      <w:r w:rsidRPr="00E47DB3">
        <w:rPr>
          <w:sz w:val="18"/>
          <w:szCs w:val="22"/>
        </w:rPr>
        <w:t xml:space="preserve">Fuente: </w:t>
      </w:r>
      <w:hyperlink r:id="rId25" w:history="1">
        <w:r>
          <w:rPr>
            <w:rStyle w:val="Hipervnculo"/>
          </w:rPr>
          <w:t>http://intranet.umv.gov.co/</w:t>
        </w:r>
      </w:hyperlink>
    </w:p>
    <w:p w14:paraId="427A9FF0" w14:textId="77777777" w:rsidR="00853C0B" w:rsidRPr="00853C0B" w:rsidRDefault="00853C0B" w:rsidP="0074406E">
      <w:pPr>
        <w:pStyle w:val="Prrafodelista"/>
        <w:autoSpaceDE w:val="0"/>
        <w:autoSpaceDN w:val="0"/>
        <w:adjustRightInd w:val="0"/>
        <w:spacing w:after="0" w:line="276" w:lineRule="auto"/>
        <w:jc w:val="both"/>
        <w:rPr>
          <w:rFonts w:cs="Arial"/>
        </w:rPr>
      </w:pPr>
      <w:r>
        <w:rPr>
          <w:rFonts w:cs="Arial"/>
        </w:rPr>
        <w:t xml:space="preserve"> </w:t>
      </w:r>
    </w:p>
    <w:p w14:paraId="755699B8" w14:textId="77777777" w:rsidR="00F43FB4" w:rsidRPr="00853C0B" w:rsidRDefault="00F43FB4" w:rsidP="00E95FF1">
      <w:pPr>
        <w:pStyle w:val="Prrafodelista"/>
        <w:numPr>
          <w:ilvl w:val="0"/>
          <w:numId w:val="14"/>
        </w:numPr>
        <w:autoSpaceDE w:val="0"/>
        <w:autoSpaceDN w:val="0"/>
        <w:adjustRightInd w:val="0"/>
        <w:spacing w:after="0" w:line="276" w:lineRule="auto"/>
        <w:ind w:left="567" w:hanging="207"/>
        <w:jc w:val="both"/>
        <w:rPr>
          <w:rFonts w:cs="Arial"/>
        </w:rPr>
      </w:pPr>
      <w:r w:rsidRPr="00F21AEC">
        <w:rPr>
          <w:rFonts w:cs="Arial"/>
          <w:b/>
        </w:rPr>
        <w:t>Frentes de Obra a cargo de la Entidad:</w:t>
      </w:r>
    </w:p>
    <w:p w14:paraId="7451DAA8" w14:textId="77777777" w:rsidR="00DA682F" w:rsidRDefault="00DA682F" w:rsidP="00853C0B">
      <w:pPr>
        <w:pStyle w:val="Prrafodelista"/>
        <w:autoSpaceDE w:val="0"/>
        <w:autoSpaceDN w:val="0"/>
        <w:adjustRightInd w:val="0"/>
        <w:spacing w:after="0" w:line="276" w:lineRule="auto"/>
        <w:ind w:left="567"/>
        <w:jc w:val="both"/>
        <w:rPr>
          <w:rFonts w:cs="Arial"/>
        </w:rPr>
      </w:pPr>
    </w:p>
    <w:p w14:paraId="0F1BF913" w14:textId="70F14E32" w:rsidR="00DA682F" w:rsidRDefault="00DA682F" w:rsidP="00853C0B">
      <w:pPr>
        <w:pStyle w:val="Prrafodelista"/>
        <w:autoSpaceDE w:val="0"/>
        <w:autoSpaceDN w:val="0"/>
        <w:adjustRightInd w:val="0"/>
        <w:spacing w:after="0" w:line="276" w:lineRule="auto"/>
        <w:ind w:left="567"/>
        <w:jc w:val="both"/>
        <w:rPr>
          <w:rFonts w:cs="Arial"/>
        </w:rPr>
      </w:pPr>
      <w:r>
        <w:rPr>
          <w:rFonts w:cs="Arial"/>
        </w:rPr>
        <w:t>Programación</w:t>
      </w:r>
    </w:p>
    <w:p w14:paraId="07916C38" w14:textId="77777777" w:rsidR="00DA682F" w:rsidRDefault="00DA682F" w:rsidP="00853C0B">
      <w:pPr>
        <w:pStyle w:val="Prrafodelista"/>
        <w:autoSpaceDE w:val="0"/>
        <w:autoSpaceDN w:val="0"/>
        <w:adjustRightInd w:val="0"/>
        <w:spacing w:after="0" w:line="276" w:lineRule="auto"/>
        <w:ind w:left="567"/>
        <w:jc w:val="both"/>
        <w:rPr>
          <w:rFonts w:cs="Arial"/>
        </w:rPr>
      </w:pPr>
    </w:p>
    <w:p w14:paraId="23595F97" w14:textId="6E1D6360" w:rsidR="00463610" w:rsidRDefault="00BB4081" w:rsidP="00853C0B">
      <w:pPr>
        <w:pStyle w:val="Prrafodelista"/>
        <w:autoSpaceDE w:val="0"/>
        <w:autoSpaceDN w:val="0"/>
        <w:adjustRightInd w:val="0"/>
        <w:spacing w:after="0" w:line="276" w:lineRule="auto"/>
        <w:ind w:left="567"/>
        <w:jc w:val="both"/>
        <w:rPr>
          <w:rFonts w:cs="Arial"/>
        </w:rPr>
      </w:pPr>
      <w:r>
        <w:rPr>
          <w:rFonts w:cs="Arial"/>
        </w:rPr>
        <w:t xml:space="preserve">Para entender la programación de intervenciones de la Entidad es preciso dar a conocer que las </w:t>
      </w:r>
      <w:r w:rsidR="00853C0B" w:rsidRPr="00853C0B">
        <w:rPr>
          <w:rFonts w:cs="Arial"/>
        </w:rPr>
        <w:t xml:space="preserve"> actividades de </w:t>
      </w:r>
      <w:r w:rsidR="00853C0B">
        <w:rPr>
          <w:rFonts w:cs="Arial"/>
        </w:rPr>
        <w:t xml:space="preserve">diagnóstico, </w:t>
      </w:r>
      <w:r w:rsidR="00853C0B" w:rsidRPr="00853C0B">
        <w:rPr>
          <w:rFonts w:cs="Arial"/>
        </w:rPr>
        <w:t xml:space="preserve">rehabilitación y mantenimiento de </w:t>
      </w:r>
      <w:r w:rsidR="0074406E">
        <w:rPr>
          <w:rFonts w:cs="Arial"/>
        </w:rPr>
        <w:t xml:space="preserve">la malla </w:t>
      </w:r>
      <w:r w:rsidR="00E735EA">
        <w:rPr>
          <w:rFonts w:cs="Arial"/>
        </w:rPr>
        <w:t xml:space="preserve">vial están </w:t>
      </w:r>
      <w:r w:rsidR="00E735EA" w:rsidRPr="00853C0B">
        <w:rPr>
          <w:rFonts w:cs="Arial"/>
        </w:rPr>
        <w:t>distribuidas</w:t>
      </w:r>
      <w:r w:rsidR="00853C0B" w:rsidRPr="00853C0B">
        <w:rPr>
          <w:rFonts w:cs="Arial"/>
        </w:rPr>
        <w:t xml:space="preserve"> en las 20 localidades del Distrito capital</w:t>
      </w:r>
      <w:r w:rsidR="00853C0B">
        <w:rPr>
          <w:rFonts w:cs="Arial"/>
        </w:rPr>
        <w:t xml:space="preserve">. </w:t>
      </w:r>
    </w:p>
    <w:p w14:paraId="28EE21C8" w14:textId="77777777" w:rsidR="00DA682F" w:rsidRPr="00DA682F" w:rsidRDefault="00DA682F" w:rsidP="00C80E53">
      <w:pPr>
        <w:autoSpaceDE w:val="0"/>
        <w:autoSpaceDN w:val="0"/>
        <w:adjustRightInd w:val="0"/>
        <w:spacing w:after="0" w:line="276" w:lineRule="auto"/>
        <w:jc w:val="both"/>
        <w:rPr>
          <w:rFonts w:cs="Arial"/>
        </w:rPr>
      </w:pPr>
    </w:p>
    <w:p w14:paraId="12FC02F7" w14:textId="093E9599" w:rsidR="00DA682F" w:rsidRDefault="00DA682F" w:rsidP="00C80E53">
      <w:pPr>
        <w:autoSpaceDE w:val="0"/>
        <w:autoSpaceDN w:val="0"/>
        <w:adjustRightInd w:val="0"/>
        <w:spacing w:after="0" w:line="276" w:lineRule="auto"/>
        <w:ind w:left="567"/>
        <w:jc w:val="both"/>
        <w:rPr>
          <w:rFonts w:cs="Arial"/>
        </w:rPr>
      </w:pPr>
      <w:r>
        <w:rPr>
          <w:rFonts w:cs="Arial"/>
        </w:rPr>
        <w:t xml:space="preserve">Es </w:t>
      </w:r>
      <w:r w:rsidR="00257473">
        <w:rPr>
          <w:rFonts w:cs="Arial"/>
        </w:rPr>
        <w:t>así</w:t>
      </w:r>
      <w:r>
        <w:rPr>
          <w:rFonts w:cs="Arial"/>
        </w:rPr>
        <w:t xml:space="preserve"> como d</w:t>
      </w:r>
      <w:r w:rsidRPr="002B79D9">
        <w:rPr>
          <w:rFonts w:cs="Arial"/>
        </w:rPr>
        <w:t>e acuerdo con el listado consolidado de priorizaciones se agrupa por zonas, localidades, cuadrantes, UPZ (</w:t>
      </w:r>
      <w:r>
        <w:rPr>
          <w:rFonts w:cs="Arial"/>
        </w:rPr>
        <w:t xml:space="preserve">unidades de planeamiento zonal) y </w:t>
      </w:r>
      <w:r w:rsidRPr="002B79D9">
        <w:rPr>
          <w:rFonts w:cs="Arial"/>
        </w:rPr>
        <w:t xml:space="preserve"> estrategia</w:t>
      </w:r>
      <w:r>
        <w:rPr>
          <w:rFonts w:cs="Arial"/>
        </w:rPr>
        <w:t>s</w:t>
      </w:r>
      <w:r w:rsidRPr="002B79D9">
        <w:rPr>
          <w:rFonts w:cs="Arial"/>
        </w:rPr>
        <w:t xml:space="preserve"> como: apoyo interinstitucional, ciclorutas, ruralidad y tipo de intervención y se asigna a cada responsable</w:t>
      </w:r>
      <w:r w:rsidR="00240EA9">
        <w:rPr>
          <w:rStyle w:val="Refdenotaalpie"/>
          <w:rFonts w:cs="Arial"/>
        </w:rPr>
        <w:footnoteReference w:id="4"/>
      </w:r>
      <w:r w:rsidRPr="002B79D9">
        <w:rPr>
          <w:rFonts w:cs="Arial"/>
        </w:rPr>
        <w:t>.</w:t>
      </w:r>
    </w:p>
    <w:p w14:paraId="3C0AEEEE" w14:textId="77777777" w:rsidR="00BB4081" w:rsidRDefault="00BB4081" w:rsidP="00C80E53">
      <w:pPr>
        <w:autoSpaceDE w:val="0"/>
        <w:autoSpaceDN w:val="0"/>
        <w:adjustRightInd w:val="0"/>
        <w:spacing w:after="0" w:line="276" w:lineRule="auto"/>
        <w:ind w:left="567"/>
        <w:jc w:val="both"/>
        <w:rPr>
          <w:rFonts w:cs="Arial"/>
        </w:rPr>
      </w:pPr>
    </w:p>
    <w:p w14:paraId="0A7CE386" w14:textId="10F71419" w:rsidR="00BB4081" w:rsidRDefault="00BB4081" w:rsidP="00C80E53">
      <w:pPr>
        <w:autoSpaceDE w:val="0"/>
        <w:autoSpaceDN w:val="0"/>
        <w:adjustRightInd w:val="0"/>
        <w:spacing w:after="0" w:line="276" w:lineRule="auto"/>
        <w:ind w:left="567"/>
        <w:jc w:val="both"/>
        <w:rPr>
          <w:rFonts w:cs="Arial"/>
        </w:rPr>
      </w:pPr>
      <w:r>
        <w:rPr>
          <w:rFonts w:cs="Arial"/>
        </w:rPr>
        <w:t>Para cada zona o estrategia se dispone de Unidades Ejecutoras (</w:t>
      </w:r>
      <w:r w:rsidR="00100324">
        <w:rPr>
          <w:rFonts w:cs="Arial"/>
        </w:rPr>
        <w:t>UE) compuestas</w:t>
      </w:r>
      <w:r>
        <w:rPr>
          <w:rFonts w:cs="Arial"/>
        </w:rPr>
        <w:t xml:space="preserve"> por cuadrillas de  </w:t>
      </w:r>
      <w:r w:rsidR="005D2162">
        <w:rPr>
          <w:rFonts w:cs="Arial"/>
        </w:rPr>
        <w:t xml:space="preserve">10 </w:t>
      </w:r>
      <w:r>
        <w:rPr>
          <w:rFonts w:cs="Arial"/>
        </w:rPr>
        <w:t xml:space="preserve">personas  y Unidades Topográficas (UT) compuestas por </w:t>
      </w:r>
      <w:r w:rsidR="00EC6631">
        <w:rPr>
          <w:rFonts w:cs="Arial"/>
        </w:rPr>
        <w:t>dos</w:t>
      </w:r>
      <w:r>
        <w:rPr>
          <w:rFonts w:cs="Arial"/>
        </w:rPr>
        <w:t xml:space="preserve"> personas.</w:t>
      </w:r>
    </w:p>
    <w:p w14:paraId="690A7D0B" w14:textId="77777777" w:rsidR="00DA682F" w:rsidRDefault="00DA682F" w:rsidP="00C80E53">
      <w:pPr>
        <w:autoSpaceDE w:val="0"/>
        <w:autoSpaceDN w:val="0"/>
        <w:adjustRightInd w:val="0"/>
        <w:spacing w:after="0" w:line="276" w:lineRule="auto"/>
        <w:ind w:left="567"/>
        <w:jc w:val="both"/>
        <w:rPr>
          <w:rFonts w:cs="Arial"/>
        </w:rPr>
      </w:pPr>
    </w:p>
    <w:p w14:paraId="526BFB7E" w14:textId="0CC5C94F" w:rsidR="00DA682F" w:rsidRDefault="00BB4081" w:rsidP="00C80E53">
      <w:pPr>
        <w:autoSpaceDE w:val="0"/>
        <w:autoSpaceDN w:val="0"/>
        <w:adjustRightInd w:val="0"/>
        <w:spacing w:after="0" w:line="276" w:lineRule="auto"/>
        <w:ind w:left="567"/>
        <w:jc w:val="both"/>
        <w:rPr>
          <w:rFonts w:cs="Arial"/>
        </w:rPr>
      </w:pPr>
      <w:r>
        <w:rPr>
          <w:rFonts w:cs="Arial"/>
        </w:rPr>
        <w:t>A continuación se detalla la distribución de esta distribución de trabajo:</w:t>
      </w:r>
    </w:p>
    <w:p w14:paraId="139BEB37" w14:textId="77777777" w:rsidR="00DA682F" w:rsidRPr="000768F9" w:rsidRDefault="00DA682F" w:rsidP="00C80E53">
      <w:pPr>
        <w:autoSpaceDE w:val="0"/>
        <w:autoSpaceDN w:val="0"/>
        <w:adjustRightInd w:val="0"/>
        <w:spacing w:after="0" w:line="276" w:lineRule="auto"/>
        <w:ind w:left="567"/>
        <w:jc w:val="both"/>
        <w:rPr>
          <w:rFonts w:cs="Arial"/>
        </w:rPr>
      </w:pPr>
    </w:p>
    <w:p w14:paraId="5F9B59AC" w14:textId="4D47BE8E" w:rsidR="00DA682F" w:rsidRDefault="00DA682F" w:rsidP="00C80E53">
      <w:pPr>
        <w:pStyle w:val="Epgrafe"/>
        <w:ind w:left="567"/>
      </w:pPr>
      <w:bookmarkStart w:id="69" w:name="_Toc40799025"/>
      <w:r>
        <w:lastRenderedPageBreak/>
        <w:t xml:space="preserve">Tabla </w:t>
      </w:r>
      <w:r w:rsidR="004F3883">
        <w:fldChar w:fldCharType="begin"/>
      </w:r>
      <w:r w:rsidR="004F3883">
        <w:instrText xml:space="preserve"> STYLEREF 1 \s </w:instrText>
      </w:r>
      <w:r w:rsidR="004F3883">
        <w:fldChar w:fldCharType="separate"/>
      </w:r>
      <w:r w:rsidR="004F3883">
        <w:rPr>
          <w:noProof/>
        </w:rPr>
        <w:t>6</w:t>
      </w:r>
      <w:r w:rsidR="004F3883">
        <w:fldChar w:fldCharType="end"/>
      </w:r>
      <w:r w:rsidR="004F3883">
        <w:noBreakHyphen/>
      </w:r>
      <w:r w:rsidR="004F3883">
        <w:fldChar w:fldCharType="begin"/>
      </w:r>
      <w:r w:rsidR="004F3883">
        <w:instrText xml:space="preserve"> SEQ Tabla \* ARABIC \s 1 </w:instrText>
      </w:r>
      <w:r w:rsidR="004F3883">
        <w:fldChar w:fldCharType="separate"/>
      </w:r>
      <w:r w:rsidR="004F3883">
        <w:rPr>
          <w:noProof/>
        </w:rPr>
        <w:t>1</w:t>
      </w:r>
      <w:r w:rsidR="004F3883">
        <w:fldChar w:fldCharType="end"/>
      </w:r>
      <w:r>
        <w:t xml:space="preserve"> Distribución de Zonas para programación de intervenciones en Bogotá UAERMV 2020</w:t>
      </w:r>
      <w:bookmarkEnd w:id="69"/>
    </w:p>
    <w:tbl>
      <w:tblPr>
        <w:tblStyle w:val="Tablaconcuadrcula"/>
        <w:tblW w:w="0" w:type="auto"/>
        <w:jc w:val="center"/>
        <w:tblLook w:val="04A0" w:firstRow="1" w:lastRow="0" w:firstColumn="1" w:lastColumn="0" w:noHBand="0" w:noVBand="1"/>
      </w:tblPr>
      <w:tblGrid>
        <w:gridCol w:w="2875"/>
        <w:gridCol w:w="1940"/>
        <w:gridCol w:w="2773"/>
      </w:tblGrid>
      <w:tr w:rsidR="00FF0685" w:rsidRPr="00EA433B" w14:paraId="1BE78B9B" w14:textId="77777777" w:rsidTr="001B27BF">
        <w:trPr>
          <w:trHeight w:val="811"/>
          <w:tblHeader/>
          <w:jc w:val="center"/>
        </w:trPr>
        <w:tc>
          <w:tcPr>
            <w:tcW w:w="2875" w:type="dxa"/>
            <w:shd w:val="clear" w:color="auto" w:fill="F2F2F2" w:themeFill="background1" w:themeFillShade="F2"/>
            <w:vAlign w:val="center"/>
          </w:tcPr>
          <w:p w14:paraId="65CBFA44" w14:textId="06C5A74F" w:rsidR="00FF0685" w:rsidRPr="00EA433B" w:rsidRDefault="00FF0685" w:rsidP="001B27BF">
            <w:pPr>
              <w:pStyle w:val="Prrafodelista"/>
              <w:autoSpaceDE w:val="0"/>
              <w:autoSpaceDN w:val="0"/>
              <w:adjustRightInd w:val="0"/>
              <w:spacing w:line="276" w:lineRule="auto"/>
              <w:ind w:left="0"/>
              <w:jc w:val="center"/>
              <w:rPr>
                <w:rFonts w:cs="Arial"/>
                <w:b/>
                <w:sz w:val="20"/>
                <w:szCs w:val="20"/>
              </w:rPr>
            </w:pPr>
            <w:r w:rsidRPr="00EA433B">
              <w:rPr>
                <w:rFonts w:cs="Arial"/>
                <w:b/>
                <w:sz w:val="20"/>
                <w:szCs w:val="20"/>
              </w:rPr>
              <w:t>ZONA</w:t>
            </w:r>
            <w:r>
              <w:rPr>
                <w:rFonts w:cs="Arial"/>
                <w:b/>
                <w:sz w:val="20"/>
                <w:szCs w:val="20"/>
              </w:rPr>
              <w:t>/ ESTRATEGIA</w:t>
            </w:r>
          </w:p>
        </w:tc>
        <w:tc>
          <w:tcPr>
            <w:tcW w:w="1940" w:type="dxa"/>
            <w:shd w:val="clear" w:color="auto" w:fill="F2F2F2" w:themeFill="background1" w:themeFillShade="F2"/>
            <w:vAlign w:val="center"/>
          </w:tcPr>
          <w:p w14:paraId="10FA1BAC" w14:textId="1503F8E5" w:rsidR="00FF0685" w:rsidRPr="00100324" w:rsidRDefault="00FF0685" w:rsidP="001B27BF">
            <w:pPr>
              <w:pStyle w:val="Prrafodelista"/>
              <w:autoSpaceDE w:val="0"/>
              <w:autoSpaceDN w:val="0"/>
              <w:adjustRightInd w:val="0"/>
              <w:spacing w:line="276" w:lineRule="auto"/>
              <w:ind w:left="0"/>
              <w:jc w:val="center"/>
              <w:rPr>
                <w:rFonts w:cs="Arial"/>
                <w:b/>
                <w:sz w:val="20"/>
                <w:szCs w:val="20"/>
                <w:highlight w:val="yellow"/>
              </w:rPr>
            </w:pPr>
            <w:r w:rsidRPr="00FF0685">
              <w:rPr>
                <w:rFonts w:cs="Arial"/>
                <w:b/>
                <w:sz w:val="20"/>
                <w:szCs w:val="20"/>
              </w:rPr>
              <w:t>NÚMERO DE UNIDADES POR ZONA</w:t>
            </w:r>
          </w:p>
        </w:tc>
        <w:tc>
          <w:tcPr>
            <w:tcW w:w="2773" w:type="dxa"/>
            <w:shd w:val="clear" w:color="auto" w:fill="F2F2F2" w:themeFill="background1" w:themeFillShade="F2"/>
            <w:vAlign w:val="center"/>
          </w:tcPr>
          <w:p w14:paraId="6D2ABED3" w14:textId="1A6288E7" w:rsidR="00FF0685" w:rsidRPr="00100324" w:rsidRDefault="00FF0685" w:rsidP="001B27BF">
            <w:pPr>
              <w:pStyle w:val="Prrafodelista"/>
              <w:autoSpaceDE w:val="0"/>
              <w:autoSpaceDN w:val="0"/>
              <w:adjustRightInd w:val="0"/>
              <w:spacing w:line="276" w:lineRule="auto"/>
              <w:ind w:left="0"/>
              <w:jc w:val="center"/>
              <w:rPr>
                <w:rFonts w:cs="Arial"/>
                <w:b/>
                <w:sz w:val="20"/>
                <w:szCs w:val="20"/>
                <w:highlight w:val="yellow"/>
              </w:rPr>
            </w:pPr>
            <w:r w:rsidRPr="00C80E53">
              <w:rPr>
                <w:rFonts w:cs="Arial"/>
                <w:b/>
                <w:sz w:val="20"/>
                <w:szCs w:val="20"/>
              </w:rPr>
              <w:t>NOMBRE</w:t>
            </w:r>
            <w:r w:rsidR="001B27BF" w:rsidRPr="00C80E53">
              <w:rPr>
                <w:rFonts w:cs="Arial"/>
                <w:b/>
                <w:sz w:val="20"/>
                <w:szCs w:val="20"/>
              </w:rPr>
              <w:t xml:space="preserve"> DE LOCALIDAD</w:t>
            </w:r>
          </w:p>
        </w:tc>
      </w:tr>
      <w:tr w:rsidR="00FF0685" w:rsidRPr="00EA433B" w14:paraId="79831F8B" w14:textId="77777777" w:rsidTr="00FF0685">
        <w:trPr>
          <w:trHeight w:val="261"/>
          <w:jc w:val="center"/>
        </w:trPr>
        <w:tc>
          <w:tcPr>
            <w:tcW w:w="2875" w:type="dxa"/>
            <w:vMerge w:val="restart"/>
            <w:vAlign w:val="center"/>
          </w:tcPr>
          <w:p w14:paraId="1CE382F7" w14:textId="77777777" w:rsidR="00FF0685" w:rsidRPr="00EA433B" w:rsidRDefault="00FF0685" w:rsidP="00934C26">
            <w:pPr>
              <w:pStyle w:val="Prrafodelista"/>
              <w:autoSpaceDE w:val="0"/>
              <w:autoSpaceDN w:val="0"/>
              <w:adjustRightInd w:val="0"/>
              <w:spacing w:line="276" w:lineRule="auto"/>
              <w:ind w:left="0"/>
              <w:jc w:val="center"/>
              <w:rPr>
                <w:rFonts w:cs="Arial"/>
                <w:sz w:val="20"/>
                <w:szCs w:val="20"/>
              </w:rPr>
            </w:pPr>
            <w:r>
              <w:rPr>
                <w:rFonts w:cs="Arial"/>
                <w:sz w:val="20"/>
                <w:szCs w:val="20"/>
              </w:rPr>
              <w:t>ZONA 1</w:t>
            </w:r>
          </w:p>
        </w:tc>
        <w:tc>
          <w:tcPr>
            <w:tcW w:w="1940" w:type="dxa"/>
            <w:vMerge w:val="restart"/>
            <w:vAlign w:val="center"/>
          </w:tcPr>
          <w:p w14:paraId="4FEDFA54" w14:textId="16D9C02A" w:rsidR="00FF0685" w:rsidRPr="00FF0685" w:rsidRDefault="00FF0685" w:rsidP="00FF0685">
            <w:pPr>
              <w:pStyle w:val="Prrafodelista"/>
              <w:autoSpaceDE w:val="0"/>
              <w:autoSpaceDN w:val="0"/>
              <w:adjustRightInd w:val="0"/>
              <w:spacing w:line="276" w:lineRule="auto"/>
              <w:ind w:left="0"/>
              <w:jc w:val="center"/>
              <w:rPr>
                <w:rFonts w:cs="Arial"/>
                <w:sz w:val="24"/>
                <w:szCs w:val="20"/>
              </w:rPr>
            </w:pPr>
            <w:r w:rsidRPr="00FF0685">
              <w:rPr>
                <w:rFonts w:cs="Arial"/>
                <w:sz w:val="24"/>
                <w:szCs w:val="20"/>
              </w:rPr>
              <w:t>2</w:t>
            </w:r>
          </w:p>
        </w:tc>
        <w:tc>
          <w:tcPr>
            <w:tcW w:w="2773" w:type="dxa"/>
          </w:tcPr>
          <w:p w14:paraId="0416CB55" w14:textId="5D880460" w:rsidR="00FF0685" w:rsidRPr="00EA433B" w:rsidRDefault="00FF0685" w:rsidP="00FF0685">
            <w:pPr>
              <w:pStyle w:val="Prrafodelista"/>
              <w:autoSpaceDE w:val="0"/>
              <w:autoSpaceDN w:val="0"/>
              <w:adjustRightInd w:val="0"/>
              <w:spacing w:line="276" w:lineRule="auto"/>
              <w:ind w:left="0"/>
              <w:jc w:val="center"/>
              <w:rPr>
                <w:rFonts w:cs="Arial"/>
                <w:sz w:val="20"/>
                <w:szCs w:val="20"/>
              </w:rPr>
            </w:pPr>
            <w:r w:rsidRPr="00EA433B">
              <w:rPr>
                <w:rFonts w:cs="Arial"/>
                <w:sz w:val="20"/>
                <w:szCs w:val="20"/>
              </w:rPr>
              <w:t>SUBA</w:t>
            </w:r>
          </w:p>
        </w:tc>
      </w:tr>
      <w:tr w:rsidR="00FF0685" w:rsidRPr="00EA433B" w14:paraId="35107C06" w14:textId="77777777" w:rsidTr="00FF0685">
        <w:trPr>
          <w:trHeight w:val="139"/>
          <w:jc w:val="center"/>
        </w:trPr>
        <w:tc>
          <w:tcPr>
            <w:tcW w:w="2875" w:type="dxa"/>
            <w:vMerge/>
            <w:vAlign w:val="center"/>
          </w:tcPr>
          <w:p w14:paraId="365E0305" w14:textId="77777777" w:rsidR="00FF0685" w:rsidRPr="00EA433B" w:rsidRDefault="00FF0685" w:rsidP="00934C26">
            <w:pPr>
              <w:pStyle w:val="Prrafodelista"/>
              <w:autoSpaceDE w:val="0"/>
              <w:autoSpaceDN w:val="0"/>
              <w:adjustRightInd w:val="0"/>
              <w:spacing w:line="276" w:lineRule="auto"/>
              <w:ind w:left="0"/>
              <w:jc w:val="center"/>
              <w:rPr>
                <w:rFonts w:cs="Arial"/>
                <w:sz w:val="20"/>
                <w:szCs w:val="20"/>
              </w:rPr>
            </w:pPr>
          </w:p>
        </w:tc>
        <w:tc>
          <w:tcPr>
            <w:tcW w:w="1940" w:type="dxa"/>
            <w:vMerge/>
            <w:vAlign w:val="center"/>
          </w:tcPr>
          <w:p w14:paraId="3432656C" w14:textId="77777777" w:rsidR="00FF0685" w:rsidRPr="00FF0685" w:rsidRDefault="00FF0685" w:rsidP="00FF0685">
            <w:pPr>
              <w:pStyle w:val="Prrafodelista"/>
              <w:autoSpaceDE w:val="0"/>
              <w:autoSpaceDN w:val="0"/>
              <w:adjustRightInd w:val="0"/>
              <w:spacing w:line="276" w:lineRule="auto"/>
              <w:ind w:left="0"/>
              <w:jc w:val="center"/>
              <w:rPr>
                <w:rFonts w:cs="Arial"/>
                <w:sz w:val="24"/>
                <w:szCs w:val="20"/>
              </w:rPr>
            </w:pPr>
          </w:p>
        </w:tc>
        <w:tc>
          <w:tcPr>
            <w:tcW w:w="2773" w:type="dxa"/>
          </w:tcPr>
          <w:p w14:paraId="46DA0577" w14:textId="77777777" w:rsidR="00FF0685" w:rsidRPr="00EA433B" w:rsidRDefault="00FF0685" w:rsidP="00FF0685">
            <w:pPr>
              <w:pStyle w:val="Prrafodelista"/>
              <w:autoSpaceDE w:val="0"/>
              <w:autoSpaceDN w:val="0"/>
              <w:adjustRightInd w:val="0"/>
              <w:spacing w:line="276" w:lineRule="auto"/>
              <w:ind w:left="0"/>
              <w:jc w:val="center"/>
              <w:rPr>
                <w:rFonts w:cs="Arial"/>
                <w:sz w:val="20"/>
                <w:szCs w:val="20"/>
              </w:rPr>
            </w:pPr>
            <w:r w:rsidRPr="00EA433B">
              <w:rPr>
                <w:rFonts w:cs="Arial"/>
                <w:sz w:val="20"/>
                <w:szCs w:val="20"/>
              </w:rPr>
              <w:t>USAQUEN</w:t>
            </w:r>
          </w:p>
        </w:tc>
      </w:tr>
      <w:tr w:rsidR="00FF0685" w:rsidRPr="00EA433B" w14:paraId="7459A0CB" w14:textId="77777777" w:rsidTr="00FF0685">
        <w:trPr>
          <w:trHeight w:val="261"/>
          <w:jc w:val="center"/>
        </w:trPr>
        <w:tc>
          <w:tcPr>
            <w:tcW w:w="2875" w:type="dxa"/>
            <w:vMerge w:val="restart"/>
            <w:vAlign w:val="center"/>
          </w:tcPr>
          <w:p w14:paraId="5472CB32" w14:textId="77777777" w:rsidR="00FF0685" w:rsidRPr="00EA433B" w:rsidRDefault="00FF0685" w:rsidP="00934C26">
            <w:pPr>
              <w:pStyle w:val="Prrafodelista"/>
              <w:autoSpaceDE w:val="0"/>
              <w:autoSpaceDN w:val="0"/>
              <w:adjustRightInd w:val="0"/>
              <w:spacing w:line="276" w:lineRule="auto"/>
              <w:ind w:left="0"/>
              <w:jc w:val="center"/>
              <w:rPr>
                <w:rFonts w:cs="Arial"/>
                <w:sz w:val="20"/>
                <w:szCs w:val="20"/>
              </w:rPr>
            </w:pPr>
            <w:r>
              <w:rPr>
                <w:rFonts w:cs="Arial"/>
                <w:sz w:val="20"/>
                <w:szCs w:val="20"/>
              </w:rPr>
              <w:t>ZONA  2</w:t>
            </w:r>
          </w:p>
          <w:p w14:paraId="52EA0EE9" w14:textId="77777777" w:rsidR="00FF0685" w:rsidRPr="00EA433B" w:rsidRDefault="00FF0685" w:rsidP="00934C26">
            <w:pPr>
              <w:pStyle w:val="Prrafodelista"/>
              <w:autoSpaceDE w:val="0"/>
              <w:autoSpaceDN w:val="0"/>
              <w:adjustRightInd w:val="0"/>
              <w:spacing w:line="276" w:lineRule="auto"/>
              <w:ind w:left="0"/>
              <w:jc w:val="center"/>
              <w:rPr>
                <w:rFonts w:cs="Arial"/>
                <w:sz w:val="20"/>
                <w:szCs w:val="20"/>
              </w:rPr>
            </w:pPr>
          </w:p>
        </w:tc>
        <w:tc>
          <w:tcPr>
            <w:tcW w:w="1940" w:type="dxa"/>
            <w:vMerge w:val="restart"/>
            <w:vAlign w:val="center"/>
          </w:tcPr>
          <w:p w14:paraId="4ACFEDB8" w14:textId="3AADD7EA" w:rsidR="00FF0685" w:rsidRPr="00FF0685" w:rsidRDefault="00FF0685" w:rsidP="00FF0685">
            <w:pPr>
              <w:pStyle w:val="Prrafodelista"/>
              <w:autoSpaceDE w:val="0"/>
              <w:autoSpaceDN w:val="0"/>
              <w:adjustRightInd w:val="0"/>
              <w:spacing w:line="276" w:lineRule="auto"/>
              <w:ind w:left="0"/>
              <w:jc w:val="center"/>
              <w:rPr>
                <w:rFonts w:cs="Arial"/>
                <w:sz w:val="24"/>
                <w:szCs w:val="20"/>
              </w:rPr>
            </w:pPr>
            <w:r w:rsidRPr="00FF0685">
              <w:rPr>
                <w:rFonts w:cs="Arial"/>
                <w:sz w:val="24"/>
                <w:szCs w:val="20"/>
              </w:rPr>
              <w:t>4</w:t>
            </w:r>
          </w:p>
        </w:tc>
        <w:tc>
          <w:tcPr>
            <w:tcW w:w="2773" w:type="dxa"/>
          </w:tcPr>
          <w:p w14:paraId="6BA6AD77" w14:textId="77777777" w:rsidR="00FF0685" w:rsidRPr="00EA433B" w:rsidRDefault="00FF0685" w:rsidP="00FF0685">
            <w:pPr>
              <w:pStyle w:val="Prrafodelista"/>
              <w:autoSpaceDE w:val="0"/>
              <w:autoSpaceDN w:val="0"/>
              <w:adjustRightInd w:val="0"/>
              <w:spacing w:line="276" w:lineRule="auto"/>
              <w:ind w:left="0"/>
              <w:jc w:val="center"/>
              <w:rPr>
                <w:rFonts w:cs="Arial"/>
                <w:sz w:val="20"/>
                <w:szCs w:val="20"/>
              </w:rPr>
            </w:pPr>
            <w:r w:rsidRPr="00EA433B">
              <w:rPr>
                <w:rFonts w:cs="Arial"/>
                <w:sz w:val="20"/>
                <w:szCs w:val="20"/>
              </w:rPr>
              <w:t>CHAPINERO</w:t>
            </w:r>
          </w:p>
        </w:tc>
      </w:tr>
      <w:tr w:rsidR="00FF0685" w:rsidRPr="00EA433B" w14:paraId="5B53FD41" w14:textId="77777777" w:rsidTr="00FF0685">
        <w:trPr>
          <w:trHeight w:val="139"/>
          <w:jc w:val="center"/>
        </w:trPr>
        <w:tc>
          <w:tcPr>
            <w:tcW w:w="2875" w:type="dxa"/>
            <w:vMerge/>
            <w:vAlign w:val="center"/>
          </w:tcPr>
          <w:p w14:paraId="2D7A819C" w14:textId="77777777" w:rsidR="00FF0685" w:rsidRPr="00EA433B" w:rsidRDefault="00FF0685" w:rsidP="00934C26">
            <w:pPr>
              <w:pStyle w:val="Prrafodelista"/>
              <w:autoSpaceDE w:val="0"/>
              <w:autoSpaceDN w:val="0"/>
              <w:adjustRightInd w:val="0"/>
              <w:spacing w:line="276" w:lineRule="auto"/>
              <w:ind w:left="0"/>
              <w:jc w:val="center"/>
              <w:rPr>
                <w:rFonts w:cs="Arial"/>
                <w:sz w:val="20"/>
                <w:szCs w:val="20"/>
              </w:rPr>
            </w:pPr>
          </w:p>
        </w:tc>
        <w:tc>
          <w:tcPr>
            <w:tcW w:w="1940" w:type="dxa"/>
            <w:vMerge/>
            <w:vAlign w:val="center"/>
          </w:tcPr>
          <w:p w14:paraId="09FEA8EC" w14:textId="77777777" w:rsidR="00FF0685" w:rsidRPr="00FF0685" w:rsidRDefault="00FF0685" w:rsidP="00FF0685">
            <w:pPr>
              <w:pStyle w:val="Prrafodelista"/>
              <w:autoSpaceDE w:val="0"/>
              <w:autoSpaceDN w:val="0"/>
              <w:adjustRightInd w:val="0"/>
              <w:spacing w:line="276" w:lineRule="auto"/>
              <w:ind w:left="0"/>
              <w:jc w:val="center"/>
              <w:rPr>
                <w:rFonts w:cs="Arial"/>
                <w:sz w:val="24"/>
                <w:szCs w:val="20"/>
              </w:rPr>
            </w:pPr>
          </w:p>
        </w:tc>
        <w:tc>
          <w:tcPr>
            <w:tcW w:w="2773" w:type="dxa"/>
          </w:tcPr>
          <w:p w14:paraId="3BB9A0A0" w14:textId="77777777" w:rsidR="00FF0685" w:rsidRPr="00EA433B" w:rsidRDefault="00FF0685" w:rsidP="00FF0685">
            <w:pPr>
              <w:pStyle w:val="Prrafodelista"/>
              <w:autoSpaceDE w:val="0"/>
              <w:autoSpaceDN w:val="0"/>
              <w:adjustRightInd w:val="0"/>
              <w:spacing w:line="276" w:lineRule="auto"/>
              <w:ind w:left="0"/>
              <w:jc w:val="center"/>
              <w:rPr>
                <w:rFonts w:cs="Arial"/>
                <w:sz w:val="20"/>
                <w:szCs w:val="20"/>
              </w:rPr>
            </w:pPr>
            <w:r w:rsidRPr="00EA433B">
              <w:rPr>
                <w:rFonts w:cs="Arial"/>
                <w:sz w:val="20"/>
                <w:szCs w:val="20"/>
              </w:rPr>
              <w:t>ENGATIVA</w:t>
            </w:r>
          </w:p>
        </w:tc>
      </w:tr>
      <w:tr w:rsidR="00FF0685" w:rsidRPr="00EA433B" w14:paraId="4F4F2E1B" w14:textId="77777777" w:rsidTr="00FF0685">
        <w:trPr>
          <w:trHeight w:val="139"/>
          <w:jc w:val="center"/>
        </w:trPr>
        <w:tc>
          <w:tcPr>
            <w:tcW w:w="2875" w:type="dxa"/>
            <w:vMerge/>
            <w:vAlign w:val="center"/>
          </w:tcPr>
          <w:p w14:paraId="40278C5E" w14:textId="77777777" w:rsidR="00FF0685" w:rsidRPr="00EA433B" w:rsidRDefault="00FF0685" w:rsidP="00934C26">
            <w:pPr>
              <w:pStyle w:val="Prrafodelista"/>
              <w:autoSpaceDE w:val="0"/>
              <w:autoSpaceDN w:val="0"/>
              <w:adjustRightInd w:val="0"/>
              <w:spacing w:line="276" w:lineRule="auto"/>
              <w:ind w:left="0"/>
              <w:jc w:val="center"/>
              <w:rPr>
                <w:rFonts w:cs="Arial"/>
                <w:sz w:val="20"/>
                <w:szCs w:val="20"/>
              </w:rPr>
            </w:pPr>
          </w:p>
        </w:tc>
        <w:tc>
          <w:tcPr>
            <w:tcW w:w="1940" w:type="dxa"/>
            <w:vMerge/>
            <w:vAlign w:val="center"/>
          </w:tcPr>
          <w:p w14:paraId="5401DC25" w14:textId="77777777" w:rsidR="00FF0685" w:rsidRPr="00FF0685" w:rsidRDefault="00FF0685" w:rsidP="00FF0685">
            <w:pPr>
              <w:pStyle w:val="Prrafodelista"/>
              <w:autoSpaceDE w:val="0"/>
              <w:autoSpaceDN w:val="0"/>
              <w:adjustRightInd w:val="0"/>
              <w:spacing w:line="276" w:lineRule="auto"/>
              <w:ind w:left="0"/>
              <w:jc w:val="center"/>
              <w:rPr>
                <w:rFonts w:cs="Arial"/>
                <w:sz w:val="24"/>
                <w:szCs w:val="20"/>
              </w:rPr>
            </w:pPr>
          </w:p>
        </w:tc>
        <w:tc>
          <w:tcPr>
            <w:tcW w:w="2773" w:type="dxa"/>
          </w:tcPr>
          <w:p w14:paraId="76F5D090" w14:textId="77777777" w:rsidR="00FF0685" w:rsidRPr="00EA433B" w:rsidRDefault="00FF0685" w:rsidP="00FF0685">
            <w:pPr>
              <w:pStyle w:val="Prrafodelista"/>
              <w:autoSpaceDE w:val="0"/>
              <w:autoSpaceDN w:val="0"/>
              <w:adjustRightInd w:val="0"/>
              <w:spacing w:line="276" w:lineRule="auto"/>
              <w:ind w:left="0"/>
              <w:jc w:val="center"/>
              <w:rPr>
                <w:rFonts w:cs="Arial"/>
                <w:sz w:val="20"/>
                <w:szCs w:val="20"/>
              </w:rPr>
            </w:pPr>
            <w:r w:rsidRPr="00EA433B">
              <w:rPr>
                <w:rFonts w:cs="Arial"/>
                <w:sz w:val="20"/>
                <w:szCs w:val="20"/>
              </w:rPr>
              <w:t>BARRIOS UNIDOS</w:t>
            </w:r>
          </w:p>
        </w:tc>
      </w:tr>
      <w:tr w:rsidR="00FF0685" w:rsidRPr="00EA433B" w14:paraId="3DDA39F9" w14:textId="77777777" w:rsidTr="00FF0685">
        <w:trPr>
          <w:trHeight w:val="139"/>
          <w:jc w:val="center"/>
        </w:trPr>
        <w:tc>
          <w:tcPr>
            <w:tcW w:w="2875" w:type="dxa"/>
            <w:vMerge/>
            <w:vAlign w:val="center"/>
          </w:tcPr>
          <w:p w14:paraId="2BA89D26" w14:textId="77777777" w:rsidR="00FF0685" w:rsidRPr="00EA433B" w:rsidRDefault="00FF0685" w:rsidP="00934C26">
            <w:pPr>
              <w:pStyle w:val="Prrafodelista"/>
              <w:autoSpaceDE w:val="0"/>
              <w:autoSpaceDN w:val="0"/>
              <w:adjustRightInd w:val="0"/>
              <w:spacing w:line="276" w:lineRule="auto"/>
              <w:ind w:left="0"/>
              <w:jc w:val="center"/>
              <w:rPr>
                <w:rFonts w:cs="Arial"/>
                <w:sz w:val="20"/>
                <w:szCs w:val="20"/>
              </w:rPr>
            </w:pPr>
          </w:p>
        </w:tc>
        <w:tc>
          <w:tcPr>
            <w:tcW w:w="1940" w:type="dxa"/>
            <w:vMerge/>
            <w:vAlign w:val="center"/>
          </w:tcPr>
          <w:p w14:paraId="28439F30" w14:textId="77777777" w:rsidR="00FF0685" w:rsidRPr="00FF0685" w:rsidRDefault="00FF0685" w:rsidP="00FF0685">
            <w:pPr>
              <w:pStyle w:val="Prrafodelista"/>
              <w:autoSpaceDE w:val="0"/>
              <w:autoSpaceDN w:val="0"/>
              <w:adjustRightInd w:val="0"/>
              <w:spacing w:line="276" w:lineRule="auto"/>
              <w:ind w:left="0"/>
              <w:jc w:val="center"/>
              <w:rPr>
                <w:rFonts w:cs="Arial"/>
                <w:sz w:val="24"/>
                <w:szCs w:val="20"/>
              </w:rPr>
            </w:pPr>
          </w:p>
        </w:tc>
        <w:tc>
          <w:tcPr>
            <w:tcW w:w="2773" w:type="dxa"/>
          </w:tcPr>
          <w:p w14:paraId="147A9607" w14:textId="77777777" w:rsidR="00FF0685" w:rsidRPr="00EA433B" w:rsidRDefault="00FF0685" w:rsidP="00FF0685">
            <w:pPr>
              <w:pStyle w:val="Prrafodelista"/>
              <w:autoSpaceDE w:val="0"/>
              <w:autoSpaceDN w:val="0"/>
              <w:adjustRightInd w:val="0"/>
              <w:spacing w:line="276" w:lineRule="auto"/>
              <w:ind w:left="0"/>
              <w:jc w:val="center"/>
              <w:rPr>
                <w:rFonts w:cs="Arial"/>
                <w:sz w:val="20"/>
                <w:szCs w:val="20"/>
              </w:rPr>
            </w:pPr>
            <w:r w:rsidRPr="00EA433B">
              <w:rPr>
                <w:rFonts w:cs="Arial"/>
                <w:sz w:val="20"/>
                <w:szCs w:val="20"/>
              </w:rPr>
              <w:t>TEUSAQUILLO</w:t>
            </w:r>
          </w:p>
        </w:tc>
      </w:tr>
      <w:tr w:rsidR="00FF0685" w:rsidRPr="00EA433B" w14:paraId="43AA65BA" w14:textId="77777777" w:rsidTr="00FF0685">
        <w:trPr>
          <w:trHeight w:val="275"/>
          <w:jc w:val="center"/>
        </w:trPr>
        <w:tc>
          <w:tcPr>
            <w:tcW w:w="2875" w:type="dxa"/>
            <w:vMerge w:val="restart"/>
            <w:vAlign w:val="center"/>
          </w:tcPr>
          <w:p w14:paraId="77EEDE78" w14:textId="77777777" w:rsidR="00FF0685" w:rsidRPr="00EA433B" w:rsidRDefault="00FF0685" w:rsidP="00934C26">
            <w:pPr>
              <w:pStyle w:val="Prrafodelista"/>
              <w:autoSpaceDE w:val="0"/>
              <w:autoSpaceDN w:val="0"/>
              <w:adjustRightInd w:val="0"/>
              <w:spacing w:line="276" w:lineRule="auto"/>
              <w:ind w:left="0"/>
              <w:jc w:val="center"/>
              <w:rPr>
                <w:rFonts w:cs="Arial"/>
                <w:sz w:val="20"/>
                <w:szCs w:val="20"/>
              </w:rPr>
            </w:pPr>
            <w:r>
              <w:rPr>
                <w:rFonts w:cs="Arial"/>
                <w:sz w:val="20"/>
                <w:szCs w:val="20"/>
              </w:rPr>
              <w:t>ZONA 3</w:t>
            </w:r>
          </w:p>
        </w:tc>
        <w:tc>
          <w:tcPr>
            <w:tcW w:w="1940" w:type="dxa"/>
            <w:vMerge w:val="restart"/>
            <w:vAlign w:val="center"/>
          </w:tcPr>
          <w:p w14:paraId="1206F34D" w14:textId="3A40EF85" w:rsidR="00FF0685" w:rsidRPr="00FF0685" w:rsidRDefault="00FF0685" w:rsidP="00FF0685">
            <w:pPr>
              <w:pStyle w:val="Prrafodelista"/>
              <w:autoSpaceDE w:val="0"/>
              <w:autoSpaceDN w:val="0"/>
              <w:adjustRightInd w:val="0"/>
              <w:spacing w:line="276" w:lineRule="auto"/>
              <w:ind w:left="0"/>
              <w:jc w:val="center"/>
              <w:rPr>
                <w:rFonts w:cs="Arial"/>
                <w:sz w:val="24"/>
                <w:szCs w:val="20"/>
              </w:rPr>
            </w:pPr>
            <w:r w:rsidRPr="00FF0685">
              <w:rPr>
                <w:rFonts w:cs="Arial"/>
                <w:sz w:val="24"/>
                <w:szCs w:val="20"/>
              </w:rPr>
              <w:t>8</w:t>
            </w:r>
          </w:p>
        </w:tc>
        <w:tc>
          <w:tcPr>
            <w:tcW w:w="2773" w:type="dxa"/>
          </w:tcPr>
          <w:p w14:paraId="33EA6ED3" w14:textId="77777777" w:rsidR="00FF0685" w:rsidRPr="00EA433B" w:rsidRDefault="00FF0685" w:rsidP="00FF0685">
            <w:pPr>
              <w:pStyle w:val="Prrafodelista"/>
              <w:autoSpaceDE w:val="0"/>
              <w:autoSpaceDN w:val="0"/>
              <w:adjustRightInd w:val="0"/>
              <w:spacing w:line="276" w:lineRule="auto"/>
              <w:ind w:left="0"/>
              <w:jc w:val="center"/>
              <w:rPr>
                <w:rFonts w:cs="Arial"/>
                <w:sz w:val="20"/>
                <w:szCs w:val="20"/>
              </w:rPr>
            </w:pPr>
            <w:r w:rsidRPr="00EA433B">
              <w:rPr>
                <w:rFonts w:cs="Arial"/>
                <w:sz w:val="20"/>
                <w:szCs w:val="20"/>
              </w:rPr>
              <w:t>SANTA FE</w:t>
            </w:r>
          </w:p>
        </w:tc>
      </w:tr>
      <w:tr w:rsidR="00FF0685" w:rsidRPr="00EA433B" w14:paraId="482AC764" w14:textId="77777777" w:rsidTr="00FF0685">
        <w:trPr>
          <w:trHeight w:val="139"/>
          <w:jc w:val="center"/>
        </w:trPr>
        <w:tc>
          <w:tcPr>
            <w:tcW w:w="2875" w:type="dxa"/>
            <w:vMerge/>
            <w:vAlign w:val="center"/>
          </w:tcPr>
          <w:p w14:paraId="7B0D5893" w14:textId="77777777" w:rsidR="00FF0685" w:rsidRPr="00EA433B" w:rsidRDefault="00FF0685" w:rsidP="00934C26">
            <w:pPr>
              <w:pStyle w:val="Prrafodelista"/>
              <w:autoSpaceDE w:val="0"/>
              <w:autoSpaceDN w:val="0"/>
              <w:adjustRightInd w:val="0"/>
              <w:spacing w:line="276" w:lineRule="auto"/>
              <w:ind w:left="0"/>
              <w:jc w:val="center"/>
              <w:rPr>
                <w:rFonts w:cs="Arial"/>
                <w:sz w:val="20"/>
                <w:szCs w:val="20"/>
              </w:rPr>
            </w:pPr>
          </w:p>
        </w:tc>
        <w:tc>
          <w:tcPr>
            <w:tcW w:w="1940" w:type="dxa"/>
            <w:vMerge/>
            <w:vAlign w:val="center"/>
          </w:tcPr>
          <w:p w14:paraId="22433C89" w14:textId="77777777" w:rsidR="00FF0685" w:rsidRPr="00FF0685" w:rsidRDefault="00FF0685" w:rsidP="00FF0685">
            <w:pPr>
              <w:pStyle w:val="Prrafodelista"/>
              <w:autoSpaceDE w:val="0"/>
              <w:autoSpaceDN w:val="0"/>
              <w:adjustRightInd w:val="0"/>
              <w:spacing w:line="276" w:lineRule="auto"/>
              <w:ind w:left="0"/>
              <w:jc w:val="center"/>
              <w:rPr>
                <w:rFonts w:cs="Arial"/>
                <w:sz w:val="24"/>
                <w:szCs w:val="20"/>
              </w:rPr>
            </w:pPr>
          </w:p>
        </w:tc>
        <w:tc>
          <w:tcPr>
            <w:tcW w:w="2773" w:type="dxa"/>
          </w:tcPr>
          <w:p w14:paraId="46CD2C56" w14:textId="77777777" w:rsidR="00FF0685" w:rsidRPr="00EA433B" w:rsidRDefault="00FF0685" w:rsidP="00FF0685">
            <w:pPr>
              <w:pStyle w:val="Prrafodelista"/>
              <w:autoSpaceDE w:val="0"/>
              <w:autoSpaceDN w:val="0"/>
              <w:adjustRightInd w:val="0"/>
              <w:spacing w:line="276" w:lineRule="auto"/>
              <w:ind w:left="0"/>
              <w:jc w:val="center"/>
              <w:rPr>
                <w:rFonts w:cs="Arial"/>
                <w:sz w:val="20"/>
                <w:szCs w:val="20"/>
              </w:rPr>
            </w:pPr>
            <w:r w:rsidRPr="00EA433B">
              <w:rPr>
                <w:rFonts w:cs="Arial"/>
                <w:sz w:val="20"/>
                <w:szCs w:val="20"/>
              </w:rPr>
              <w:t>SAN CRISTOBAL</w:t>
            </w:r>
          </w:p>
        </w:tc>
      </w:tr>
      <w:tr w:rsidR="00FF0685" w:rsidRPr="00EA433B" w14:paraId="52CD8B52" w14:textId="77777777" w:rsidTr="00FF0685">
        <w:trPr>
          <w:trHeight w:val="139"/>
          <w:jc w:val="center"/>
        </w:trPr>
        <w:tc>
          <w:tcPr>
            <w:tcW w:w="2875" w:type="dxa"/>
            <w:vMerge/>
            <w:vAlign w:val="center"/>
          </w:tcPr>
          <w:p w14:paraId="2C30339A" w14:textId="77777777" w:rsidR="00FF0685" w:rsidRPr="00EA433B" w:rsidRDefault="00FF0685" w:rsidP="00934C26">
            <w:pPr>
              <w:pStyle w:val="Prrafodelista"/>
              <w:autoSpaceDE w:val="0"/>
              <w:autoSpaceDN w:val="0"/>
              <w:adjustRightInd w:val="0"/>
              <w:spacing w:line="276" w:lineRule="auto"/>
              <w:ind w:left="0"/>
              <w:jc w:val="center"/>
              <w:rPr>
                <w:rFonts w:cs="Arial"/>
                <w:sz w:val="20"/>
                <w:szCs w:val="20"/>
              </w:rPr>
            </w:pPr>
          </w:p>
        </w:tc>
        <w:tc>
          <w:tcPr>
            <w:tcW w:w="1940" w:type="dxa"/>
            <w:vMerge/>
            <w:vAlign w:val="center"/>
          </w:tcPr>
          <w:p w14:paraId="3836918D" w14:textId="77777777" w:rsidR="00FF0685" w:rsidRPr="00FF0685" w:rsidRDefault="00FF0685" w:rsidP="00FF0685">
            <w:pPr>
              <w:pStyle w:val="Prrafodelista"/>
              <w:autoSpaceDE w:val="0"/>
              <w:autoSpaceDN w:val="0"/>
              <w:adjustRightInd w:val="0"/>
              <w:spacing w:line="276" w:lineRule="auto"/>
              <w:ind w:left="0"/>
              <w:jc w:val="center"/>
              <w:rPr>
                <w:rFonts w:cs="Arial"/>
                <w:sz w:val="24"/>
                <w:szCs w:val="20"/>
              </w:rPr>
            </w:pPr>
          </w:p>
        </w:tc>
        <w:tc>
          <w:tcPr>
            <w:tcW w:w="2773" w:type="dxa"/>
          </w:tcPr>
          <w:p w14:paraId="1DDA17BE" w14:textId="77777777" w:rsidR="00FF0685" w:rsidRPr="00EA433B" w:rsidRDefault="00FF0685" w:rsidP="00FF0685">
            <w:pPr>
              <w:pStyle w:val="Prrafodelista"/>
              <w:autoSpaceDE w:val="0"/>
              <w:autoSpaceDN w:val="0"/>
              <w:adjustRightInd w:val="0"/>
              <w:spacing w:line="276" w:lineRule="auto"/>
              <w:ind w:left="0"/>
              <w:jc w:val="center"/>
              <w:rPr>
                <w:rFonts w:cs="Arial"/>
                <w:sz w:val="20"/>
                <w:szCs w:val="20"/>
              </w:rPr>
            </w:pPr>
            <w:r w:rsidRPr="00EA433B">
              <w:rPr>
                <w:rFonts w:cs="Arial"/>
                <w:sz w:val="20"/>
                <w:szCs w:val="20"/>
              </w:rPr>
              <w:t>TUNJUELITO</w:t>
            </w:r>
          </w:p>
        </w:tc>
      </w:tr>
      <w:tr w:rsidR="00FF0685" w:rsidRPr="00EA433B" w14:paraId="6DAF5604" w14:textId="77777777" w:rsidTr="00FF0685">
        <w:trPr>
          <w:trHeight w:val="139"/>
          <w:jc w:val="center"/>
        </w:trPr>
        <w:tc>
          <w:tcPr>
            <w:tcW w:w="2875" w:type="dxa"/>
            <w:vMerge/>
            <w:vAlign w:val="center"/>
          </w:tcPr>
          <w:p w14:paraId="3266A494" w14:textId="77777777" w:rsidR="00FF0685" w:rsidRPr="00EA433B" w:rsidRDefault="00FF0685" w:rsidP="00934C26">
            <w:pPr>
              <w:pStyle w:val="Prrafodelista"/>
              <w:autoSpaceDE w:val="0"/>
              <w:autoSpaceDN w:val="0"/>
              <w:adjustRightInd w:val="0"/>
              <w:spacing w:line="276" w:lineRule="auto"/>
              <w:ind w:left="0"/>
              <w:jc w:val="center"/>
              <w:rPr>
                <w:rFonts w:cs="Arial"/>
                <w:sz w:val="20"/>
                <w:szCs w:val="20"/>
              </w:rPr>
            </w:pPr>
          </w:p>
        </w:tc>
        <w:tc>
          <w:tcPr>
            <w:tcW w:w="1940" w:type="dxa"/>
            <w:vMerge/>
            <w:vAlign w:val="center"/>
          </w:tcPr>
          <w:p w14:paraId="1D62F5EB" w14:textId="77777777" w:rsidR="00FF0685" w:rsidRPr="00FF0685" w:rsidRDefault="00FF0685" w:rsidP="00FF0685">
            <w:pPr>
              <w:pStyle w:val="Prrafodelista"/>
              <w:autoSpaceDE w:val="0"/>
              <w:autoSpaceDN w:val="0"/>
              <w:adjustRightInd w:val="0"/>
              <w:spacing w:line="276" w:lineRule="auto"/>
              <w:ind w:left="0"/>
              <w:jc w:val="center"/>
              <w:rPr>
                <w:rFonts w:cs="Arial"/>
                <w:sz w:val="24"/>
                <w:szCs w:val="20"/>
              </w:rPr>
            </w:pPr>
          </w:p>
        </w:tc>
        <w:tc>
          <w:tcPr>
            <w:tcW w:w="2773" w:type="dxa"/>
          </w:tcPr>
          <w:p w14:paraId="5CC0DB71" w14:textId="77777777" w:rsidR="00FF0685" w:rsidRPr="00EA433B" w:rsidRDefault="00FF0685" w:rsidP="00FF0685">
            <w:pPr>
              <w:pStyle w:val="Prrafodelista"/>
              <w:autoSpaceDE w:val="0"/>
              <w:autoSpaceDN w:val="0"/>
              <w:adjustRightInd w:val="0"/>
              <w:spacing w:line="276" w:lineRule="auto"/>
              <w:ind w:left="0"/>
              <w:jc w:val="center"/>
              <w:rPr>
                <w:rFonts w:cs="Arial"/>
                <w:sz w:val="20"/>
                <w:szCs w:val="20"/>
              </w:rPr>
            </w:pPr>
            <w:r w:rsidRPr="00EA433B">
              <w:rPr>
                <w:rFonts w:cs="Arial"/>
                <w:sz w:val="20"/>
                <w:szCs w:val="20"/>
              </w:rPr>
              <w:t>FONTIBON</w:t>
            </w:r>
          </w:p>
        </w:tc>
      </w:tr>
      <w:tr w:rsidR="00FF0685" w:rsidRPr="00EA433B" w14:paraId="4FEC0D60" w14:textId="77777777" w:rsidTr="00FF0685">
        <w:trPr>
          <w:trHeight w:val="139"/>
          <w:jc w:val="center"/>
        </w:trPr>
        <w:tc>
          <w:tcPr>
            <w:tcW w:w="2875" w:type="dxa"/>
            <w:vMerge/>
            <w:vAlign w:val="center"/>
          </w:tcPr>
          <w:p w14:paraId="7A83BABB" w14:textId="77777777" w:rsidR="00FF0685" w:rsidRPr="00EA433B" w:rsidRDefault="00FF0685" w:rsidP="00934C26">
            <w:pPr>
              <w:pStyle w:val="Prrafodelista"/>
              <w:autoSpaceDE w:val="0"/>
              <w:autoSpaceDN w:val="0"/>
              <w:adjustRightInd w:val="0"/>
              <w:spacing w:line="276" w:lineRule="auto"/>
              <w:ind w:left="0"/>
              <w:jc w:val="center"/>
              <w:rPr>
                <w:rFonts w:cs="Arial"/>
                <w:sz w:val="20"/>
                <w:szCs w:val="20"/>
              </w:rPr>
            </w:pPr>
          </w:p>
        </w:tc>
        <w:tc>
          <w:tcPr>
            <w:tcW w:w="1940" w:type="dxa"/>
            <w:vMerge/>
            <w:vAlign w:val="center"/>
          </w:tcPr>
          <w:p w14:paraId="051E32EC" w14:textId="77777777" w:rsidR="00FF0685" w:rsidRPr="00FF0685" w:rsidRDefault="00FF0685" w:rsidP="00FF0685">
            <w:pPr>
              <w:pStyle w:val="Prrafodelista"/>
              <w:autoSpaceDE w:val="0"/>
              <w:autoSpaceDN w:val="0"/>
              <w:adjustRightInd w:val="0"/>
              <w:spacing w:line="276" w:lineRule="auto"/>
              <w:ind w:left="0"/>
              <w:jc w:val="center"/>
              <w:rPr>
                <w:rFonts w:cs="Arial"/>
                <w:sz w:val="24"/>
                <w:szCs w:val="20"/>
              </w:rPr>
            </w:pPr>
          </w:p>
        </w:tc>
        <w:tc>
          <w:tcPr>
            <w:tcW w:w="2773" w:type="dxa"/>
          </w:tcPr>
          <w:p w14:paraId="45BF1DEE" w14:textId="77777777" w:rsidR="00FF0685" w:rsidRPr="00EA433B" w:rsidRDefault="00FF0685" w:rsidP="00FF0685">
            <w:pPr>
              <w:pStyle w:val="Prrafodelista"/>
              <w:autoSpaceDE w:val="0"/>
              <w:autoSpaceDN w:val="0"/>
              <w:adjustRightInd w:val="0"/>
              <w:spacing w:line="276" w:lineRule="auto"/>
              <w:ind w:left="0"/>
              <w:jc w:val="center"/>
              <w:rPr>
                <w:rFonts w:cs="Arial"/>
                <w:sz w:val="20"/>
                <w:szCs w:val="20"/>
              </w:rPr>
            </w:pPr>
            <w:r w:rsidRPr="00EA433B">
              <w:rPr>
                <w:rFonts w:cs="Arial"/>
                <w:sz w:val="20"/>
                <w:szCs w:val="20"/>
              </w:rPr>
              <w:t>MARTIRES</w:t>
            </w:r>
          </w:p>
        </w:tc>
      </w:tr>
      <w:tr w:rsidR="00FF0685" w:rsidRPr="00EA433B" w14:paraId="6825FCEE" w14:textId="77777777" w:rsidTr="00FF0685">
        <w:trPr>
          <w:trHeight w:val="139"/>
          <w:jc w:val="center"/>
        </w:trPr>
        <w:tc>
          <w:tcPr>
            <w:tcW w:w="2875" w:type="dxa"/>
            <w:vMerge/>
            <w:vAlign w:val="center"/>
          </w:tcPr>
          <w:p w14:paraId="2DC9F484" w14:textId="77777777" w:rsidR="00FF0685" w:rsidRPr="00EA433B" w:rsidRDefault="00FF0685" w:rsidP="00934C26">
            <w:pPr>
              <w:pStyle w:val="Prrafodelista"/>
              <w:autoSpaceDE w:val="0"/>
              <w:autoSpaceDN w:val="0"/>
              <w:adjustRightInd w:val="0"/>
              <w:spacing w:line="276" w:lineRule="auto"/>
              <w:ind w:left="0"/>
              <w:jc w:val="center"/>
              <w:rPr>
                <w:rFonts w:cs="Arial"/>
                <w:sz w:val="20"/>
                <w:szCs w:val="20"/>
              </w:rPr>
            </w:pPr>
          </w:p>
        </w:tc>
        <w:tc>
          <w:tcPr>
            <w:tcW w:w="1940" w:type="dxa"/>
            <w:vMerge/>
            <w:vAlign w:val="center"/>
          </w:tcPr>
          <w:p w14:paraId="3ACA62A3" w14:textId="77777777" w:rsidR="00FF0685" w:rsidRPr="00FF0685" w:rsidRDefault="00FF0685" w:rsidP="00FF0685">
            <w:pPr>
              <w:pStyle w:val="Prrafodelista"/>
              <w:autoSpaceDE w:val="0"/>
              <w:autoSpaceDN w:val="0"/>
              <w:adjustRightInd w:val="0"/>
              <w:spacing w:line="276" w:lineRule="auto"/>
              <w:ind w:left="0"/>
              <w:jc w:val="center"/>
              <w:rPr>
                <w:rFonts w:cs="Arial"/>
                <w:sz w:val="24"/>
                <w:szCs w:val="20"/>
              </w:rPr>
            </w:pPr>
          </w:p>
        </w:tc>
        <w:tc>
          <w:tcPr>
            <w:tcW w:w="2773" w:type="dxa"/>
          </w:tcPr>
          <w:p w14:paraId="65F0F64E" w14:textId="77777777" w:rsidR="00FF0685" w:rsidRPr="00EA433B" w:rsidRDefault="00FF0685" w:rsidP="00FF0685">
            <w:pPr>
              <w:pStyle w:val="Prrafodelista"/>
              <w:autoSpaceDE w:val="0"/>
              <w:autoSpaceDN w:val="0"/>
              <w:adjustRightInd w:val="0"/>
              <w:spacing w:line="276" w:lineRule="auto"/>
              <w:ind w:left="0"/>
              <w:jc w:val="center"/>
              <w:rPr>
                <w:rFonts w:cs="Arial"/>
                <w:sz w:val="20"/>
                <w:szCs w:val="20"/>
              </w:rPr>
            </w:pPr>
            <w:r w:rsidRPr="00EA433B">
              <w:rPr>
                <w:rFonts w:cs="Arial"/>
                <w:sz w:val="20"/>
                <w:szCs w:val="20"/>
              </w:rPr>
              <w:t>ANTONIO NARIÑO</w:t>
            </w:r>
          </w:p>
        </w:tc>
      </w:tr>
      <w:tr w:rsidR="00FF0685" w:rsidRPr="00EA433B" w14:paraId="67D9FFA5" w14:textId="77777777" w:rsidTr="00FF0685">
        <w:trPr>
          <w:trHeight w:val="139"/>
          <w:jc w:val="center"/>
        </w:trPr>
        <w:tc>
          <w:tcPr>
            <w:tcW w:w="2875" w:type="dxa"/>
            <w:vMerge/>
            <w:vAlign w:val="center"/>
          </w:tcPr>
          <w:p w14:paraId="14651433" w14:textId="77777777" w:rsidR="00FF0685" w:rsidRPr="00EA433B" w:rsidRDefault="00FF0685" w:rsidP="00934C26">
            <w:pPr>
              <w:pStyle w:val="Prrafodelista"/>
              <w:autoSpaceDE w:val="0"/>
              <w:autoSpaceDN w:val="0"/>
              <w:adjustRightInd w:val="0"/>
              <w:spacing w:line="276" w:lineRule="auto"/>
              <w:ind w:left="0"/>
              <w:jc w:val="center"/>
              <w:rPr>
                <w:rFonts w:cs="Arial"/>
                <w:sz w:val="20"/>
                <w:szCs w:val="20"/>
              </w:rPr>
            </w:pPr>
          </w:p>
        </w:tc>
        <w:tc>
          <w:tcPr>
            <w:tcW w:w="1940" w:type="dxa"/>
            <w:vMerge/>
            <w:vAlign w:val="center"/>
          </w:tcPr>
          <w:p w14:paraId="2F03432D" w14:textId="77777777" w:rsidR="00FF0685" w:rsidRPr="00FF0685" w:rsidRDefault="00FF0685" w:rsidP="00FF0685">
            <w:pPr>
              <w:pStyle w:val="Prrafodelista"/>
              <w:autoSpaceDE w:val="0"/>
              <w:autoSpaceDN w:val="0"/>
              <w:adjustRightInd w:val="0"/>
              <w:spacing w:line="276" w:lineRule="auto"/>
              <w:ind w:left="0"/>
              <w:jc w:val="center"/>
              <w:rPr>
                <w:rFonts w:cs="Arial"/>
                <w:sz w:val="24"/>
                <w:szCs w:val="20"/>
              </w:rPr>
            </w:pPr>
          </w:p>
        </w:tc>
        <w:tc>
          <w:tcPr>
            <w:tcW w:w="2773" w:type="dxa"/>
          </w:tcPr>
          <w:p w14:paraId="06F7B4A6" w14:textId="77777777" w:rsidR="00FF0685" w:rsidRPr="00EA433B" w:rsidRDefault="00FF0685" w:rsidP="00FF0685">
            <w:pPr>
              <w:pStyle w:val="Prrafodelista"/>
              <w:autoSpaceDE w:val="0"/>
              <w:autoSpaceDN w:val="0"/>
              <w:adjustRightInd w:val="0"/>
              <w:spacing w:line="276" w:lineRule="auto"/>
              <w:ind w:left="0"/>
              <w:jc w:val="center"/>
              <w:rPr>
                <w:rFonts w:cs="Arial"/>
                <w:sz w:val="20"/>
                <w:szCs w:val="20"/>
              </w:rPr>
            </w:pPr>
            <w:r w:rsidRPr="00EA433B">
              <w:rPr>
                <w:rFonts w:cs="Arial"/>
                <w:sz w:val="20"/>
                <w:szCs w:val="20"/>
              </w:rPr>
              <w:t>PUENTE ARANDA</w:t>
            </w:r>
          </w:p>
        </w:tc>
      </w:tr>
      <w:tr w:rsidR="00FF0685" w:rsidRPr="00EA433B" w14:paraId="70F166B9" w14:textId="77777777" w:rsidTr="00FF0685">
        <w:trPr>
          <w:trHeight w:val="139"/>
          <w:jc w:val="center"/>
        </w:trPr>
        <w:tc>
          <w:tcPr>
            <w:tcW w:w="2875" w:type="dxa"/>
            <w:vMerge/>
            <w:vAlign w:val="center"/>
          </w:tcPr>
          <w:p w14:paraId="313157C0" w14:textId="77777777" w:rsidR="00FF0685" w:rsidRPr="00EA433B" w:rsidRDefault="00FF0685" w:rsidP="00934C26">
            <w:pPr>
              <w:pStyle w:val="Prrafodelista"/>
              <w:autoSpaceDE w:val="0"/>
              <w:autoSpaceDN w:val="0"/>
              <w:adjustRightInd w:val="0"/>
              <w:spacing w:line="276" w:lineRule="auto"/>
              <w:ind w:left="0"/>
              <w:jc w:val="center"/>
              <w:rPr>
                <w:rFonts w:cs="Arial"/>
                <w:sz w:val="20"/>
                <w:szCs w:val="20"/>
              </w:rPr>
            </w:pPr>
          </w:p>
        </w:tc>
        <w:tc>
          <w:tcPr>
            <w:tcW w:w="1940" w:type="dxa"/>
            <w:vMerge/>
            <w:vAlign w:val="center"/>
          </w:tcPr>
          <w:p w14:paraId="276A3164" w14:textId="77777777" w:rsidR="00FF0685" w:rsidRPr="00FF0685" w:rsidRDefault="00FF0685" w:rsidP="00FF0685">
            <w:pPr>
              <w:pStyle w:val="Prrafodelista"/>
              <w:autoSpaceDE w:val="0"/>
              <w:autoSpaceDN w:val="0"/>
              <w:adjustRightInd w:val="0"/>
              <w:spacing w:line="276" w:lineRule="auto"/>
              <w:ind w:left="0"/>
              <w:jc w:val="center"/>
              <w:rPr>
                <w:rFonts w:cs="Arial"/>
                <w:sz w:val="24"/>
                <w:szCs w:val="20"/>
              </w:rPr>
            </w:pPr>
          </w:p>
        </w:tc>
        <w:tc>
          <w:tcPr>
            <w:tcW w:w="2773" w:type="dxa"/>
          </w:tcPr>
          <w:p w14:paraId="1B2837CD" w14:textId="77777777" w:rsidR="00FF0685" w:rsidRPr="00EA433B" w:rsidRDefault="00FF0685" w:rsidP="00FF0685">
            <w:pPr>
              <w:pStyle w:val="Prrafodelista"/>
              <w:autoSpaceDE w:val="0"/>
              <w:autoSpaceDN w:val="0"/>
              <w:adjustRightInd w:val="0"/>
              <w:spacing w:line="276" w:lineRule="auto"/>
              <w:ind w:left="0"/>
              <w:jc w:val="center"/>
              <w:rPr>
                <w:rFonts w:cs="Arial"/>
                <w:sz w:val="20"/>
                <w:szCs w:val="20"/>
              </w:rPr>
            </w:pPr>
            <w:r w:rsidRPr="00EA433B">
              <w:rPr>
                <w:rFonts w:cs="Arial"/>
                <w:sz w:val="20"/>
                <w:szCs w:val="20"/>
              </w:rPr>
              <w:t>CANDELARIA</w:t>
            </w:r>
          </w:p>
        </w:tc>
      </w:tr>
      <w:tr w:rsidR="00FF0685" w:rsidRPr="00EA433B" w14:paraId="701BE3D0" w14:textId="77777777" w:rsidTr="00FF0685">
        <w:trPr>
          <w:trHeight w:val="275"/>
          <w:jc w:val="center"/>
        </w:trPr>
        <w:tc>
          <w:tcPr>
            <w:tcW w:w="2875" w:type="dxa"/>
            <w:vMerge w:val="restart"/>
            <w:vAlign w:val="center"/>
          </w:tcPr>
          <w:p w14:paraId="77FEAA56" w14:textId="77777777" w:rsidR="00FF0685" w:rsidRPr="00EA433B" w:rsidRDefault="00FF0685" w:rsidP="00934C26">
            <w:pPr>
              <w:pStyle w:val="Prrafodelista"/>
              <w:autoSpaceDE w:val="0"/>
              <w:autoSpaceDN w:val="0"/>
              <w:adjustRightInd w:val="0"/>
              <w:spacing w:line="276" w:lineRule="auto"/>
              <w:ind w:left="0"/>
              <w:jc w:val="center"/>
              <w:rPr>
                <w:rFonts w:cs="Arial"/>
                <w:sz w:val="20"/>
                <w:szCs w:val="20"/>
              </w:rPr>
            </w:pPr>
            <w:r>
              <w:rPr>
                <w:rFonts w:cs="Arial"/>
                <w:sz w:val="20"/>
                <w:szCs w:val="20"/>
              </w:rPr>
              <w:t>ZONA 4</w:t>
            </w:r>
          </w:p>
        </w:tc>
        <w:tc>
          <w:tcPr>
            <w:tcW w:w="1940" w:type="dxa"/>
            <w:vMerge w:val="restart"/>
            <w:vAlign w:val="center"/>
          </w:tcPr>
          <w:p w14:paraId="7A7DAD04" w14:textId="68318E0A" w:rsidR="00FF0685" w:rsidRPr="00FF0685" w:rsidRDefault="00FF0685" w:rsidP="00FF0685">
            <w:pPr>
              <w:pStyle w:val="Prrafodelista"/>
              <w:autoSpaceDE w:val="0"/>
              <w:autoSpaceDN w:val="0"/>
              <w:adjustRightInd w:val="0"/>
              <w:spacing w:line="276" w:lineRule="auto"/>
              <w:ind w:left="0"/>
              <w:jc w:val="center"/>
              <w:rPr>
                <w:rFonts w:cs="Arial"/>
                <w:sz w:val="24"/>
                <w:szCs w:val="20"/>
              </w:rPr>
            </w:pPr>
            <w:r w:rsidRPr="00FF0685">
              <w:rPr>
                <w:rFonts w:cs="Arial"/>
                <w:sz w:val="24"/>
                <w:szCs w:val="20"/>
              </w:rPr>
              <w:t>4</w:t>
            </w:r>
          </w:p>
        </w:tc>
        <w:tc>
          <w:tcPr>
            <w:tcW w:w="2773" w:type="dxa"/>
          </w:tcPr>
          <w:p w14:paraId="57B905AF" w14:textId="77777777" w:rsidR="00FF0685" w:rsidRPr="00EA433B" w:rsidRDefault="00FF0685" w:rsidP="00FF0685">
            <w:pPr>
              <w:pStyle w:val="Prrafodelista"/>
              <w:autoSpaceDE w:val="0"/>
              <w:autoSpaceDN w:val="0"/>
              <w:adjustRightInd w:val="0"/>
              <w:spacing w:line="276" w:lineRule="auto"/>
              <w:ind w:left="0"/>
              <w:jc w:val="center"/>
              <w:rPr>
                <w:rFonts w:cs="Arial"/>
                <w:sz w:val="20"/>
                <w:szCs w:val="20"/>
              </w:rPr>
            </w:pPr>
            <w:r w:rsidRPr="00EA433B">
              <w:rPr>
                <w:rFonts w:cs="Arial"/>
                <w:sz w:val="20"/>
                <w:szCs w:val="20"/>
              </w:rPr>
              <w:t>RAFAEL URIBE</w:t>
            </w:r>
          </w:p>
        </w:tc>
      </w:tr>
      <w:tr w:rsidR="00FF0685" w:rsidRPr="00EA433B" w14:paraId="39C96803" w14:textId="77777777" w:rsidTr="00FF0685">
        <w:trPr>
          <w:trHeight w:val="139"/>
          <w:jc w:val="center"/>
        </w:trPr>
        <w:tc>
          <w:tcPr>
            <w:tcW w:w="2875" w:type="dxa"/>
            <w:vMerge/>
            <w:vAlign w:val="center"/>
          </w:tcPr>
          <w:p w14:paraId="78FF8936" w14:textId="77777777" w:rsidR="00FF0685" w:rsidRPr="00EA433B" w:rsidRDefault="00FF0685" w:rsidP="00934C26">
            <w:pPr>
              <w:pStyle w:val="Prrafodelista"/>
              <w:autoSpaceDE w:val="0"/>
              <w:autoSpaceDN w:val="0"/>
              <w:adjustRightInd w:val="0"/>
              <w:spacing w:line="276" w:lineRule="auto"/>
              <w:ind w:left="0"/>
              <w:jc w:val="center"/>
              <w:rPr>
                <w:rFonts w:cs="Arial"/>
                <w:sz w:val="20"/>
                <w:szCs w:val="20"/>
              </w:rPr>
            </w:pPr>
          </w:p>
        </w:tc>
        <w:tc>
          <w:tcPr>
            <w:tcW w:w="1940" w:type="dxa"/>
            <w:vMerge/>
            <w:vAlign w:val="center"/>
          </w:tcPr>
          <w:p w14:paraId="7859E51B" w14:textId="77777777" w:rsidR="00FF0685" w:rsidRPr="00FF0685" w:rsidRDefault="00FF0685" w:rsidP="00FF0685">
            <w:pPr>
              <w:pStyle w:val="Prrafodelista"/>
              <w:autoSpaceDE w:val="0"/>
              <w:autoSpaceDN w:val="0"/>
              <w:adjustRightInd w:val="0"/>
              <w:spacing w:line="276" w:lineRule="auto"/>
              <w:ind w:left="0"/>
              <w:jc w:val="center"/>
              <w:rPr>
                <w:rFonts w:cs="Arial"/>
                <w:sz w:val="24"/>
                <w:szCs w:val="20"/>
              </w:rPr>
            </w:pPr>
          </w:p>
        </w:tc>
        <w:tc>
          <w:tcPr>
            <w:tcW w:w="2773" w:type="dxa"/>
          </w:tcPr>
          <w:p w14:paraId="722CBFDD" w14:textId="77777777" w:rsidR="00FF0685" w:rsidRPr="00EA433B" w:rsidRDefault="00FF0685" w:rsidP="00FF0685">
            <w:pPr>
              <w:pStyle w:val="Prrafodelista"/>
              <w:autoSpaceDE w:val="0"/>
              <w:autoSpaceDN w:val="0"/>
              <w:adjustRightInd w:val="0"/>
              <w:spacing w:line="276" w:lineRule="auto"/>
              <w:ind w:left="0"/>
              <w:jc w:val="center"/>
              <w:rPr>
                <w:rFonts w:cs="Arial"/>
                <w:sz w:val="20"/>
                <w:szCs w:val="20"/>
              </w:rPr>
            </w:pPr>
            <w:r w:rsidRPr="00EA433B">
              <w:rPr>
                <w:rFonts w:cs="Arial"/>
                <w:sz w:val="20"/>
                <w:szCs w:val="20"/>
              </w:rPr>
              <w:t>CIUDAD BOLIVAR</w:t>
            </w:r>
          </w:p>
        </w:tc>
      </w:tr>
      <w:tr w:rsidR="00FF0685" w:rsidRPr="00EA433B" w14:paraId="3CC4573C" w14:textId="77777777" w:rsidTr="00FF0685">
        <w:trPr>
          <w:trHeight w:val="139"/>
          <w:jc w:val="center"/>
        </w:trPr>
        <w:tc>
          <w:tcPr>
            <w:tcW w:w="2875" w:type="dxa"/>
            <w:vMerge/>
            <w:vAlign w:val="center"/>
          </w:tcPr>
          <w:p w14:paraId="7EA81620" w14:textId="77777777" w:rsidR="00FF0685" w:rsidRPr="00EA433B" w:rsidRDefault="00FF0685" w:rsidP="00934C26">
            <w:pPr>
              <w:pStyle w:val="Prrafodelista"/>
              <w:autoSpaceDE w:val="0"/>
              <w:autoSpaceDN w:val="0"/>
              <w:adjustRightInd w:val="0"/>
              <w:spacing w:line="276" w:lineRule="auto"/>
              <w:ind w:left="0"/>
              <w:jc w:val="center"/>
              <w:rPr>
                <w:rFonts w:cs="Arial"/>
                <w:sz w:val="20"/>
                <w:szCs w:val="20"/>
              </w:rPr>
            </w:pPr>
          </w:p>
        </w:tc>
        <w:tc>
          <w:tcPr>
            <w:tcW w:w="1940" w:type="dxa"/>
            <w:vMerge/>
            <w:vAlign w:val="center"/>
          </w:tcPr>
          <w:p w14:paraId="2FFA0A6C" w14:textId="77777777" w:rsidR="00FF0685" w:rsidRPr="00FF0685" w:rsidRDefault="00FF0685" w:rsidP="00FF0685">
            <w:pPr>
              <w:pStyle w:val="Prrafodelista"/>
              <w:autoSpaceDE w:val="0"/>
              <w:autoSpaceDN w:val="0"/>
              <w:adjustRightInd w:val="0"/>
              <w:spacing w:line="276" w:lineRule="auto"/>
              <w:ind w:left="0"/>
              <w:jc w:val="center"/>
              <w:rPr>
                <w:rFonts w:cs="Arial"/>
                <w:sz w:val="24"/>
                <w:szCs w:val="20"/>
              </w:rPr>
            </w:pPr>
          </w:p>
        </w:tc>
        <w:tc>
          <w:tcPr>
            <w:tcW w:w="2773" w:type="dxa"/>
          </w:tcPr>
          <w:p w14:paraId="07395025" w14:textId="77777777" w:rsidR="00FF0685" w:rsidRPr="00EA433B" w:rsidRDefault="00FF0685" w:rsidP="00FF0685">
            <w:pPr>
              <w:pStyle w:val="Prrafodelista"/>
              <w:autoSpaceDE w:val="0"/>
              <w:autoSpaceDN w:val="0"/>
              <w:adjustRightInd w:val="0"/>
              <w:spacing w:line="276" w:lineRule="auto"/>
              <w:ind w:left="0"/>
              <w:jc w:val="center"/>
              <w:rPr>
                <w:rFonts w:cs="Arial"/>
                <w:sz w:val="20"/>
                <w:szCs w:val="20"/>
              </w:rPr>
            </w:pPr>
            <w:r w:rsidRPr="00EA433B">
              <w:rPr>
                <w:rFonts w:cs="Arial"/>
                <w:sz w:val="20"/>
                <w:szCs w:val="20"/>
              </w:rPr>
              <w:t>SUMAPAZ</w:t>
            </w:r>
          </w:p>
        </w:tc>
      </w:tr>
      <w:tr w:rsidR="00FF0685" w:rsidRPr="00EA433B" w14:paraId="72F6AB82" w14:textId="77777777" w:rsidTr="00FF0685">
        <w:trPr>
          <w:trHeight w:val="139"/>
          <w:jc w:val="center"/>
        </w:trPr>
        <w:tc>
          <w:tcPr>
            <w:tcW w:w="2875" w:type="dxa"/>
            <w:vMerge/>
            <w:vAlign w:val="center"/>
          </w:tcPr>
          <w:p w14:paraId="535370B0" w14:textId="77777777" w:rsidR="00FF0685" w:rsidRPr="00EA433B" w:rsidRDefault="00FF0685" w:rsidP="00934C26">
            <w:pPr>
              <w:pStyle w:val="Prrafodelista"/>
              <w:autoSpaceDE w:val="0"/>
              <w:autoSpaceDN w:val="0"/>
              <w:adjustRightInd w:val="0"/>
              <w:spacing w:line="276" w:lineRule="auto"/>
              <w:ind w:left="0"/>
              <w:jc w:val="center"/>
              <w:rPr>
                <w:rFonts w:cs="Arial"/>
                <w:sz w:val="20"/>
                <w:szCs w:val="20"/>
              </w:rPr>
            </w:pPr>
          </w:p>
        </w:tc>
        <w:tc>
          <w:tcPr>
            <w:tcW w:w="1940" w:type="dxa"/>
            <w:vMerge/>
            <w:vAlign w:val="center"/>
          </w:tcPr>
          <w:p w14:paraId="7B7E0DE9" w14:textId="77777777" w:rsidR="00FF0685" w:rsidRPr="00FF0685" w:rsidRDefault="00FF0685" w:rsidP="00FF0685">
            <w:pPr>
              <w:pStyle w:val="Prrafodelista"/>
              <w:autoSpaceDE w:val="0"/>
              <w:autoSpaceDN w:val="0"/>
              <w:adjustRightInd w:val="0"/>
              <w:spacing w:line="276" w:lineRule="auto"/>
              <w:ind w:left="0"/>
              <w:jc w:val="center"/>
              <w:rPr>
                <w:rFonts w:cs="Arial"/>
                <w:sz w:val="24"/>
                <w:szCs w:val="20"/>
              </w:rPr>
            </w:pPr>
          </w:p>
        </w:tc>
        <w:tc>
          <w:tcPr>
            <w:tcW w:w="2773" w:type="dxa"/>
          </w:tcPr>
          <w:p w14:paraId="617224B2" w14:textId="77777777" w:rsidR="00FF0685" w:rsidRPr="00EA433B" w:rsidRDefault="00FF0685" w:rsidP="00FF0685">
            <w:pPr>
              <w:pStyle w:val="Prrafodelista"/>
              <w:autoSpaceDE w:val="0"/>
              <w:autoSpaceDN w:val="0"/>
              <w:adjustRightInd w:val="0"/>
              <w:spacing w:line="276" w:lineRule="auto"/>
              <w:ind w:left="0"/>
              <w:jc w:val="center"/>
              <w:rPr>
                <w:rFonts w:cs="Arial"/>
                <w:sz w:val="20"/>
                <w:szCs w:val="20"/>
              </w:rPr>
            </w:pPr>
            <w:r w:rsidRPr="00EA433B">
              <w:rPr>
                <w:rFonts w:cs="Arial"/>
                <w:sz w:val="20"/>
                <w:szCs w:val="20"/>
              </w:rPr>
              <w:t>USME</w:t>
            </w:r>
          </w:p>
        </w:tc>
      </w:tr>
      <w:tr w:rsidR="00FF0685" w:rsidRPr="00EA433B" w14:paraId="2B5A9B8A" w14:textId="77777777" w:rsidTr="00FF0685">
        <w:trPr>
          <w:trHeight w:val="261"/>
          <w:jc w:val="center"/>
        </w:trPr>
        <w:tc>
          <w:tcPr>
            <w:tcW w:w="2875" w:type="dxa"/>
            <w:vMerge w:val="restart"/>
            <w:vAlign w:val="center"/>
          </w:tcPr>
          <w:p w14:paraId="7C1E9B2D" w14:textId="77777777" w:rsidR="00FF0685" w:rsidRPr="00EA433B" w:rsidRDefault="00FF0685" w:rsidP="00934C26">
            <w:pPr>
              <w:pStyle w:val="Prrafodelista"/>
              <w:autoSpaceDE w:val="0"/>
              <w:autoSpaceDN w:val="0"/>
              <w:adjustRightInd w:val="0"/>
              <w:spacing w:line="276" w:lineRule="auto"/>
              <w:ind w:left="0"/>
              <w:jc w:val="center"/>
              <w:rPr>
                <w:rFonts w:cs="Arial"/>
                <w:sz w:val="20"/>
                <w:szCs w:val="20"/>
              </w:rPr>
            </w:pPr>
            <w:r>
              <w:rPr>
                <w:rFonts w:cs="Arial"/>
                <w:sz w:val="20"/>
                <w:szCs w:val="20"/>
              </w:rPr>
              <w:t>ZONA 5</w:t>
            </w:r>
          </w:p>
        </w:tc>
        <w:tc>
          <w:tcPr>
            <w:tcW w:w="1940" w:type="dxa"/>
            <w:vMerge w:val="restart"/>
            <w:vAlign w:val="center"/>
          </w:tcPr>
          <w:p w14:paraId="51E261FE" w14:textId="502315D6" w:rsidR="00FF0685" w:rsidRPr="00FF0685" w:rsidRDefault="00FF0685" w:rsidP="00FF0685">
            <w:pPr>
              <w:pStyle w:val="Prrafodelista"/>
              <w:autoSpaceDE w:val="0"/>
              <w:autoSpaceDN w:val="0"/>
              <w:adjustRightInd w:val="0"/>
              <w:spacing w:line="276" w:lineRule="auto"/>
              <w:ind w:left="0"/>
              <w:jc w:val="center"/>
              <w:rPr>
                <w:rFonts w:cs="Arial"/>
                <w:sz w:val="24"/>
                <w:szCs w:val="20"/>
              </w:rPr>
            </w:pPr>
            <w:r w:rsidRPr="00FF0685">
              <w:rPr>
                <w:rFonts w:cs="Arial"/>
                <w:sz w:val="24"/>
                <w:szCs w:val="20"/>
              </w:rPr>
              <w:t>2</w:t>
            </w:r>
          </w:p>
        </w:tc>
        <w:tc>
          <w:tcPr>
            <w:tcW w:w="2773" w:type="dxa"/>
          </w:tcPr>
          <w:p w14:paraId="0EB40619" w14:textId="77777777" w:rsidR="00FF0685" w:rsidRPr="00EA433B" w:rsidRDefault="00FF0685" w:rsidP="00FF0685">
            <w:pPr>
              <w:pStyle w:val="Prrafodelista"/>
              <w:autoSpaceDE w:val="0"/>
              <w:autoSpaceDN w:val="0"/>
              <w:adjustRightInd w:val="0"/>
              <w:spacing w:line="276" w:lineRule="auto"/>
              <w:ind w:left="0"/>
              <w:jc w:val="center"/>
              <w:rPr>
                <w:rFonts w:cs="Arial"/>
                <w:sz w:val="20"/>
                <w:szCs w:val="20"/>
              </w:rPr>
            </w:pPr>
            <w:r w:rsidRPr="00EA433B">
              <w:rPr>
                <w:rFonts w:cs="Arial"/>
                <w:sz w:val="20"/>
                <w:szCs w:val="20"/>
              </w:rPr>
              <w:t>BOSA</w:t>
            </w:r>
          </w:p>
        </w:tc>
      </w:tr>
      <w:tr w:rsidR="00FF0685" w:rsidRPr="00EA433B" w14:paraId="01328EBA" w14:textId="77777777" w:rsidTr="00FF0685">
        <w:trPr>
          <w:trHeight w:val="139"/>
          <w:jc w:val="center"/>
        </w:trPr>
        <w:tc>
          <w:tcPr>
            <w:tcW w:w="2875" w:type="dxa"/>
            <w:vMerge/>
          </w:tcPr>
          <w:p w14:paraId="4E0DC849" w14:textId="77777777" w:rsidR="00FF0685" w:rsidRPr="00EA433B" w:rsidRDefault="00FF0685" w:rsidP="00934C26">
            <w:pPr>
              <w:pStyle w:val="Prrafodelista"/>
              <w:autoSpaceDE w:val="0"/>
              <w:autoSpaceDN w:val="0"/>
              <w:adjustRightInd w:val="0"/>
              <w:spacing w:line="276" w:lineRule="auto"/>
              <w:ind w:left="0"/>
              <w:jc w:val="both"/>
              <w:rPr>
                <w:rFonts w:cs="Arial"/>
                <w:sz w:val="20"/>
                <w:szCs w:val="20"/>
              </w:rPr>
            </w:pPr>
          </w:p>
        </w:tc>
        <w:tc>
          <w:tcPr>
            <w:tcW w:w="1940" w:type="dxa"/>
            <w:vMerge/>
            <w:vAlign w:val="center"/>
          </w:tcPr>
          <w:p w14:paraId="591CD8E2" w14:textId="77777777" w:rsidR="00FF0685" w:rsidRPr="00FF0685" w:rsidRDefault="00FF0685" w:rsidP="00FF0685">
            <w:pPr>
              <w:pStyle w:val="Prrafodelista"/>
              <w:autoSpaceDE w:val="0"/>
              <w:autoSpaceDN w:val="0"/>
              <w:adjustRightInd w:val="0"/>
              <w:spacing w:line="276" w:lineRule="auto"/>
              <w:ind w:left="0"/>
              <w:jc w:val="center"/>
              <w:rPr>
                <w:rFonts w:cs="Arial"/>
                <w:sz w:val="24"/>
                <w:szCs w:val="20"/>
              </w:rPr>
            </w:pPr>
          </w:p>
        </w:tc>
        <w:tc>
          <w:tcPr>
            <w:tcW w:w="2773" w:type="dxa"/>
          </w:tcPr>
          <w:p w14:paraId="294618CF" w14:textId="77777777" w:rsidR="00FF0685" w:rsidRPr="00EA433B" w:rsidRDefault="00FF0685" w:rsidP="00FF0685">
            <w:pPr>
              <w:pStyle w:val="Prrafodelista"/>
              <w:autoSpaceDE w:val="0"/>
              <w:autoSpaceDN w:val="0"/>
              <w:adjustRightInd w:val="0"/>
              <w:spacing w:line="276" w:lineRule="auto"/>
              <w:ind w:left="0"/>
              <w:jc w:val="center"/>
              <w:rPr>
                <w:rFonts w:cs="Arial"/>
                <w:sz w:val="20"/>
                <w:szCs w:val="20"/>
              </w:rPr>
            </w:pPr>
            <w:r w:rsidRPr="00EA433B">
              <w:rPr>
                <w:rFonts w:cs="Arial"/>
                <w:sz w:val="20"/>
                <w:szCs w:val="20"/>
              </w:rPr>
              <w:t>KENNEDY</w:t>
            </w:r>
          </w:p>
        </w:tc>
      </w:tr>
      <w:tr w:rsidR="00FF0685" w:rsidRPr="00EA433B" w14:paraId="5A5E3EE9" w14:textId="77777777" w:rsidTr="00FF0685">
        <w:trPr>
          <w:trHeight w:val="536"/>
          <w:jc w:val="center"/>
        </w:trPr>
        <w:tc>
          <w:tcPr>
            <w:tcW w:w="2875" w:type="dxa"/>
          </w:tcPr>
          <w:p w14:paraId="0DCB9E39" w14:textId="6CA06202" w:rsidR="00FF0685" w:rsidRPr="00EA433B" w:rsidRDefault="00FF0685" w:rsidP="00934C26">
            <w:pPr>
              <w:pStyle w:val="Prrafodelista"/>
              <w:autoSpaceDE w:val="0"/>
              <w:autoSpaceDN w:val="0"/>
              <w:adjustRightInd w:val="0"/>
              <w:spacing w:line="276" w:lineRule="auto"/>
              <w:ind w:left="0"/>
              <w:jc w:val="both"/>
              <w:rPr>
                <w:rFonts w:cs="Arial"/>
                <w:sz w:val="20"/>
                <w:szCs w:val="20"/>
              </w:rPr>
            </w:pPr>
            <w:r>
              <w:rPr>
                <w:rFonts w:cs="Arial"/>
                <w:sz w:val="20"/>
                <w:szCs w:val="20"/>
              </w:rPr>
              <w:t>MR (INTERVENCIONES EN PAVIMENTO RIGIDO)</w:t>
            </w:r>
          </w:p>
        </w:tc>
        <w:tc>
          <w:tcPr>
            <w:tcW w:w="1940" w:type="dxa"/>
            <w:vAlign w:val="center"/>
          </w:tcPr>
          <w:p w14:paraId="581D2371" w14:textId="6D098469" w:rsidR="00FF0685" w:rsidRPr="00FF0685" w:rsidRDefault="00FF0685" w:rsidP="00FF0685">
            <w:pPr>
              <w:pStyle w:val="Prrafodelista"/>
              <w:autoSpaceDE w:val="0"/>
              <w:autoSpaceDN w:val="0"/>
              <w:adjustRightInd w:val="0"/>
              <w:spacing w:line="276" w:lineRule="auto"/>
              <w:ind w:left="0"/>
              <w:jc w:val="center"/>
              <w:rPr>
                <w:rFonts w:cs="Arial"/>
                <w:sz w:val="24"/>
                <w:szCs w:val="20"/>
              </w:rPr>
            </w:pPr>
            <w:r w:rsidRPr="00FF0685">
              <w:rPr>
                <w:rFonts w:cs="Arial"/>
                <w:sz w:val="24"/>
                <w:szCs w:val="20"/>
              </w:rPr>
              <w:t>1</w:t>
            </w:r>
          </w:p>
        </w:tc>
        <w:tc>
          <w:tcPr>
            <w:tcW w:w="2773" w:type="dxa"/>
          </w:tcPr>
          <w:p w14:paraId="22455F1A" w14:textId="77777777" w:rsidR="00FF0685" w:rsidRPr="00EA433B" w:rsidRDefault="00FF0685" w:rsidP="00934C26">
            <w:pPr>
              <w:pStyle w:val="Prrafodelista"/>
              <w:autoSpaceDE w:val="0"/>
              <w:autoSpaceDN w:val="0"/>
              <w:adjustRightInd w:val="0"/>
              <w:spacing w:line="276" w:lineRule="auto"/>
              <w:ind w:left="0"/>
              <w:jc w:val="both"/>
              <w:rPr>
                <w:rFonts w:cs="Arial"/>
                <w:sz w:val="20"/>
                <w:szCs w:val="20"/>
              </w:rPr>
            </w:pPr>
          </w:p>
        </w:tc>
      </w:tr>
      <w:tr w:rsidR="00FF0685" w:rsidRPr="00EA433B" w14:paraId="53931152" w14:textId="77777777" w:rsidTr="00FF0685">
        <w:trPr>
          <w:trHeight w:val="261"/>
          <w:jc w:val="center"/>
        </w:trPr>
        <w:tc>
          <w:tcPr>
            <w:tcW w:w="2875" w:type="dxa"/>
          </w:tcPr>
          <w:p w14:paraId="1BF12BCD" w14:textId="36BF7351" w:rsidR="00FF0685" w:rsidRDefault="00FF0685" w:rsidP="00934C26">
            <w:pPr>
              <w:pStyle w:val="Prrafodelista"/>
              <w:autoSpaceDE w:val="0"/>
              <w:autoSpaceDN w:val="0"/>
              <w:adjustRightInd w:val="0"/>
              <w:spacing w:line="276" w:lineRule="auto"/>
              <w:ind w:left="0"/>
              <w:jc w:val="both"/>
              <w:rPr>
                <w:rFonts w:cs="Arial"/>
                <w:sz w:val="20"/>
                <w:szCs w:val="20"/>
              </w:rPr>
            </w:pPr>
            <w:r>
              <w:rPr>
                <w:rFonts w:cs="Arial"/>
                <w:sz w:val="20"/>
                <w:szCs w:val="20"/>
              </w:rPr>
              <w:t>PABAS ( Parcheo, Bacheo)</w:t>
            </w:r>
          </w:p>
        </w:tc>
        <w:tc>
          <w:tcPr>
            <w:tcW w:w="1940" w:type="dxa"/>
            <w:vAlign w:val="center"/>
          </w:tcPr>
          <w:p w14:paraId="31D50391" w14:textId="2129AFE6" w:rsidR="00FF0685" w:rsidRPr="00FF0685" w:rsidRDefault="00FF0685" w:rsidP="00FF0685">
            <w:pPr>
              <w:pStyle w:val="Prrafodelista"/>
              <w:autoSpaceDE w:val="0"/>
              <w:autoSpaceDN w:val="0"/>
              <w:adjustRightInd w:val="0"/>
              <w:spacing w:line="276" w:lineRule="auto"/>
              <w:ind w:left="0"/>
              <w:jc w:val="center"/>
              <w:rPr>
                <w:rFonts w:cs="Arial"/>
                <w:sz w:val="24"/>
                <w:szCs w:val="20"/>
              </w:rPr>
            </w:pPr>
            <w:r w:rsidRPr="00FF0685">
              <w:rPr>
                <w:rFonts w:cs="Arial"/>
                <w:sz w:val="24"/>
                <w:szCs w:val="20"/>
              </w:rPr>
              <w:t>1</w:t>
            </w:r>
          </w:p>
        </w:tc>
        <w:tc>
          <w:tcPr>
            <w:tcW w:w="2773" w:type="dxa"/>
          </w:tcPr>
          <w:p w14:paraId="7DE19EB9" w14:textId="77777777" w:rsidR="00FF0685" w:rsidRPr="00EA433B" w:rsidRDefault="00FF0685" w:rsidP="00934C26">
            <w:pPr>
              <w:pStyle w:val="Prrafodelista"/>
              <w:autoSpaceDE w:val="0"/>
              <w:autoSpaceDN w:val="0"/>
              <w:adjustRightInd w:val="0"/>
              <w:spacing w:line="276" w:lineRule="auto"/>
              <w:ind w:left="0"/>
              <w:jc w:val="both"/>
              <w:rPr>
                <w:rFonts w:cs="Arial"/>
                <w:sz w:val="20"/>
                <w:szCs w:val="20"/>
              </w:rPr>
            </w:pPr>
          </w:p>
        </w:tc>
      </w:tr>
      <w:tr w:rsidR="00FF0685" w:rsidRPr="00EA433B" w14:paraId="296A0864" w14:textId="77777777" w:rsidTr="00FF0685">
        <w:trPr>
          <w:trHeight w:val="536"/>
          <w:jc w:val="center"/>
        </w:trPr>
        <w:tc>
          <w:tcPr>
            <w:tcW w:w="2875" w:type="dxa"/>
          </w:tcPr>
          <w:p w14:paraId="2586DA2C" w14:textId="63D0BF5D" w:rsidR="00FF0685" w:rsidRDefault="00FF0685" w:rsidP="00934C26">
            <w:pPr>
              <w:pStyle w:val="Prrafodelista"/>
              <w:autoSpaceDE w:val="0"/>
              <w:autoSpaceDN w:val="0"/>
              <w:adjustRightInd w:val="0"/>
              <w:spacing w:line="276" w:lineRule="auto"/>
              <w:ind w:left="0"/>
              <w:jc w:val="both"/>
              <w:rPr>
                <w:rFonts w:cs="Arial"/>
                <w:sz w:val="20"/>
                <w:szCs w:val="20"/>
              </w:rPr>
            </w:pPr>
            <w:r>
              <w:rPr>
                <w:rFonts w:cs="Arial"/>
                <w:sz w:val="20"/>
                <w:szCs w:val="20"/>
              </w:rPr>
              <w:t xml:space="preserve">BICICARRIL (MANTENIMIENTOS) </w:t>
            </w:r>
          </w:p>
        </w:tc>
        <w:tc>
          <w:tcPr>
            <w:tcW w:w="1940" w:type="dxa"/>
            <w:vAlign w:val="center"/>
          </w:tcPr>
          <w:p w14:paraId="37E84698" w14:textId="574DD8DB" w:rsidR="00FF0685" w:rsidRPr="00FF0685" w:rsidRDefault="00FF0685" w:rsidP="00FF0685">
            <w:pPr>
              <w:pStyle w:val="Prrafodelista"/>
              <w:autoSpaceDE w:val="0"/>
              <w:autoSpaceDN w:val="0"/>
              <w:adjustRightInd w:val="0"/>
              <w:spacing w:line="276" w:lineRule="auto"/>
              <w:ind w:left="0"/>
              <w:jc w:val="center"/>
              <w:rPr>
                <w:rFonts w:cs="Arial"/>
                <w:sz w:val="24"/>
                <w:szCs w:val="20"/>
              </w:rPr>
            </w:pPr>
            <w:r w:rsidRPr="00FF0685">
              <w:rPr>
                <w:rFonts w:cs="Arial"/>
                <w:sz w:val="24"/>
                <w:szCs w:val="20"/>
              </w:rPr>
              <w:t>1</w:t>
            </w:r>
          </w:p>
        </w:tc>
        <w:tc>
          <w:tcPr>
            <w:tcW w:w="2773" w:type="dxa"/>
          </w:tcPr>
          <w:p w14:paraId="7CC4EAA0" w14:textId="77777777" w:rsidR="00FF0685" w:rsidRPr="00EA433B" w:rsidRDefault="00FF0685" w:rsidP="00934C26">
            <w:pPr>
              <w:pStyle w:val="Prrafodelista"/>
              <w:autoSpaceDE w:val="0"/>
              <w:autoSpaceDN w:val="0"/>
              <w:adjustRightInd w:val="0"/>
              <w:spacing w:line="276" w:lineRule="auto"/>
              <w:ind w:left="0"/>
              <w:jc w:val="both"/>
              <w:rPr>
                <w:rFonts w:cs="Arial"/>
                <w:sz w:val="20"/>
                <w:szCs w:val="20"/>
              </w:rPr>
            </w:pPr>
          </w:p>
        </w:tc>
      </w:tr>
      <w:tr w:rsidR="00FF0685" w:rsidRPr="00EA433B" w14:paraId="1E39DAB5" w14:textId="77777777" w:rsidTr="00FF0685">
        <w:trPr>
          <w:trHeight w:val="275"/>
          <w:jc w:val="center"/>
        </w:trPr>
        <w:tc>
          <w:tcPr>
            <w:tcW w:w="2875" w:type="dxa"/>
          </w:tcPr>
          <w:p w14:paraId="673052B5" w14:textId="2C88023C" w:rsidR="00FF0685" w:rsidRDefault="00FF0685" w:rsidP="00934C26">
            <w:pPr>
              <w:pStyle w:val="Prrafodelista"/>
              <w:autoSpaceDE w:val="0"/>
              <w:autoSpaceDN w:val="0"/>
              <w:adjustRightInd w:val="0"/>
              <w:spacing w:line="276" w:lineRule="auto"/>
              <w:ind w:left="0"/>
              <w:jc w:val="both"/>
              <w:rPr>
                <w:rFonts w:cs="Arial"/>
                <w:sz w:val="20"/>
                <w:szCs w:val="20"/>
              </w:rPr>
            </w:pPr>
            <w:r>
              <w:rPr>
                <w:rFonts w:cs="Arial"/>
                <w:sz w:val="20"/>
                <w:szCs w:val="20"/>
              </w:rPr>
              <w:t>RURALIDAD</w:t>
            </w:r>
          </w:p>
        </w:tc>
        <w:tc>
          <w:tcPr>
            <w:tcW w:w="1940" w:type="dxa"/>
            <w:vAlign w:val="center"/>
          </w:tcPr>
          <w:p w14:paraId="5997DF47" w14:textId="60851C47" w:rsidR="00FF0685" w:rsidRPr="00FF0685" w:rsidRDefault="00FF0685" w:rsidP="00FF0685">
            <w:pPr>
              <w:pStyle w:val="Prrafodelista"/>
              <w:autoSpaceDE w:val="0"/>
              <w:autoSpaceDN w:val="0"/>
              <w:adjustRightInd w:val="0"/>
              <w:spacing w:line="276" w:lineRule="auto"/>
              <w:ind w:left="0"/>
              <w:jc w:val="center"/>
              <w:rPr>
                <w:rFonts w:cs="Arial"/>
                <w:sz w:val="24"/>
                <w:szCs w:val="20"/>
              </w:rPr>
            </w:pPr>
            <w:r w:rsidRPr="00FF0685">
              <w:rPr>
                <w:rFonts w:cs="Arial"/>
                <w:sz w:val="24"/>
                <w:szCs w:val="20"/>
              </w:rPr>
              <w:t>1</w:t>
            </w:r>
          </w:p>
        </w:tc>
        <w:tc>
          <w:tcPr>
            <w:tcW w:w="2773" w:type="dxa"/>
          </w:tcPr>
          <w:p w14:paraId="475B8CEA" w14:textId="77777777" w:rsidR="00FF0685" w:rsidRPr="00EA433B" w:rsidRDefault="00FF0685" w:rsidP="00934C26">
            <w:pPr>
              <w:pStyle w:val="Prrafodelista"/>
              <w:autoSpaceDE w:val="0"/>
              <w:autoSpaceDN w:val="0"/>
              <w:adjustRightInd w:val="0"/>
              <w:spacing w:line="276" w:lineRule="auto"/>
              <w:ind w:left="0"/>
              <w:jc w:val="both"/>
              <w:rPr>
                <w:rFonts w:cs="Arial"/>
                <w:sz w:val="20"/>
                <w:szCs w:val="20"/>
              </w:rPr>
            </w:pPr>
          </w:p>
        </w:tc>
      </w:tr>
    </w:tbl>
    <w:p w14:paraId="0B9A31AB" w14:textId="77777777" w:rsidR="00DA682F" w:rsidRDefault="00DA682F" w:rsidP="00DA682F">
      <w:pPr>
        <w:spacing w:after="0" w:line="240" w:lineRule="auto"/>
        <w:jc w:val="both"/>
        <w:rPr>
          <w:rFonts w:cstheme="minorHAnsi"/>
        </w:rPr>
      </w:pPr>
    </w:p>
    <w:p w14:paraId="150FD2EC" w14:textId="77777777" w:rsidR="00472CD7" w:rsidRDefault="00472CD7" w:rsidP="00DA682F">
      <w:pPr>
        <w:autoSpaceDE w:val="0"/>
        <w:autoSpaceDN w:val="0"/>
        <w:adjustRightInd w:val="0"/>
        <w:spacing w:after="0" w:line="276" w:lineRule="auto"/>
        <w:jc w:val="both"/>
        <w:rPr>
          <w:rFonts w:cs="Arial"/>
        </w:rPr>
      </w:pPr>
    </w:p>
    <w:p w14:paraId="1B1B7031" w14:textId="77777777" w:rsidR="00472CD7" w:rsidRPr="00DA682F" w:rsidRDefault="00472CD7" w:rsidP="00DA682F">
      <w:pPr>
        <w:autoSpaceDE w:val="0"/>
        <w:autoSpaceDN w:val="0"/>
        <w:adjustRightInd w:val="0"/>
        <w:spacing w:after="0" w:line="276" w:lineRule="auto"/>
        <w:jc w:val="both"/>
        <w:rPr>
          <w:rFonts w:cs="Arial"/>
        </w:rPr>
      </w:pPr>
    </w:p>
    <w:p w14:paraId="14F626E4" w14:textId="775F7759" w:rsidR="00FE2779" w:rsidRPr="00E47DB3" w:rsidRDefault="00E735EA" w:rsidP="00E95FF1">
      <w:pPr>
        <w:pStyle w:val="Ttulo3"/>
        <w:keepLines w:val="0"/>
        <w:widowControl w:val="0"/>
        <w:numPr>
          <w:ilvl w:val="2"/>
          <w:numId w:val="15"/>
        </w:numPr>
        <w:autoSpaceDE w:val="0"/>
        <w:autoSpaceDN w:val="0"/>
        <w:adjustRightInd w:val="0"/>
        <w:spacing w:before="0" w:line="276" w:lineRule="auto"/>
        <w:ind w:left="1288"/>
        <w:jc w:val="both"/>
        <w:rPr>
          <w:sz w:val="22"/>
          <w:szCs w:val="22"/>
        </w:rPr>
      </w:pPr>
      <w:bookmarkStart w:id="70" w:name="_Toc479318004"/>
      <w:bookmarkStart w:id="71" w:name="_Toc482611847"/>
      <w:bookmarkStart w:id="72" w:name="_Toc17973944"/>
      <w:bookmarkStart w:id="73" w:name="_Toc39678442"/>
      <w:r>
        <w:rPr>
          <w:sz w:val="22"/>
          <w:szCs w:val="22"/>
        </w:rPr>
        <w:t xml:space="preserve">Colaboradores </w:t>
      </w:r>
      <w:r w:rsidRPr="00E47DB3">
        <w:rPr>
          <w:sz w:val="22"/>
          <w:szCs w:val="22"/>
        </w:rPr>
        <w:t>de</w:t>
      </w:r>
      <w:r w:rsidR="00FE2779" w:rsidRPr="00E47DB3">
        <w:rPr>
          <w:sz w:val="22"/>
          <w:szCs w:val="22"/>
        </w:rPr>
        <w:t xml:space="preserve"> la </w:t>
      </w:r>
      <w:bookmarkEnd w:id="70"/>
      <w:bookmarkEnd w:id="71"/>
      <w:bookmarkEnd w:id="72"/>
      <w:r w:rsidR="00E0082B">
        <w:rPr>
          <w:sz w:val="22"/>
          <w:szCs w:val="22"/>
        </w:rPr>
        <w:t>entidad</w:t>
      </w:r>
      <w:bookmarkEnd w:id="73"/>
    </w:p>
    <w:p w14:paraId="423EBD3D" w14:textId="77777777" w:rsidR="00FE2779" w:rsidRPr="00E47DB3" w:rsidRDefault="00FE2779" w:rsidP="00FE2779">
      <w:pPr>
        <w:spacing w:line="276" w:lineRule="auto"/>
        <w:jc w:val="both"/>
        <w:rPr>
          <w:rFonts w:ascii="Arial" w:hAnsi="Arial" w:cs="Arial"/>
          <w:lang w:eastAsia="es-CO"/>
        </w:rPr>
      </w:pPr>
      <w:r w:rsidRPr="00E47DB3">
        <w:rPr>
          <w:rFonts w:ascii="Arial" w:hAnsi="Arial" w:cs="Arial"/>
          <w:lang w:eastAsia="es-CO"/>
        </w:rPr>
        <w:t xml:space="preserve">   </w:t>
      </w:r>
    </w:p>
    <w:p w14:paraId="7BEEA0C7" w14:textId="6613FD97" w:rsidR="00FE2779" w:rsidRDefault="00FE2779" w:rsidP="00FE2779">
      <w:pPr>
        <w:spacing w:line="276" w:lineRule="auto"/>
        <w:jc w:val="both"/>
        <w:rPr>
          <w:rFonts w:cs="Arial"/>
          <w:lang w:eastAsia="es-CO"/>
        </w:rPr>
      </w:pPr>
      <w:r w:rsidRPr="00C82776">
        <w:rPr>
          <w:rFonts w:cs="Arial"/>
          <w:lang w:eastAsia="es-CO"/>
        </w:rPr>
        <w:t xml:space="preserve">En </w:t>
      </w:r>
      <w:r w:rsidR="00E64D29">
        <w:rPr>
          <w:rFonts w:cs="Arial"/>
          <w:lang w:eastAsia="es-CO"/>
        </w:rPr>
        <w:t xml:space="preserve">el anexo 1 </w:t>
      </w:r>
      <w:r w:rsidR="00472CD7">
        <w:rPr>
          <w:rFonts w:cs="Arial"/>
          <w:lang w:eastAsia="es-CO"/>
        </w:rPr>
        <w:t xml:space="preserve">información personal </w:t>
      </w:r>
      <w:r w:rsidRPr="00C82776">
        <w:rPr>
          <w:rFonts w:cs="Arial"/>
          <w:lang w:eastAsia="es-CO"/>
        </w:rPr>
        <w:t xml:space="preserve"> se relaciona la cantidad de </w:t>
      </w:r>
      <w:r w:rsidR="006F12F8" w:rsidRPr="00C82776">
        <w:rPr>
          <w:rFonts w:cs="Arial"/>
          <w:lang w:eastAsia="es-CO"/>
        </w:rPr>
        <w:t>trabajadores</w:t>
      </w:r>
      <w:r w:rsidRPr="00F21AEC">
        <w:rPr>
          <w:rFonts w:cs="Arial"/>
          <w:lang w:eastAsia="es-CO"/>
        </w:rPr>
        <w:t xml:space="preserve"> de la UAERMV discriminados por la forma de contratación. La cantidad de trabajadores clasifi</w:t>
      </w:r>
      <w:r w:rsidR="007A5690" w:rsidRPr="00F21AEC">
        <w:rPr>
          <w:rFonts w:cs="Arial"/>
          <w:lang w:eastAsia="es-CO"/>
        </w:rPr>
        <w:t xml:space="preserve">cados </w:t>
      </w:r>
      <w:r w:rsidR="007A5690" w:rsidRPr="002128EB">
        <w:rPr>
          <w:rFonts w:cs="Arial"/>
          <w:lang w:eastAsia="es-CO"/>
        </w:rPr>
        <w:t>como “</w:t>
      </w:r>
      <w:r w:rsidR="00472CD7">
        <w:rPr>
          <w:rFonts w:cs="Arial"/>
          <w:lang w:eastAsia="es-CO"/>
        </w:rPr>
        <w:t>afiliados participes</w:t>
      </w:r>
      <w:r w:rsidR="007A5690" w:rsidRPr="002128EB">
        <w:rPr>
          <w:rFonts w:cs="Arial"/>
          <w:lang w:eastAsia="es-CO"/>
        </w:rPr>
        <w:t xml:space="preserve">” </w:t>
      </w:r>
      <w:r w:rsidRPr="002128EB">
        <w:rPr>
          <w:rFonts w:cs="Arial"/>
          <w:lang w:eastAsia="es-CO"/>
        </w:rPr>
        <w:t xml:space="preserve">corresponden </w:t>
      </w:r>
      <w:r w:rsidR="006F12F8" w:rsidRPr="002128EB">
        <w:rPr>
          <w:rFonts w:cs="Arial"/>
          <w:lang w:eastAsia="es-CO"/>
        </w:rPr>
        <w:t xml:space="preserve">al personal vinculado </w:t>
      </w:r>
      <w:r w:rsidRPr="002128EB">
        <w:rPr>
          <w:rFonts w:cs="Arial"/>
          <w:lang w:eastAsia="es-CO"/>
        </w:rPr>
        <w:t xml:space="preserve">en el contrato </w:t>
      </w:r>
      <w:r w:rsidR="006F12F8">
        <w:rPr>
          <w:rFonts w:cs="Arial"/>
          <w:lang w:eastAsia="es-CO"/>
        </w:rPr>
        <w:t xml:space="preserve">No. </w:t>
      </w:r>
      <w:r w:rsidR="002128EB" w:rsidRPr="002128EB">
        <w:rPr>
          <w:rFonts w:cs="Arial"/>
          <w:lang w:eastAsia="es-CO"/>
        </w:rPr>
        <w:t xml:space="preserve">331 de 2020 </w:t>
      </w:r>
      <w:r w:rsidR="006D0690" w:rsidRPr="002128EB">
        <w:rPr>
          <w:rFonts w:cs="Arial"/>
          <w:lang w:eastAsia="es-CO"/>
        </w:rPr>
        <w:t>con SINTR</w:t>
      </w:r>
      <w:r w:rsidRPr="002128EB">
        <w:rPr>
          <w:rFonts w:cs="Arial"/>
          <w:lang w:eastAsia="es-CO"/>
        </w:rPr>
        <w:t>AUNIOBRAS.</w:t>
      </w:r>
      <w:r w:rsidRPr="00F21AEC">
        <w:rPr>
          <w:rFonts w:cs="Arial"/>
          <w:lang w:eastAsia="es-CO"/>
        </w:rPr>
        <w:t xml:space="preserve">  </w:t>
      </w:r>
    </w:p>
    <w:p w14:paraId="0C9AE769" w14:textId="77777777" w:rsidR="00914451" w:rsidRPr="00601657" w:rsidRDefault="00914451" w:rsidP="00601657">
      <w:pPr>
        <w:spacing w:after="0" w:line="276" w:lineRule="auto"/>
        <w:jc w:val="both"/>
      </w:pPr>
      <w:r w:rsidRPr="00601657">
        <w:lastRenderedPageBreak/>
        <w:t>Es importante señalar que las obras públicas que realizará la UAERMV, se ejecutarán en gran medida a través del personal suministrado por la organización sindical SINTRAUNIOBRAS BOGOTÁ D.C. en virtu</w:t>
      </w:r>
      <w:r w:rsidR="00172752" w:rsidRPr="00601657">
        <w:t>d del Contrato Sindical No. 331</w:t>
      </w:r>
      <w:r w:rsidRPr="00601657">
        <w:t xml:space="preserve"> de 2020, sindicato que funge como verdadero contratista de la Entidad, de conformidad con la jurisprudencia de la Corte Suprema de Justicia, la cual se ha manifestado en los siguientes términos: “(...) la jurisprudencia reciente de esta Sala, de acuerdo también con la doctrina, ha encontrado que la organización obrera en un contrato sindical actúa por lo general como un verdadero contratista independiente. Ha precisado las diferencias entre el contrato sindical propiamente dicho y los contratos individuales que él también supone (…) No se ve razón alguna para negarles a las organizaciones sindicales el derecho que tiene toda persona jurídica para actuar como contratista independiente, y no siempre, necesariamente, como representante de un patrono o como simple intermediario (art. 35 CST y arts. 1º y 3º D. 2351/1965), cuando de otra parte tal facultad está expresamente reconocida en la ley, como arriba se ha dicho […]”. </w:t>
      </w:r>
      <w:r w:rsidRPr="00383B25">
        <w:footnoteReference w:id="5"/>
      </w:r>
      <w:r w:rsidRPr="00601657">
        <w:t xml:space="preserve"> </w:t>
      </w:r>
    </w:p>
    <w:p w14:paraId="2DAC5706" w14:textId="77777777" w:rsidR="00914451" w:rsidRPr="00601657" w:rsidRDefault="00914451" w:rsidP="00601657">
      <w:pPr>
        <w:spacing w:after="0" w:line="276" w:lineRule="auto"/>
        <w:jc w:val="both"/>
      </w:pPr>
    </w:p>
    <w:p w14:paraId="47935DA4" w14:textId="77777777" w:rsidR="00914451" w:rsidRPr="00601657" w:rsidRDefault="00914451" w:rsidP="00601657">
      <w:pPr>
        <w:spacing w:line="276" w:lineRule="auto"/>
        <w:jc w:val="both"/>
      </w:pPr>
      <w:r w:rsidRPr="00601657">
        <w:t>Así las cosas, gran parte de las personas registradas en el anexo No.1</w:t>
      </w:r>
      <w:r w:rsidR="00D203ED" w:rsidRPr="00601657">
        <w:t xml:space="preserve"> “información de Personal”</w:t>
      </w:r>
      <w:r w:rsidRPr="00601657">
        <w:t xml:space="preserve"> corresponde a afiliados participes del sindicato mencionado, y en efecto, en la respectiva casilla de aquel anexo se indicó que dependen directamente de un contratista. </w:t>
      </w:r>
    </w:p>
    <w:p w14:paraId="7B7C3BF5" w14:textId="77777777" w:rsidR="00FE2779" w:rsidRPr="00F21AEC" w:rsidRDefault="00FE2779" w:rsidP="00914451">
      <w:pPr>
        <w:pStyle w:val="Epgrafe"/>
        <w:spacing w:before="60" w:after="0" w:line="276" w:lineRule="auto"/>
        <w:jc w:val="left"/>
        <w:rPr>
          <w:rFonts w:asciiTheme="minorHAnsi" w:hAnsiTheme="minorHAnsi" w:cs="Arial"/>
          <w:color w:val="000000" w:themeColor="text1"/>
        </w:rPr>
      </w:pPr>
    </w:p>
    <w:p w14:paraId="2D719FC2" w14:textId="2475CBF4" w:rsidR="001F4948" w:rsidRDefault="001F4948" w:rsidP="00C80E53">
      <w:pPr>
        <w:pStyle w:val="Epgrafe"/>
      </w:pPr>
      <w:bookmarkStart w:id="74" w:name="_Toc40799026"/>
      <w:r>
        <w:t xml:space="preserve">Tabla </w:t>
      </w:r>
      <w:r w:rsidR="004F3883">
        <w:fldChar w:fldCharType="begin"/>
      </w:r>
      <w:r w:rsidR="004F3883">
        <w:instrText xml:space="preserve"> STYLEREF 1 \s </w:instrText>
      </w:r>
      <w:r w:rsidR="004F3883">
        <w:fldChar w:fldCharType="separate"/>
      </w:r>
      <w:r w:rsidR="004F3883">
        <w:rPr>
          <w:noProof/>
        </w:rPr>
        <w:t>6</w:t>
      </w:r>
      <w:r w:rsidR="004F3883">
        <w:fldChar w:fldCharType="end"/>
      </w:r>
      <w:r w:rsidR="004F3883">
        <w:noBreakHyphen/>
      </w:r>
      <w:r w:rsidR="004F3883">
        <w:fldChar w:fldCharType="begin"/>
      </w:r>
      <w:r w:rsidR="004F3883">
        <w:instrText xml:space="preserve"> SEQ Tabla \* ARABIC \s 1 </w:instrText>
      </w:r>
      <w:r w:rsidR="004F3883">
        <w:fldChar w:fldCharType="separate"/>
      </w:r>
      <w:r w:rsidR="004F3883">
        <w:rPr>
          <w:noProof/>
        </w:rPr>
        <w:t>2</w:t>
      </w:r>
      <w:r w:rsidR="004F3883">
        <w:fldChar w:fldCharType="end"/>
      </w:r>
      <w:r>
        <w:t xml:space="preserve"> No. de Distribución de colaboradores en la UAERMV</w:t>
      </w:r>
      <w:bookmarkEnd w:id="74"/>
    </w:p>
    <w:tbl>
      <w:tblPr>
        <w:tblStyle w:val="TABLAMOVICONSULT"/>
        <w:tblW w:w="8383" w:type="dxa"/>
        <w:jc w:val="center"/>
        <w:tblLook w:val="04A0" w:firstRow="1" w:lastRow="0" w:firstColumn="1" w:lastColumn="0" w:noHBand="0" w:noVBand="1"/>
      </w:tblPr>
      <w:tblGrid>
        <w:gridCol w:w="2275"/>
        <w:gridCol w:w="1560"/>
        <w:gridCol w:w="1075"/>
        <w:gridCol w:w="1525"/>
        <w:gridCol w:w="976"/>
        <w:gridCol w:w="972"/>
      </w:tblGrid>
      <w:tr w:rsidR="007B3800" w:rsidRPr="00F21AEC" w14:paraId="5AF3A591" w14:textId="77777777" w:rsidTr="001F4948">
        <w:trPr>
          <w:cnfStyle w:val="100000000000" w:firstRow="1" w:lastRow="0" w:firstColumn="0" w:lastColumn="0" w:oddVBand="0" w:evenVBand="0" w:oddHBand="0" w:evenHBand="0" w:firstRowFirstColumn="0" w:firstRowLastColumn="0" w:lastRowFirstColumn="0" w:lastRowLastColumn="0"/>
          <w:trHeight w:val="57"/>
          <w:tblHeader/>
          <w:jc w:val="center"/>
        </w:trPr>
        <w:tc>
          <w:tcPr>
            <w:tcW w:w="2275" w:type="dxa"/>
            <w:tcBorders>
              <w:top w:val="single" w:sz="4" w:space="0" w:color="auto"/>
              <w:left w:val="single" w:sz="4" w:space="0" w:color="auto"/>
              <w:bottom w:val="single" w:sz="4" w:space="0" w:color="auto"/>
              <w:right w:val="single" w:sz="4" w:space="0" w:color="A5A5A5" w:themeColor="accent3"/>
            </w:tcBorders>
            <w:shd w:val="clear" w:color="auto" w:fill="FFC000"/>
            <w:hideMark/>
          </w:tcPr>
          <w:p w14:paraId="68152EF8" w14:textId="77777777" w:rsidR="00523F85" w:rsidRPr="00AB7C9B" w:rsidRDefault="00162773" w:rsidP="00162773">
            <w:pPr>
              <w:pStyle w:val="Prrafodelista"/>
              <w:ind w:left="0"/>
              <w:rPr>
                <w:rFonts w:asciiTheme="majorHAnsi" w:hAnsiTheme="majorHAnsi"/>
                <w:color w:val="000000" w:themeColor="text1"/>
                <w:sz w:val="16"/>
                <w:szCs w:val="16"/>
              </w:rPr>
            </w:pPr>
            <w:r w:rsidRPr="00AB7C9B">
              <w:rPr>
                <w:rFonts w:asciiTheme="majorHAnsi" w:hAnsiTheme="majorHAnsi"/>
                <w:color w:val="000000" w:themeColor="text1"/>
                <w:sz w:val="16"/>
                <w:szCs w:val="16"/>
              </w:rPr>
              <w:t>Colaboradores de la UAERMV</w:t>
            </w:r>
          </w:p>
        </w:tc>
        <w:tc>
          <w:tcPr>
            <w:tcW w:w="1560" w:type="dxa"/>
            <w:tcBorders>
              <w:top w:val="single" w:sz="4" w:space="0" w:color="auto"/>
              <w:left w:val="single" w:sz="4" w:space="0" w:color="A5A5A5" w:themeColor="accent3"/>
              <w:bottom w:val="single" w:sz="4" w:space="0" w:color="auto"/>
              <w:right w:val="single" w:sz="4" w:space="0" w:color="A5A5A5" w:themeColor="accent3"/>
            </w:tcBorders>
            <w:shd w:val="clear" w:color="auto" w:fill="FFC000"/>
          </w:tcPr>
          <w:p w14:paraId="0FB7E1CC" w14:textId="77777777" w:rsidR="00523F85" w:rsidRPr="00AB7C9B" w:rsidRDefault="00523F85" w:rsidP="00162773">
            <w:pPr>
              <w:pStyle w:val="Prrafodelista"/>
              <w:ind w:left="23" w:right="34" w:hanging="23"/>
              <w:rPr>
                <w:rFonts w:asciiTheme="majorHAnsi" w:hAnsiTheme="majorHAnsi"/>
                <w:color w:val="000000" w:themeColor="text1"/>
                <w:sz w:val="16"/>
                <w:szCs w:val="16"/>
              </w:rPr>
            </w:pPr>
            <w:r w:rsidRPr="00AB7C9B">
              <w:rPr>
                <w:rFonts w:asciiTheme="majorHAnsi" w:hAnsiTheme="majorHAnsi"/>
                <w:color w:val="000000" w:themeColor="text1"/>
                <w:sz w:val="16"/>
                <w:szCs w:val="16"/>
              </w:rPr>
              <w:t>SEDE ADMINISTRATIVA</w:t>
            </w:r>
          </w:p>
        </w:tc>
        <w:tc>
          <w:tcPr>
            <w:tcW w:w="1075" w:type="dxa"/>
            <w:tcBorders>
              <w:top w:val="single" w:sz="4" w:space="0" w:color="auto"/>
              <w:left w:val="single" w:sz="4" w:space="0" w:color="A5A5A5" w:themeColor="accent3"/>
              <w:bottom w:val="single" w:sz="4" w:space="0" w:color="auto"/>
              <w:right w:val="single" w:sz="4" w:space="0" w:color="A5A5A5" w:themeColor="accent3"/>
            </w:tcBorders>
            <w:shd w:val="clear" w:color="auto" w:fill="FFC000"/>
          </w:tcPr>
          <w:p w14:paraId="1C5E12B2" w14:textId="77777777" w:rsidR="00523F85" w:rsidRPr="00AB7C9B" w:rsidRDefault="00523F85" w:rsidP="00162773">
            <w:pPr>
              <w:pStyle w:val="Prrafodelista"/>
              <w:ind w:left="23" w:right="34" w:hanging="23"/>
              <w:rPr>
                <w:rFonts w:asciiTheme="majorHAnsi" w:hAnsiTheme="majorHAnsi"/>
                <w:color w:val="000000" w:themeColor="text1"/>
                <w:sz w:val="16"/>
                <w:szCs w:val="16"/>
              </w:rPr>
            </w:pPr>
            <w:r w:rsidRPr="00AB7C9B">
              <w:rPr>
                <w:rFonts w:asciiTheme="majorHAnsi" w:hAnsiTheme="majorHAnsi"/>
                <w:color w:val="000000" w:themeColor="text1"/>
                <w:sz w:val="16"/>
                <w:szCs w:val="16"/>
              </w:rPr>
              <w:t>SEDE OPERATIVA</w:t>
            </w:r>
          </w:p>
        </w:tc>
        <w:tc>
          <w:tcPr>
            <w:tcW w:w="1525" w:type="dxa"/>
            <w:tcBorders>
              <w:top w:val="single" w:sz="4" w:space="0" w:color="auto"/>
              <w:left w:val="single" w:sz="4" w:space="0" w:color="A5A5A5" w:themeColor="accent3"/>
              <w:bottom w:val="single" w:sz="4" w:space="0" w:color="auto"/>
              <w:right w:val="single" w:sz="4" w:space="0" w:color="A5A5A5" w:themeColor="accent3"/>
            </w:tcBorders>
            <w:shd w:val="clear" w:color="auto" w:fill="FFC000"/>
          </w:tcPr>
          <w:p w14:paraId="60000A5B" w14:textId="77777777" w:rsidR="00523F85" w:rsidRPr="00AB7C9B" w:rsidRDefault="00523F85" w:rsidP="00162773">
            <w:pPr>
              <w:pStyle w:val="Prrafodelista"/>
              <w:ind w:left="23" w:right="34" w:hanging="23"/>
              <w:rPr>
                <w:rFonts w:asciiTheme="majorHAnsi" w:hAnsiTheme="majorHAnsi"/>
                <w:color w:val="000000" w:themeColor="text1"/>
                <w:sz w:val="16"/>
                <w:szCs w:val="16"/>
              </w:rPr>
            </w:pPr>
            <w:r w:rsidRPr="00AB7C9B">
              <w:rPr>
                <w:rFonts w:asciiTheme="majorHAnsi" w:hAnsiTheme="majorHAnsi"/>
                <w:color w:val="000000" w:themeColor="text1"/>
                <w:sz w:val="16"/>
                <w:szCs w:val="16"/>
              </w:rPr>
              <w:t>SEDE DE PRODUCCION</w:t>
            </w:r>
          </w:p>
        </w:tc>
        <w:tc>
          <w:tcPr>
            <w:tcW w:w="976" w:type="dxa"/>
            <w:tcBorders>
              <w:top w:val="single" w:sz="4" w:space="0" w:color="auto"/>
              <w:left w:val="single" w:sz="4" w:space="0" w:color="A5A5A5" w:themeColor="accent3"/>
              <w:bottom w:val="single" w:sz="4" w:space="0" w:color="auto"/>
              <w:right w:val="single" w:sz="4" w:space="0" w:color="A5A5A5" w:themeColor="accent3"/>
            </w:tcBorders>
            <w:shd w:val="clear" w:color="auto" w:fill="FFC000"/>
          </w:tcPr>
          <w:p w14:paraId="7C9A4123" w14:textId="77777777" w:rsidR="00523F85" w:rsidRPr="00AB7C9B" w:rsidRDefault="00523F85" w:rsidP="00162773">
            <w:pPr>
              <w:pStyle w:val="Prrafodelista"/>
              <w:ind w:left="23" w:right="34" w:hanging="23"/>
              <w:rPr>
                <w:rFonts w:asciiTheme="majorHAnsi" w:hAnsiTheme="majorHAnsi"/>
                <w:color w:val="000000" w:themeColor="text1"/>
                <w:sz w:val="16"/>
                <w:szCs w:val="16"/>
              </w:rPr>
            </w:pPr>
            <w:r w:rsidRPr="00AB7C9B">
              <w:rPr>
                <w:rFonts w:asciiTheme="majorHAnsi" w:hAnsiTheme="majorHAnsi"/>
                <w:color w:val="000000" w:themeColor="text1"/>
                <w:sz w:val="16"/>
                <w:szCs w:val="16"/>
              </w:rPr>
              <w:t>FRENTES DE OBRA</w:t>
            </w:r>
          </w:p>
        </w:tc>
        <w:tc>
          <w:tcPr>
            <w:tcW w:w="972" w:type="dxa"/>
            <w:tcBorders>
              <w:top w:val="single" w:sz="4" w:space="0" w:color="auto"/>
              <w:left w:val="single" w:sz="4" w:space="0" w:color="A5A5A5" w:themeColor="accent3"/>
              <w:bottom w:val="single" w:sz="4" w:space="0" w:color="auto"/>
              <w:right w:val="single" w:sz="4" w:space="0" w:color="auto"/>
            </w:tcBorders>
            <w:shd w:val="clear" w:color="auto" w:fill="FFC000"/>
            <w:hideMark/>
          </w:tcPr>
          <w:p w14:paraId="44C1D420" w14:textId="77777777" w:rsidR="00523F85" w:rsidRPr="00AB7C9B" w:rsidRDefault="00523F85" w:rsidP="00162773">
            <w:pPr>
              <w:pStyle w:val="Prrafodelista"/>
              <w:ind w:left="23" w:right="34" w:hanging="23"/>
              <w:rPr>
                <w:rFonts w:asciiTheme="majorHAnsi" w:hAnsiTheme="majorHAnsi"/>
                <w:color w:val="000000" w:themeColor="text1"/>
                <w:sz w:val="16"/>
                <w:szCs w:val="16"/>
              </w:rPr>
            </w:pPr>
            <w:r w:rsidRPr="00AB7C9B">
              <w:rPr>
                <w:rFonts w:asciiTheme="majorHAnsi" w:hAnsiTheme="majorHAnsi"/>
                <w:color w:val="000000" w:themeColor="text1"/>
                <w:sz w:val="16"/>
                <w:szCs w:val="16"/>
              </w:rPr>
              <w:t>TOTAL</w:t>
            </w:r>
          </w:p>
        </w:tc>
      </w:tr>
      <w:tr w:rsidR="00523F85" w:rsidRPr="00F21AEC" w14:paraId="686C01F3" w14:textId="77777777" w:rsidTr="00C80E53">
        <w:trPr>
          <w:trHeight w:val="57"/>
          <w:jc w:val="center"/>
        </w:trPr>
        <w:tc>
          <w:tcPr>
            <w:tcW w:w="2275" w:type="dxa"/>
            <w:tcBorders>
              <w:top w:val="single" w:sz="4" w:space="0" w:color="auto"/>
              <w:left w:val="single" w:sz="4" w:space="0" w:color="auto"/>
              <w:bottom w:val="single" w:sz="4" w:space="0" w:color="auto"/>
              <w:right w:val="single" w:sz="4" w:space="0" w:color="auto"/>
            </w:tcBorders>
            <w:vAlign w:val="center"/>
            <w:hideMark/>
          </w:tcPr>
          <w:p w14:paraId="502392A0" w14:textId="77777777" w:rsidR="00162773" w:rsidRDefault="00162773" w:rsidP="00162773">
            <w:pPr>
              <w:pStyle w:val="Prrafodelista"/>
              <w:ind w:left="0"/>
              <w:jc w:val="both"/>
              <w:rPr>
                <w:rFonts w:asciiTheme="minorHAnsi" w:hAnsiTheme="minorHAnsi" w:cs="Arial"/>
                <w:sz w:val="22"/>
                <w:szCs w:val="22"/>
              </w:rPr>
            </w:pPr>
          </w:p>
          <w:p w14:paraId="7FBCF3FD" w14:textId="77777777" w:rsidR="00523F85" w:rsidRPr="00162773" w:rsidRDefault="00162773" w:rsidP="00162773">
            <w:pPr>
              <w:pStyle w:val="Prrafodelista"/>
              <w:ind w:left="0"/>
              <w:jc w:val="both"/>
              <w:rPr>
                <w:rFonts w:asciiTheme="minorHAnsi" w:hAnsiTheme="minorHAnsi" w:cs="Arial"/>
                <w:sz w:val="22"/>
                <w:szCs w:val="22"/>
              </w:rPr>
            </w:pPr>
            <w:r>
              <w:rPr>
                <w:rFonts w:asciiTheme="minorHAnsi" w:hAnsiTheme="minorHAnsi" w:cs="Arial"/>
                <w:sz w:val="22"/>
                <w:szCs w:val="22"/>
              </w:rPr>
              <w:t>Numero de colaboradores en la Entidad       (Incluye Contrato sindical)</w:t>
            </w:r>
          </w:p>
        </w:tc>
        <w:tc>
          <w:tcPr>
            <w:tcW w:w="1560" w:type="dxa"/>
            <w:tcBorders>
              <w:top w:val="single" w:sz="4" w:space="0" w:color="auto"/>
              <w:left w:val="single" w:sz="4" w:space="0" w:color="auto"/>
              <w:bottom w:val="single" w:sz="4" w:space="0" w:color="auto"/>
              <w:right w:val="single" w:sz="4" w:space="0" w:color="auto"/>
            </w:tcBorders>
            <w:vAlign w:val="center"/>
          </w:tcPr>
          <w:p w14:paraId="2424CAAA" w14:textId="032E2273" w:rsidR="00523F85" w:rsidRPr="00C80E53" w:rsidRDefault="00ED2B2D" w:rsidP="0065419D">
            <w:pPr>
              <w:rPr>
                <w:rFonts w:asciiTheme="majorHAnsi" w:hAnsiTheme="majorHAnsi" w:cs="Arial"/>
                <w:sz w:val="18"/>
                <w:szCs w:val="18"/>
              </w:rPr>
            </w:pPr>
            <w:r>
              <w:rPr>
                <w:rFonts w:asciiTheme="majorHAnsi" w:hAnsiTheme="majorHAnsi" w:cs="Arial"/>
                <w:sz w:val="18"/>
                <w:szCs w:val="18"/>
              </w:rPr>
              <w:t>21</w:t>
            </w:r>
            <w:r w:rsidR="006B042C">
              <w:rPr>
                <w:rFonts w:asciiTheme="majorHAnsi" w:hAnsiTheme="majorHAnsi" w:cs="Arial"/>
                <w:sz w:val="18"/>
                <w:szCs w:val="18"/>
              </w:rPr>
              <w:t>2</w:t>
            </w:r>
          </w:p>
        </w:tc>
        <w:tc>
          <w:tcPr>
            <w:tcW w:w="1075" w:type="dxa"/>
            <w:tcBorders>
              <w:top w:val="single" w:sz="4" w:space="0" w:color="auto"/>
              <w:left w:val="single" w:sz="4" w:space="0" w:color="auto"/>
              <w:bottom w:val="single" w:sz="4" w:space="0" w:color="auto"/>
              <w:right w:val="single" w:sz="4" w:space="0" w:color="auto"/>
            </w:tcBorders>
            <w:vAlign w:val="center"/>
          </w:tcPr>
          <w:p w14:paraId="65EB3CD5" w14:textId="24F8FFF9" w:rsidR="00523F85" w:rsidRPr="00C80E53" w:rsidRDefault="009411E5" w:rsidP="0065419D">
            <w:pPr>
              <w:rPr>
                <w:rFonts w:asciiTheme="majorHAnsi" w:hAnsiTheme="majorHAnsi" w:cs="Arial"/>
                <w:sz w:val="18"/>
                <w:szCs w:val="18"/>
              </w:rPr>
            </w:pPr>
            <w:r>
              <w:rPr>
                <w:rFonts w:asciiTheme="majorHAnsi" w:hAnsiTheme="majorHAnsi" w:cs="Arial"/>
                <w:sz w:val="18"/>
                <w:szCs w:val="18"/>
              </w:rPr>
              <w:t>233</w:t>
            </w:r>
          </w:p>
        </w:tc>
        <w:tc>
          <w:tcPr>
            <w:tcW w:w="1525" w:type="dxa"/>
            <w:tcBorders>
              <w:top w:val="single" w:sz="4" w:space="0" w:color="auto"/>
              <w:left w:val="single" w:sz="4" w:space="0" w:color="auto"/>
              <w:bottom w:val="single" w:sz="4" w:space="0" w:color="auto"/>
              <w:right w:val="single" w:sz="4" w:space="0" w:color="auto"/>
            </w:tcBorders>
            <w:vAlign w:val="center"/>
          </w:tcPr>
          <w:p w14:paraId="18C512C8" w14:textId="5F43B3EC" w:rsidR="00523F85" w:rsidRPr="00C80E53" w:rsidRDefault="009411E5" w:rsidP="0065419D">
            <w:pPr>
              <w:rPr>
                <w:rFonts w:asciiTheme="majorHAnsi" w:hAnsiTheme="majorHAnsi" w:cs="Arial"/>
                <w:sz w:val="18"/>
                <w:szCs w:val="18"/>
              </w:rPr>
            </w:pPr>
            <w:r>
              <w:rPr>
                <w:rFonts w:asciiTheme="majorHAnsi" w:hAnsiTheme="majorHAnsi" w:cs="Arial"/>
                <w:sz w:val="18"/>
                <w:szCs w:val="18"/>
              </w:rPr>
              <w:t>6</w:t>
            </w:r>
            <w:r w:rsidR="006B042C">
              <w:rPr>
                <w:rFonts w:asciiTheme="majorHAnsi" w:hAnsiTheme="majorHAnsi" w:cs="Arial"/>
                <w:sz w:val="18"/>
                <w:szCs w:val="18"/>
              </w:rPr>
              <w:t>5</w:t>
            </w:r>
          </w:p>
        </w:tc>
        <w:tc>
          <w:tcPr>
            <w:tcW w:w="976" w:type="dxa"/>
            <w:tcBorders>
              <w:top w:val="single" w:sz="4" w:space="0" w:color="auto"/>
              <w:left w:val="single" w:sz="4" w:space="0" w:color="auto"/>
              <w:bottom w:val="single" w:sz="4" w:space="0" w:color="auto"/>
              <w:right w:val="single" w:sz="4" w:space="0" w:color="auto"/>
            </w:tcBorders>
            <w:vAlign w:val="center"/>
          </w:tcPr>
          <w:p w14:paraId="2DA9AD54" w14:textId="75475E2E" w:rsidR="00523F85" w:rsidRPr="00C80E53" w:rsidRDefault="00ED2B2D" w:rsidP="0065419D">
            <w:pPr>
              <w:rPr>
                <w:rFonts w:asciiTheme="majorHAnsi" w:hAnsiTheme="majorHAnsi" w:cs="Arial"/>
                <w:sz w:val="18"/>
                <w:szCs w:val="18"/>
              </w:rPr>
            </w:pPr>
            <w:r>
              <w:rPr>
                <w:rFonts w:asciiTheme="majorHAnsi" w:hAnsiTheme="majorHAnsi" w:cs="Arial"/>
                <w:sz w:val="18"/>
                <w:szCs w:val="18"/>
              </w:rPr>
              <w:t>41</w:t>
            </w:r>
            <w:r w:rsidR="006B042C">
              <w:rPr>
                <w:rFonts w:asciiTheme="majorHAnsi" w:hAnsiTheme="majorHAnsi" w:cs="Arial"/>
                <w:sz w:val="18"/>
                <w:szCs w:val="18"/>
              </w:rPr>
              <w:t>6</w:t>
            </w:r>
          </w:p>
        </w:tc>
        <w:tc>
          <w:tcPr>
            <w:tcW w:w="972" w:type="dxa"/>
            <w:tcBorders>
              <w:top w:val="single" w:sz="4" w:space="0" w:color="auto"/>
              <w:left w:val="single" w:sz="4" w:space="0" w:color="auto"/>
              <w:bottom w:val="single" w:sz="4" w:space="0" w:color="auto"/>
              <w:right w:val="single" w:sz="4" w:space="0" w:color="auto"/>
            </w:tcBorders>
            <w:vAlign w:val="center"/>
            <w:hideMark/>
          </w:tcPr>
          <w:p w14:paraId="598B24E1" w14:textId="77777777" w:rsidR="0065419D" w:rsidRDefault="0065419D" w:rsidP="0065419D">
            <w:pPr>
              <w:rPr>
                <w:rFonts w:asciiTheme="majorHAnsi" w:hAnsiTheme="majorHAnsi" w:cs="Arial"/>
                <w:sz w:val="18"/>
                <w:szCs w:val="18"/>
              </w:rPr>
            </w:pPr>
          </w:p>
          <w:p w14:paraId="616B320D" w14:textId="68C2FBA0" w:rsidR="00523F85" w:rsidRPr="00C80E53" w:rsidRDefault="0065419D" w:rsidP="0065419D">
            <w:pPr>
              <w:rPr>
                <w:rFonts w:asciiTheme="majorHAnsi" w:hAnsiTheme="majorHAnsi" w:cs="Arial"/>
                <w:sz w:val="18"/>
                <w:szCs w:val="18"/>
              </w:rPr>
            </w:pPr>
            <w:r w:rsidRPr="0065419D">
              <w:rPr>
                <w:rFonts w:asciiTheme="majorHAnsi" w:hAnsiTheme="majorHAnsi" w:cs="Arial"/>
                <w:sz w:val="18"/>
                <w:szCs w:val="18"/>
              </w:rPr>
              <w:t>9</w:t>
            </w:r>
            <w:r w:rsidR="009411E5">
              <w:rPr>
                <w:rFonts w:asciiTheme="majorHAnsi" w:hAnsiTheme="majorHAnsi" w:cs="Arial"/>
                <w:sz w:val="18"/>
                <w:szCs w:val="18"/>
              </w:rPr>
              <w:t>26</w:t>
            </w:r>
          </w:p>
        </w:tc>
      </w:tr>
    </w:tbl>
    <w:p w14:paraId="5135A620" w14:textId="77777777" w:rsidR="00FE2779" w:rsidRDefault="00FE2779" w:rsidP="00FE2779">
      <w:pPr>
        <w:pStyle w:val="Fuente"/>
        <w:spacing w:before="60" w:line="276" w:lineRule="auto"/>
        <w:jc w:val="center"/>
        <w:rPr>
          <w:sz w:val="18"/>
          <w:szCs w:val="22"/>
        </w:rPr>
      </w:pPr>
      <w:r w:rsidRPr="00E47DB3">
        <w:rPr>
          <w:sz w:val="18"/>
          <w:szCs w:val="22"/>
        </w:rPr>
        <w:t>Fuente: UAERMV</w:t>
      </w:r>
    </w:p>
    <w:p w14:paraId="72F55A6A" w14:textId="77777777" w:rsidR="00E64D29" w:rsidRDefault="00E64D29" w:rsidP="00D7366B"/>
    <w:p w14:paraId="4B3F4509" w14:textId="77777777" w:rsidR="00B60E9B" w:rsidRDefault="00B60E9B" w:rsidP="00E95FF1">
      <w:pPr>
        <w:pStyle w:val="Ttulo3"/>
        <w:keepLines w:val="0"/>
        <w:widowControl w:val="0"/>
        <w:numPr>
          <w:ilvl w:val="2"/>
          <w:numId w:val="15"/>
        </w:numPr>
        <w:autoSpaceDE w:val="0"/>
        <w:autoSpaceDN w:val="0"/>
        <w:adjustRightInd w:val="0"/>
        <w:spacing w:before="0" w:line="276" w:lineRule="auto"/>
        <w:ind w:left="1288"/>
        <w:jc w:val="both"/>
        <w:rPr>
          <w:sz w:val="22"/>
          <w:szCs w:val="22"/>
        </w:rPr>
      </w:pPr>
      <w:bookmarkStart w:id="75" w:name="_Toc39678443"/>
      <w:r w:rsidRPr="00B60E9B">
        <w:rPr>
          <w:sz w:val="22"/>
          <w:szCs w:val="22"/>
        </w:rPr>
        <w:t>Medios de transporte utilizados para movilizarse para el cumplimiento de sus actividades</w:t>
      </w:r>
      <w:bookmarkEnd w:id="75"/>
    </w:p>
    <w:p w14:paraId="554845C2" w14:textId="77777777" w:rsidR="00BB75B6" w:rsidRPr="00BB75B6" w:rsidRDefault="00BB75B6" w:rsidP="00BB75B6"/>
    <w:p w14:paraId="303A09A4" w14:textId="77777777" w:rsidR="00ED0664" w:rsidRDefault="00ED0664" w:rsidP="00C80E53">
      <w:pPr>
        <w:jc w:val="both"/>
      </w:pPr>
      <w:r>
        <w:t>Con el fin de establecer  las medidas de transporte se realizó una encuesta a todos los colaboradores de la Entidad y de esta manera poder determinar la mejor alternativa para la movilización y métodos de trabajo.</w:t>
      </w:r>
    </w:p>
    <w:p w14:paraId="30C68473" w14:textId="77777777" w:rsidR="00944C7D" w:rsidRDefault="00944C7D" w:rsidP="00C80E53">
      <w:pPr>
        <w:jc w:val="both"/>
      </w:pPr>
    </w:p>
    <w:p w14:paraId="170DAFD4" w14:textId="18A07A16" w:rsidR="00D7366B" w:rsidRDefault="00944C7D" w:rsidP="00A16B89">
      <w:pPr>
        <w:jc w:val="both"/>
      </w:pPr>
      <w:r>
        <w:lastRenderedPageBreak/>
        <w:t xml:space="preserve">Los medios de transporte más utilizados en la Entidad </w:t>
      </w:r>
      <w:r w:rsidR="009411E5">
        <w:t xml:space="preserve">son </w:t>
      </w:r>
      <w:r>
        <w:t xml:space="preserve"> SITP y las rutas ofrecidas por la Entidad, es por esta razón que la Entidad ha establecido medidas con el fin de reducir al </w:t>
      </w:r>
      <w:r w:rsidR="009411E5">
        <w:t>mínimo</w:t>
      </w:r>
      <w:r>
        <w:t xml:space="preserve"> la utilización de sistemas de transporte público </w:t>
      </w:r>
      <w:r w:rsidR="009411E5">
        <w:t>para evitar contagio por COVID-19.</w:t>
      </w:r>
    </w:p>
    <w:p w14:paraId="7FB9D217" w14:textId="25D136DC" w:rsidR="00FE2779" w:rsidRDefault="00FE2779" w:rsidP="00E95FF1">
      <w:pPr>
        <w:pStyle w:val="Ttulo3"/>
        <w:keepLines w:val="0"/>
        <w:widowControl w:val="0"/>
        <w:numPr>
          <w:ilvl w:val="2"/>
          <w:numId w:val="15"/>
        </w:numPr>
        <w:autoSpaceDE w:val="0"/>
        <w:autoSpaceDN w:val="0"/>
        <w:adjustRightInd w:val="0"/>
        <w:spacing w:before="0" w:line="276" w:lineRule="auto"/>
        <w:ind w:left="1288"/>
        <w:jc w:val="both"/>
        <w:rPr>
          <w:sz w:val="22"/>
          <w:szCs w:val="22"/>
        </w:rPr>
      </w:pPr>
      <w:bookmarkStart w:id="76" w:name="_Toc479318005"/>
      <w:bookmarkStart w:id="77" w:name="_Toc482611848"/>
      <w:bookmarkStart w:id="78" w:name="_Toc17973945"/>
      <w:bookmarkStart w:id="79" w:name="_Toc39678445"/>
      <w:r w:rsidRPr="00606732">
        <w:rPr>
          <w:sz w:val="22"/>
          <w:szCs w:val="22"/>
        </w:rPr>
        <w:t>Vehículos automotores y no automotores</w:t>
      </w:r>
      <w:bookmarkEnd w:id="76"/>
      <w:bookmarkEnd w:id="77"/>
      <w:bookmarkEnd w:id="78"/>
      <w:bookmarkEnd w:id="79"/>
    </w:p>
    <w:p w14:paraId="16BDC76D" w14:textId="77777777" w:rsidR="009D5B77" w:rsidRPr="009D5B77" w:rsidRDefault="009D5B77" w:rsidP="009D5B77"/>
    <w:p w14:paraId="099858DF" w14:textId="77777777" w:rsidR="00FE2779" w:rsidRPr="00F21AEC" w:rsidRDefault="00FE2779" w:rsidP="00FE2779">
      <w:pPr>
        <w:spacing w:line="276" w:lineRule="auto"/>
        <w:jc w:val="both"/>
        <w:rPr>
          <w:rFonts w:cs="Arial"/>
          <w:lang w:eastAsia="es-CO"/>
        </w:rPr>
      </w:pPr>
      <w:r w:rsidRPr="00F21AEC">
        <w:rPr>
          <w:rFonts w:cs="Arial"/>
          <w:lang w:eastAsia="es-CO"/>
        </w:rPr>
        <w:t xml:space="preserve">La UAERMV cuenta </w:t>
      </w:r>
      <w:r w:rsidRPr="000B210D">
        <w:rPr>
          <w:rFonts w:cs="Arial"/>
          <w:lang w:eastAsia="es-CO"/>
        </w:rPr>
        <w:t>con 185 unidades</w:t>
      </w:r>
      <w:r w:rsidRPr="00F21AEC">
        <w:rPr>
          <w:rFonts w:cs="Arial"/>
          <w:lang w:eastAsia="es-CO"/>
        </w:rPr>
        <w:t xml:space="preserve"> entre vehículos livianos, pesados y maquinaria. La UAERMV no cuenta con vehículos No automotores a su cargo. En el siguiente cuadro se presenta la cantidad por tipología</w:t>
      </w:r>
    </w:p>
    <w:p w14:paraId="3496264C" w14:textId="2C5519C7" w:rsidR="00FE2779" w:rsidRPr="00132D06" w:rsidRDefault="00FE2779" w:rsidP="00FE2779">
      <w:pPr>
        <w:pStyle w:val="Epgrafe"/>
        <w:spacing w:before="60" w:after="0" w:line="276" w:lineRule="auto"/>
        <w:rPr>
          <w:rFonts w:ascii="Arial" w:hAnsi="Arial" w:cs="Arial"/>
          <w:color w:val="000000" w:themeColor="text1"/>
          <w:sz w:val="18"/>
        </w:rPr>
      </w:pPr>
      <w:bookmarkStart w:id="80" w:name="_Toc40799027"/>
      <w:r w:rsidRPr="00E47DB3">
        <w:rPr>
          <w:rFonts w:ascii="Arial" w:hAnsi="Arial" w:cs="Arial"/>
          <w:color w:val="000000" w:themeColor="text1"/>
          <w:sz w:val="18"/>
        </w:rPr>
        <w:t xml:space="preserve">Tabla </w:t>
      </w:r>
      <w:r w:rsidR="004F3883">
        <w:rPr>
          <w:rFonts w:ascii="Arial" w:hAnsi="Arial" w:cs="Arial"/>
          <w:color w:val="000000" w:themeColor="text1"/>
          <w:sz w:val="18"/>
        </w:rPr>
        <w:fldChar w:fldCharType="begin"/>
      </w:r>
      <w:r w:rsidR="004F3883">
        <w:rPr>
          <w:rFonts w:ascii="Arial" w:hAnsi="Arial" w:cs="Arial"/>
          <w:color w:val="000000" w:themeColor="text1"/>
          <w:sz w:val="18"/>
        </w:rPr>
        <w:instrText xml:space="preserve"> STYLEREF 1 \s </w:instrText>
      </w:r>
      <w:r w:rsidR="004F3883">
        <w:rPr>
          <w:rFonts w:ascii="Arial" w:hAnsi="Arial" w:cs="Arial"/>
          <w:color w:val="000000" w:themeColor="text1"/>
          <w:sz w:val="18"/>
        </w:rPr>
        <w:fldChar w:fldCharType="separate"/>
      </w:r>
      <w:r w:rsidR="004F3883">
        <w:rPr>
          <w:rFonts w:ascii="Arial" w:hAnsi="Arial" w:cs="Arial"/>
          <w:noProof/>
          <w:color w:val="000000" w:themeColor="text1"/>
          <w:sz w:val="18"/>
        </w:rPr>
        <w:t>6</w:t>
      </w:r>
      <w:r w:rsidR="004F3883">
        <w:rPr>
          <w:rFonts w:ascii="Arial" w:hAnsi="Arial" w:cs="Arial"/>
          <w:color w:val="000000" w:themeColor="text1"/>
          <w:sz w:val="18"/>
        </w:rPr>
        <w:fldChar w:fldCharType="end"/>
      </w:r>
      <w:r w:rsidR="004F3883">
        <w:rPr>
          <w:rFonts w:ascii="Arial" w:hAnsi="Arial" w:cs="Arial"/>
          <w:color w:val="000000" w:themeColor="text1"/>
          <w:sz w:val="18"/>
        </w:rPr>
        <w:noBreakHyphen/>
      </w:r>
      <w:r w:rsidR="004F3883">
        <w:rPr>
          <w:rFonts w:ascii="Arial" w:hAnsi="Arial" w:cs="Arial"/>
          <w:color w:val="000000" w:themeColor="text1"/>
          <w:sz w:val="18"/>
        </w:rPr>
        <w:fldChar w:fldCharType="begin"/>
      </w:r>
      <w:r w:rsidR="004F3883">
        <w:rPr>
          <w:rFonts w:ascii="Arial" w:hAnsi="Arial" w:cs="Arial"/>
          <w:color w:val="000000" w:themeColor="text1"/>
          <w:sz w:val="18"/>
        </w:rPr>
        <w:instrText xml:space="preserve"> SEQ Tabla \* ARABIC \s 1 </w:instrText>
      </w:r>
      <w:r w:rsidR="004F3883">
        <w:rPr>
          <w:rFonts w:ascii="Arial" w:hAnsi="Arial" w:cs="Arial"/>
          <w:color w:val="000000" w:themeColor="text1"/>
          <w:sz w:val="18"/>
        </w:rPr>
        <w:fldChar w:fldCharType="separate"/>
      </w:r>
      <w:r w:rsidR="004F3883">
        <w:rPr>
          <w:rFonts w:ascii="Arial" w:hAnsi="Arial" w:cs="Arial"/>
          <w:noProof/>
          <w:color w:val="000000" w:themeColor="text1"/>
          <w:sz w:val="18"/>
        </w:rPr>
        <w:t>3</w:t>
      </w:r>
      <w:r w:rsidR="004F3883">
        <w:rPr>
          <w:rFonts w:ascii="Arial" w:hAnsi="Arial" w:cs="Arial"/>
          <w:color w:val="000000" w:themeColor="text1"/>
          <w:sz w:val="18"/>
        </w:rPr>
        <w:fldChar w:fldCharType="end"/>
      </w:r>
      <w:r w:rsidRPr="00E47DB3">
        <w:rPr>
          <w:rFonts w:ascii="Arial" w:hAnsi="Arial" w:cs="Arial"/>
          <w:color w:val="000000" w:themeColor="text1"/>
          <w:sz w:val="18"/>
        </w:rPr>
        <w:t xml:space="preserve">. </w:t>
      </w:r>
      <w:r>
        <w:rPr>
          <w:rFonts w:ascii="Arial" w:hAnsi="Arial" w:cs="Arial"/>
          <w:b w:val="0"/>
          <w:color w:val="000000" w:themeColor="text1"/>
          <w:sz w:val="18"/>
        </w:rPr>
        <w:t>Vehículos automotores propios por tipología</w:t>
      </w:r>
      <w:bookmarkEnd w:id="80"/>
    </w:p>
    <w:tbl>
      <w:tblPr>
        <w:tblStyle w:val="TABLAMOVICONSULT"/>
        <w:tblW w:w="4872" w:type="dxa"/>
        <w:jc w:val="center"/>
        <w:tblLook w:val="04A0" w:firstRow="1" w:lastRow="0" w:firstColumn="1" w:lastColumn="0" w:noHBand="0" w:noVBand="1"/>
      </w:tblPr>
      <w:tblGrid>
        <w:gridCol w:w="3955"/>
        <w:gridCol w:w="917"/>
      </w:tblGrid>
      <w:tr w:rsidR="00FE2779" w:rsidRPr="00F70260" w14:paraId="3B9A6ED3" w14:textId="77777777" w:rsidTr="006575B1">
        <w:trPr>
          <w:cnfStyle w:val="100000000000" w:firstRow="1" w:lastRow="0" w:firstColumn="0" w:lastColumn="0" w:oddVBand="0" w:evenVBand="0" w:oddHBand="0" w:evenHBand="0" w:firstRowFirstColumn="0" w:firstRowLastColumn="0" w:lastRowFirstColumn="0" w:lastRowLastColumn="0"/>
          <w:trHeight w:val="57"/>
          <w:tblHeader/>
          <w:jc w:val="center"/>
        </w:trPr>
        <w:tc>
          <w:tcPr>
            <w:tcW w:w="3955" w:type="dxa"/>
            <w:tcBorders>
              <w:top w:val="single" w:sz="4" w:space="0" w:color="auto"/>
              <w:left w:val="single" w:sz="4" w:space="0" w:color="auto"/>
              <w:bottom w:val="single" w:sz="4" w:space="0" w:color="auto"/>
              <w:right w:val="single" w:sz="4" w:space="0" w:color="A5A5A5" w:themeColor="accent3"/>
            </w:tcBorders>
            <w:shd w:val="clear" w:color="auto" w:fill="F2F2F2" w:themeFill="background1" w:themeFillShade="F2"/>
            <w:hideMark/>
          </w:tcPr>
          <w:p w14:paraId="7F480FCA" w14:textId="77777777" w:rsidR="00FE2779" w:rsidRPr="00F70260" w:rsidRDefault="00FE2779" w:rsidP="00545008">
            <w:pPr>
              <w:pStyle w:val="Prrafodelista"/>
              <w:ind w:left="0"/>
              <w:jc w:val="both"/>
              <w:rPr>
                <w:rFonts w:asciiTheme="minorHAnsi" w:hAnsiTheme="minorHAnsi"/>
                <w:color w:val="000000" w:themeColor="text1"/>
                <w:sz w:val="22"/>
                <w:szCs w:val="22"/>
              </w:rPr>
            </w:pPr>
            <w:r w:rsidRPr="00F70260">
              <w:rPr>
                <w:rFonts w:asciiTheme="minorHAnsi" w:hAnsiTheme="minorHAnsi"/>
                <w:color w:val="000000" w:themeColor="text1"/>
                <w:sz w:val="22"/>
                <w:szCs w:val="22"/>
              </w:rPr>
              <w:t>TIPOLOGÍA</w:t>
            </w:r>
          </w:p>
        </w:tc>
        <w:tc>
          <w:tcPr>
            <w:tcW w:w="917" w:type="dxa"/>
            <w:tcBorders>
              <w:top w:val="single" w:sz="4" w:space="0" w:color="auto"/>
              <w:left w:val="single" w:sz="4" w:space="0" w:color="A5A5A5" w:themeColor="accent3"/>
              <w:bottom w:val="single" w:sz="4" w:space="0" w:color="auto"/>
              <w:right w:val="single" w:sz="4" w:space="0" w:color="auto"/>
            </w:tcBorders>
            <w:shd w:val="clear" w:color="auto" w:fill="F2F2F2" w:themeFill="background1" w:themeFillShade="F2"/>
            <w:hideMark/>
          </w:tcPr>
          <w:p w14:paraId="0A92C4F4" w14:textId="77777777" w:rsidR="00FE2779" w:rsidRPr="00F70260" w:rsidRDefault="00FE2779" w:rsidP="00545008">
            <w:pPr>
              <w:pStyle w:val="Prrafodelista"/>
              <w:ind w:left="23" w:right="34" w:hanging="23"/>
              <w:jc w:val="both"/>
              <w:rPr>
                <w:rFonts w:asciiTheme="minorHAnsi" w:hAnsiTheme="minorHAnsi"/>
                <w:color w:val="000000" w:themeColor="text1"/>
                <w:sz w:val="22"/>
                <w:szCs w:val="22"/>
              </w:rPr>
            </w:pPr>
            <w:r w:rsidRPr="00F70260">
              <w:rPr>
                <w:rFonts w:asciiTheme="minorHAnsi" w:hAnsiTheme="minorHAnsi"/>
                <w:color w:val="000000" w:themeColor="text1"/>
                <w:sz w:val="22"/>
                <w:szCs w:val="22"/>
              </w:rPr>
              <w:t>TOTAL</w:t>
            </w:r>
          </w:p>
        </w:tc>
      </w:tr>
      <w:tr w:rsidR="00FE2779" w:rsidRPr="00F70260" w14:paraId="7DCC2B0A" w14:textId="77777777" w:rsidTr="00545008">
        <w:trPr>
          <w:trHeight w:val="57"/>
          <w:jc w:val="center"/>
        </w:trPr>
        <w:tc>
          <w:tcPr>
            <w:tcW w:w="3955" w:type="dxa"/>
            <w:tcBorders>
              <w:top w:val="single" w:sz="4" w:space="0" w:color="auto"/>
              <w:left w:val="single" w:sz="4" w:space="0" w:color="auto"/>
              <w:bottom w:val="single" w:sz="4" w:space="0" w:color="auto"/>
              <w:right w:val="single" w:sz="4" w:space="0" w:color="auto"/>
            </w:tcBorders>
            <w:vAlign w:val="center"/>
            <w:hideMark/>
          </w:tcPr>
          <w:p w14:paraId="2E9A789C" w14:textId="77777777" w:rsidR="00FE2779" w:rsidRPr="00F70260" w:rsidRDefault="00FE2779" w:rsidP="00545008">
            <w:pPr>
              <w:jc w:val="both"/>
              <w:rPr>
                <w:rFonts w:asciiTheme="minorHAnsi" w:hAnsiTheme="minorHAnsi" w:cs="Arial"/>
                <w:sz w:val="22"/>
                <w:szCs w:val="22"/>
              </w:rPr>
            </w:pPr>
            <w:r w:rsidRPr="00F70260">
              <w:rPr>
                <w:rFonts w:asciiTheme="minorHAnsi" w:hAnsiTheme="minorHAnsi" w:cs="Arial"/>
                <w:sz w:val="22"/>
                <w:szCs w:val="22"/>
              </w:rPr>
              <w:t>Maquinaria</w:t>
            </w:r>
          </w:p>
        </w:tc>
        <w:tc>
          <w:tcPr>
            <w:tcW w:w="917" w:type="dxa"/>
            <w:tcBorders>
              <w:top w:val="single" w:sz="4" w:space="0" w:color="auto"/>
              <w:left w:val="single" w:sz="4" w:space="0" w:color="auto"/>
              <w:bottom w:val="single" w:sz="4" w:space="0" w:color="auto"/>
              <w:right w:val="single" w:sz="4" w:space="0" w:color="auto"/>
            </w:tcBorders>
            <w:vAlign w:val="center"/>
            <w:hideMark/>
          </w:tcPr>
          <w:p w14:paraId="7711B7FC" w14:textId="77777777" w:rsidR="00FE2779" w:rsidRPr="00F70260" w:rsidRDefault="00FE2779" w:rsidP="00545008">
            <w:pPr>
              <w:rPr>
                <w:rFonts w:asciiTheme="minorHAnsi" w:hAnsiTheme="minorHAnsi" w:cs="Arial"/>
                <w:sz w:val="22"/>
                <w:szCs w:val="22"/>
              </w:rPr>
            </w:pPr>
            <w:r w:rsidRPr="00F70260">
              <w:rPr>
                <w:rFonts w:asciiTheme="minorHAnsi" w:hAnsiTheme="minorHAnsi" w:cs="Arial"/>
                <w:sz w:val="22"/>
                <w:szCs w:val="22"/>
              </w:rPr>
              <w:t>66</w:t>
            </w:r>
          </w:p>
        </w:tc>
      </w:tr>
      <w:tr w:rsidR="00FE2779" w:rsidRPr="00F70260" w14:paraId="310CEFE5" w14:textId="77777777" w:rsidTr="00545008">
        <w:trPr>
          <w:trHeight w:val="57"/>
          <w:jc w:val="center"/>
        </w:trPr>
        <w:tc>
          <w:tcPr>
            <w:tcW w:w="3955" w:type="dxa"/>
            <w:tcBorders>
              <w:top w:val="single" w:sz="4" w:space="0" w:color="auto"/>
              <w:left w:val="single" w:sz="4" w:space="0" w:color="auto"/>
              <w:bottom w:val="single" w:sz="4" w:space="0" w:color="auto"/>
              <w:right w:val="single" w:sz="4" w:space="0" w:color="auto"/>
            </w:tcBorders>
            <w:vAlign w:val="center"/>
            <w:hideMark/>
          </w:tcPr>
          <w:p w14:paraId="1C9C1F70" w14:textId="77777777" w:rsidR="00FE2779" w:rsidRPr="00F70260" w:rsidRDefault="00FE2779" w:rsidP="00545008">
            <w:pPr>
              <w:pStyle w:val="Prrafodelista"/>
              <w:ind w:left="0"/>
              <w:jc w:val="both"/>
              <w:rPr>
                <w:rFonts w:asciiTheme="minorHAnsi" w:hAnsiTheme="minorHAnsi" w:cs="Arial"/>
                <w:sz w:val="22"/>
                <w:szCs w:val="22"/>
              </w:rPr>
            </w:pPr>
            <w:r w:rsidRPr="00F70260">
              <w:rPr>
                <w:rFonts w:asciiTheme="minorHAnsi" w:hAnsiTheme="minorHAnsi" w:cs="Arial"/>
                <w:sz w:val="22"/>
                <w:szCs w:val="22"/>
              </w:rPr>
              <w:t>Vehículos pesados</w:t>
            </w:r>
          </w:p>
        </w:tc>
        <w:tc>
          <w:tcPr>
            <w:tcW w:w="917" w:type="dxa"/>
            <w:tcBorders>
              <w:top w:val="single" w:sz="4" w:space="0" w:color="auto"/>
              <w:left w:val="single" w:sz="4" w:space="0" w:color="auto"/>
              <w:bottom w:val="single" w:sz="4" w:space="0" w:color="auto"/>
              <w:right w:val="single" w:sz="4" w:space="0" w:color="auto"/>
            </w:tcBorders>
            <w:vAlign w:val="center"/>
            <w:hideMark/>
          </w:tcPr>
          <w:p w14:paraId="2C6EC875" w14:textId="77777777" w:rsidR="00FE2779" w:rsidRPr="00F70260" w:rsidRDefault="00FE2779" w:rsidP="00545008">
            <w:pPr>
              <w:rPr>
                <w:rFonts w:asciiTheme="minorHAnsi" w:hAnsiTheme="minorHAnsi" w:cs="Arial"/>
                <w:sz w:val="22"/>
                <w:szCs w:val="22"/>
              </w:rPr>
            </w:pPr>
            <w:r w:rsidRPr="00F70260">
              <w:rPr>
                <w:rFonts w:asciiTheme="minorHAnsi" w:hAnsiTheme="minorHAnsi" w:cs="Arial"/>
                <w:sz w:val="22"/>
                <w:szCs w:val="22"/>
              </w:rPr>
              <w:t>83</w:t>
            </w:r>
          </w:p>
        </w:tc>
      </w:tr>
      <w:tr w:rsidR="00FE2779" w:rsidRPr="00F70260" w14:paraId="15D097BF" w14:textId="77777777" w:rsidTr="00545008">
        <w:trPr>
          <w:trHeight w:val="57"/>
          <w:jc w:val="center"/>
        </w:trPr>
        <w:tc>
          <w:tcPr>
            <w:tcW w:w="3955" w:type="dxa"/>
            <w:tcBorders>
              <w:top w:val="single" w:sz="4" w:space="0" w:color="auto"/>
              <w:left w:val="single" w:sz="4" w:space="0" w:color="auto"/>
              <w:bottom w:val="single" w:sz="4" w:space="0" w:color="auto"/>
              <w:right w:val="single" w:sz="4" w:space="0" w:color="auto"/>
            </w:tcBorders>
            <w:vAlign w:val="center"/>
            <w:hideMark/>
          </w:tcPr>
          <w:p w14:paraId="585BF14B" w14:textId="77777777" w:rsidR="00FE2779" w:rsidRPr="00F70260" w:rsidRDefault="00FE2779" w:rsidP="00545008">
            <w:pPr>
              <w:pStyle w:val="Prrafodelista"/>
              <w:ind w:left="0"/>
              <w:jc w:val="both"/>
              <w:rPr>
                <w:rFonts w:asciiTheme="minorHAnsi" w:hAnsiTheme="minorHAnsi" w:cs="Arial"/>
                <w:sz w:val="22"/>
                <w:szCs w:val="22"/>
              </w:rPr>
            </w:pPr>
            <w:r w:rsidRPr="00F70260">
              <w:rPr>
                <w:rFonts w:asciiTheme="minorHAnsi" w:hAnsiTheme="minorHAnsi" w:cs="Arial"/>
                <w:sz w:val="22"/>
                <w:szCs w:val="22"/>
              </w:rPr>
              <w:t>Vehículos liviano</w:t>
            </w:r>
          </w:p>
        </w:tc>
        <w:tc>
          <w:tcPr>
            <w:tcW w:w="917" w:type="dxa"/>
            <w:tcBorders>
              <w:top w:val="single" w:sz="4" w:space="0" w:color="auto"/>
              <w:left w:val="single" w:sz="4" w:space="0" w:color="auto"/>
              <w:bottom w:val="single" w:sz="4" w:space="0" w:color="auto"/>
              <w:right w:val="single" w:sz="4" w:space="0" w:color="auto"/>
            </w:tcBorders>
            <w:vAlign w:val="center"/>
            <w:hideMark/>
          </w:tcPr>
          <w:p w14:paraId="5A44A090" w14:textId="77777777" w:rsidR="00FE2779" w:rsidRPr="00F70260" w:rsidRDefault="00FE2779" w:rsidP="00545008">
            <w:pPr>
              <w:rPr>
                <w:rFonts w:asciiTheme="minorHAnsi" w:hAnsiTheme="minorHAnsi" w:cs="Arial"/>
                <w:sz w:val="22"/>
                <w:szCs w:val="22"/>
              </w:rPr>
            </w:pPr>
            <w:r w:rsidRPr="00F70260">
              <w:rPr>
                <w:rFonts w:asciiTheme="minorHAnsi" w:hAnsiTheme="minorHAnsi" w:cs="Arial"/>
                <w:sz w:val="22"/>
                <w:szCs w:val="22"/>
              </w:rPr>
              <w:t>36</w:t>
            </w:r>
          </w:p>
        </w:tc>
      </w:tr>
      <w:tr w:rsidR="00FE2779" w:rsidRPr="00E47DB3" w14:paraId="569B9464" w14:textId="77777777" w:rsidTr="00545008">
        <w:trPr>
          <w:trHeight w:val="57"/>
          <w:jc w:val="center"/>
        </w:trPr>
        <w:tc>
          <w:tcPr>
            <w:tcW w:w="3955" w:type="dxa"/>
            <w:tcBorders>
              <w:top w:val="single" w:sz="4" w:space="0" w:color="auto"/>
              <w:left w:val="single" w:sz="4" w:space="0" w:color="auto"/>
              <w:bottom w:val="single" w:sz="4" w:space="0" w:color="auto"/>
              <w:right w:val="single" w:sz="4" w:space="0" w:color="auto"/>
            </w:tcBorders>
            <w:vAlign w:val="center"/>
            <w:hideMark/>
          </w:tcPr>
          <w:p w14:paraId="7E5A2F48" w14:textId="77777777" w:rsidR="00FE2779" w:rsidRPr="00F70260" w:rsidRDefault="00FE2779" w:rsidP="00545008">
            <w:pPr>
              <w:rPr>
                <w:rFonts w:asciiTheme="minorHAnsi" w:hAnsiTheme="minorHAnsi" w:cs="Arial"/>
                <w:b/>
                <w:sz w:val="22"/>
                <w:szCs w:val="22"/>
              </w:rPr>
            </w:pPr>
            <w:r w:rsidRPr="00F70260">
              <w:rPr>
                <w:rFonts w:asciiTheme="minorHAnsi" w:hAnsiTheme="minorHAnsi" w:cs="Arial"/>
                <w:b/>
                <w:sz w:val="22"/>
                <w:szCs w:val="22"/>
              </w:rPr>
              <w:t>TOTAL</w:t>
            </w:r>
          </w:p>
        </w:tc>
        <w:tc>
          <w:tcPr>
            <w:tcW w:w="917" w:type="dxa"/>
            <w:tcBorders>
              <w:top w:val="single" w:sz="4" w:space="0" w:color="auto"/>
              <w:left w:val="single" w:sz="4" w:space="0" w:color="auto"/>
              <w:bottom w:val="single" w:sz="4" w:space="0" w:color="auto"/>
              <w:right w:val="single" w:sz="4" w:space="0" w:color="auto"/>
            </w:tcBorders>
            <w:vAlign w:val="center"/>
            <w:hideMark/>
          </w:tcPr>
          <w:p w14:paraId="64D4E67F" w14:textId="77777777" w:rsidR="00FE2779" w:rsidRPr="00F70260" w:rsidRDefault="00FE2779" w:rsidP="00545008">
            <w:pPr>
              <w:rPr>
                <w:rFonts w:asciiTheme="minorHAnsi" w:hAnsiTheme="minorHAnsi" w:cs="Arial"/>
                <w:b/>
                <w:sz w:val="22"/>
                <w:szCs w:val="22"/>
              </w:rPr>
            </w:pPr>
            <w:r w:rsidRPr="00F70260">
              <w:rPr>
                <w:rFonts w:asciiTheme="minorHAnsi" w:hAnsiTheme="minorHAnsi" w:cs="Arial"/>
                <w:b/>
                <w:sz w:val="22"/>
                <w:szCs w:val="22"/>
              </w:rPr>
              <w:t>185</w:t>
            </w:r>
          </w:p>
        </w:tc>
      </w:tr>
    </w:tbl>
    <w:p w14:paraId="29989CA4" w14:textId="77777777" w:rsidR="00FE2779" w:rsidRPr="00606732" w:rsidRDefault="00FE2779" w:rsidP="00FE2779">
      <w:pPr>
        <w:pStyle w:val="Fuente"/>
        <w:spacing w:before="60" w:line="276" w:lineRule="auto"/>
        <w:jc w:val="center"/>
        <w:rPr>
          <w:sz w:val="18"/>
          <w:szCs w:val="22"/>
        </w:rPr>
      </w:pPr>
      <w:r w:rsidRPr="00606732">
        <w:rPr>
          <w:sz w:val="18"/>
          <w:szCs w:val="22"/>
        </w:rPr>
        <w:t xml:space="preserve">Fuente: </w:t>
      </w:r>
      <w:r w:rsidR="00F70260">
        <w:rPr>
          <w:sz w:val="18"/>
          <w:szCs w:val="22"/>
        </w:rPr>
        <w:t xml:space="preserve">PESV </w:t>
      </w:r>
      <w:r w:rsidRPr="00606732">
        <w:rPr>
          <w:sz w:val="18"/>
          <w:szCs w:val="22"/>
        </w:rPr>
        <w:t>UAERMV</w:t>
      </w:r>
    </w:p>
    <w:p w14:paraId="5EBE1106" w14:textId="77777777" w:rsidR="00FE2779" w:rsidRPr="00606732" w:rsidRDefault="00FE2779" w:rsidP="00FE2779">
      <w:pPr>
        <w:rPr>
          <w:rFonts w:ascii="Arial" w:hAnsi="Arial" w:cs="Arial"/>
        </w:rPr>
      </w:pPr>
    </w:p>
    <w:p w14:paraId="3C9FFE07" w14:textId="77777777" w:rsidR="00FE2779" w:rsidRPr="00606732" w:rsidRDefault="00FE2779" w:rsidP="00E95FF1">
      <w:pPr>
        <w:pStyle w:val="Ttulo3"/>
        <w:keepLines w:val="0"/>
        <w:widowControl w:val="0"/>
        <w:numPr>
          <w:ilvl w:val="2"/>
          <w:numId w:val="15"/>
        </w:numPr>
        <w:autoSpaceDE w:val="0"/>
        <w:autoSpaceDN w:val="0"/>
        <w:adjustRightInd w:val="0"/>
        <w:spacing w:before="0" w:line="276" w:lineRule="auto"/>
        <w:ind w:left="1288"/>
        <w:jc w:val="both"/>
        <w:rPr>
          <w:sz w:val="22"/>
          <w:szCs w:val="22"/>
        </w:rPr>
      </w:pPr>
      <w:bookmarkStart w:id="81" w:name="_Toc453261771"/>
      <w:bookmarkStart w:id="82" w:name="_Toc479318007"/>
      <w:bookmarkStart w:id="83" w:name="_Toc482611850"/>
      <w:bookmarkStart w:id="84" w:name="_Toc17973946"/>
      <w:bookmarkStart w:id="85" w:name="_Toc39678446"/>
      <w:r w:rsidRPr="00606732">
        <w:rPr>
          <w:sz w:val="22"/>
          <w:szCs w:val="22"/>
        </w:rPr>
        <w:t>Vehículos y maquinaria contratados con terceros</w:t>
      </w:r>
      <w:bookmarkEnd w:id="81"/>
      <w:bookmarkEnd w:id="82"/>
      <w:bookmarkEnd w:id="83"/>
      <w:bookmarkEnd w:id="84"/>
      <w:bookmarkEnd w:id="85"/>
    </w:p>
    <w:p w14:paraId="60E12D21" w14:textId="77777777" w:rsidR="00FE2779" w:rsidRPr="00606732" w:rsidRDefault="00FE2779" w:rsidP="00FE2779">
      <w:pPr>
        <w:spacing w:line="276" w:lineRule="auto"/>
        <w:jc w:val="both"/>
        <w:rPr>
          <w:rFonts w:ascii="Arial" w:hAnsi="Arial" w:cs="Arial"/>
          <w:color w:val="222222"/>
          <w:shd w:val="clear" w:color="auto" w:fill="FFFFFF"/>
        </w:rPr>
      </w:pPr>
      <w:r w:rsidRPr="00F21AEC">
        <w:rPr>
          <w:rFonts w:cs="Arial"/>
        </w:rPr>
        <w:t xml:space="preserve">Para la realización de las labores en misión, actualmente la UAERMV tiene contratados </w:t>
      </w:r>
      <w:r w:rsidRPr="000B210D">
        <w:rPr>
          <w:rFonts w:cs="Arial"/>
        </w:rPr>
        <w:t xml:space="preserve">107 unidades entre </w:t>
      </w:r>
      <w:r w:rsidRPr="000B210D">
        <w:rPr>
          <w:rFonts w:cs="Arial"/>
          <w:color w:val="222222"/>
        </w:rPr>
        <w:t>vehículos y maquinaria, cifra que puede ser variable de acuerdo con</w:t>
      </w:r>
      <w:r w:rsidRPr="00F21AEC">
        <w:rPr>
          <w:rFonts w:cs="Arial"/>
          <w:color w:val="222222"/>
          <w:shd w:val="clear" w:color="auto" w:fill="FFFFFF"/>
        </w:rPr>
        <w:t xml:space="preserve"> los requerimientos. La relación de vehículos es la presentada en la siguiente tabla</w:t>
      </w:r>
      <w:r w:rsidRPr="00606732">
        <w:rPr>
          <w:rFonts w:ascii="Arial" w:hAnsi="Arial" w:cs="Arial"/>
          <w:color w:val="222222"/>
          <w:shd w:val="clear" w:color="auto" w:fill="FFFFFF"/>
        </w:rPr>
        <w:t>:</w:t>
      </w:r>
    </w:p>
    <w:p w14:paraId="398D3BFB" w14:textId="29C92B3B" w:rsidR="00FE2779" w:rsidRPr="00132D06" w:rsidRDefault="00FE2779" w:rsidP="00FE2779">
      <w:pPr>
        <w:pStyle w:val="Epgrafe"/>
        <w:spacing w:before="60" w:after="0" w:line="276" w:lineRule="auto"/>
        <w:rPr>
          <w:rFonts w:ascii="Arial" w:hAnsi="Arial" w:cs="Arial"/>
          <w:color w:val="000000" w:themeColor="text1"/>
          <w:sz w:val="18"/>
        </w:rPr>
      </w:pPr>
      <w:bookmarkStart w:id="86" w:name="_Toc40799028"/>
      <w:r w:rsidRPr="00E47DB3">
        <w:rPr>
          <w:rFonts w:ascii="Arial" w:hAnsi="Arial" w:cs="Arial"/>
          <w:color w:val="000000" w:themeColor="text1"/>
          <w:sz w:val="18"/>
        </w:rPr>
        <w:t xml:space="preserve">Tabla </w:t>
      </w:r>
      <w:r w:rsidR="004F3883">
        <w:rPr>
          <w:rFonts w:ascii="Arial" w:hAnsi="Arial" w:cs="Arial"/>
          <w:color w:val="000000" w:themeColor="text1"/>
          <w:sz w:val="18"/>
        </w:rPr>
        <w:fldChar w:fldCharType="begin"/>
      </w:r>
      <w:r w:rsidR="004F3883">
        <w:rPr>
          <w:rFonts w:ascii="Arial" w:hAnsi="Arial" w:cs="Arial"/>
          <w:color w:val="000000" w:themeColor="text1"/>
          <w:sz w:val="18"/>
        </w:rPr>
        <w:instrText xml:space="preserve"> STYLEREF 1 \s </w:instrText>
      </w:r>
      <w:r w:rsidR="004F3883">
        <w:rPr>
          <w:rFonts w:ascii="Arial" w:hAnsi="Arial" w:cs="Arial"/>
          <w:color w:val="000000" w:themeColor="text1"/>
          <w:sz w:val="18"/>
        </w:rPr>
        <w:fldChar w:fldCharType="separate"/>
      </w:r>
      <w:r w:rsidR="004F3883">
        <w:rPr>
          <w:rFonts w:ascii="Arial" w:hAnsi="Arial" w:cs="Arial"/>
          <w:noProof/>
          <w:color w:val="000000" w:themeColor="text1"/>
          <w:sz w:val="18"/>
        </w:rPr>
        <w:t>6</w:t>
      </w:r>
      <w:r w:rsidR="004F3883">
        <w:rPr>
          <w:rFonts w:ascii="Arial" w:hAnsi="Arial" w:cs="Arial"/>
          <w:color w:val="000000" w:themeColor="text1"/>
          <w:sz w:val="18"/>
        </w:rPr>
        <w:fldChar w:fldCharType="end"/>
      </w:r>
      <w:r w:rsidR="004F3883">
        <w:rPr>
          <w:rFonts w:ascii="Arial" w:hAnsi="Arial" w:cs="Arial"/>
          <w:color w:val="000000" w:themeColor="text1"/>
          <w:sz w:val="18"/>
        </w:rPr>
        <w:noBreakHyphen/>
      </w:r>
      <w:r w:rsidR="004F3883">
        <w:rPr>
          <w:rFonts w:ascii="Arial" w:hAnsi="Arial" w:cs="Arial"/>
          <w:color w:val="000000" w:themeColor="text1"/>
          <w:sz w:val="18"/>
        </w:rPr>
        <w:fldChar w:fldCharType="begin"/>
      </w:r>
      <w:r w:rsidR="004F3883">
        <w:rPr>
          <w:rFonts w:ascii="Arial" w:hAnsi="Arial" w:cs="Arial"/>
          <w:color w:val="000000" w:themeColor="text1"/>
          <w:sz w:val="18"/>
        </w:rPr>
        <w:instrText xml:space="preserve"> SEQ Tabla \* ARABIC \s 1 </w:instrText>
      </w:r>
      <w:r w:rsidR="004F3883">
        <w:rPr>
          <w:rFonts w:ascii="Arial" w:hAnsi="Arial" w:cs="Arial"/>
          <w:color w:val="000000" w:themeColor="text1"/>
          <w:sz w:val="18"/>
        </w:rPr>
        <w:fldChar w:fldCharType="separate"/>
      </w:r>
      <w:r w:rsidR="004F3883">
        <w:rPr>
          <w:rFonts w:ascii="Arial" w:hAnsi="Arial" w:cs="Arial"/>
          <w:noProof/>
          <w:color w:val="000000" w:themeColor="text1"/>
          <w:sz w:val="18"/>
        </w:rPr>
        <w:t>4</w:t>
      </w:r>
      <w:r w:rsidR="004F3883">
        <w:rPr>
          <w:rFonts w:ascii="Arial" w:hAnsi="Arial" w:cs="Arial"/>
          <w:color w:val="000000" w:themeColor="text1"/>
          <w:sz w:val="18"/>
        </w:rPr>
        <w:fldChar w:fldCharType="end"/>
      </w:r>
      <w:r w:rsidRPr="00E47DB3">
        <w:rPr>
          <w:rFonts w:ascii="Arial" w:hAnsi="Arial" w:cs="Arial"/>
          <w:color w:val="000000" w:themeColor="text1"/>
          <w:sz w:val="18"/>
        </w:rPr>
        <w:t xml:space="preserve">. </w:t>
      </w:r>
      <w:r>
        <w:rPr>
          <w:rFonts w:ascii="Arial" w:hAnsi="Arial" w:cs="Arial"/>
          <w:b w:val="0"/>
          <w:color w:val="000000" w:themeColor="text1"/>
          <w:sz w:val="18"/>
        </w:rPr>
        <w:t>Vehículos automotores de contrato por tipología</w:t>
      </w:r>
      <w:bookmarkEnd w:id="86"/>
    </w:p>
    <w:p w14:paraId="7A42E2B9" w14:textId="77777777" w:rsidR="000E5E2B" w:rsidRDefault="000E5E2B" w:rsidP="000E5E2B">
      <w:pPr>
        <w:pStyle w:val="Epgrafe"/>
      </w:pPr>
    </w:p>
    <w:tbl>
      <w:tblPr>
        <w:tblStyle w:val="TABLAMOVICONSULT"/>
        <w:tblW w:w="4872" w:type="dxa"/>
        <w:jc w:val="center"/>
        <w:tblLook w:val="04A0" w:firstRow="1" w:lastRow="0" w:firstColumn="1" w:lastColumn="0" w:noHBand="0" w:noVBand="1"/>
      </w:tblPr>
      <w:tblGrid>
        <w:gridCol w:w="3955"/>
        <w:gridCol w:w="917"/>
      </w:tblGrid>
      <w:tr w:rsidR="00FE2779" w:rsidRPr="00F70260" w14:paraId="4B0A609D" w14:textId="77777777" w:rsidTr="006575B1">
        <w:trPr>
          <w:cnfStyle w:val="100000000000" w:firstRow="1" w:lastRow="0" w:firstColumn="0" w:lastColumn="0" w:oddVBand="0" w:evenVBand="0" w:oddHBand="0" w:evenHBand="0" w:firstRowFirstColumn="0" w:firstRowLastColumn="0" w:lastRowFirstColumn="0" w:lastRowLastColumn="0"/>
          <w:trHeight w:val="57"/>
          <w:tblHeader/>
          <w:jc w:val="center"/>
        </w:trPr>
        <w:tc>
          <w:tcPr>
            <w:tcW w:w="3955" w:type="dxa"/>
            <w:tcBorders>
              <w:top w:val="single" w:sz="4" w:space="0" w:color="auto"/>
              <w:left w:val="single" w:sz="4" w:space="0" w:color="auto"/>
              <w:bottom w:val="single" w:sz="4" w:space="0" w:color="auto"/>
              <w:right w:val="single" w:sz="4" w:space="0" w:color="A5A5A5" w:themeColor="accent3"/>
            </w:tcBorders>
            <w:shd w:val="clear" w:color="auto" w:fill="F2F2F2" w:themeFill="background1" w:themeFillShade="F2"/>
            <w:hideMark/>
          </w:tcPr>
          <w:p w14:paraId="7300CB8A" w14:textId="77777777" w:rsidR="00FE2779" w:rsidRPr="00F70260" w:rsidRDefault="00FE2779" w:rsidP="00545008">
            <w:pPr>
              <w:pStyle w:val="Prrafodelista"/>
              <w:ind w:left="0"/>
              <w:jc w:val="both"/>
              <w:rPr>
                <w:rFonts w:asciiTheme="minorHAnsi" w:hAnsiTheme="minorHAnsi"/>
                <w:color w:val="000000" w:themeColor="text1"/>
                <w:sz w:val="22"/>
                <w:szCs w:val="22"/>
              </w:rPr>
            </w:pPr>
            <w:r w:rsidRPr="00F70260">
              <w:rPr>
                <w:rFonts w:asciiTheme="minorHAnsi" w:hAnsiTheme="minorHAnsi"/>
                <w:color w:val="000000" w:themeColor="text1"/>
                <w:sz w:val="22"/>
                <w:szCs w:val="22"/>
              </w:rPr>
              <w:t>TIPOLOGÍA</w:t>
            </w:r>
          </w:p>
        </w:tc>
        <w:tc>
          <w:tcPr>
            <w:tcW w:w="917" w:type="dxa"/>
            <w:tcBorders>
              <w:top w:val="single" w:sz="4" w:space="0" w:color="auto"/>
              <w:left w:val="single" w:sz="4" w:space="0" w:color="A5A5A5" w:themeColor="accent3"/>
              <w:bottom w:val="single" w:sz="4" w:space="0" w:color="auto"/>
              <w:right w:val="single" w:sz="4" w:space="0" w:color="auto"/>
            </w:tcBorders>
            <w:shd w:val="clear" w:color="auto" w:fill="F2F2F2" w:themeFill="background1" w:themeFillShade="F2"/>
            <w:hideMark/>
          </w:tcPr>
          <w:p w14:paraId="008D628D" w14:textId="77777777" w:rsidR="00FE2779" w:rsidRPr="00F70260" w:rsidRDefault="00FE2779" w:rsidP="00545008">
            <w:pPr>
              <w:pStyle w:val="Prrafodelista"/>
              <w:ind w:left="23" w:right="34" w:hanging="23"/>
              <w:jc w:val="both"/>
              <w:rPr>
                <w:rFonts w:asciiTheme="minorHAnsi" w:hAnsiTheme="minorHAnsi"/>
                <w:color w:val="000000" w:themeColor="text1"/>
                <w:sz w:val="22"/>
                <w:szCs w:val="22"/>
              </w:rPr>
            </w:pPr>
            <w:r w:rsidRPr="00F70260">
              <w:rPr>
                <w:rFonts w:asciiTheme="minorHAnsi" w:hAnsiTheme="minorHAnsi"/>
                <w:color w:val="000000" w:themeColor="text1"/>
                <w:sz w:val="22"/>
                <w:szCs w:val="22"/>
              </w:rPr>
              <w:t>TOTAL</w:t>
            </w:r>
          </w:p>
        </w:tc>
      </w:tr>
      <w:tr w:rsidR="00FE2779" w:rsidRPr="00F70260" w14:paraId="2B132331" w14:textId="77777777" w:rsidTr="00F70260">
        <w:trPr>
          <w:trHeight w:val="57"/>
          <w:jc w:val="center"/>
        </w:trPr>
        <w:tc>
          <w:tcPr>
            <w:tcW w:w="3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93303" w14:textId="77777777" w:rsidR="00FE2779" w:rsidRPr="00F70260" w:rsidRDefault="00FE2779" w:rsidP="00545008">
            <w:pPr>
              <w:jc w:val="both"/>
              <w:rPr>
                <w:rFonts w:asciiTheme="minorHAnsi" w:hAnsiTheme="minorHAnsi" w:cs="Arial"/>
                <w:sz w:val="22"/>
                <w:szCs w:val="22"/>
              </w:rPr>
            </w:pPr>
            <w:r w:rsidRPr="00F70260">
              <w:rPr>
                <w:rFonts w:asciiTheme="minorHAnsi" w:hAnsiTheme="minorHAnsi" w:cs="Arial"/>
                <w:sz w:val="22"/>
                <w:szCs w:val="22"/>
              </w:rPr>
              <w:t>Maquinaria</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6E670" w14:textId="77777777" w:rsidR="00FE2779" w:rsidRPr="00F70260" w:rsidRDefault="00FE2779" w:rsidP="00545008">
            <w:pPr>
              <w:rPr>
                <w:rFonts w:asciiTheme="minorHAnsi" w:hAnsiTheme="minorHAnsi" w:cs="Arial"/>
                <w:sz w:val="22"/>
                <w:szCs w:val="22"/>
              </w:rPr>
            </w:pPr>
            <w:r w:rsidRPr="00F70260">
              <w:rPr>
                <w:rFonts w:asciiTheme="minorHAnsi" w:hAnsiTheme="minorHAnsi" w:cs="Arial"/>
                <w:sz w:val="22"/>
                <w:szCs w:val="22"/>
              </w:rPr>
              <w:t>30</w:t>
            </w:r>
          </w:p>
        </w:tc>
      </w:tr>
      <w:tr w:rsidR="00FE2779" w:rsidRPr="00F70260" w14:paraId="33ABE225" w14:textId="77777777" w:rsidTr="00F70260">
        <w:trPr>
          <w:trHeight w:val="57"/>
          <w:jc w:val="center"/>
        </w:trPr>
        <w:tc>
          <w:tcPr>
            <w:tcW w:w="3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9D3BD" w14:textId="77777777" w:rsidR="00FE2779" w:rsidRPr="00F70260" w:rsidRDefault="00FE2779" w:rsidP="00545008">
            <w:pPr>
              <w:pStyle w:val="Prrafodelista"/>
              <w:ind w:left="0"/>
              <w:jc w:val="both"/>
              <w:rPr>
                <w:rFonts w:asciiTheme="minorHAnsi" w:hAnsiTheme="minorHAnsi" w:cs="Arial"/>
                <w:sz w:val="22"/>
                <w:szCs w:val="22"/>
              </w:rPr>
            </w:pPr>
            <w:r w:rsidRPr="00F70260">
              <w:rPr>
                <w:rFonts w:asciiTheme="minorHAnsi" w:hAnsiTheme="minorHAnsi" w:cs="Arial"/>
                <w:sz w:val="22"/>
                <w:szCs w:val="22"/>
              </w:rPr>
              <w:t>Vehículos pesados</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CB154" w14:textId="77777777" w:rsidR="00FE2779" w:rsidRPr="00F70260" w:rsidRDefault="00FE2779" w:rsidP="00545008">
            <w:pPr>
              <w:rPr>
                <w:rFonts w:asciiTheme="minorHAnsi" w:hAnsiTheme="minorHAnsi" w:cs="Arial"/>
                <w:sz w:val="22"/>
                <w:szCs w:val="22"/>
              </w:rPr>
            </w:pPr>
            <w:r w:rsidRPr="00F70260">
              <w:rPr>
                <w:rFonts w:asciiTheme="minorHAnsi" w:hAnsiTheme="minorHAnsi" w:cs="Arial"/>
                <w:sz w:val="22"/>
                <w:szCs w:val="22"/>
              </w:rPr>
              <w:t>47</w:t>
            </w:r>
          </w:p>
        </w:tc>
      </w:tr>
      <w:tr w:rsidR="00FE2779" w:rsidRPr="00F70260" w14:paraId="0A62ADB9" w14:textId="77777777" w:rsidTr="00F70260">
        <w:trPr>
          <w:trHeight w:val="57"/>
          <w:jc w:val="center"/>
        </w:trPr>
        <w:tc>
          <w:tcPr>
            <w:tcW w:w="3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0F7E61" w14:textId="77777777" w:rsidR="00FE2779" w:rsidRPr="00F70260" w:rsidRDefault="00FE2779" w:rsidP="00545008">
            <w:pPr>
              <w:pStyle w:val="Prrafodelista"/>
              <w:ind w:left="0"/>
              <w:jc w:val="both"/>
              <w:rPr>
                <w:rFonts w:asciiTheme="minorHAnsi" w:hAnsiTheme="minorHAnsi" w:cs="Arial"/>
                <w:sz w:val="22"/>
                <w:szCs w:val="22"/>
              </w:rPr>
            </w:pPr>
            <w:r w:rsidRPr="00F70260">
              <w:rPr>
                <w:rFonts w:asciiTheme="minorHAnsi" w:hAnsiTheme="minorHAnsi" w:cs="Arial"/>
                <w:sz w:val="22"/>
                <w:szCs w:val="22"/>
              </w:rPr>
              <w:t>Vehículos liviano</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04061" w14:textId="77777777" w:rsidR="00FE2779" w:rsidRPr="00F70260" w:rsidRDefault="00FE2779" w:rsidP="00545008">
            <w:pPr>
              <w:rPr>
                <w:rFonts w:asciiTheme="minorHAnsi" w:hAnsiTheme="minorHAnsi" w:cs="Arial"/>
                <w:sz w:val="22"/>
                <w:szCs w:val="22"/>
              </w:rPr>
            </w:pPr>
            <w:r w:rsidRPr="00F70260">
              <w:rPr>
                <w:rFonts w:asciiTheme="minorHAnsi" w:hAnsiTheme="minorHAnsi" w:cs="Arial"/>
                <w:sz w:val="22"/>
                <w:szCs w:val="22"/>
              </w:rPr>
              <w:t>30</w:t>
            </w:r>
          </w:p>
        </w:tc>
      </w:tr>
      <w:tr w:rsidR="00FE2779" w:rsidRPr="00E47DB3" w14:paraId="475287C9" w14:textId="77777777" w:rsidTr="00F70260">
        <w:trPr>
          <w:trHeight w:val="57"/>
          <w:jc w:val="center"/>
        </w:trPr>
        <w:tc>
          <w:tcPr>
            <w:tcW w:w="3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F3594" w14:textId="77777777" w:rsidR="00FE2779" w:rsidRPr="00F70260" w:rsidRDefault="00FE2779" w:rsidP="00545008">
            <w:pPr>
              <w:rPr>
                <w:rFonts w:asciiTheme="minorHAnsi" w:hAnsiTheme="minorHAnsi" w:cs="Arial"/>
                <w:b/>
                <w:sz w:val="22"/>
                <w:szCs w:val="22"/>
              </w:rPr>
            </w:pPr>
            <w:r w:rsidRPr="00F70260">
              <w:rPr>
                <w:rFonts w:asciiTheme="minorHAnsi" w:hAnsiTheme="minorHAnsi" w:cs="Arial"/>
                <w:b/>
                <w:sz w:val="22"/>
                <w:szCs w:val="22"/>
              </w:rPr>
              <w:t>TOTAL</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7180E" w14:textId="77777777" w:rsidR="00FE2779" w:rsidRPr="00F70260" w:rsidRDefault="00FE2779" w:rsidP="00545008">
            <w:pPr>
              <w:rPr>
                <w:rFonts w:asciiTheme="minorHAnsi" w:hAnsiTheme="minorHAnsi" w:cs="Arial"/>
                <w:b/>
                <w:sz w:val="22"/>
                <w:szCs w:val="22"/>
              </w:rPr>
            </w:pPr>
            <w:r w:rsidRPr="00F70260">
              <w:rPr>
                <w:rFonts w:asciiTheme="minorHAnsi" w:hAnsiTheme="minorHAnsi" w:cs="Arial"/>
                <w:b/>
                <w:sz w:val="22"/>
                <w:szCs w:val="22"/>
              </w:rPr>
              <w:t>107</w:t>
            </w:r>
          </w:p>
        </w:tc>
      </w:tr>
    </w:tbl>
    <w:p w14:paraId="442FF46C" w14:textId="77777777" w:rsidR="005061D2" w:rsidRDefault="00FE2779" w:rsidP="00617B92">
      <w:pPr>
        <w:pStyle w:val="Fuente"/>
        <w:spacing w:before="60" w:line="276" w:lineRule="auto"/>
        <w:jc w:val="center"/>
        <w:rPr>
          <w:sz w:val="18"/>
          <w:szCs w:val="22"/>
        </w:rPr>
      </w:pPr>
      <w:r w:rsidRPr="00606732">
        <w:rPr>
          <w:sz w:val="18"/>
          <w:szCs w:val="22"/>
        </w:rPr>
        <w:t xml:space="preserve">Fuente: </w:t>
      </w:r>
      <w:r w:rsidR="00F70260">
        <w:rPr>
          <w:sz w:val="18"/>
          <w:szCs w:val="22"/>
        </w:rPr>
        <w:t xml:space="preserve"> PESV </w:t>
      </w:r>
      <w:r w:rsidRPr="00606732">
        <w:rPr>
          <w:sz w:val="18"/>
          <w:szCs w:val="22"/>
        </w:rPr>
        <w:t>UAERMV</w:t>
      </w:r>
    </w:p>
    <w:p w14:paraId="7EC0BB3B" w14:textId="77777777" w:rsidR="00914451" w:rsidRPr="00914451" w:rsidRDefault="00914451" w:rsidP="00914451"/>
    <w:p w14:paraId="22402E21" w14:textId="551284E4" w:rsidR="006C23E7" w:rsidRPr="006C23E7" w:rsidRDefault="005061D2" w:rsidP="006C23E7">
      <w:pPr>
        <w:pStyle w:val="Ttulo1"/>
        <w:numPr>
          <w:ilvl w:val="0"/>
          <w:numId w:val="15"/>
        </w:numPr>
      </w:pPr>
      <w:bookmarkStart w:id="87" w:name="_Toc39678447"/>
      <w:r>
        <w:t>Medidas de prevención para la Movilidad Segura</w:t>
      </w:r>
      <w:bookmarkEnd w:id="87"/>
    </w:p>
    <w:p w14:paraId="050CA535" w14:textId="13463DFF" w:rsidR="005061D2" w:rsidRDefault="005061D2" w:rsidP="00ED3805">
      <w:pPr>
        <w:jc w:val="both"/>
        <w:rPr>
          <w:rFonts w:cstheme="minorHAnsi"/>
        </w:rPr>
      </w:pPr>
    </w:p>
    <w:p w14:paraId="37569649" w14:textId="5B6228C9" w:rsidR="009E0DEE" w:rsidRDefault="009E0DEE" w:rsidP="009E0DEE">
      <w:pPr>
        <w:jc w:val="both"/>
      </w:pPr>
      <w:r>
        <w:t xml:space="preserve">Teniendo en cuenta las condiciones establecidas en la tabla </w:t>
      </w:r>
      <w:r w:rsidR="003101C7">
        <w:t>6-2</w:t>
      </w:r>
      <w:r>
        <w:t xml:space="preserve">, se realizó una caracterización de la población de trabajadores de la </w:t>
      </w:r>
      <w:r w:rsidRPr="00D008B0">
        <w:t xml:space="preserve">Entidad </w:t>
      </w:r>
      <w:r w:rsidRPr="00C80E53">
        <w:t>(</w:t>
      </w:r>
      <w:r w:rsidRPr="00C80E53">
        <w:rPr>
          <w:i/>
        </w:rPr>
        <w:t>n</w:t>
      </w:r>
      <w:r w:rsidRPr="00C80E53">
        <w:t xml:space="preserve">= </w:t>
      </w:r>
      <w:r>
        <w:t>9</w:t>
      </w:r>
      <w:r w:rsidR="009411E5">
        <w:t>26</w:t>
      </w:r>
      <w:r w:rsidRPr="00C80E53">
        <w:t xml:space="preserve">) </w:t>
      </w:r>
      <w:r w:rsidR="00F02B3F">
        <w:t>(</w:t>
      </w:r>
      <w:r w:rsidRPr="00F02B3F">
        <w:rPr>
          <w:i/>
        </w:rPr>
        <w:t xml:space="preserve">Ver anexo </w:t>
      </w:r>
      <w:r w:rsidRPr="00F02B3F">
        <w:rPr>
          <w:rStyle w:val="Refdecomentario"/>
          <w:i/>
          <w:sz w:val="22"/>
          <w:szCs w:val="22"/>
        </w:rPr>
        <w:t>1</w:t>
      </w:r>
      <w:r w:rsidRPr="00F02B3F">
        <w:rPr>
          <w:rStyle w:val="Refdecomentario"/>
          <w:i/>
        </w:rPr>
        <w:t xml:space="preserve"> </w:t>
      </w:r>
      <w:r w:rsidRPr="00F02B3F">
        <w:rPr>
          <w:rStyle w:val="Refdecomentario"/>
          <w:i/>
          <w:sz w:val="22"/>
          <w:szCs w:val="22"/>
        </w:rPr>
        <w:t>Listado de personal de la U</w:t>
      </w:r>
      <w:r w:rsidR="005D2162" w:rsidRPr="00F02B3F">
        <w:rPr>
          <w:rStyle w:val="Refdecomentario"/>
          <w:i/>
          <w:sz w:val="22"/>
          <w:szCs w:val="22"/>
        </w:rPr>
        <w:t>AERMV</w:t>
      </w:r>
      <w:r w:rsidR="00F02B3F">
        <w:rPr>
          <w:rStyle w:val="Refdecomentario"/>
          <w:i/>
          <w:sz w:val="22"/>
          <w:szCs w:val="22"/>
        </w:rPr>
        <w:t>)</w:t>
      </w:r>
      <w:r>
        <w:rPr>
          <w:rStyle w:val="Refdecomentario"/>
        </w:rPr>
        <w:t xml:space="preserve"> </w:t>
      </w:r>
      <w:r>
        <w:t>por tipo de actividades que desarrolla y cuál sería la mejor alternativa de acuerdo a las mismas para establecer la modalidad de trabajo ya sea trabajo en casa o trabajo ordinario</w:t>
      </w:r>
      <w:r w:rsidR="00F02B3F">
        <w:t>.</w:t>
      </w:r>
    </w:p>
    <w:p w14:paraId="5F7D0CD5" w14:textId="5BD1AF47" w:rsidR="00F02B3F" w:rsidRDefault="00F02B3F" w:rsidP="009E0DEE">
      <w:pPr>
        <w:jc w:val="both"/>
      </w:pPr>
      <w:r>
        <w:lastRenderedPageBreak/>
        <w:t>Como consecuencia, se determinó de manera porcentual por áreas las personas aptas para realizar sus actividades desde casa y cuales podrían hacerlo de manera presencial tal como se presenta en la tabla No. 7.1</w:t>
      </w:r>
    </w:p>
    <w:p w14:paraId="08C520C1" w14:textId="6E1D4811" w:rsidR="009A6CFF" w:rsidRDefault="009A6CFF" w:rsidP="00ED3805">
      <w:pPr>
        <w:jc w:val="both"/>
        <w:rPr>
          <w:rFonts w:cstheme="minorHAnsi"/>
        </w:rPr>
      </w:pPr>
    </w:p>
    <w:p w14:paraId="0DFAC5EB" w14:textId="4A60E024" w:rsidR="009A6CFF" w:rsidRDefault="009A6CFF" w:rsidP="0003122F">
      <w:pPr>
        <w:pStyle w:val="Epgrafe"/>
      </w:pPr>
      <w:bookmarkStart w:id="88" w:name="_Toc40799029"/>
      <w:r>
        <w:t xml:space="preserve">Tabla </w:t>
      </w:r>
      <w:r w:rsidR="004F3883">
        <w:fldChar w:fldCharType="begin"/>
      </w:r>
      <w:r w:rsidR="004F3883">
        <w:instrText xml:space="preserve"> STYLEREF 1 \s </w:instrText>
      </w:r>
      <w:r w:rsidR="004F3883">
        <w:fldChar w:fldCharType="separate"/>
      </w:r>
      <w:r w:rsidR="004F3883">
        <w:rPr>
          <w:noProof/>
        </w:rPr>
        <w:t>7</w:t>
      </w:r>
      <w:r w:rsidR="004F3883">
        <w:fldChar w:fldCharType="end"/>
      </w:r>
      <w:r w:rsidR="004F3883">
        <w:noBreakHyphen/>
      </w:r>
      <w:r w:rsidR="004F3883">
        <w:fldChar w:fldCharType="begin"/>
      </w:r>
      <w:r w:rsidR="004F3883">
        <w:instrText xml:space="preserve"> SEQ Tabla \* ARABIC \s 1 </w:instrText>
      </w:r>
      <w:r w:rsidR="004F3883">
        <w:fldChar w:fldCharType="separate"/>
      </w:r>
      <w:r w:rsidR="004F3883">
        <w:rPr>
          <w:noProof/>
        </w:rPr>
        <w:t>1</w:t>
      </w:r>
      <w:r w:rsidR="004F3883">
        <w:fldChar w:fldCharType="end"/>
      </w:r>
      <w:r>
        <w:t xml:space="preserve"> Medidas establecidas para la prevenció</w:t>
      </w:r>
      <w:r w:rsidR="002A6E43">
        <w:t>n</w:t>
      </w:r>
      <w:bookmarkEnd w:id="88"/>
    </w:p>
    <w:tbl>
      <w:tblPr>
        <w:tblW w:w="6905" w:type="dxa"/>
        <w:jc w:val="center"/>
        <w:tblLayout w:type="fixed"/>
        <w:tblCellMar>
          <w:left w:w="70" w:type="dxa"/>
          <w:right w:w="70" w:type="dxa"/>
        </w:tblCellMar>
        <w:tblLook w:val="04A0" w:firstRow="1" w:lastRow="0" w:firstColumn="1" w:lastColumn="0" w:noHBand="0" w:noVBand="1"/>
      </w:tblPr>
      <w:tblGrid>
        <w:gridCol w:w="1157"/>
        <w:gridCol w:w="1395"/>
        <w:gridCol w:w="958"/>
        <w:gridCol w:w="1638"/>
        <w:gridCol w:w="1757"/>
      </w:tblGrid>
      <w:tr w:rsidR="009E0DEE" w:rsidRPr="006E37F0" w14:paraId="6FF1B9F5" w14:textId="77777777" w:rsidTr="002A6E43">
        <w:trPr>
          <w:trHeight w:val="489"/>
          <w:jc w:val="center"/>
        </w:trPr>
        <w:tc>
          <w:tcPr>
            <w:tcW w:w="1157" w:type="dxa"/>
            <w:tcBorders>
              <w:top w:val="single" w:sz="8" w:space="0" w:color="auto"/>
              <w:left w:val="single" w:sz="8" w:space="0" w:color="auto"/>
              <w:bottom w:val="nil"/>
              <w:right w:val="single" w:sz="4" w:space="0" w:color="auto"/>
            </w:tcBorders>
            <w:shd w:val="clear" w:color="000000" w:fill="FFFF00"/>
            <w:vAlign w:val="center"/>
            <w:hideMark/>
          </w:tcPr>
          <w:p w14:paraId="68878BF4" w14:textId="61D8B2C0" w:rsidR="009E0DEE" w:rsidRPr="002A6E43" w:rsidRDefault="002A6E43" w:rsidP="002A6E43">
            <w:pPr>
              <w:spacing w:after="0" w:line="240" w:lineRule="auto"/>
              <w:jc w:val="center"/>
              <w:rPr>
                <w:rFonts w:ascii="Calibri" w:eastAsia="Times New Roman" w:hAnsi="Calibri" w:cs="Times New Roman"/>
                <w:b/>
                <w:bCs/>
                <w:sz w:val="20"/>
                <w:szCs w:val="20"/>
                <w:lang w:eastAsia="es-CO"/>
              </w:rPr>
            </w:pPr>
            <w:r w:rsidRPr="002A6E43">
              <w:rPr>
                <w:rFonts w:ascii="Calibri" w:eastAsia="Times New Roman" w:hAnsi="Calibri" w:cs="Times New Roman"/>
                <w:b/>
                <w:bCs/>
                <w:sz w:val="20"/>
                <w:szCs w:val="20"/>
                <w:lang w:eastAsia="es-CO"/>
              </w:rPr>
              <w:t>Área</w:t>
            </w:r>
          </w:p>
        </w:tc>
        <w:tc>
          <w:tcPr>
            <w:tcW w:w="1395" w:type="dxa"/>
            <w:tcBorders>
              <w:top w:val="single" w:sz="8" w:space="0" w:color="auto"/>
              <w:left w:val="nil"/>
              <w:bottom w:val="nil"/>
              <w:right w:val="single" w:sz="4" w:space="0" w:color="auto"/>
            </w:tcBorders>
            <w:shd w:val="clear" w:color="000000" w:fill="FFFF00"/>
            <w:vAlign w:val="center"/>
            <w:hideMark/>
          </w:tcPr>
          <w:p w14:paraId="4734BE6E" w14:textId="0A69C011" w:rsidR="009E0DEE" w:rsidRPr="002A6E43" w:rsidRDefault="00A16B89" w:rsidP="002A6E43">
            <w:pPr>
              <w:spacing w:after="0" w:line="240" w:lineRule="auto"/>
              <w:jc w:val="center"/>
              <w:rPr>
                <w:rFonts w:ascii="Calibri" w:eastAsia="Times New Roman" w:hAnsi="Calibri" w:cs="Times New Roman"/>
                <w:b/>
                <w:bCs/>
                <w:sz w:val="20"/>
                <w:szCs w:val="20"/>
                <w:lang w:eastAsia="es-CO"/>
              </w:rPr>
            </w:pPr>
            <w:r>
              <w:rPr>
                <w:rFonts w:ascii="Calibri" w:eastAsia="Times New Roman" w:hAnsi="Calibri" w:cs="Times New Roman"/>
                <w:b/>
                <w:bCs/>
                <w:sz w:val="20"/>
                <w:szCs w:val="20"/>
                <w:lang w:eastAsia="es-CO"/>
              </w:rPr>
              <w:t>Trabajo ordinario</w:t>
            </w:r>
          </w:p>
        </w:tc>
        <w:tc>
          <w:tcPr>
            <w:tcW w:w="958" w:type="dxa"/>
            <w:tcBorders>
              <w:top w:val="single" w:sz="8" w:space="0" w:color="auto"/>
              <w:left w:val="nil"/>
              <w:bottom w:val="nil"/>
              <w:right w:val="single" w:sz="8" w:space="0" w:color="auto"/>
            </w:tcBorders>
            <w:shd w:val="clear" w:color="000000" w:fill="FFFF00"/>
            <w:vAlign w:val="center"/>
            <w:hideMark/>
          </w:tcPr>
          <w:p w14:paraId="4D7A5FFF" w14:textId="77777777" w:rsidR="009E0DEE" w:rsidRPr="002A6E43" w:rsidRDefault="009E0DEE" w:rsidP="002A6E43">
            <w:pPr>
              <w:spacing w:after="0" w:line="240" w:lineRule="auto"/>
              <w:jc w:val="center"/>
              <w:rPr>
                <w:rFonts w:ascii="Calibri" w:eastAsia="Times New Roman" w:hAnsi="Calibri" w:cs="Times New Roman"/>
                <w:b/>
                <w:bCs/>
                <w:sz w:val="20"/>
                <w:szCs w:val="20"/>
                <w:lang w:eastAsia="es-CO"/>
              </w:rPr>
            </w:pPr>
            <w:r w:rsidRPr="002A6E43">
              <w:rPr>
                <w:rFonts w:ascii="Calibri" w:eastAsia="Times New Roman" w:hAnsi="Calibri" w:cs="Times New Roman"/>
                <w:b/>
                <w:bCs/>
                <w:sz w:val="20"/>
                <w:szCs w:val="20"/>
                <w:lang w:eastAsia="es-CO"/>
              </w:rPr>
              <w:t>Total</w:t>
            </w:r>
          </w:p>
        </w:tc>
        <w:tc>
          <w:tcPr>
            <w:tcW w:w="1638" w:type="dxa"/>
            <w:tcBorders>
              <w:top w:val="single" w:sz="8" w:space="0" w:color="auto"/>
              <w:left w:val="single" w:sz="4" w:space="0" w:color="auto"/>
              <w:bottom w:val="nil"/>
              <w:right w:val="nil"/>
            </w:tcBorders>
            <w:shd w:val="clear" w:color="000000" w:fill="FFFF00"/>
            <w:vAlign w:val="center"/>
            <w:hideMark/>
          </w:tcPr>
          <w:p w14:paraId="6AC191E6" w14:textId="7EE9D078" w:rsidR="009E0DEE" w:rsidRPr="002A6E43" w:rsidRDefault="009E0DEE" w:rsidP="002A6E43">
            <w:pPr>
              <w:spacing w:after="0" w:line="240" w:lineRule="auto"/>
              <w:jc w:val="center"/>
              <w:rPr>
                <w:rFonts w:ascii="Calibri" w:eastAsia="Times New Roman" w:hAnsi="Calibri" w:cs="Times New Roman"/>
                <w:b/>
                <w:bCs/>
                <w:sz w:val="20"/>
                <w:szCs w:val="20"/>
                <w:lang w:eastAsia="es-CO"/>
              </w:rPr>
            </w:pPr>
            <w:r w:rsidRPr="002A6E43">
              <w:rPr>
                <w:rFonts w:ascii="Calibri" w:eastAsia="Times New Roman" w:hAnsi="Calibri" w:cs="Times New Roman"/>
                <w:b/>
                <w:bCs/>
                <w:sz w:val="20"/>
                <w:szCs w:val="20"/>
                <w:lang w:eastAsia="es-CO"/>
              </w:rPr>
              <w:t>% Áreas presencial</w:t>
            </w:r>
          </w:p>
        </w:tc>
        <w:tc>
          <w:tcPr>
            <w:tcW w:w="1757" w:type="dxa"/>
            <w:tcBorders>
              <w:top w:val="single" w:sz="8" w:space="0" w:color="auto"/>
              <w:left w:val="single" w:sz="4" w:space="0" w:color="auto"/>
              <w:bottom w:val="nil"/>
              <w:right w:val="nil"/>
            </w:tcBorders>
            <w:shd w:val="clear" w:color="000000" w:fill="FFFF00"/>
            <w:vAlign w:val="center"/>
            <w:hideMark/>
          </w:tcPr>
          <w:p w14:paraId="1F0723B6" w14:textId="5FD8A0A2" w:rsidR="009E0DEE" w:rsidRPr="002A6E43" w:rsidRDefault="003A0FA8" w:rsidP="002A6E43">
            <w:pPr>
              <w:spacing w:after="0" w:line="240" w:lineRule="auto"/>
              <w:jc w:val="center"/>
              <w:rPr>
                <w:rFonts w:ascii="Calibri" w:eastAsia="Times New Roman" w:hAnsi="Calibri" w:cs="Times New Roman"/>
                <w:b/>
                <w:bCs/>
                <w:sz w:val="20"/>
                <w:szCs w:val="20"/>
                <w:lang w:eastAsia="es-CO"/>
              </w:rPr>
            </w:pPr>
            <w:r>
              <w:rPr>
                <w:rFonts w:ascii="Calibri" w:eastAsia="Times New Roman" w:hAnsi="Calibri" w:cs="Times New Roman"/>
                <w:b/>
                <w:bCs/>
                <w:sz w:val="20"/>
                <w:szCs w:val="20"/>
                <w:lang w:eastAsia="es-CO"/>
              </w:rPr>
              <w:t xml:space="preserve">% </w:t>
            </w:r>
            <w:r w:rsidR="009E0DEE" w:rsidRPr="002A6E43">
              <w:rPr>
                <w:rFonts w:ascii="Calibri" w:eastAsia="Times New Roman" w:hAnsi="Calibri" w:cs="Times New Roman"/>
                <w:b/>
                <w:bCs/>
                <w:sz w:val="20"/>
                <w:szCs w:val="20"/>
                <w:lang w:eastAsia="es-CO"/>
              </w:rPr>
              <w:t>teletrabajo</w:t>
            </w:r>
          </w:p>
        </w:tc>
      </w:tr>
      <w:tr w:rsidR="002F00D7" w:rsidRPr="006E37F0" w14:paraId="109D18D2" w14:textId="77777777" w:rsidTr="006B042C">
        <w:trPr>
          <w:trHeight w:val="408"/>
          <w:jc w:val="center"/>
        </w:trPr>
        <w:tc>
          <w:tcPr>
            <w:tcW w:w="115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C47CCFF" w14:textId="77777777" w:rsidR="002F00D7" w:rsidRDefault="002F00D7" w:rsidP="00944C7D">
            <w:pPr>
              <w:spacing w:after="0" w:line="240" w:lineRule="auto"/>
              <w:jc w:val="center"/>
              <w:rPr>
                <w:rFonts w:ascii="Calibri" w:eastAsia="Times New Roman" w:hAnsi="Calibri" w:cs="Times New Roman"/>
                <w:color w:val="000000"/>
                <w:sz w:val="16"/>
                <w:szCs w:val="16"/>
                <w:lang w:eastAsia="es-CO"/>
              </w:rPr>
            </w:pPr>
            <w:r w:rsidRPr="006E37F0">
              <w:rPr>
                <w:rFonts w:ascii="Calibri" w:eastAsia="Times New Roman" w:hAnsi="Calibri" w:cs="Times New Roman"/>
                <w:color w:val="000000"/>
                <w:sz w:val="16"/>
                <w:szCs w:val="16"/>
                <w:lang w:eastAsia="es-CO"/>
              </w:rPr>
              <w:t>STIP</w:t>
            </w:r>
          </w:p>
          <w:p w14:paraId="2777D8BA" w14:textId="5FAAAF2B" w:rsidR="00E638CB" w:rsidRPr="006E37F0" w:rsidRDefault="00E638CB" w:rsidP="00944C7D">
            <w:pPr>
              <w:spacing w:after="0" w:line="240" w:lineRule="auto"/>
              <w:jc w:val="center"/>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Subdirección  Técnica de producción e Intervención</w:t>
            </w:r>
          </w:p>
        </w:tc>
        <w:tc>
          <w:tcPr>
            <w:tcW w:w="1395" w:type="dxa"/>
            <w:tcBorders>
              <w:top w:val="single" w:sz="8" w:space="0" w:color="auto"/>
              <w:left w:val="nil"/>
              <w:bottom w:val="single" w:sz="4" w:space="0" w:color="auto"/>
              <w:right w:val="single" w:sz="4" w:space="0" w:color="auto"/>
            </w:tcBorders>
            <w:shd w:val="clear" w:color="auto" w:fill="auto"/>
            <w:noWrap/>
            <w:vAlign w:val="center"/>
            <w:hideMark/>
          </w:tcPr>
          <w:p w14:paraId="742F9D01" w14:textId="4168643E"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Pr>
                <w:rFonts w:ascii="Calibri" w:hAnsi="Calibri"/>
                <w:color w:val="000000"/>
                <w:sz w:val="16"/>
                <w:szCs w:val="16"/>
              </w:rPr>
              <w:t>18</w:t>
            </w:r>
          </w:p>
        </w:tc>
        <w:tc>
          <w:tcPr>
            <w:tcW w:w="958" w:type="dxa"/>
            <w:tcBorders>
              <w:top w:val="single" w:sz="8" w:space="0" w:color="auto"/>
              <w:left w:val="nil"/>
              <w:bottom w:val="single" w:sz="4" w:space="0" w:color="auto"/>
              <w:right w:val="single" w:sz="4" w:space="0" w:color="auto"/>
            </w:tcBorders>
            <w:shd w:val="clear" w:color="auto" w:fill="auto"/>
            <w:noWrap/>
            <w:vAlign w:val="center"/>
            <w:hideMark/>
          </w:tcPr>
          <w:p w14:paraId="61A716FD" w14:textId="77777777"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sidRPr="006E37F0">
              <w:rPr>
                <w:rFonts w:ascii="Calibri" w:eastAsia="Times New Roman" w:hAnsi="Calibri" w:cs="Times New Roman"/>
                <w:color w:val="000000"/>
                <w:sz w:val="16"/>
                <w:szCs w:val="16"/>
                <w:lang w:eastAsia="es-CO"/>
              </w:rPr>
              <w:t>46</w:t>
            </w:r>
          </w:p>
        </w:tc>
        <w:tc>
          <w:tcPr>
            <w:tcW w:w="1638" w:type="dxa"/>
            <w:tcBorders>
              <w:top w:val="single" w:sz="8" w:space="0" w:color="auto"/>
              <w:left w:val="nil"/>
              <w:bottom w:val="single" w:sz="4" w:space="0" w:color="auto"/>
              <w:right w:val="single" w:sz="4" w:space="0" w:color="auto"/>
            </w:tcBorders>
            <w:shd w:val="clear" w:color="auto" w:fill="auto"/>
            <w:noWrap/>
            <w:vAlign w:val="center"/>
            <w:hideMark/>
          </w:tcPr>
          <w:p w14:paraId="6229C9D7" w14:textId="6AB5695C"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sidRPr="002F00D7">
              <w:rPr>
                <w:rFonts w:ascii="Calibri" w:eastAsia="Times New Roman" w:hAnsi="Calibri" w:cs="Times New Roman"/>
                <w:color w:val="000000"/>
                <w:sz w:val="16"/>
                <w:szCs w:val="16"/>
                <w:lang w:eastAsia="es-CO"/>
              </w:rPr>
              <w:t>39,1</w:t>
            </w:r>
          </w:p>
        </w:tc>
        <w:tc>
          <w:tcPr>
            <w:tcW w:w="1757" w:type="dxa"/>
            <w:tcBorders>
              <w:top w:val="single" w:sz="8" w:space="0" w:color="auto"/>
              <w:left w:val="nil"/>
              <w:bottom w:val="single" w:sz="4" w:space="0" w:color="auto"/>
              <w:right w:val="single" w:sz="4" w:space="0" w:color="auto"/>
            </w:tcBorders>
            <w:shd w:val="clear" w:color="auto" w:fill="auto"/>
            <w:noWrap/>
            <w:vAlign w:val="center"/>
            <w:hideMark/>
          </w:tcPr>
          <w:p w14:paraId="78312674" w14:textId="4C7BB981"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sidRPr="002F00D7">
              <w:rPr>
                <w:rFonts w:ascii="Calibri" w:eastAsia="Times New Roman" w:hAnsi="Calibri" w:cs="Times New Roman"/>
                <w:color w:val="000000"/>
                <w:sz w:val="16"/>
                <w:szCs w:val="16"/>
                <w:lang w:eastAsia="es-CO"/>
              </w:rPr>
              <w:t>60,9</w:t>
            </w:r>
          </w:p>
        </w:tc>
      </w:tr>
      <w:tr w:rsidR="002F00D7" w:rsidRPr="006E37F0" w14:paraId="266BFC40" w14:textId="77777777" w:rsidTr="006B042C">
        <w:trPr>
          <w:trHeight w:val="408"/>
          <w:jc w:val="center"/>
        </w:trPr>
        <w:tc>
          <w:tcPr>
            <w:tcW w:w="1157" w:type="dxa"/>
            <w:tcBorders>
              <w:top w:val="nil"/>
              <w:left w:val="single" w:sz="8" w:space="0" w:color="auto"/>
              <w:bottom w:val="single" w:sz="4" w:space="0" w:color="auto"/>
              <w:right w:val="single" w:sz="4" w:space="0" w:color="auto"/>
            </w:tcBorders>
            <w:shd w:val="clear" w:color="auto" w:fill="auto"/>
            <w:noWrap/>
            <w:vAlign w:val="bottom"/>
            <w:hideMark/>
          </w:tcPr>
          <w:p w14:paraId="320EE0C9" w14:textId="77777777" w:rsidR="002F00D7" w:rsidRDefault="002F00D7" w:rsidP="00944C7D">
            <w:pPr>
              <w:spacing w:after="0" w:line="240" w:lineRule="auto"/>
              <w:jc w:val="center"/>
              <w:rPr>
                <w:rFonts w:ascii="Calibri" w:eastAsia="Times New Roman" w:hAnsi="Calibri" w:cs="Times New Roman"/>
                <w:color w:val="000000"/>
                <w:sz w:val="16"/>
                <w:szCs w:val="16"/>
                <w:lang w:eastAsia="es-CO"/>
              </w:rPr>
            </w:pPr>
            <w:r w:rsidRPr="006E37F0">
              <w:rPr>
                <w:rFonts w:ascii="Calibri" w:eastAsia="Times New Roman" w:hAnsi="Calibri" w:cs="Times New Roman"/>
                <w:color w:val="000000"/>
                <w:sz w:val="16"/>
                <w:szCs w:val="16"/>
                <w:lang w:eastAsia="es-CO"/>
              </w:rPr>
              <w:t>GI</w:t>
            </w:r>
          </w:p>
          <w:p w14:paraId="75CDDA52" w14:textId="591CF53D" w:rsidR="00E638CB" w:rsidRPr="006E37F0" w:rsidRDefault="00E638CB" w:rsidP="00944C7D">
            <w:pPr>
              <w:spacing w:after="0" w:line="240" w:lineRule="auto"/>
              <w:jc w:val="center"/>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Gerencia de Intervención</w:t>
            </w:r>
          </w:p>
        </w:tc>
        <w:tc>
          <w:tcPr>
            <w:tcW w:w="1395" w:type="dxa"/>
            <w:tcBorders>
              <w:top w:val="nil"/>
              <w:left w:val="nil"/>
              <w:bottom w:val="single" w:sz="4" w:space="0" w:color="auto"/>
              <w:right w:val="single" w:sz="4" w:space="0" w:color="auto"/>
            </w:tcBorders>
            <w:shd w:val="clear" w:color="auto" w:fill="auto"/>
            <w:noWrap/>
            <w:vAlign w:val="center"/>
            <w:hideMark/>
          </w:tcPr>
          <w:p w14:paraId="72858B11" w14:textId="5CDA7BE2"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Pr>
                <w:rFonts w:ascii="Calibri" w:hAnsi="Calibri"/>
                <w:color w:val="000000"/>
                <w:sz w:val="16"/>
                <w:szCs w:val="16"/>
              </w:rPr>
              <w:t>53</w:t>
            </w:r>
          </w:p>
        </w:tc>
        <w:tc>
          <w:tcPr>
            <w:tcW w:w="958" w:type="dxa"/>
            <w:tcBorders>
              <w:top w:val="nil"/>
              <w:left w:val="nil"/>
              <w:bottom w:val="single" w:sz="4" w:space="0" w:color="auto"/>
              <w:right w:val="single" w:sz="4" w:space="0" w:color="auto"/>
            </w:tcBorders>
            <w:shd w:val="clear" w:color="auto" w:fill="auto"/>
            <w:noWrap/>
            <w:vAlign w:val="center"/>
            <w:hideMark/>
          </w:tcPr>
          <w:p w14:paraId="083507A3" w14:textId="77777777"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sidRPr="006E37F0">
              <w:rPr>
                <w:rFonts w:ascii="Calibri" w:eastAsia="Times New Roman" w:hAnsi="Calibri" w:cs="Times New Roman"/>
                <w:color w:val="000000"/>
                <w:sz w:val="16"/>
                <w:szCs w:val="16"/>
                <w:lang w:eastAsia="es-CO"/>
              </w:rPr>
              <w:t>75</w:t>
            </w:r>
          </w:p>
        </w:tc>
        <w:tc>
          <w:tcPr>
            <w:tcW w:w="1638" w:type="dxa"/>
            <w:tcBorders>
              <w:top w:val="nil"/>
              <w:left w:val="nil"/>
              <w:bottom w:val="single" w:sz="4" w:space="0" w:color="auto"/>
              <w:right w:val="single" w:sz="4" w:space="0" w:color="auto"/>
            </w:tcBorders>
            <w:shd w:val="clear" w:color="auto" w:fill="auto"/>
            <w:noWrap/>
            <w:vAlign w:val="center"/>
            <w:hideMark/>
          </w:tcPr>
          <w:p w14:paraId="7572A073" w14:textId="4C97D9CB"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sidRPr="002F00D7">
              <w:rPr>
                <w:rFonts w:ascii="Calibri" w:eastAsia="Times New Roman" w:hAnsi="Calibri" w:cs="Times New Roman"/>
                <w:color w:val="000000"/>
                <w:sz w:val="16"/>
                <w:szCs w:val="16"/>
                <w:lang w:eastAsia="es-CO"/>
              </w:rPr>
              <w:t>70,7</w:t>
            </w:r>
          </w:p>
        </w:tc>
        <w:tc>
          <w:tcPr>
            <w:tcW w:w="1757" w:type="dxa"/>
            <w:tcBorders>
              <w:top w:val="nil"/>
              <w:left w:val="nil"/>
              <w:bottom w:val="single" w:sz="4" w:space="0" w:color="auto"/>
              <w:right w:val="single" w:sz="4" w:space="0" w:color="auto"/>
            </w:tcBorders>
            <w:shd w:val="clear" w:color="auto" w:fill="auto"/>
            <w:noWrap/>
            <w:vAlign w:val="center"/>
            <w:hideMark/>
          </w:tcPr>
          <w:p w14:paraId="49824A5F" w14:textId="41886F17"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sidRPr="002F00D7">
              <w:rPr>
                <w:rFonts w:ascii="Calibri" w:eastAsia="Times New Roman" w:hAnsi="Calibri" w:cs="Times New Roman"/>
                <w:color w:val="000000"/>
                <w:sz w:val="16"/>
                <w:szCs w:val="16"/>
                <w:lang w:eastAsia="es-CO"/>
              </w:rPr>
              <w:t>29,3</w:t>
            </w:r>
          </w:p>
        </w:tc>
      </w:tr>
      <w:tr w:rsidR="002F00D7" w:rsidRPr="006E37F0" w14:paraId="76BA5CC2" w14:textId="77777777" w:rsidTr="006B042C">
        <w:trPr>
          <w:trHeight w:val="408"/>
          <w:jc w:val="center"/>
        </w:trPr>
        <w:tc>
          <w:tcPr>
            <w:tcW w:w="1157" w:type="dxa"/>
            <w:tcBorders>
              <w:top w:val="nil"/>
              <w:left w:val="single" w:sz="8" w:space="0" w:color="auto"/>
              <w:bottom w:val="single" w:sz="4" w:space="0" w:color="auto"/>
              <w:right w:val="single" w:sz="4" w:space="0" w:color="auto"/>
            </w:tcBorders>
            <w:shd w:val="clear" w:color="auto" w:fill="auto"/>
            <w:noWrap/>
            <w:vAlign w:val="bottom"/>
            <w:hideMark/>
          </w:tcPr>
          <w:p w14:paraId="404F2822" w14:textId="77777777" w:rsidR="002F00D7" w:rsidRDefault="002F00D7" w:rsidP="00944C7D">
            <w:pPr>
              <w:spacing w:after="0" w:line="240" w:lineRule="auto"/>
              <w:jc w:val="center"/>
              <w:rPr>
                <w:rFonts w:ascii="Calibri" w:eastAsia="Times New Roman" w:hAnsi="Calibri" w:cs="Times New Roman"/>
                <w:color w:val="000000"/>
                <w:sz w:val="16"/>
                <w:szCs w:val="16"/>
                <w:lang w:eastAsia="es-CO"/>
              </w:rPr>
            </w:pPr>
            <w:r w:rsidRPr="006E37F0">
              <w:rPr>
                <w:rFonts w:ascii="Calibri" w:eastAsia="Times New Roman" w:hAnsi="Calibri" w:cs="Times New Roman"/>
                <w:color w:val="000000"/>
                <w:sz w:val="16"/>
                <w:szCs w:val="16"/>
                <w:lang w:eastAsia="es-CO"/>
              </w:rPr>
              <w:t>GASA</w:t>
            </w:r>
          </w:p>
          <w:p w14:paraId="17B8DFA5" w14:textId="78A6C707" w:rsidR="00E638CB" w:rsidRPr="006E37F0" w:rsidRDefault="00E638CB" w:rsidP="00944C7D">
            <w:pPr>
              <w:spacing w:after="0" w:line="240" w:lineRule="auto"/>
              <w:jc w:val="center"/>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Gerencia Ambiental y Atención  al usuario</w:t>
            </w:r>
          </w:p>
        </w:tc>
        <w:tc>
          <w:tcPr>
            <w:tcW w:w="1395" w:type="dxa"/>
            <w:tcBorders>
              <w:top w:val="nil"/>
              <w:left w:val="nil"/>
              <w:bottom w:val="single" w:sz="4" w:space="0" w:color="auto"/>
              <w:right w:val="single" w:sz="4" w:space="0" w:color="auto"/>
            </w:tcBorders>
            <w:shd w:val="clear" w:color="auto" w:fill="auto"/>
            <w:noWrap/>
            <w:vAlign w:val="center"/>
            <w:hideMark/>
          </w:tcPr>
          <w:p w14:paraId="54E831BF" w14:textId="44CF7361"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Pr>
                <w:rFonts w:ascii="Calibri" w:hAnsi="Calibri"/>
                <w:color w:val="000000"/>
                <w:sz w:val="16"/>
                <w:szCs w:val="16"/>
              </w:rPr>
              <w:t>26</w:t>
            </w:r>
          </w:p>
        </w:tc>
        <w:tc>
          <w:tcPr>
            <w:tcW w:w="958" w:type="dxa"/>
            <w:tcBorders>
              <w:top w:val="nil"/>
              <w:left w:val="nil"/>
              <w:bottom w:val="single" w:sz="4" w:space="0" w:color="auto"/>
              <w:right w:val="single" w:sz="4" w:space="0" w:color="auto"/>
            </w:tcBorders>
            <w:shd w:val="clear" w:color="auto" w:fill="auto"/>
            <w:noWrap/>
            <w:vAlign w:val="center"/>
            <w:hideMark/>
          </w:tcPr>
          <w:p w14:paraId="6AC958CE" w14:textId="77777777"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sidRPr="006E37F0">
              <w:rPr>
                <w:rFonts w:ascii="Calibri" w:eastAsia="Times New Roman" w:hAnsi="Calibri" w:cs="Times New Roman"/>
                <w:color w:val="000000"/>
                <w:sz w:val="16"/>
                <w:szCs w:val="16"/>
                <w:lang w:eastAsia="es-CO"/>
              </w:rPr>
              <w:t>43</w:t>
            </w:r>
          </w:p>
        </w:tc>
        <w:tc>
          <w:tcPr>
            <w:tcW w:w="1638" w:type="dxa"/>
            <w:tcBorders>
              <w:top w:val="nil"/>
              <w:left w:val="nil"/>
              <w:bottom w:val="single" w:sz="4" w:space="0" w:color="auto"/>
              <w:right w:val="single" w:sz="4" w:space="0" w:color="auto"/>
            </w:tcBorders>
            <w:shd w:val="clear" w:color="auto" w:fill="auto"/>
            <w:noWrap/>
            <w:vAlign w:val="center"/>
            <w:hideMark/>
          </w:tcPr>
          <w:p w14:paraId="4960D0AB" w14:textId="788B25BF"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sidRPr="002F00D7">
              <w:rPr>
                <w:rFonts w:ascii="Calibri" w:eastAsia="Times New Roman" w:hAnsi="Calibri" w:cs="Times New Roman"/>
                <w:color w:val="000000"/>
                <w:sz w:val="16"/>
                <w:szCs w:val="16"/>
                <w:lang w:eastAsia="es-CO"/>
              </w:rPr>
              <w:t>60,5</w:t>
            </w:r>
          </w:p>
        </w:tc>
        <w:tc>
          <w:tcPr>
            <w:tcW w:w="1757" w:type="dxa"/>
            <w:tcBorders>
              <w:top w:val="nil"/>
              <w:left w:val="nil"/>
              <w:bottom w:val="single" w:sz="4" w:space="0" w:color="auto"/>
              <w:right w:val="single" w:sz="4" w:space="0" w:color="auto"/>
            </w:tcBorders>
            <w:shd w:val="clear" w:color="auto" w:fill="auto"/>
            <w:noWrap/>
            <w:vAlign w:val="center"/>
            <w:hideMark/>
          </w:tcPr>
          <w:p w14:paraId="22321773" w14:textId="2A1AAE68"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sidRPr="002F00D7">
              <w:rPr>
                <w:rFonts w:ascii="Calibri" w:eastAsia="Times New Roman" w:hAnsi="Calibri" w:cs="Times New Roman"/>
                <w:color w:val="000000"/>
                <w:sz w:val="16"/>
                <w:szCs w:val="16"/>
                <w:lang w:eastAsia="es-CO"/>
              </w:rPr>
              <w:t>39,5</w:t>
            </w:r>
          </w:p>
        </w:tc>
      </w:tr>
      <w:tr w:rsidR="002F00D7" w:rsidRPr="006E37F0" w14:paraId="4CBE3851" w14:textId="77777777" w:rsidTr="006B042C">
        <w:trPr>
          <w:trHeight w:val="408"/>
          <w:jc w:val="center"/>
        </w:trPr>
        <w:tc>
          <w:tcPr>
            <w:tcW w:w="1157" w:type="dxa"/>
            <w:tcBorders>
              <w:top w:val="nil"/>
              <w:left w:val="single" w:sz="8" w:space="0" w:color="auto"/>
              <w:bottom w:val="single" w:sz="4" w:space="0" w:color="auto"/>
              <w:right w:val="single" w:sz="4" w:space="0" w:color="auto"/>
            </w:tcBorders>
            <w:shd w:val="clear" w:color="auto" w:fill="auto"/>
            <w:noWrap/>
            <w:vAlign w:val="bottom"/>
            <w:hideMark/>
          </w:tcPr>
          <w:p w14:paraId="61337B79" w14:textId="77777777" w:rsidR="002F00D7" w:rsidRDefault="002F00D7" w:rsidP="00944C7D">
            <w:pPr>
              <w:spacing w:after="0" w:line="240" w:lineRule="auto"/>
              <w:jc w:val="center"/>
              <w:rPr>
                <w:rFonts w:ascii="Calibri" w:eastAsia="Times New Roman" w:hAnsi="Calibri" w:cs="Times New Roman"/>
                <w:color w:val="000000"/>
                <w:sz w:val="16"/>
                <w:szCs w:val="16"/>
                <w:lang w:eastAsia="es-CO"/>
              </w:rPr>
            </w:pPr>
            <w:r w:rsidRPr="006E37F0">
              <w:rPr>
                <w:rFonts w:ascii="Calibri" w:eastAsia="Times New Roman" w:hAnsi="Calibri" w:cs="Times New Roman"/>
                <w:color w:val="000000"/>
                <w:sz w:val="16"/>
                <w:szCs w:val="16"/>
                <w:lang w:eastAsia="es-CO"/>
              </w:rPr>
              <w:t>OAJ</w:t>
            </w:r>
          </w:p>
          <w:p w14:paraId="66857157" w14:textId="43B4C7B4" w:rsidR="00E638CB" w:rsidRPr="006E37F0" w:rsidRDefault="00E638CB" w:rsidP="00944C7D">
            <w:pPr>
              <w:spacing w:after="0" w:line="240" w:lineRule="auto"/>
              <w:jc w:val="center"/>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Oficina Asesora jurídica</w:t>
            </w:r>
          </w:p>
        </w:tc>
        <w:tc>
          <w:tcPr>
            <w:tcW w:w="1395" w:type="dxa"/>
            <w:tcBorders>
              <w:top w:val="nil"/>
              <w:left w:val="nil"/>
              <w:bottom w:val="single" w:sz="4" w:space="0" w:color="auto"/>
              <w:right w:val="single" w:sz="4" w:space="0" w:color="auto"/>
            </w:tcBorders>
            <w:shd w:val="clear" w:color="auto" w:fill="auto"/>
            <w:noWrap/>
            <w:vAlign w:val="center"/>
            <w:hideMark/>
          </w:tcPr>
          <w:p w14:paraId="701E8EA7" w14:textId="658A27C1"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Pr>
                <w:rFonts w:ascii="Calibri" w:hAnsi="Calibri"/>
                <w:color w:val="000000"/>
                <w:sz w:val="16"/>
                <w:szCs w:val="16"/>
              </w:rPr>
              <w:t>7</w:t>
            </w:r>
          </w:p>
        </w:tc>
        <w:tc>
          <w:tcPr>
            <w:tcW w:w="958" w:type="dxa"/>
            <w:tcBorders>
              <w:top w:val="nil"/>
              <w:left w:val="nil"/>
              <w:bottom w:val="single" w:sz="4" w:space="0" w:color="auto"/>
              <w:right w:val="single" w:sz="4" w:space="0" w:color="auto"/>
            </w:tcBorders>
            <w:shd w:val="clear" w:color="auto" w:fill="auto"/>
            <w:noWrap/>
            <w:vAlign w:val="center"/>
            <w:hideMark/>
          </w:tcPr>
          <w:p w14:paraId="5F538916" w14:textId="77777777"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sidRPr="006E37F0">
              <w:rPr>
                <w:rFonts w:ascii="Calibri" w:eastAsia="Times New Roman" w:hAnsi="Calibri" w:cs="Times New Roman"/>
                <w:color w:val="000000"/>
                <w:sz w:val="16"/>
                <w:szCs w:val="16"/>
                <w:lang w:eastAsia="es-CO"/>
              </w:rPr>
              <w:t>17</w:t>
            </w:r>
          </w:p>
        </w:tc>
        <w:tc>
          <w:tcPr>
            <w:tcW w:w="1638" w:type="dxa"/>
            <w:tcBorders>
              <w:top w:val="nil"/>
              <w:left w:val="nil"/>
              <w:bottom w:val="single" w:sz="4" w:space="0" w:color="auto"/>
              <w:right w:val="single" w:sz="4" w:space="0" w:color="auto"/>
            </w:tcBorders>
            <w:shd w:val="clear" w:color="auto" w:fill="auto"/>
            <w:noWrap/>
            <w:vAlign w:val="center"/>
            <w:hideMark/>
          </w:tcPr>
          <w:p w14:paraId="22BF0AE7" w14:textId="0D340AE6"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sidRPr="002F00D7">
              <w:rPr>
                <w:rFonts w:ascii="Calibri" w:eastAsia="Times New Roman" w:hAnsi="Calibri" w:cs="Times New Roman"/>
                <w:color w:val="000000"/>
                <w:sz w:val="16"/>
                <w:szCs w:val="16"/>
                <w:lang w:eastAsia="es-CO"/>
              </w:rPr>
              <w:t>41,2</w:t>
            </w:r>
          </w:p>
        </w:tc>
        <w:tc>
          <w:tcPr>
            <w:tcW w:w="1757" w:type="dxa"/>
            <w:tcBorders>
              <w:top w:val="nil"/>
              <w:left w:val="nil"/>
              <w:bottom w:val="single" w:sz="4" w:space="0" w:color="auto"/>
              <w:right w:val="single" w:sz="4" w:space="0" w:color="auto"/>
            </w:tcBorders>
            <w:shd w:val="clear" w:color="auto" w:fill="auto"/>
            <w:noWrap/>
            <w:vAlign w:val="center"/>
            <w:hideMark/>
          </w:tcPr>
          <w:p w14:paraId="161207B4" w14:textId="5CA19895"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sidRPr="002F00D7">
              <w:rPr>
                <w:rFonts w:ascii="Calibri" w:eastAsia="Times New Roman" w:hAnsi="Calibri" w:cs="Times New Roman"/>
                <w:color w:val="000000"/>
                <w:sz w:val="16"/>
                <w:szCs w:val="16"/>
                <w:lang w:eastAsia="es-CO"/>
              </w:rPr>
              <w:t>58,8</w:t>
            </w:r>
          </w:p>
        </w:tc>
      </w:tr>
      <w:tr w:rsidR="002F00D7" w:rsidRPr="006E37F0" w14:paraId="677A0549" w14:textId="77777777" w:rsidTr="006B042C">
        <w:trPr>
          <w:trHeight w:val="408"/>
          <w:jc w:val="center"/>
        </w:trPr>
        <w:tc>
          <w:tcPr>
            <w:tcW w:w="1157" w:type="dxa"/>
            <w:tcBorders>
              <w:top w:val="nil"/>
              <w:left w:val="single" w:sz="8" w:space="0" w:color="auto"/>
              <w:bottom w:val="single" w:sz="4" w:space="0" w:color="auto"/>
              <w:right w:val="single" w:sz="4" w:space="0" w:color="auto"/>
            </w:tcBorders>
            <w:shd w:val="clear" w:color="auto" w:fill="auto"/>
            <w:noWrap/>
            <w:vAlign w:val="bottom"/>
            <w:hideMark/>
          </w:tcPr>
          <w:p w14:paraId="553C0F6F" w14:textId="77777777" w:rsidR="002F00D7" w:rsidRDefault="002F00D7" w:rsidP="00944C7D">
            <w:pPr>
              <w:spacing w:after="0" w:line="240" w:lineRule="auto"/>
              <w:jc w:val="center"/>
              <w:rPr>
                <w:rFonts w:ascii="Calibri" w:eastAsia="Times New Roman" w:hAnsi="Calibri" w:cs="Times New Roman"/>
                <w:color w:val="000000"/>
                <w:sz w:val="16"/>
                <w:szCs w:val="16"/>
                <w:lang w:eastAsia="es-CO"/>
              </w:rPr>
            </w:pPr>
            <w:r w:rsidRPr="006E37F0">
              <w:rPr>
                <w:rFonts w:ascii="Calibri" w:eastAsia="Times New Roman" w:hAnsi="Calibri" w:cs="Times New Roman"/>
                <w:color w:val="000000"/>
                <w:sz w:val="16"/>
                <w:szCs w:val="16"/>
                <w:lang w:eastAsia="es-CO"/>
              </w:rPr>
              <w:t>OCI</w:t>
            </w:r>
          </w:p>
          <w:p w14:paraId="3883508C" w14:textId="3E9C50E3" w:rsidR="00E638CB" w:rsidRPr="006E37F0" w:rsidRDefault="00E638CB" w:rsidP="00944C7D">
            <w:pPr>
              <w:spacing w:after="0" w:line="240" w:lineRule="auto"/>
              <w:jc w:val="center"/>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Oficina de Control Interno</w:t>
            </w:r>
          </w:p>
        </w:tc>
        <w:tc>
          <w:tcPr>
            <w:tcW w:w="1395" w:type="dxa"/>
            <w:tcBorders>
              <w:top w:val="nil"/>
              <w:left w:val="nil"/>
              <w:bottom w:val="single" w:sz="4" w:space="0" w:color="auto"/>
              <w:right w:val="single" w:sz="4" w:space="0" w:color="auto"/>
            </w:tcBorders>
            <w:shd w:val="clear" w:color="auto" w:fill="auto"/>
            <w:noWrap/>
            <w:vAlign w:val="center"/>
            <w:hideMark/>
          </w:tcPr>
          <w:p w14:paraId="30FD0E4C" w14:textId="0023F6F3"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Pr>
                <w:rFonts w:ascii="Calibri" w:hAnsi="Calibri"/>
                <w:color w:val="000000"/>
                <w:sz w:val="16"/>
                <w:szCs w:val="16"/>
              </w:rPr>
              <w:t>1</w:t>
            </w:r>
          </w:p>
        </w:tc>
        <w:tc>
          <w:tcPr>
            <w:tcW w:w="958" w:type="dxa"/>
            <w:tcBorders>
              <w:top w:val="nil"/>
              <w:left w:val="nil"/>
              <w:bottom w:val="single" w:sz="4" w:space="0" w:color="auto"/>
              <w:right w:val="single" w:sz="4" w:space="0" w:color="auto"/>
            </w:tcBorders>
            <w:shd w:val="clear" w:color="auto" w:fill="auto"/>
            <w:noWrap/>
            <w:vAlign w:val="center"/>
            <w:hideMark/>
          </w:tcPr>
          <w:p w14:paraId="771A47D5" w14:textId="77777777"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sidRPr="006E37F0">
              <w:rPr>
                <w:rFonts w:ascii="Calibri" w:eastAsia="Times New Roman" w:hAnsi="Calibri" w:cs="Times New Roman"/>
                <w:color w:val="000000"/>
                <w:sz w:val="16"/>
                <w:szCs w:val="16"/>
                <w:lang w:eastAsia="es-CO"/>
              </w:rPr>
              <w:t>7</w:t>
            </w:r>
          </w:p>
        </w:tc>
        <w:tc>
          <w:tcPr>
            <w:tcW w:w="1638" w:type="dxa"/>
            <w:tcBorders>
              <w:top w:val="nil"/>
              <w:left w:val="nil"/>
              <w:bottom w:val="single" w:sz="4" w:space="0" w:color="auto"/>
              <w:right w:val="single" w:sz="4" w:space="0" w:color="auto"/>
            </w:tcBorders>
            <w:shd w:val="clear" w:color="auto" w:fill="auto"/>
            <w:noWrap/>
            <w:vAlign w:val="center"/>
            <w:hideMark/>
          </w:tcPr>
          <w:p w14:paraId="4642A87F" w14:textId="2092CC6F"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sidRPr="002F00D7">
              <w:rPr>
                <w:rFonts w:ascii="Calibri" w:eastAsia="Times New Roman" w:hAnsi="Calibri" w:cs="Times New Roman"/>
                <w:color w:val="000000"/>
                <w:sz w:val="16"/>
                <w:szCs w:val="16"/>
                <w:lang w:eastAsia="es-CO"/>
              </w:rPr>
              <w:t>14,3</w:t>
            </w:r>
          </w:p>
        </w:tc>
        <w:tc>
          <w:tcPr>
            <w:tcW w:w="1757" w:type="dxa"/>
            <w:tcBorders>
              <w:top w:val="nil"/>
              <w:left w:val="nil"/>
              <w:bottom w:val="single" w:sz="4" w:space="0" w:color="auto"/>
              <w:right w:val="single" w:sz="4" w:space="0" w:color="auto"/>
            </w:tcBorders>
            <w:shd w:val="clear" w:color="auto" w:fill="auto"/>
            <w:noWrap/>
            <w:vAlign w:val="center"/>
            <w:hideMark/>
          </w:tcPr>
          <w:p w14:paraId="0646DC31" w14:textId="3E676CF0"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sidRPr="002F00D7">
              <w:rPr>
                <w:rFonts w:ascii="Calibri" w:eastAsia="Times New Roman" w:hAnsi="Calibri" w:cs="Times New Roman"/>
                <w:color w:val="000000"/>
                <w:sz w:val="16"/>
                <w:szCs w:val="16"/>
                <w:lang w:eastAsia="es-CO"/>
              </w:rPr>
              <w:t>85,7</w:t>
            </w:r>
          </w:p>
        </w:tc>
      </w:tr>
      <w:tr w:rsidR="002F00D7" w:rsidRPr="006E37F0" w14:paraId="19D5C92E" w14:textId="77777777" w:rsidTr="006B042C">
        <w:trPr>
          <w:trHeight w:val="408"/>
          <w:jc w:val="center"/>
        </w:trPr>
        <w:tc>
          <w:tcPr>
            <w:tcW w:w="1157" w:type="dxa"/>
            <w:tcBorders>
              <w:top w:val="nil"/>
              <w:left w:val="single" w:sz="8" w:space="0" w:color="auto"/>
              <w:bottom w:val="nil"/>
              <w:right w:val="single" w:sz="4" w:space="0" w:color="auto"/>
            </w:tcBorders>
            <w:shd w:val="clear" w:color="auto" w:fill="auto"/>
            <w:noWrap/>
            <w:vAlign w:val="bottom"/>
            <w:hideMark/>
          </w:tcPr>
          <w:p w14:paraId="481E7EEE" w14:textId="77777777" w:rsidR="002F00D7" w:rsidRDefault="002F00D7" w:rsidP="00944C7D">
            <w:pPr>
              <w:spacing w:after="0" w:line="240" w:lineRule="auto"/>
              <w:jc w:val="center"/>
              <w:rPr>
                <w:rFonts w:ascii="Calibri" w:eastAsia="Times New Roman" w:hAnsi="Calibri" w:cs="Times New Roman"/>
                <w:color w:val="000000"/>
                <w:sz w:val="16"/>
                <w:szCs w:val="16"/>
                <w:lang w:eastAsia="es-CO"/>
              </w:rPr>
            </w:pPr>
            <w:r w:rsidRPr="006E37F0">
              <w:rPr>
                <w:rFonts w:ascii="Calibri" w:eastAsia="Times New Roman" w:hAnsi="Calibri" w:cs="Times New Roman"/>
                <w:color w:val="000000"/>
                <w:sz w:val="16"/>
                <w:szCs w:val="16"/>
                <w:lang w:eastAsia="es-CO"/>
              </w:rPr>
              <w:t>SMVL</w:t>
            </w:r>
          </w:p>
          <w:p w14:paraId="4F29B848" w14:textId="0DD7EB29" w:rsidR="00E638CB" w:rsidRPr="006E37F0" w:rsidRDefault="00E638CB" w:rsidP="00944C7D">
            <w:pPr>
              <w:spacing w:after="0" w:line="240" w:lineRule="auto"/>
              <w:jc w:val="center"/>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 xml:space="preserve">Subdirección técnica de malla vial </w:t>
            </w:r>
          </w:p>
        </w:tc>
        <w:tc>
          <w:tcPr>
            <w:tcW w:w="1395" w:type="dxa"/>
            <w:tcBorders>
              <w:top w:val="nil"/>
              <w:left w:val="nil"/>
              <w:bottom w:val="nil"/>
              <w:right w:val="single" w:sz="4" w:space="0" w:color="auto"/>
            </w:tcBorders>
            <w:shd w:val="clear" w:color="auto" w:fill="auto"/>
            <w:noWrap/>
            <w:vAlign w:val="center"/>
            <w:hideMark/>
          </w:tcPr>
          <w:p w14:paraId="3559973F" w14:textId="7EC587F6"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Pr>
                <w:rFonts w:ascii="Calibri" w:hAnsi="Calibri"/>
                <w:color w:val="000000"/>
                <w:sz w:val="16"/>
                <w:szCs w:val="16"/>
              </w:rPr>
              <w:t>6</w:t>
            </w:r>
          </w:p>
        </w:tc>
        <w:tc>
          <w:tcPr>
            <w:tcW w:w="958" w:type="dxa"/>
            <w:tcBorders>
              <w:top w:val="nil"/>
              <w:left w:val="nil"/>
              <w:bottom w:val="nil"/>
              <w:right w:val="single" w:sz="4" w:space="0" w:color="auto"/>
            </w:tcBorders>
            <w:shd w:val="clear" w:color="auto" w:fill="auto"/>
            <w:noWrap/>
            <w:vAlign w:val="center"/>
            <w:hideMark/>
          </w:tcPr>
          <w:p w14:paraId="490C201B" w14:textId="77777777"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sidRPr="006E37F0">
              <w:rPr>
                <w:rFonts w:ascii="Calibri" w:eastAsia="Times New Roman" w:hAnsi="Calibri" w:cs="Times New Roman"/>
                <w:color w:val="000000"/>
                <w:sz w:val="16"/>
                <w:szCs w:val="16"/>
                <w:lang w:eastAsia="es-CO"/>
              </w:rPr>
              <w:t>22</w:t>
            </w:r>
          </w:p>
        </w:tc>
        <w:tc>
          <w:tcPr>
            <w:tcW w:w="1638" w:type="dxa"/>
            <w:tcBorders>
              <w:top w:val="nil"/>
              <w:left w:val="nil"/>
              <w:bottom w:val="nil"/>
              <w:right w:val="single" w:sz="4" w:space="0" w:color="auto"/>
            </w:tcBorders>
            <w:shd w:val="clear" w:color="auto" w:fill="auto"/>
            <w:noWrap/>
            <w:vAlign w:val="center"/>
            <w:hideMark/>
          </w:tcPr>
          <w:p w14:paraId="71388BF0" w14:textId="3AB97E9D"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sidRPr="002F00D7">
              <w:rPr>
                <w:rFonts w:ascii="Calibri" w:eastAsia="Times New Roman" w:hAnsi="Calibri" w:cs="Times New Roman"/>
                <w:color w:val="000000"/>
                <w:sz w:val="16"/>
                <w:szCs w:val="16"/>
                <w:lang w:eastAsia="es-CO"/>
              </w:rPr>
              <w:t>27,3</w:t>
            </w:r>
          </w:p>
        </w:tc>
        <w:tc>
          <w:tcPr>
            <w:tcW w:w="1757" w:type="dxa"/>
            <w:tcBorders>
              <w:top w:val="nil"/>
              <w:left w:val="nil"/>
              <w:bottom w:val="nil"/>
              <w:right w:val="single" w:sz="4" w:space="0" w:color="auto"/>
            </w:tcBorders>
            <w:shd w:val="clear" w:color="auto" w:fill="auto"/>
            <w:noWrap/>
            <w:vAlign w:val="center"/>
            <w:hideMark/>
          </w:tcPr>
          <w:p w14:paraId="215D781E" w14:textId="20CB00BE"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sidRPr="002F00D7">
              <w:rPr>
                <w:rFonts w:ascii="Calibri" w:eastAsia="Times New Roman" w:hAnsi="Calibri" w:cs="Times New Roman"/>
                <w:color w:val="000000"/>
                <w:sz w:val="16"/>
                <w:szCs w:val="16"/>
                <w:lang w:eastAsia="es-CO"/>
              </w:rPr>
              <w:t>72,7</w:t>
            </w:r>
          </w:p>
        </w:tc>
      </w:tr>
      <w:tr w:rsidR="002F00D7" w:rsidRPr="006E37F0" w14:paraId="5EA20560" w14:textId="77777777" w:rsidTr="006B042C">
        <w:trPr>
          <w:trHeight w:val="408"/>
          <w:jc w:val="center"/>
        </w:trPr>
        <w:tc>
          <w:tcPr>
            <w:tcW w:w="115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ED1202C" w14:textId="77777777" w:rsidR="002F00D7" w:rsidRDefault="002F00D7" w:rsidP="00944C7D">
            <w:pPr>
              <w:spacing w:after="0" w:line="240" w:lineRule="auto"/>
              <w:jc w:val="center"/>
              <w:rPr>
                <w:rFonts w:ascii="Calibri" w:eastAsia="Times New Roman" w:hAnsi="Calibri" w:cs="Times New Roman"/>
                <w:color w:val="000000"/>
                <w:sz w:val="16"/>
                <w:szCs w:val="16"/>
                <w:lang w:eastAsia="es-CO"/>
              </w:rPr>
            </w:pPr>
            <w:r w:rsidRPr="006E37F0">
              <w:rPr>
                <w:rFonts w:ascii="Calibri" w:eastAsia="Times New Roman" w:hAnsi="Calibri" w:cs="Times New Roman"/>
                <w:color w:val="000000"/>
                <w:sz w:val="16"/>
                <w:szCs w:val="16"/>
                <w:lang w:eastAsia="es-CO"/>
              </w:rPr>
              <w:t>SG</w:t>
            </w:r>
          </w:p>
          <w:p w14:paraId="3993989E" w14:textId="07CBEC96" w:rsidR="00E638CB" w:rsidRPr="006E37F0" w:rsidRDefault="00E638CB" w:rsidP="00944C7D">
            <w:pPr>
              <w:spacing w:after="0" w:line="240" w:lineRule="auto"/>
              <w:jc w:val="center"/>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Secretaria General</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14:paraId="5EAF3550" w14:textId="7AFDF7B4"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Pr>
                <w:rFonts w:ascii="Calibri" w:hAnsi="Calibri"/>
                <w:color w:val="000000"/>
                <w:sz w:val="16"/>
                <w:szCs w:val="16"/>
              </w:rPr>
              <w:t>30</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14:paraId="029D1F06" w14:textId="77777777"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sidRPr="006E37F0">
              <w:rPr>
                <w:rFonts w:ascii="Calibri" w:eastAsia="Times New Roman" w:hAnsi="Calibri" w:cs="Times New Roman"/>
                <w:color w:val="000000"/>
                <w:sz w:val="16"/>
                <w:szCs w:val="16"/>
                <w:lang w:eastAsia="es-CO"/>
              </w:rPr>
              <w:t>111</w:t>
            </w:r>
          </w:p>
        </w:tc>
        <w:tc>
          <w:tcPr>
            <w:tcW w:w="1638" w:type="dxa"/>
            <w:tcBorders>
              <w:top w:val="single" w:sz="4" w:space="0" w:color="auto"/>
              <w:left w:val="nil"/>
              <w:bottom w:val="single" w:sz="4" w:space="0" w:color="auto"/>
              <w:right w:val="single" w:sz="4" w:space="0" w:color="auto"/>
            </w:tcBorders>
            <w:shd w:val="clear" w:color="auto" w:fill="auto"/>
            <w:noWrap/>
            <w:vAlign w:val="center"/>
            <w:hideMark/>
          </w:tcPr>
          <w:p w14:paraId="60BBDE4D" w14:textId="793B2107"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sidRPr="002F00D7">
              <w:rPr>
                <w:rFonts w:ascii="Calibri" w:eastAsia="Times New Roman" w:hAnsi="Calibri" w:cs="Times New Roman"/>
                <w:color w:val="000000"/>
                <w:sz w:val="16"/>
                <w:szCs w:val="16"/>
                <w:lang w:eastAsia="es-CO"/>
              </w:rPr>
              <w:t>27,0</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14:paraId="224C27DD" w14:textId="26E82C6D"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sidRPr="002F00D7">
              <w:rPr>
                <w:rFonts w:ascii="Calibri" w:eastAsia="Times New Roman" w:hAnsi="Calibri" w:cs="Times New Roman"/>
                <w:color w:val="000000"/>
                <w:sz w:val="16"/>
                <w:szCs w:val="16"/>
                <w:lang w:eastAsia="es-CO"/>
              </w:rPr>
              <w:t>73,0</w:t>
            </w:r>
          </w:p>
        </w:tc>
      </w:tr>
      <w:tr w:rsidR="002F00D7" w:rsidRPr="006E37F0" w14:paraId="729EA439" w14:textId="77777777" w:rsidTr="006B042C">
        <w:trPr>
          <w:trHeight w:val="408"/>
          <w:jc w:val="center"/>
        </w:trPr>
        <w:tc>
          <w:tcPr>
            <w:tcW w:w="1157" w:type="dxa"/>
            <w:tcBorders>
              <w:top w:val="nil"/>
              <w:left w:val="single" w:sz="8" w:space="0" w:color="auto"/>
              <w:bottom w:val="nil"/>
              <w:right w:val="single" w:sz="4" w:space="0" w:color="auto"/>
            </w:tcBorders>
            <w:shd w:val="clear" w:color="auto" w:fill="auto"/>
            <w:noWrap/>
            <w:vAlign w:val="bottom"/>
            <w:hideMark/>
          </w:tcPr>
          <w:p w14:paraId="353FFD9A" w14:textId="77777777" w:rsidR="002F00D7" w:rsidRDefault="002F00D7" w:rsidP="00944C7D">
            <w:pPr>
              <w:spacing w:after="0" w:line="240" w:lineRule="auto"/>
              <w:jc w:val="center"/>
              <w:rPr>
                <w:rFonts w:ascii="Calibri" w:eastAsia="Times New Roman" w:hAnsi="Calibri" w:cs="Times New Roman"/>
                <w:color w:val="000000"/>
                <w:sz w:val="16"/>
                <w:szCs w:val="16"/>
                <w:lang w:eastAsia="es-CO"/>
              </w:rPr>
            </w:pPr>
            <w:r w:rsidRPr="006E37F0">
              <w:rPr>
                <w:rFonts w:ascii="Calibri" w:eastAsia="Times New Roman" w:hAnsi="Calibri" w:cs="Times New Roman"/>
                <w:color w:val="000000"/>
                <w:sz w:val="16"/>
                <w:szCs w:val="16"/>
                <w:lang w:eastAsia="es-CO"/>
              </w:rPr>
              <w:t>OAP</w:t>
            </w:r>
          </w:p>
          <w:p w14:paraId="08B527A5" w14:textId="2781E126" w:rsidR="00E638CB" w:rsidRPr="006E37F0" w:rsidRDefault="00E638CB" w:rsidP="00944C7D">
            <w:pPr>
              <w:spacing w:after="0" w:line="240" w:lineRule="auto"/>
              <w:jc w:val="center"/>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Oficina Asesora de Planeación</w:t>
            </w:r>
          </w:p>
        </w:tc>
        <w:tc>
          <w:tcPr>
            <w:tcW w:w="1395" w:type="dxa"/>
            <w:tcBorders>
              <w:top w:val="nil"/>
              <w:left w:val="nil"/>
              <w:bottom w:val="nil"/>
              <w:right w:val="single" w:sz="4" w:space="0" w:color="auto"/>
            </w:tcBorders>
            <w:shd w:val="clear" w:color="auto" w:fill="auto"/>
            <w:noWrap/>
            <w:vAlign w:val="center"/>
            <w:hideMark/>
          </w:tcPr>
          <w:p w14:paraId="06A862B7" w14:textId="7C14AF0B"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Pr>
                <w:rFonts w:ascii="Calibri" w:hAnsi="Calibri"/>
                <w:color w:val="000000"/>
                <w:sz w:val="16"/>
                <w:szCs w:val="16"/>
              </w:rPr>
              <w:t>3</w:t>
            </w:r>
          </w:p>
        </w:tc>
        <w:tc>
          <w:tcPr>
            <w:tcW w:w="958" w:type="dxa"/>
            <w:tcBorders>
              <w:top w:val="nil"/>
              <w:left w:val="nil"/>
              <w:bottom w:val="nil"/>
              <w:right w:val="single" w:sz="4" w:space="0" w:color="auto"/>
            </w:tcBorders>
            <w:shd w:val="clear" w:color="auto" w:fill="auto"/>
            <w:noWrap/>
            <w:vAlign w:val="center"/>
            <w:hideMark/>
          </w:tcPr>
          <w:p w14:paraId="04DFCB45" w14:textId="77777777"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sidRPr="006E37F0">
              <w:rPr>
                <w:rFonts w:ascii="Calibri" w:eastAsia="Times New Roman" w:hAnsi="Calibri" w:cs="Times New Roman"/>
                <w:color w:val="000000"/>
                <w:sz w:val="16"/>
                <w:szCs w:val="16"/>
                <w:lang w:eastAsia="es-CO"/>
              </w:rPr>
              <w:t>20</w:t>
            </w:r>
          </w:p>
        </w:tc>
        <w:tc>
          <w:tcPr>
            <w:tcW w:w="1638" w:type="dxa"/>
            <w:tcBorders>
              <w:top w:val="nil"/>
              <w:left w:val="nil"/>
              <w:bottom w:val="nil"/>
              <w:right w:val="single" w:sz="4" w:space="0" w:color="auto"/>
            </w:tcBorders>
            <w:shd w:val="clear" w:color="auto" w:fill="auto"/>
            <w:noWrap/>
            <w:vAlign w:val="center"/>
            <w:hideMark/>
          </w:tcPr>
          <w:p w14:paraId="1885BFCE" w14:textId="6C6EFB22"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sidRPr="002F00D7">
              <w:rPr>
                <w:rFonts w:ascii="Calibri" w:eastAsia="Times New Roman" w:hAnsi="Calibri" w:cs="Times New Roman"/>
                <w:color w:val="000000"/>
                <w:sz w:val="16"/>
                <w:szCs w:val="16"/>
                <w:lang w:eastAsia="es-CO"/>
              </w:rPr>
              <w:t>15,0</w:t>
            </w:r>
          </w:p>
        </w:tc>
        <w:tc>
          <w:tcPr>
            <w:tcW w:w="1757" w:type="dxa"/>
            <w:tcBorders>
              <w:top w:val="nil"/>
              <w:left w:val="nil"/>
              <w:bottom w:val="nil"/>
              <w:right w:val="single" w:sz="4" w:space="0" w:color="auto"/>
            </w:tcBorders>
            <w:shd w:val="clear" w:color="auto" w:fill="auto"/>
            <w:noWrap/>
            <w:vAlign w:val="center"/>
            <w:hideMark/>
          </w:tcPr>
          <w:p w14:paraId="5E1BFBFB" w14:textId="33FD1C4D"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sidRPr="002F00D7">
              <w:rPr>
                <w:rFonts w:ascii="Calibri" w:eastAsia="Times New Roman" w:hAnsi="Calibri" w:cs="Times New Roman"/>
                <w:color w:val="000000"/>
                <w:sz w:val="16"/>
                <w:szCs w:val="16"/>
                <w:lang w:eastAsia="es-CO"/>
              </w:rPr>
              <w:t>85,0</w:t>
            </w:r>
          </w:p>
        </w:tc>
      </w:tr>
      <w:tr w:rsidR="002F00D7" w:rsidRPr="006E37F0" w14:paraId="2ED0F0C6" w14:textId="77777777" w:rsidTr="006B042C">
        <w:trPr>
          <w:trHeight w:val="408"/>
          <w:jc w:val="center"/>
        </w:trPr>
        <w:tc>
          <w:tcPr>
            <w:tcW w:w="115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EF1B76E" w14:textId="77777777" w:rsidR="002F00D7" w:rsidRDefault="002F00D7" w:rsidP="00944C7D">
            <w:pPr>
              <w:spacing w:after="0" w:line="240" w:lineRule="auto"/>
              <w:jc w:val="center"/>
              <w:rPr>
                <w:rFonts w:ascii="Calibri" w:eastAsia="Times New Roman" w:hAnsi="Calibri" w:cs="Times New Roman"/>
                <w:color w:val="000000"/>
                <w:sz w:val="16"/>
                <w:szCs w:val="16"/>
                <w:lang w:eastAsia="es-CO"/>
              </w:rPr>
            </w:pPr>
            <w:r w:rsidRPr="006E37F0">
              <w:rPr>
                <w:rFonts w:ascii="Calibri" w:eastAsia="Times New Roman" w:hAnsi="Calibri" w:cs="Times New Roman"/>
                <w:color w:val="000000"/>
                <w:sz w:val="16"/>
                <w:szCs w:val="16"/>
                <w:lang w:eastAsia="es-CO"/>
              </w:rPr>
              <w:t>DG</w:t>
            </w:r>
          </w:p>
          <w:p w14:paraId="4B0F08F4" w14:textId="3CA72760" w:rsidR="00E638CB" w:rsidRPr="006E37F0" w:rsidRDefault="00E638CB" w:rsidP="00944C7D">
            <w:pPr>
              <w:spacing w:after="0" w:line="240" w:lineRule="auto"/>
              <w:jc w:val="center"/>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Dirección General</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14:paraId="0E6F240C" w14:textId="408C4689"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Pr>
                <w:rFonts w:ascii="Calibri" w:hAnsi="Calibri"/>
                <w:color w:val="000000"/>
                <w:sz w:val="16"/>
                <w:szCs w:val="16"/>
              </w:rPr>
              <w:t>2</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14:paraId="58C688BF" w14:textId="77777777"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sidRPr="006E37F0">
              <w:rPr>
                <w:rFonts w:ascii="Calibri" w:eastAsia="Times New Roman" w:hAnsi="Calibri" w:cs="Times New Roman"/>
                <w:color w:val="000000"/>
                <w:sz w:val="16"/>
                <w:szCs w:val="16"/>
                <w:lang w:eastAsia="es-CO"/>
              </w:rPr>
              <w:t>7</w:t>
            </w:r>
          </w:p>
        </w:tc>
        <w:tc>
          <w:tcPr>
            <w:tcW w:w="1638" w:type="dxa"/>
            <w:tcBorders>
              <w:top w:val="single" w:sz="4" w:space="0" w:color="auto"/>
              <w:left w:val="nil"/>
              <w:bottom w:val="single" w:sz="4" w:space="0" w:color="auto"/>
              <w:right w:val="single" w:sz="4" w:space="0" w:color="auto"/>
            </w:tcBorders>
            <w:shd w:val="clear" w:color="auto" w:fill="auto"/>
            <w:noWrap/>
            <w:vAlign w:val="center"/>
            <w:hideMark/>
          </w:tcPr>
          <w:p w14:paraId="5378DD8E" w14:textId="78A52F46"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sidRPr="002F00D7">
              <w:rPr>
                <w:rFonts w:ascii="Calibri" w:eastAsia="Times New Roman" w:hAnsi="Calibri" w:cs="Times New Roman"/>
                <w:color w:val="000000"/>
                <w:sz w:val="16"/>
                <w:szCs w:val="16"/>
                <w:lang w:eastAsia="es-CO"/>
              </w:rPr>
              <w:t>28,6</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14:paraId="5ED86614" w14:textId="1033937D"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sidRPr="002F00D7">
              <w:rPr>
                <w:rFonts w:ascii="Calibri" w:eastAsia="Times New Roman" w:hAnsi="Calibri" w:cs="Times New Roman"/>
                <w:color w:val="000000"/>
                <w:sz w:val="16"/>
                <w:szCs w:val="16"/>
                <w:lang w:eastAsia="es-CO"/>
              </w:rPr>
              <w:t>71,4</w:t>
            </w:r>
          </w:p>
        </w:tc>
      </w:tr>
      <w:tr w:rsidR="002F00D7" w:rsidRPr="006E37F0" w14:paraId="7BE9F5BA" w14:textId="77777777" w:rsidTr="006B042C">
        <w:trPr>
          <w:trHeight w:val="408"/>
          <w:jc w:val="center"/>
        </w:trPr>
        <w:tc>
          <w:tcPr>
            <w:tcW w:w="1157" w:type="dxa"/>
            <w:tcBorders>
              <w:top w:val="nil"/>
              <w:left w:val="single" w:sz="8" w:space="0" w:color="auto"/>
              <w:bottom w:val="single" w:sz="4" w:space="0" w:color="auto"/>
              <w:right w:val="single" w:sz="4" w:space="0" w:color="auto"/>
            </w:tcBorders>
            <w:shd w:val="clear" w:color="auto" w:fill="auto"/>
            <w:noWrap/>
            <w:vAlign w:val="bottom"/>
            <w:hideMark/>
          </w:tcPr>
          <w:p w14:paraId="049AC516" w14:textId="77777777" w:rsidR="002F00D7" w:rsidRDefault="002F00D7" w:rsidP="00944C7D">
            <w:pPr>
              <w:spacing w:after="0" w:line="240" w:lineRule="auto"/>
              <w:jc w:val="center"/>
              <w:rPr>
                <w:rFonts w:ascii="Calibri" w:eastAsia="Times New Roman" w:hAnsi="Calibri" w:cs="Times New Roman"/>
                <w:color w:val="000000"/>
                <w:sz w:val="16"/>
                <w:szCs w:val="16"/>
                <w:lang w:eastAsia="es-CO"/>
              </w:rPr>
            </w:pPr>
            <w:r w:rsidRPr="006E37F0">
              <w:rPr>
                <w:rFonts w:ascii="Calibri" w:eastAsia="Times New Roman" w:hAnsi="Calibri" w:cs="Times New Roman"/>
                <w:color w:val="000000"/>
                <w:sz w:val="16"/>
                <w:szCs w:val="16"/>
                <w:lang w:eastAsia="es-CO"/>
              </w:rPr>
              <w:t>GP</w:t>
            </w:r>
          </w:p>
          <w:p w14:paraId="20B197CD" w14:textId="739E6D08" w:rsidR="00E638CB" w:rsidRPr="006E37F0" w:rsidRDefault="00E638CB" w:rsidP="00944C7D">
            <w:pPr>
              <w:spacing w:after="0" w:line="240" w:lineRule="auto"/>
              <w:jc w:val="center"/>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Gerencia de Producción</w:t>
            </w:r>
          </w:p>
        </w:tc>
        <w:tc>
          <w:tcPr>
            <w:tcW w:w="1395" w:type="dxa"/>
            <w:tcBorders>
              <w:top w:val="nil"/>
              <w:left w:val="nil"/>
              <w:bottom w:val="single" w:sz="4" w:space="0" w:color="auto"/>
              <w:right w:val="single" w:sz="4" w:space="0" w:color="auto"/>
            </w:tcBorders>
            <w:shd w:val="clear" w:color="auto" w:fill="auto"/>
            <w:noWrap/>
            <w:vAlign w:val="center"/>
            <w:hideMark/>
          </w:tcPr>
          <w:p w14:paraId="6A823E2F" w14:textId="607AD441"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Pr>
                <w:rFonts w:ascii="Calibri" w:hAnsi="Calibri"/>
                <w:color w:val="000000"/>
                <w:sz w:val="16"/>
                <w:szCs w:val="16"/>
              </w:rPr>
              <w:t>86</w:t>
            </w:r>
          </w:p>
        </w:tc>
        <w:tc>
          <w:tcPr>
            <w:tcW w:w="958" w:type="dxa"/>
            <w:tcBorders>
              <w:top w:val="nil"/>
              <w:left w:val="nil"/>
              <w:bottom w:val="nil"/>
              <w:right w:val="single" w:sz="4" w:space="0" w:color="auto"/>
            </w:tcBorders>
            <w:shd w:val="clear" w:color="auto" w:fill="auto"/>
            <w:noWrap/>
            <w:vAlign w:val="center"/>
            <w:hideMark/>
          </w:tcPr>
          <w:p w14:paraId="21988FB5" w14:textId="2A203D80"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198</w:t>
            </w:r>
          </w:p>
        </w:tc>
        <w:tc>
          <w:tcPr>
            <w:tcW w:w="1638" w:type="dxa"/>
            <w:tcBorders>
              <w:top w:val="nil"/>
              <w:left w:val="nil"/>
              <w:bottom w:val="nil"/>
              <w:right w:val="single" w:sz="4" w:space="0" w:color="auto"/>
            </w:tcBorders>
            <w:shd w:val="clear" w:color="auto" w:fill="auto"/>
            <w:noWrap/>
            <w:vAlign w:val="center"/>
            <w:hideMark/>
          </w:tcPr>
          <w:p w14:paraId="74CDC52E" w14:textId="74138E3B"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sidRPr="002F00D7">
              <w:rPr>
                <w:rFonts w:ascii="Calibri" w:eastAsia="Times New Roman" w:hAnsi="Calibri" w:cs="Times New Roman"/>
                <w:color w:val="000000"/>
                <w:sz w:val="16"/>
                <w:szCs w:val="16"/>
                <w:lang w:eastAsia="es-CO"/>
              </w:rPr>
              <w:t>45,7</w:t>
            </w:r>
          </w:p>
        </w:tc>
        <w:tc>
          <w:tcPr>
            <w:tcW w:w="1757" w:type="dxa"/>
            <w:tcBorders>
              <w:top w:val="nil"/>
              <w:left w:val="nil"/>
              <w:bottom w:val="nil"/>
              <w:right w:val="single" w:sz="4" w:space="0" w:color="auto"/>
            </w:tcBorders>
            <w:shd w:val="clear" w:color="auto" w:fill="auto"/>
            <w:noWrap/>
            <w:vAlign w:val="center"/>
            <w:hideMark/>
          </w:tcPr>
          <w:p w14:paraId="151258EB" w14:textId="25ADC9E6"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sidRPr="002F00D7">
              <w:rPr>
                <w:rFonts w:ascii="Calibri" w:eastAsia="Times New Roman" w:hAnsi="Calibri" w:cs="Times New Roman"/>
                <w:color w:val="000000"/>
                <w:sz w:val="16"/>
                <w:szCs w:val="16"/>
                <w:lang w:eastAsia="es-CO"/>
              </w:rPr>
              <w:t>54,3</w:t>
            </w:r>
          </w:p>
        </w:tc>
      </w:tr>
      <w:tr w:rsidR="002F00D7" w:rsidRPr="006E37F0" w14:paraId="431DBA2E" w14:textId="77777777" w:rsidTr="006B042C">
        <w:trPr>
          <w:trHeight w:val="427"/>
          <w:jc w:val="center"/>
        </w:trPr>
        <w:tc>
          <w:tcPr>
            <w:tcW w:w="1157" w:type="dxa"/>
            <w:tcBorders>
              <w:top w:val="nil"/>
              <w:left w:val="single" w:sz="8" w:space="0" w:color="auto"/>
              <w:bottom w:val="single" w:sz="8" w:space="0" w:color="auto"/>
              <w:right w:val="single" w:sz="4" w:space="0" w:color="auto"/>
            </w:tcBorders>
            <w:shd w:val="clear" w:color="auto" w:fill="auto"/>
            <w:noWrap/>
            <w:vAlign w:val="bottom"/>
            <w:hideMark/>
          </w:tcPr>
          <w:p w14:paraId="29BE744A" w14:textId="77777777" w:rsidR="002F00D7" w:rsidRDefault="002F00D7" w:rsidP="00944C7D">
            <w:pPr>
              <w:spacing w:after="0" w:line="240" w:lineRule="auto"/>
              <w:jc w:val="center"/>
              <w:rPr>
                <w:rFonts w:ascii="Calibri" w:eastAsia="Times New Roman" w:hAnsi="Calibri" w:cs="Times New Roman"/>
                <w:color w:val="000000"/>
                <w:sz w:val="16"/>
                <w:szCs w:val="16"/>
                <w:lang w:eastAsia="es-CO"/>
              </w:rPr>
            </w:pPr>
            <w:r w:rsidRPr="006E37F0">
              <w:rPr>
                <w:rFonts w:ascii="Calibri" w:eastAsia="Times New Roman" w:hAnsi="Calibri" w:cs="Times New Roman"/>
                <w:color w:val="000000"/>
                <w:sz w:val="16"/>
                <w:szCs w:val="16"/>
                <w:lang w:eastAsia="es-CO"/>
              </w:rPr>
              <w:t>C SIND</w:t>
            </w:r>
          </w:p>
          <w:p w14:paraId="5984CFEA" w14:textId="0A7FF28F" w:rsidR="00E638CB" w:rsidRPr="006E37F0" w:rsidRDefault="00E638CB" w:rsidP="00944C7D">
            <w:pPr>
              <w:spacing w:after="0" w:line="240" w:lineRule="auto"/>
              <w:jc w:val="center"/>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Contrato Sindical</w:t>
            </w:r>
          </w:p>
        </w:tc>
        <w:tc>
          <w:tcPr>
            <w:tcW w:w="1395" w:type="dxa"/>
            <w:tcBorders>
              <w:top w:val="nil"/>
              <w:left w:val="nil"/>
              <w:bottom w:val="single" w:sz="8" w:space="0" w:color="auto"/>
              <w:right w:val="single" w:sz="4" w:space="0" w:color="auto"/>
            </w:tcBorders>
            <w:shd w:val="clear" w:color="auto" w:fill="auto"/>
            <w:noWrap/>
            <w:vAlign w:val="center"/>
            <w:hideMark/>
          </w:tcPr>
          <w:p w14:paraId="11D8FC2D" w14:textId="632D9D53"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Pr>
                <w:rFonts w:ascii="Calibri" w:hAnsi="Calibri"/>
                <w:color w:val="000000"/>
                <w:sz w:val="16"/>
                <w:szCs w:val="16"/>
              </w:rPr>
              <w:t>390</w:t>
            </w:r>
          </w:p>
        </w:tc>
        <w:tc>
          <w:tcPr>
            <w:tcW w:w="958" w:type="dxa"/>
            <w:tcBorders>
              <w:top w:val="single" w:sz="4" w:space="0" w:color="auto"/>
              <w:left w:val="nil"/>
              <w:bottom w:val="single" w:sz="8" w:space="0" w:color="auto"/>
              <w:right w:val="single" w:sz="4" w:space="0" w:color="auto"/>
            </w:tcBorders>
            <w:shd w:val="clear" w:color="auto" w:fill="auto"/>
            <w:noWrap/>
            <w:vAlign w:val="center"/>
            <w:hideMark/>
          </w:tcPr>
          <w:p w14:paraId="4C4F0A30" w14:textId="77777777"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sidRPr="006E37F0">
              <w:rPr>
                <w:rFonts w:ascii="Calibri" w:eastAsia="Times New Roman" w:hAnsi="Calibri" w:cs="Times New Roman"/>
                <w:color w:val="000000"/>
                <w:sz w:val="16"/>
                <w:szCs w:val="16"/>
                <w:lang w:eastAsia="es-CO"/>
              </w:rPr>
              <w:t>390</w:t>
            </w:r>
          </w:p>
        </w:tc>
        <w:tc>
          <w:tcPr>
            <w:tcW w:w="1638" w:type="dxa"/>
            <w:tcBorders>
              <w:top w:val="single" w:sz="4" w:space="0" w:color="auto"/>
              <w:left w:val="nil"/>
              <w:bottom w:val="single" w:sz="8" w:space="0" w:color="auto"/>
              <w:right w:val="single" w:sz="4" w:space="0" w:color="auto"/>
            </w:tcBorders>
            <w:shd w:val="clear" w:color="auto" w:fill="auto"/>
            <w:noWrap/>
            <w:vAlign w:val="center"/>
            <w:hideMark/>
          </w:tcPr>
          <w:p w14:paraId="0F46A3FD" w14:textId="2D446CBD"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sidRPr="002F00D7">
              <w:rPr>
                <w:rFonts w:ascii="Calibri" w:eastAsia="Times New Roman" w:hAnsi="Calibri" w:cs="Times New Roman"/>
                <w:color w:val="000000"/>
                <w:sz w:val="16"/>
                <w:szCs w:val="16"/>
                <w:lang w:eastAsia="es-CO"/>
              </w:rPr>
              <w:t>100,0</w:t>
            </w:r>
          </w:p>
        </w:tc>
        <w:tc>
          <w:tcPr>
            <w:tcW w:w="1757" w:type="dxa"/>
            <w:tcBorders>
              <w:top w:val="single" w:sz="4" w:space="0" w:color="auto"/>
              <w:left w:val="nil"/>
              <w:bottom w:val="single" w:sz="8" w:space="0" w:color="auto"/>
              <w:right w:val="single" w:sz="4" w:space="0" w:color="auto"/>
            </w:tcBorders>
            <w:shd w:val="clear" w:color="auto" w:fill="auto"/>
            <w:noWrap/>
            <w:vAlign w:val="center"/>
            <w:hideMark/>
          </w:tcPr>
          <w:p w14:paraId="240DDE81" w14:textId="17274BD5" w:rsidR="002F00D7" w:rsidRPr="006E37F0" w:rsidRDefault="002F00D7" w:rsidP="006B042C">
            <w:pPr>
              <w:spacing w:after="0" w:line="240" w:lineRule="auto"/>
              <w:jc w:val="center"/>
              <w:rPr>
                <w:rFonts w:ascii="Calibri" w:eastAsia="Times New Roman" w:hAnsi="Calibri" w:cs="Times New Roman"/>
                <w:color w:val="000000"/>
                <w:sz w:val="16"/>
                <w:szCs w:val="16"/>
                <w:lang w:eastAsia="es-CO"/>
              </w:rPr>
            </w:pPr>
            <w:r w:rsidRPr="002F00D7">
              <w:rPr>
                <w:rFonts w:ascii="Calibri" w:eastAsia="Times New Roman" w:hAnsi="Calibri" w:cs="Times New Roman"/>
                <w:color w:val="000000"/>
                <w:sz w:val="16"/>
                <w:szCs w:val="16"/>
                <w:lang w:eastAsia="es-CO"/>
              </w:rPr>
              <w:t>0,0</w:t>
            </w:r>
          </w:p>
        </w:tc>
      </w:tr>
      <w:tr w:rsidR="009E0DEE" w:rsidRPr="006E37F0" w14:paraId="55F9A18C" w14:textId="77777777" w:rsidTr="003A0FA8">
        <w:trPr>
          <w:trHeight w:val="427"/>
          <w:jc w:val="center"/>
        </w:trPr>
        <w:tc>
          <w:tcPr>
            <w:tcW w:w="1157" w:type="dxa"/>
            <w:tcBorders>
              <w:top w:val="nil"/>
              <w:left w:val="single" w:sz="8" w:space="0" w:color="auto"/>
              <w:bottom w:val="nil"/>
              <w:right w:val="nil"/>
            </w:tcBorders>
            <w:shd w:val="clear" w:color="auto" w:fill="auto"/>
            <w:noWrap/>
            <w:vAlign w:val="bottom"/>
            <w:hideMark/>
          </w:tcPr>
          <w:p w14:paraId="667C3CD8" w14:textId="77777777" w:rsidR="009E0DEE" w:rsidRPr="006E37F0" w:rsidRDefault="009E0DEE" w:rsidP="00944C7D">
            <w:pPr>
              <w:spacing w:after="0" w:line="240" w:lineRule="auto"/>
              <w:jc w:val="center"/>
              <w:rPr>
                <w:rFonts w:ascii="Calibri" w:eastAsia="Times New Roman" w:hAnsi="Calibri" w:cs="Times New Roman"/>
                <w:color w:val="000000"/>
                <w:sz w:val="16"/>
                <w:szCs w:val="16"/>
                <w:lang w:eastAsia="es-CO"/>
              </w:rPr>
            </w:pPr>
            <w:r w:rsidRPr="006E37F0">
              <w:rPr>
                <w:rFonts w:ascii="Calibri" w:eastAsia="Times New Roman" w:hAnsi="Calibri" w:cs="Times New Roman"/>
                <w:color w:val="000000"/>
                <w:sz w:val="16"/>
                <w:szCs w:val="16"/>
                <w:lang w:eastAsia="es-CO"/>
              </w:rPr>
              <w:t> </w:t>
            </w:r>
          </w:p>
        </w:tc>
        <w:tc>
          <w:tcPr>
            <w:tcW w:w="1395" w:type="dxa"/>
            <w:tcBorders>
              <w:top w:val="nil"/>
              <w:left w:val="nil"/>
              <w:bottom w:val="nil"/>
              <w:right w:val="nil"/>
            </w:tcBorders>
            <w:shd w:val="clear" w:color="auto" w:fill="auto"/>
            <w:noWrap/>
            <w:vAlign w:val="center"/>
            <w:hideMark/>
          </w:tcPr>
          <w:p w14:paraId="52C55058" w14:textId="4B7DED26" w:rsidR="009E0DEE" w:rsidRPr="006E37F0" w:rsidRDefault="002F00D7" w:rsidP="003A0FA8">
            <w:pPr>
              <w:spacing w:after="0" w:line="240" w:lineRule="auto"/>
              <w:jc w:val="center"/>
              <w:rPr>
                <w:rFonts w:ascii="Calibri" w:eastAsia="Times New Roman" w:hAnsi="Calibri" w:cs="Times New Roman"/>
                <w:b/>
                <w:bCs/>
                <w:color w:val="000000"/>
                <w:sz w:val="16"/>
                <w:szCs w:val="16"/>
                <w:lang w:eastAsia="es-CO"/>
              </w:rPr>
            </w:pPr>
            <w:r>
              <w:rPr>
                <w:rFonts w:ascii="Calibri" w:eastAsia="Times New Roman" w:hAnsi="Calibri" w:cs="Times New Roman"/>
                <w:b/>
                <w:bCs/>
                <w:color w:val="000000"/>
                <w:sz w:val="16"/>
                <w:szCs w:val="16"/>
                <w:lang w:eastAsia="es-CO"/>
              </w:rPr>
              <w:t>62</w:t>
            </w:r>
            <w:r w:rsidR="009411E5">
              <w:rPr>
                <w:rFonts w:ascii="Calibri" w:eastAsia="Times New Roman" w:hAnsi="Calibri" w:cs="Times New Roman"/>
                <w:b/>
                <w:bCs/>
                <w:color w:val="000000"/>
                <w:sz w:val="16"/>
                <w:szCs w:val="16"/>
                <w:lang w:eastAsia="es-CO"/>
              </w:rPr>
              <w:t>4</w:t>
            </w:r>
          </w:p>
        </w:tc>
        <w:tc>
          <w:tcPr>
            <w:tcW w:w="958" w:type="dxa"/>
            <w:tcBorders>
              <w:top w:val="nil"/>
              <w:left w:val="nil"/>
              <w:bottom w:val="nil"/>
              <w:right w:val="nil"/>
            </w:tcBorders>
            <w:shd w:val="clear" w:color="auto" w:fill="auto"/>
            <w:noWrap/>
            <w:vAlign w:val="center"/>
            <w:hideMark/>
          </w:tcPr>
          <w:p w14:paraId="76A8305C" w14:textId="188DF312" w:rsidR="009E0DEE" w:rsidRPr="006E37F0" w:rsidRDefault="009E0DEE" w:rsidP="003A0FA8">
            <w:pPr>
              <w:spacing w:after="0" w:line="240" w:lineRule="auto"/>
              <w:jc w:val="center"/>
              <w:rPr>
                <w:rFonts w:ascii="Calibri" w:eastAsia="Times New Roman" w:hAnsi="Calibri" w:cs="Times New Roman"/>
                <w:b/>
                <w:bCs/>
                <w:color w:val="000000"/>
                <w:sz w:val="16"/>
                <w:szCs w:val="16"/>
                <w:lang w:eastAsia="es-CO"/>
              </w:rPr>
            </w:pPr>
            <w:r w:rsidRPr="006E37F0">
              <w:rPr>
                <w:rFonts w:ascii="Calibri" w:eastAsia="Times New Roman" w:hAnsi="Calibri" w:cs="Times New Roman"/>
                <w:b/>
                <w:bCs/>
                <w:color w:val="000000"/>
                <w:sz w:val="16"/>
                <w:szCs w:val="16"/>
                <w:lang w:eastAsia="es-CO"/>
              </w:rPr>
              <w:t>9</w:t>
            </w:r>
            <w:r w:rsidR="002F00D7">
              <w:rPr>
                <w:rFonts w:ascii="Calibri" w:eastAsia="Times New Roman" w:hAnsi="Calibri" w:cs="Times New Roman"/>
                <w:b/>
                <w:bCs/>
                <w:color w:val="000000"/>
                <w:sz w:val="16"/>
                <w:szCs w:val="16"/>
                <w:lang w:eastAsia="es-CO"/>
              </w:rPr>
              <w:t>26</w:t>
            </w:r>
          </w:p>
        </w:tc>
        <w:tc>
          <w:tcPr>
            <w:tcW w:w="1638" w:type="dxa"/>
            <w:tcBorders>
              <w:top w:val="nil"/>
              <w:left w:val="nil"/>
              <w:bottom w:val="nil"/>
              <w:right w:val="nil"/>
            </w:tcBorders>
            <w:shd w:val="clear" w:color="auto" w:fill="auto"/>
            <w:noWrap/>
            <w:vAlign w:val="center"/>
            <w:hideMark/>
          </w:tcPr>
          <w:p w14:paraId="2D5424F2" w14:textId="45CFC959" w:rsidR="009E0DEE" w:rsidRPr="006E37F0" w:rsidRDefault="003A0FA8" w:rsidP="003A0FA8">
            <w:pPr>
              <w:spacing w:after="0" w:line="240" w:lineRule="auto"/>
              <w:jc w:val="center"/>
              <w:rPr>
                <w:rFonts w:ascii="Calibri" w:eastAsia="Times New Roman" w:hAnsi="Calibri" w:cs="Times New Roman"/>
                <w:b/>
                <w:bCs/>
                <w:color w:val="000000"/>
                <w:sz w:val="16"/>
                <w:szCs w:val="16"/>
                <w:lang w:eastAsia="es-CO"/>
              </w:rPr>
            </w:pPr>
            <w:r>
              <w:rPr>
                <w:rFonts w:ascii="Calibri" w:eastAsia="Times New Roman" w:hAnsi="Calibri" w:cs="Times New Roman"/>
                <w:b/>
                <w:bCs/>
                <w:color w:val="000000"/>
                <w:sz w:val="16"/>
                <w:szCs w:val="16"/>
                <w:lang w:eastAsia="es-CO"/>
              </w:rPr>
              <w:t>67.3</w:t>
            </w:r>
          </w:p>
        </w:tc>
        <w:tc>
          <w:tcPr>
            <w:tcW w:w="1757"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01A2492" w14:textId="0C23143C" w:rsidR="009E0DEE" w:rsidRPr="006E37F0" w:rsidRDefault="003A0FA8" w:rsidP="003A0FA8">
            <w:pPr>
              <w:spacing w:after="0" w:line="240" w:lineRule="auto"/>
              <w:jc w:val="center"/>
              <w:rPr>
                <w:rFonts w:ascii="Calibri" w:eastAsia="Times New Roman" w:hAnsi="Calibri" w:cs="Times New Roman"/>
                <w:b/>
                <w:color w:val="000000"/>
                <w:sz w:val="16"/>
                <w:szCs w:val="16"/>
                <w:lang w:eastAsia="es-CO"/>
              </w:rPr>
            </w:pPr>
            <w:r>
              <w:rPr>
                <w:rFonts w:ascii="Calibri" w:eastAsia="Times New Roman" w:hAnsi="Calibri" w:cs="Times New Roman"/>
                <w:b/>
                <w:color w:val="000000"/>
                <w:sz w:val="16"/>
                <w:szCs w:val="16"/>
                <w:lang w:eastAsia="es-CO"/>
              </w:rPr>
              <w:t>32.6</w:t>
            </w:r>
          </w:p>
        </w:tc>
      </w:tr>
    </w:tbl>
    <w:p w14:paraId="64B74DA6" w14:textId="77777777" w:rsidR="009A6CFF" w:rsidRDefault="009A6CFF" w:rsidP="009A6CFF"/>
    <w:p w14:paraId="672AD8AE" w14:textId="77777777" w:rsidR="009A6CFF" w:rsidRDefault="009A6CFF" w:rsidP="009A6CFF">
      <w:r>
        <w:t>Fuente: Elaboración Propia  GASA</w:t>
      </w:r>
    </w:p>
    <w:p w14:paraId="7462B1AE" w14:textId="0FE00EAA" w:rsidR="009A6CFF" w:rsidRDefault="00F02B3F" w:rsidP="00ED3805">
      <w:pPr>
        <w:jc w:val="both"/>
        <w:rPr>
          <w:rFonts w:cstheme="minorHAnsi"/>
        </w:rPr>
      </w:pPr>
      <w:r>
        <w:t xml:space="preserve">De esta manera, </w:t>
      </w:r>
      <w:r w:rsidR="009A6CFF">
        <w:t>Como medida de control para la movilización de los colaboradores</w:t>
      </w:r>
      <w:r>
        <w:t xml:space="preserve"> aptos para desarrollar actividades de manera presencial </w:t>
      </w:r>
      <w:r w:rsidR="009A6CFF">
        <w:t xml:space="preserve"> mientras se encuentre en vigencia el aislamiento preventivo obligatorio, la Entidad diseñó el formato GTHU-FM-02 “</w:t>
      </w:r>
      <w:r w:rsidR="009A6CFF" w:rsidRPr="00B67CB8">
        <w:rPr>
          <w:i/>
        </w:rPr>
        <w:t xml:space="preserve">Constancia para permitir el </w:t>
      </w:r>
      <w:r w:rsidR="009A6CFF" w:rsidRPr="00B67CB8">
        <w:rPr>
          <w:i/>
        </w:rPr>
        <w:lastRenderedPageBreak/>
        <w:t>desplazamiento durante el aislamiento obligatorio</w:t>
      </w:r>
      <w:r w:rsidR="009A6CFF">
        <w:t>” esta constancia deberá ser portada por los colaboradores en trabajo ordinario como soporte ante la autoridad competente.</w:t>
      </w:r>
    </w:p>
    <w:p w14:paraId="4B47A9C0" w14:textId="56502C73" w:rsidR="0047271E" w:rsidRDefault="00F02B3F" w:rsidP="00ED3805">
      <w:pPr>
        <w:jc w:val="both"/>
        <w:rPr>
          <w:rFonts w:cstheme="minorHAnsi"/>
        </w:rPr>
      </w:pPr>
      <w:r>
        <w:rPr>
          <w:rFonts w:cstheme="minorHAnsi"/>
        </w:rPr>
        <w:t xml:space="preserve">Para determinar </w:t>
      </w:r>
      <w:r w:rsidR="004936C2">
        <w:rPr>
          <w:rFonts w:cstheme="minorHAnsi"/>
        </w:rPr>
        <w:t xml:space="preserve">lo anterior, y basados en los criterios de bioseguridad, </w:t>
      </w:r>
      <w:r w:rsidR="0047271E">
        <w:rPr>
          <w:rFonts w:cstheme="minorHAnsi"/>
        </w:rPr>
        <w:t xml:space="preserve">la Entidad estableció criterios </w:t>
      </w:r>
      <w:r w:rsidR="009A6CFF">
        <w:rPr>
          <w:rFonts w:cstheme="minorHAnsi"/>
        </w:rPr>
        <w:t>de acuerdo con</w:t>
      </w:r>
      <w:r w:rsidR="0047271E">
        <w:rPr>
          <w:rFonts w:cstheme="minorHAnsi"/>
        </w:rPr>
        <w:t xml:space="preserve"> las actividades de sus trabajadores y contratistas </w:t>
      </w:r>
      <w:r w:rsidR="00993BC9">
        <w:rPr>
          <w:rFonts w:cstheme="minorHAnsi"/>
        </w:rPr>
        <w:t xml:space="preserve">en línea </w:t>
      </w:r>
      <w:r w:rsidR="0047271E">
        <w:rPr>
          <w:rFonts w:cstheme="minorHAnsi"/>
        </w:rPr>
        <w:t>a los procesos</w:t>
      </w:r>
      <w:r w:rsidR="00993BC9">
        <w:rPr>
          <w:rFonts w:cstheme="minorHAnsi"/>
        </w:rPr>
        <w:t xml:space="preserve"> de la Entidad, ya sean</w:t>
      </w:r>
      <w:r w:rsidR="0047271E">
        <w:rPr>
          <w:rFonts w:cstheme="minorHAnsi"/>
        </w:rPr>
        <w:t xml:space="preserve"> </w:t>
      </w:r>
      <w:r w:rsidR="00096C4C">
        <w:rPr>
          <w:rFonts w:cstheme="minorHAnsi"/>
        </w:rPr>
        <w:t>misionales</w:t>
      </w:r>
      <w:r w:rsidR="0047271E">
        <w:rPr>
          <w:rFonts w:cstheme="minorHAnsi"/>
        </w:rPr>
        <w:t xml:space="preserve"> o de </w:t>
      </w:r>
      <w:r w:rsidR="00096C4C">
        <w:rPr>
          <w:rFonts w:cstheme="minorHAnsi"/>
        </w:rPr>
        <w:t>apoyo</w:t>
      </w:r>
      <w:r w:rsidR="0047271E">
        <w:rPr>
          <w:rFonts w:cstheme="minorHAnsi"/>
        </w:rPr>
        <w:t xml:space="preserve"> a la gestión y de allí se </w:t>
      </w:r>
      <w:r w:rsidR="004936C2">
        <w:rPr>
          <w:rFonts w:cstheme="minorHAnsi"/>
        </w:rPr>
        <w:t xml:space="preserve">asociaron  </w:t>
      </w:r>
      <w:r w:rsidR="0047271E">
        <w:rPr>
          <w:rFonts w:cstheme="minorHAnsi"/>
        </w:rPr>
        <w:t xml:space="preserve">los roles que se podrían realizar bajo virtualización del trabajo y los que necesariamente se deben </w:t>
      </w:r>
      <w:r w:rsidR="00096C4C">
        <w:rPr>
          <w:rFonts w:cstheme="minorHAnsi"/>
        </w:rPr>
        <w:t>realizar</w:t>
      </w:r>
      <w:r w:rsidR="0047271E">
        <w:rPr>
          <w:rFonts w:cstheme="minorHAnsi"/>
        </w:rPr>
        <w:t xml:space="preserve"> de manera presencial.</w:t>
      </w:r>
    </w:p>
    <w:p w14:paraId="36D61EF2" w14:textId="4221D25C" w:rsidR="0050076D" w:rsidRDefault="0047271E" w:rsidP="00ED3805">
      <w:pPr>
        <w:jc w:val="both"/>
        <w:rPr>
          <w:rFonts w:cstheme="minorHAnsi"/>
        </w:rPr>
      </w:pPr>
      <w:r>
        <w:rPr>
          <w:rFonts w:cstheme="minorHAnsi"/>
        </w:rPr>
        <w:t xml:space="preserve">En la </w:t>
      </w:r>
      <w:r w:rsidRPr="003B7F60">
        <w:rPr>
          <w:rFonts w:cstheme="minorHAnsi"/>
        </w:rPr>
        <w:t>tabla</w:t>
      </w:r>
      <w:r w:rsidR="00993BC9" w:rsidRPr="003B7F60">
        <w:rPr>
          <w:rFonts w:cstheme="minorHAnsi"/>
        </w:rPr>
        <w:t xml:space="preserve"> 7.</w:t>
      </w:r>
      <w:r w:rsidR="003101C7">
        <w:rPr>
          <w:rFonts w:cstheme="minorHAnsi"/>
        </w:rPr>
        <w:t>2</w:t>
      </w:r>
      <w:r w:rsidR="00993BC9" w:rsidRPr="003B7F60">
        <w:rPr>
          <w:rFonts w:cstheme="minorHAnsi"/>
        </w:rPr>
        <w:t xml:space="preserve"> </w:t>
      </w:r>
      <w:r w:rsidRPr="003B7F60">
        <w:rPr>
          <w:rFonts w:cstheme="minorHAnsi"/>
        </w:rPr>
        <w:t xml:space="preserve"> </w:t>
      </w:r>
      <w:r w:rsidR="00D772E0" w:rsidRPr="003B7F60">
        <w:rPr>
          <w:rFonts w:cstheme="minorHAnsi"/>
        </w:rPr>
        <w:t xml:space="preserve"> se</w:t>
      </w:r>
      <w:r w:rsidR="00A84543" w:rsidRPr="003B7F60">
        <w:rPr>
          <w:rFonts w:cstheme="minorHAnsi"/>
        </w:rPr>
        <w:t xml:space="preserve">  describen </w:t>
      </w:r>
      <w:r w:rsidR="00551DA7" w:rsidRPr="003B7F60">
        <w:rPr>
          <w:rFonts w:cstheme="minorHAnsi"/>
        </w:rPr>
        <w:t>l</w:t>
      </w:r>
      <w:r w:rsidR="008B181D" w:rsidRPr="003B7F60">
        <w:rPr>
          <w:rFonts w:cstheme="minorHAnsi"/>
        </w:rPr>
        <w:t xml:space="preserve">as </w:t>
      </w:r>
      <w:r w:rsidR="00D772E0" w:rsidRPr="003B7F60">
        <w:rPr>
          <w:rFonts w:cstheme="minorHAnsi"/>
        </w:rPr>
        <w:t xml:space="preserve"> medidas que </w:t>
      </w:r>
      <w:r w:rsidR="00052335" w:rsidRPr="003B7F60">
        <w:rPr>
          <w:rFonts w:cstheme="minorHAnsi"/>
        </w:rPr>
        <w:t xml:space="preserve">deberán </w:t>
      </w:r>
      <w:r w:rsidR="00AE4E17" w:rsidRPr="003B7F60">
        <w:rPr>
          <w:rFonts w:cstheme="minorHAnsi"/>
        </w:rPr>
        <w:t>ser implementadas</w:t>
      </w:r>
      <w:r w:rsidR="00395656" w:rsidRPr="003B7F60">
        <w:rPr>
          <w:rFonts w:cstheme="minorHAnsi"/>
        </w:rPr>
        <w:t xml:space="preserve"> </w:t>
      </w:r>
      <w:r w:rsidR="00547382" w:rsidRPr="003B7F60">
        <w:rPr>
          <w:rFonts w:cstheme="minorHAnsi"/>
        </w:rPr>
        <w:t>en las</w:t>
      </w:r>
      <w:r w:rsidR="00D772E0" w:rsidRPr="003B7F60">
        <w:rPr>
          <w:rFonts w:cstheme="minorHAnsi"/>
        </w:rPr>
        <w:t xml:space="preserve"> sedes y frentes de obra</w:t>
      </w:r>
      <w:r w:rsidR="00A84543" w:rsidRPr="003B7F60">
        <w:rPr>
          <w:rFonts w:cstheme="minorHAnsi"/>
        </w:rPr>
        <w:t>,</w:t>
      </w:r>
      <w:r w:rsidR="00905447" w:rsidRPr="00EB7B83">
        <w:rPr>
          <w:rFonts w:cstheme="minorHAnsi"/>
        </w:rPr>
        <w:t xml:space="preserve"> por todas las personas que allí </w:t>
      </w:r>
      <w:r w:rsidR="00395656">
        <w:rPr>
          <w:rFonts w:cstheme="minorHAnsi"/>
        </w:rPr>
        <w:t xml:space="preserve">desarrollen sus </w:t>
      </w:r>
      <w:r w:rsidR="00507A88">
        <w:rPr>
          <w:rFonts w:cstheme="minorHAnsi"/>
        </w:rPr>
        <w:t>actividades.</w:t>
      </w:r>
    </w:p>
    <w:p w14:paraId="09B7A294" w14:textId="77777777" w:rsidR="00977394" w:rsidRDefault="00977394" w:rsidP="0050076D"/>
    <w:p w14:paraId="1E680D61" w14:textId="4F4C5CE5" w:rsidR="0050076D" w:rsidRDefault="0050076D" w:rsidP="0050076D">
      <w:pPr>
        <w:pStyle w:val="Epgrafe"/>
      </w:pPr>
      <w:bookmarkStart w:id="89" w:name="_Toc40799030"/>
      <w:r>
        <w:t xml:space="preserve">Tabla </w:t>
      </w:r>
      <w:r w:rsidR="004F3883">
        <w:fldChar w:fldCharType="begin"/>
      </w:r>
      <w:r w:rsidR="004F3883">
        <w:instrText xml:space="preserve"> STYLEREF 1 \s </w:instrText>
      </w:r>
      <w:r w:rsidR="004F3883">
        <w:fldChar w:fldCharType="separate"/>
      </w:r>
      <w:r w:rsidR="004F3883">
        <w:rPr>
          <w:noProof/>
        </w:rPr>
        <w:t>7</w:t>
      </w:r>
      <w:r w:rsidR="004F3883">
        <w:fldChar w:fldCharType="end"/>
      </w:r>
      <w:r w:rsidR="004F3883">
        <w:noBreakHyphen/>
      </w:r>
      <w:r w:rsidR="004F3883">
        <w:fldChar w:fldCharType="begin"/>
      </w:r>
      <w:r w:rsidR="004F3883">
        <w:instrText xml:space="preserve"> SEQ Tabla \* ARABIC \s 1 </w:instrText>
      </w:r>
      <w:r w:rsidR="004F3883">
        <w:fldChar w:fldCharType="separate"/>
      </w:r>
      <w:r w:rsidR="004F3883">
        <w:rPr>
          <w:noProof/>
        </w:rPr>
        <w:t>2</w:t>
      </w:r>
      <w:r w:rsidR="004F3883">
        <w:fldChar w:fldCharType="end"/>
      </w:r>
      <w:r>
        <w:t xml:space="preserve"> Actividades asociadas al apoyo a la gestión</w:t>
      </w:r>
      <w:bookmarkEnd w:id="89"/>
    </w:p>
    <w:tbl>
      <w:tblPr>
        <w:tblW w:w="0" w:type="auto"/>
        <w:tblInd w:w="55" w:type="dxa"/>
        <w:tblCellMar>
          <w:left w:w="70" w:type="dxa"/>
          <w:right w:w="70" w:type="dxa"/>
        </w:tblCellMar>
        <w:tblLook w:val="04A0" w:firstRow="1" w:lastRow="0" w:firstColumn="1" w:lastColumn="0" w:noHBand="0" w:noVBand="1"/>
      </w:tblPr>
      <w:tblGrid>
        <w:gridCol w:w="1618"/>
        <w:gridCol w:w="790"/>
        <w:gridCol w:w="796"/>
        <w:gridCol w:w="649"/>
        <w:gridCol w:w="799"/>
        <w:gridCol w:w="805"/>
        <w:gridCol w:w="833"/>
        <w:gridCol w:w="670"/>
        <w:gridCol w:w="707"/>
        <w:gridCol w:w="628"/>
        <w:gridCol w:w="628"/>
      </w:tblGrid>
      <w:tr w:rsidR="002A6E43" w:rsidRPr="002A6E43" w14:paraId="7E2E26E2" w14:textId="77777777" w:rsidTr="002A6E43">
        <w:trPr>
          <w:trHeight w:val="271"/>
        </w:trPr>
        <w:tc>
          <w:tcPr>
            <w:tcW w:w="0" w:type="auto"/>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5685268" w14:textId="77777777" w:rsidR="002A6E43" w:rsidRPr="002A6E43" w:rsidRDefault="002A6E43" w:rsidP="002A6E43">
            <w:pPr>
              <w:spacing w:after="0" w:line="240" w:lineRule="auto"/>
              <w:jc w:val="center"/>
              <w:rPr>
                <w:rFonts w:ascii="Calibri" w:eastAsia="Times New Roman" w:hAnsi="Calibri" w:cs="Times New Roman"/>
                <w:b/>
                <w:bCs/>
                <w:color w:val="000000"/>
                <w:lang w:eastAsia="es-CO"/>
              </w:rPr>
            </w:pPr>
            <w:r w:rsidRPr="002A6E43">
              <w:rPr>
                <w:rFonts w:ascii="Calibri" w:eastAsia="Times New Roman" w:hAnsi="Calibri" w:cs="Times New Roman"/>
                <w:b/>
                <w:bCs/>
                <w:color w:val="000000"/>
                <w:lang w:eastAsia="es-CO"/>
              </w:rPr>
              <w:t>APOYO A LA GESTION</w:t>
            </w:r>
          </w:p>
        </w:tc>
      </w:tr>
      <w:tr w:rsidR="006B042C" w:rsidRPr="002A6E43" w14:paraId="0EAD415D" w14:textId="77777777" w:rsidTr="002A6E43">
        <w:trPr>
          <w:trHeight w:val="938"/>
        </w:trPr>
        <w:tc>
          <w:tcPr>
            <w:tcW w:w="0" w:type="auto"/>
            <w:tcBorders>
              <w:top w:val="nil"/>
              <w:left w:val="single" w:sz="8" w:space="0" w:color="auto"/>
              <w:bottom w:val="single" w:sz="8" w:space="0" w:color="auto"/>
              <w:right w:val="single" w:sz="8" w:space="0" w:color="auto"/>
            </w:tcBorders>
            <w:shd w:val="clear" w:color="000000" w:fill="E7E6E6"/>
            <w:vAlign w:val="center"/>
            <w:hideMark/>
          </w:tcPr>
          <w:p w14:paraId="4B96BAC4" w14:textId="77777777" w:rsidR="002A6E43" w:rsidRPr="002A6E43" w:rsidRDefault="002A6E43" w:rsidP="002A6E43">
            <w:pPr>
              <w:spacing w:after="0" w:line="240" w:lineRule="auto"/>
              <w:rPr>
                <w:rFonts w:ascii="Calibri" w:eastAsia="Times New Roman" w:hAnsi="Calibri" w:cs="Times New Roman"/>
                <w:color w:val="000000"/>
                <w:sz w:val="14"/>
                <w:szCs w:val="14"/>
                <w:lang w:eastAsia="es-CO"/>
              </w:rPr>
            </w:pPr>
            <w:r w:rsidRPr="002A6E43">
              <w:rPr>
                <w:rFonts w:ascii="Calibri" w:eastAsia="Times New Roman" w:hAnsi="Calibri" w:cs="Times New Roman"/>
                <w:color w:val="000000"/>
                <w:sz w:val="14"/>
                <w:szCs w:val="14"/>
                <w:lang w:eastAsia="es-CO"/>
              </w:rPr>
              <w:t>Modalidad de trabajo/ Actividades</w:t>
            </w:r>
          </w:p>
        </w:tc>
        <w:tc>
          <w:tcPr>
            <w:tcW w:w="0" w:type="auto"/>
            <w:tcBorders>
              <w:top w:val="nil"/>
              <w:left w:val="nil"/>
              <w:bottom w:val="single" w:sz="8" w:space="0" w:color="auto"/>
              <w:right w:val="single" w:sz="8" w:space="0" w:color="auto"/>
            </w:tcBorders>
            <w:shd w:val="clear" w:color="000000" w:fill="E7E6E6"/>
            <w:vAlign w:val="center"/>
            <w:hideMark/>
          </w:tcPr>
          <w:p w14:paraId="7087C50C" w14:textId="77777777" w:rsidR="002A6E43" w:rsidRPr="002A6E43" w:rsidRDefault="002A6E43" w:rsidP="002A6E43">
            <w:pPr>
              <w:spacing w:after="0" w:line="240" w:lineRule="auto"/>
              <w:rPr>
                <w:rFonts w:ascii="Calibri" w:eastAsia="Times New Roman" w:hAnsi="Calibri" w:cs="Times New Roman"/>
                <w:color w:val="000000"/>
                <w:sz w:val="14"/>
                <w:szCs w:val="14"/>
                <w:lang w:eastAsia="es-CO"/>
              </w:rPr>
            </w:pPr>
            <w:r w:rsidRPr="002A6E43">
              <w:rPr>
                <w:rFonts w:ascii="Calibri" w:eastAsia="Times New Roman" w:hAnsi="Calibri" w:cs="Times New Roman"/>
                <w:color w:val="000000"/>
                <w:sz w:val="14"/>
                <w:szCs w:val="14"/>
                <w:lang w:eastAsia="es-CO"/>
              </w:rPr>
              <w:t>Actividades administrativas</w:t>
            </w:r>
          </w:p>
        </w:tc>
        <w:tc>
          <w:tcPr>
            <w:tcW w:w="0" w:type="auto"/>
            <w:tcBorders>
              <w:top w:val="nil"/>
              <w:left w:val="nil"/>
              <w:bottom w:val="single" w:sz="8" w:space="0" w:color="auto"/>
              <w:right w:val="single" w:sz="8" w:space="0" w:color="auto"/>
            </w:tcBorders>
            <w:shd w:val="clear" w:color="000000" w:fill="E7E6E6"/>
            <w:vAlign w:val="center"/>
            <w:hideMark/>
          </w:tcPr>
          <w:p w14:paraId="239F4104" w14:textId="77777777" w:rsidR="002A6E43" w:rsidRPr="002A6E43" w:rsidRDefault="002A6E43" w:rsidP="002A6E43">
            <w:pPr>
              <w:spacing w:after="0" w:line="240" w:lineRule="auto"/>
              <w:rPr>
                <w:rFonts w:ascii="Calibri" w:eastAsia="Times New Roman" w:hAnsi="Calibri" w:cs="Times New Roman"/>
                <w:color w:val="000000"/>
                <w:sz w:val="14"/>
                <w:szCs w:val="14"/>
                <w:lang w:eastAsia="es-CO"/>
              </w:rPr>
            </w:pPr>
            <w:r w:rsidRPr="002A6E43">
              <w:rPr>
                <w:rFonts w:ascii="Calibri" w:eastAsia="Times New Roman" w:hAnsi="Calibri" w:cs="Times New Roman"/>
                <w:color w:val="000000"/>
                <w:sz w:val="14"/>
                <w:szCs w:val="14"/>
                <w:lang w:eastAsia="es-CO"/>
              </w:rPr>
              <w:t>Supervisión y apoyo a la supervisión y liquidación   de contratos  administrativos</w:t>
            </w:r>
          </w:p>
        </w:tc>
        <w:tc>
          <w:tcPr>
            <w:tcW w:w="0" w:type="auto"/>
            <w:tcBorders>
              <w:top w:val="nil"/>
              <w:left w:val="nil"/>
              <w:bottom w:val="single" w:sz="8" w:space="0" w:color="auto"/>
              <w:right w:val="single" w:sz="8" w:space="0" w:color="auto"/>
            </w:tcBorders>
            <w:shd w:val="clear" w:color="000000" w:fill="E7E6E6"/>
            <w:vAlign w:val="center"/>
            <w:hideMark/>
          </w:tcPr>
          <w:p w14:paraId="2F8E0069" w14:textId="77777777" w:rsidR="002A6E43" w:rsidRPr="002A6E43" w:rsidRDefault="002A6E43" w:rsidP="002A6E43">
            <w:pPr>
              <w:spacing w:after="0" w:line="240" w:lineRule="auto"/>
              <w:rPr>
                <w:rFonts w:ascii="Calibri" w:eastAsia="Times New Roman" w:hAnsi="Calibri" w:cs="Times New Roman"/>
                <w:color w:val="000000"/>
                <w:sz w:val="14"/>
                <w:szCs w:val="14"/>
                <w:lang w:eastAsia="es-CO"/>
              </w:rPr>
            </w:pPr>
            <w:r w:rsidRPr="002A6E43">
              <w:rPr>
                <w:rFonts w:ascii="Calibri" w:eastAsia="Times New Roman" w:hAnsi="Calibri" w:cs="Times New Roman"/>
                <w:color w:val="000000"/>
                <w:sz w:val="14"/>
                <w:szCs w:val="14"/>
                <w:lang w:eastAsia="es-CO"/>
              </w:rPr>
              <w:t>Gestión documental</w:t>
            </w:r>
          </w:p>
        </w:tc>
        <w:tc>
          <w:tcPr>
            <w:tcW w:w="0" w:type="auto"/>
            <w:tcBorders>
              <w:top w:val="nil"/>
              <w:left w:val="nil"/>
              <w:bottom w:val="single" w:sz="8" w:space="0" w:color="auto"/>
              <w:right w:val="single" w:sz="8" w:space="0" w:color="auto"/>
            </w:tcBorders>
            <w:shd w:val="clear" w:color="000000" w:fill="E7E6E6"/>
            <w:vAlign w:val="center"/>
            <w:hideMark/>
          </w:tcPr>
          <w:p w14:paraId="75B27A55" w14:textId="77777777" w:rsidR="002A6E43" w:rsidRPr="002A6E43" w:rsidRDefault="002A6E43" w:rsidP="002A6E43">
            <w:pPr>
              <w:spacing w:after="0" w:line="240" w:lineRule="auto"/>
              <w:rPr>
                <w:rFonts w:ascii="Calibri" w:eastAsia="Times New Roman" w:hAnsi="Calibri" w:cs="Times New Roman"/>
                <w:color w:val="000000"/>
                <w:sz w:val="14"/>
                <w:szCs w:val="14"/>
                <w:lang w:eastAsia="es-CO"/>
              </w:rPr>
            </w:pPr>
            <w:r w:rsidRPr="002A6E43">
              <w:rPr>
                <w:rFonts w:ascii="Calibri" w:eastAsia="Times New Roman" w:hAnsi="Calibri" w:cs="Times New Roman"/>
                <w:color w:val="000000"/>
                <w:sz w:val="14"/>
                <w:szCs w:val="14"/>
                <w:lang w:eastAsia="es-CO"/>
              </w:rPr>
              <w:t>Soporte en tecnología y sistemas</w:t>
            </w:r>
          </w:p>
        </w:tc>
        <w:tc>
          <w:tcPr>
            <w:tcW w:w="0" w:type="auto"/>
            <w:tcBorders>
              <w:top w:val="nil"/>
              <w:left w:val="nil"/>
              <w:bottom w:val="single" w:sz="8" w:space="0" w:color="auto"/>
              <w:right w:val="single" w:sz="8" w:space="0" w:color="auto"/>
            </w:tcBorders>
            <w:shd w:val="clear" w:color="000000" w:fill="E7E6E6"/>
            <w:vAlign w:val="center"/>
            <w:hideMark/>
          </w:tcPr>
          <w:p w14:paraId="5B0C05F0" w14:textId="77777777" w:rsidR="002A6E43" w:rsidRPr="002A6E43" w:rsidRDefault="002A6E43" w:rsidP="002A6E43">
            <w:pPr>
              <w:spacing w:after="0" w:line="240" w:lineRule="auto"/>
              <w:rPr>
                <w:rFonts w:ascii="Calibri" w:eastAsia="Times New Roman" w:hAnsi="Calibri" w:cs="Times New Roman"/>
                <w:color w:val="000000"/>
                <w:sz w:val="14"/>
                <w:szCs w:val="14"/>
                <w:lang w:eastAsia="es-CO"/>
              </w:rPr>
            </w:pPr>
            <w:r w:rsidRPr="002A6E43">
              <w:rPr>
                <w:rFonts w:ascii="Calibri" w:eastAsia="Times New Roman" w:hAnsi="Calibri" w:cs="Times New Roman"/>
                <w:color w:val="000000"/>
                <w:sz w:val="14"/>
                <w:szCs w:val="14"/>
                <w:lang w:eastAsia="es-CO"/>
              </w:rPr>
              <w:t>Gestión contractual</w:t>
            </w:r>
          </w:p>
        </w:tc>
        <w:tc>
          <w:tcPr>
            <w:tcW w:w="0" w:type="auto"/>
            <w:tcBorders>
              <w:top w:val="nil"/>
              <w:left w:val="nil"/>
              <w:bottom w:val="single" w:sz="8" w:space="0" w:color="auto"/>
              <w:right w:val="single" w:sz="8" w:space="0" w:color="auto"/>
            </w:tcBorders>
            <w:shd w:val="clear" w:color="000000" w:fill="E7E6E6"/>
            <w:vAlign w:val="center"/>
            <w:hideMark/>
          </w:tcPr>
          <w:p w14:paraId="774CBA26" w14:textId="77777777" w:rsidR="002A6E43" w:rsidRPr="002A6E43" w:rsidRDefault="002A6E43" w:rsidP="002A6E43">
            <w:pPr>
              <w:spacing w:after="0" w:line="240" w:lineRule="auto"/>
              <w:rPr>
                <w:rFonts w:ascii="Calibri" w:eastAsia="Times New Roman" w:hAnsi="Calibri" w:cs="Times New Roman"/>
                <w:color w:val="000000"/>
                <w:sz w:val="14"/>
                <w:szCs w:val="14"/>
                <w:lang w:eastAsia="es-CO"/>
              </w:rPr>
            </w:pPr>
            <w:r w:rsidRPr="002A6E43">
              <w:rPr>
                <w:rFonts w:ascii="Calibri" w:eastAsia="Times New Roman" w:hAnsi="Calibri" w:cs="Times New Roman"/>
                <w:color w:val="000000"/>
                <w:sz w:val="14"/>
                <w:szCs w:val="14"/>
                <w:lang w:eastAsia="es-CO"/>
              </w:rPr>
              <w:t>Comunicaciones</w:t>
            </w:r>
          </w:p>
        </w:tc>
        <w:tc>
          <w:tcPr>
            <w:tcW w:w="0" w:type="auto"/>
            <w:tcBorders>
              <w:top w:val="nil"/>
              <w:left w:val="nil"/>
              <w:bottom w:val="single" w:sz="8" w:space="0" w:color="auto"/>
              <w:right w:val="single" w:sz="8" w:space="0" w:color="auto"/>
            </w:tcBorders>
            <w:shd w:val="clear" w:color="000000" w:fill="E7E6E6"/>
            <w:vAlign w:val="center"/>
            <w:hideMark/>
          </w:tcPr>
          <w:p w14:paraId="558E4E92" w14:textId="77777777" w:rsidR="002A6E43" w:rsidRPr="002A6E43" w:rsidRDefault="002A6E43" w:rsidP="002A6E43">
            <w:pPr>
              <w:spacing w:after="0" w:line="240" w:lineRule="auto"/>
              <w:rPr>
                <w:rFonts w:ascii="Calibri" w:eastAsia="Times New Roman" w:hAnsi="Calibri" w:cs="Times New Roman"/>
                <w:color w:val="000000"/>
                <w:sz w:val="14"/>
                <w:szCs w:val="14"/>
                <w:lang w:eastAsia="es-CO"/>
              </w:rPr>
            </w:pPr>
            <w:r w:rsidRPr="002A6E43">
              <w:rPr>
                <w:rFonts w:ascii="Calibri" w:eastAsia="Times New Roman" w:hAnsi="Calibri" w:cs="Times New Roman"/>
                <w:color w:val="000000"/>
                <w:sz w:val="14"/>
                <w:szCs w:val="14"/>
                <w:lang w:eastAsia="es-CO"/>
              </w:rPr>
              <w:t>Cubrimiento periodístico</w:t>
            </w:r>
          </w:p>
        </w:tc>
        <w:tc>
          <w:tcPr>
            <w:tcW w:w="0" w:type="auto"/>
            <w:tcBorders>
              <w:top w:val="nil"/>
              <w:left w:val="nil"/>
              <w:bottom w:val="single" w:sz="8" w:space="0" w:color="auto"/>
              <w:right w:val="single" w:sz="8" w:space="0" w:color="auto"/>
            </w:tcBorders>
            <w:shd w:val="clear" w:color="000000" w:fill="E7E6E6"/>
            <w:vAlign w:val="center"/>
            <w:hideMark/>
          </w:tcPr>
          <w:p w14:paraId="4F69202A" w14:textId="77777777" w:rsidR="002A6E43" w:rsidRPr="002A6E43" w:rsidRDefault="002A6E43" w:rsidP="002A6E43">
            <w:pPr>
              <w:spacing w:after="0" w:line="240" w:lineRule="auto"/>
              <w:rPr>
                <w:rFonts w:ascii="Calibri" w:eastAsia="Times New Roman" w:hAnsi="Calibri" w:cs="Times New Roman"/>
                <w:color w:val="000000"/>
                <w:sz w:val="14"/>
                <w:szCs w:val="14"/>
                <w:lang w:eastAsia="es-CO"/>
              </w:rPr>
            </w:pPr>
            <w:r w:rsidRPr="002A6E43">
              <w:rPr>
                <w:rFonts w:ascii="Calibri" w:eastAsia="Times New Roman" w:hAnsi="Calibri" w:cs="Times New Roman"/>
                <w:color w:val="000000"/>
                <w:sz w:val="14"/>
                <w:szCs w:val="14"/>
                <w:lang w:eastAsia="es-CO"/>
              </w:rPr>
              <w:t>Laboratorista</w:t>
            </w:r>
          </w:p>
        </w:tc>
        <w:tc>
          <w:tcPr>
            <w:tcW w:w="0" w:type="auto"/>
            <w:tcBorders>
              <w:top w:val="nil"/>
              <w:left w:val="nil"/>
              <w:bottom w:val="single" w:sz="8" w:space="0" w:color="auto"/>
              <w:right w:val="single" w:sz="8" w:space="0" w:color="auto"/>
            </w:tcBorders>
            <w:shd w:val="clear" w:color="000000" w:fill="E7E6E6"/>
            <w:vAlign w:val="center"/>
            <w:hideMark/>
          </w:tcPr>
          <w:p w14:paraId="0F03BF08" w14:textId="77777777" w:rsidR="002A6E43" w:rsidRPr="002A6E43" w:rsidRDefault="002A6E43" w:rsidP="002A6E43">
            <w:pPr>
              <w:spacing w:after="0" w:line="240" w:lineRule="auto"/>
              <w:rPr>
                <w:rFonts w:ascii="Calibri" w:eastAsia="Times New Roman" w:hAnsi="Calibri" w:cs="Times New Roman"/>
                <w:color w:val="000000"/>
                <w:sz w:val="14"/>
                <w:szCs w:val="14"/>
                <w:lang w:eastAsia="es-CO"/>
              </w:rPr>
            </w:pPr>
            <w:r w:rsidRPr="002A6E43">
              <w:rPr>
                <w:rFonts w:ascii="Calibri" w:eastAsia="Times New Roman" w:hAnsi="Calibri" w:cs="Times New Roman"/>
                <w:color w:val="000000"/>
                <w:sz w:val="14"/>
                <w:szCs w:val="14"/>
                <w:lang w:eastAsia="es-CO"/>
              </w:rPr>
              <w:t>Actividades financieras y contables</w:t>
            </w:r>
          </w:p>
        </w:tc>
        <w:tc>
          <w:tcPr>
            <w:tcW w:w="0" w:type="auto"/>
            <w:tcBorders>
              <w:top w:val="nil"/>
              <w:left w:val="nil"/>
              <w:bottom w:val="single" w:sz="8" w:space="0" w:color="auto"/>
              <w:right w:val="single" w:sz="8" w:space="0" w:color="auto"/>
            </w:tcBorders>
            <w:shd w:val="clear" w:color="000000" w:fill="E7E6E6"/>
            <w:vAlign w:val="center"/>
            <w:hideMark/>
          </w:tcPr>
          <w:p w14:paraId="1DC44C3B" w14:textId="77777777" w:rsidR="002A6E43" w:rsidRPr="002A6E43" w:rsidRDefault="002A6E43" w:rsidP="002A6E43">
            <w:pPr>
              <w:spacing w:after="0" w:line="240" w:lineRule="auto"/>
              <w:rPr>
                <w:rFonts w:ascii="Calibri" w:eastAsia="Times New Roman" w:hAnsi="Calibri" w:cs="Times New Roman"/>
                <w:color w:val="000000"/>
                <w:sz w:val="14"/>
                <w:szCs w:val="14"/>
                <w:lang w:eastAsia="es-CO"/>
              </w:rPr>
            </w:pPr>
            <w:r w:rsidRPr="002A6E43">
              <w:rPr>
                <w:rFonts w:ascii="Calibri" w:eastAsia="Times New Roman" w:hAnsi="Calibri" w:cs="Times New Roman"/>
                <w:color w:val="000000"/>
                <w:sz w:val="14"/>
                <w:szCs w:val="14"/>
                <w:lang w:eastAsia="es-CO"/>
              </w:rPr>
              <w:t>Actividades financieras y contables para pago de nómina y contratos.</w:t>
            </w:r>
          </w:p>
        </w:tc>
      </w:tr>
      <w:tr w:rsidR="006B042C" w:rsidRPr="002A6E43" w14:paraId="46E4A6E1" w14:textId="77777777" w:rsidTr="002A6E43">
        <w:trPr>
          <w:trHeight w:val="271"/>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7B13CAB" w14:textId="6A70047F" w:rsidR="002A6E43" w:rsidRPr="002A6E43" w:rsidRDefault="002A6E43" w:rsidP="002A6E43">
            <w:pPr>
              <w:spacing w:after="0" w:line="240" w:lineRule="auto"/>
              <w:rPr>
                <w:rFonts w:ascii="Calibri" w:eastAsia="Times New Roman" w:hAnsi="Calibri" w:cs="Times New Roman"/>
                <w:color w:val="000000"/>
                <w:sz w:val="18"/>
                <w:szCs w:val="18"/>
                <w:lang w:eastAsia="es-CO"/>
              </w:rPr>
            </w:pPr>
            <w:r w:rsidRPr="002A6E43">
              <w:rPr>
                <w:rFonts w:ascii="Calibri" w:eastAsia="Times New Roman" w:hAnsi="Calibri" w:cs="Times New Roman"/>
                <w:color w:val="000000"/>
                <w:sz w:val="18"/>
                <w:szCs w:val="18"/>
                <w:lang w:eastAsia="es-CO"/>
              </w:rPr>
              <w:t>Tele-trabajo</w:t>
            </w:r>
            <w:r w:rsidR="006B042C">
              <w:rPr>
                <w:rFonts w:ascii="Calibri" w:eastAsia="Times New Roman" w:hAnsi="Calibri" w:cs="Times New Roman"/>
                <w:color w:val="000000"/>
                <w:sz w:val="18"/>
                <w:szCs w:val="18"/>
                <w:lang w:eastAsia="es-CO"/>
              </w:rPr>
              <w:t xml:space="preserve"> extraordinario</w:t>
            </w:r>
          </w:p>
        </w:tc>
        <w:tc>
          <w:tcPr>
            <w:tcW w:w="0" w:type="auto"/>
            <w:tcBorders>
              <w:top w:val="nil"/>
              <w:left w:val="nil"/>
              <w:bottom w:val="single" w:sz="8" w:space="0" w:color="auto"/>
              <w:right w:val="single" w:sz="8" w:space="0" w:color="auto"/>
            </w:tcBorders>
            <w:shd w:val="clear" w:color="auto" w:fill="auto"/>
            <w:noWrap/>
            <w:vAlign w:val="center"/>
            <w:hideMark/>
          </w:tcPr>
          <w:p w14:paraId="55712238"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703A9DBA"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13C1CB2E"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0C9C58B0"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65031B85"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4343B760"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17DEB399"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559CA044"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74BD2691"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177D8F06"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 </w:t>
            </w:r>
          </w:p>
        </w:tc>
      </w:tr>
      <w:tr w:rsidR="006B042C" w:rsidRPr="002A6E43" w14:paraId="4DECC34E" w14:textId="77777777" w:rsidTr="002A6E43">
        <w:trPr>
          <w:trHeight w:val="271"/>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CE2ED70" w14:textId="77777777" w:rsidR="002A6E43" w:rsidRPr="002A6E43" w:rsidRDefault="002A6E43" w:rsidP="002A6E43">
            <w:pPr>
              <w:spacing w:after="0" w:line="240" w:lineRule="auto"/>
              <w:rPr>
                <w:rFonts w:ascii="Calibri" w:eastAsia="Times New Roman" w:hAnsi="Calibri" w:cs="Times New Roman"/>
                <w:color w:val="000000"/>
                <w:sz w:val="18"/>
                <w:szCs w:val="18"/>
                <w:lang w:eastAsia="es-CO"/>
              </w:rPr>
            </w:pPr>
            <w:r w:rsidRPr="002A6E43">
              <w:rPr>
                <w:rFonts w:ascii="Calibri" w:eastAsia="Times New Roman" w:hAnsi="Calibri" w:cs="Times New Roman"/>
                <w:color w:val="000000"/>
                <w:sz w:val="18"/>
                <w:szCs w:val="18"/>
                <w:lang w:eastAsia="es-CO"/>
              </w:rPr>
              <w:t>Trabajo ordinario</w:t>
            </w:r>
          </w:p>
        </w:tc>
        <w:tc>
          <w:tcPr>
            <w:tcW w:w="0" w:type="auto"/>
            <w:tcBorders>
              <w:top w:val="nil"/>
              <w:left w:val="nil"/>
              <w:bottom w:val="single" w:sz="8" w:space="0" w:color="auto"/>
              <w:right w:val="single" w:sz="8" w:space="0" w:color="auto"/>
            </w:tcBorders>
            <w:shd w:val="clear" w:color="auto" w:fill="auto"/>
            <w:noWrap/>
            <w:vAlign w:val="center"/>
            <w:hideMark/>
          </w:tcPr>
          <w:p w14:paraId="38BBCA83"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1754E1DA"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2E692F01"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143D05CB"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0413FAB7"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0D85FA47"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7DF2752"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76F45119"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15D823E5"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1FE5CCC1"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X</w:t>
            </w:r>
          </w:p>
        </w:tc>
      </w:tr>
      <w:tr w:rsidR="002A6E43" w:rsidRPr="002A6E43" w14:paraId="5384226F" w14:textId="77777777" w:rsidTr="002A6E43">
        <w:trPr>
          <w:trHeight w:val="271"/>
        </w:trPr>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0D7436" w14:textId="77777777" w:rsidR="002A6E43" w:rsidRPr="002A6E43" w:rsidRDefault="002A6E43" w:rsidP="002A6E43">
            <w:pPr>
              <w:spacing w:after="0" w:line="240" w:lineRule="auto"/>
              <w:jc w:val="center"/>
              <w:rPr>
                <w:rFonts w:ascii="Calibri" w:eastAsia="Times New Roman" w:hAnsi="Calibri" w:cs="Times New Roman"/>
                <w:b/>
                <w:bCs/>
                <w:color w:val="000000"/>
                <w:lang w:eastAsia="es-CO"/>
              </w:rPr>
            </w:pPr>
            <w:r w:rsidRPr="002A6E43">
              <w:rPr>
                <w:rFonts w:ascii="Calibri" w:eastAsia="Times New Roman" w:hAnsi="Calibri" w:cs="Times New Roman"/>
                <w:b/>
                <w:bCs/>
                <w:color w:val="000000"/>
                <w:lang w:eastAsia="es-CO"/>
              </w:rPr>
              <w:t>MISIONALES</w:t>
            </w:r>
          </w:p>
        </w:tc>
        <w:tc>
          <w:tcPr>
            <w:tcW w:w="0" w:type="auto"/>
            <w:tcBorders>
              <w:top w:val="nil"/>
              <w:left w:val="nil"/>
              <w:bottom w:val="nil"/>
              <w:right w:val="nil"/>
            </w:tcBorders>
            <w:shd w:val="clear" w:color="auto" w:fill="auto"/>
            <w:noWrap/>
            <w:vAlign w:val="bottom"/>
            <w:hideMark/>
          </w:tcPr>
          <w:p w14:paraId="122FEC2D" w14:textId="77777777" w:rsidR="002A6E43" w:rsidRPr="002A6E43" w:rsidRDefault="002A6E43" w:rsidP="002A6E43">
            <w:pPr>
              <w:spacing w:after="0" w:line="240" w:lineRule="auto"/>
              <w:rPr>
                <w:rFonts w:ascii="Calibri" w:eastAsia="Times New Roman" w:hAnsi="Calibri" w:cs="Times New Roman"/>
                <w:color w:val="000000"/>
                <w:sz w:val="24"/>
                <w:szCs w:val="24"/>
                <w:lang w:eastAsia="es-CO"/>
              </w:rPr>
            </w:pPr>
          </w:p>
        </w:tc>
      </w:tr>
      <w:tr w:rsidR="006B042C" w:rsidRPr="002A6E43" w14:paraId="52D3E709" w14:textId="77777777" w:rsidTr="002A6E43">
        <w:trPr>
          <w:trHeight w:val="1024"/>
        </w:trPr>
        <w:tc>
          <w:tcPr>
            <w:tcW w:w="0" w:type="auto"/>
            <w:tcBorders>
              <w:top w:val="nil"/>
              <w:left w:val="single" w:sz="8" w:space="0" w:color="auto"/>
              <w:bottom w:val="single" w:sz="8" w:space="0" w:color="auto"/>
              <w:right w:val="single" w:sz="8" w:space="0" w:color="auto"/>
            </w:tcBorders>
            <w:shd w:val="clear" w:color="000000" w:fill="E7E6E6"/>
            <w:vAlign w:val="center"/>
            <w:hideMark/>
          </w:tcPr>
          <w:p w14:paraId="0F29DCFC" w14:textId="77777777" w:rsidR="002A6E43" w:rsidRPr="002A6E43" w:rsidRDefault="002A6E43" w:rsidP="002A6E43">
            <w:pPr>
              <w:spacing w:after="0" w:line="240" w:lineRule="auto"/>
              <w:rPr>
                <w:rFonts w:ascii="Calibri" w:eastAsia="Times New Roman" w:hAnsi="Calibri" w:cs="Times New Roman"/>
                <w:color w:val="000000"/>
                <w:sz w:val="18"/>
                <w:szCs w:val="18"/>
                <w:lang w:eastAsia="es-CO"/>
              </w:rPr>
            </w:pPr>
            <w:r w:rsidRPr="002A6E43">
              <w:rPr>
                <w:rFonts w:ascii="Calibri" w:eastAsia="Times New Roman" w:hAnsi="Calibri" w:cs="Times New Roman"/>
                <w:color w:val="000000"/>
                <w:sz w:val="18"/>
                <w:szCs w:val="18"/>
                <w:lang w:eastAsia="es-CO"/>
              </w:rPr>
              <w:t>Modalidad de trabajo/ Actividades</w:t>
            </w:r>
          </w:p>
        </w:tc>
        <w:tc>
          <w:tcPr>
            <w:tcW w:w="0" w:type="auto"/>
            <w:tcBorders>
              <w:top w:val="nil"/>
              <w:left w:val="nil"/>
              <w:bottom w:val="single" w:sz="8" w:space="0" w:color="auto"/>
              <w:right w:val="single" w:sz="8" w:space="0" w:color="auto"/>
            </w:tcBorders>
            <w:shd w:val="clear" w:color="000000" w:fill="E7E6E6"/>
            <w:vAlign w:val="center"/>
            <w:hideMark/>
          </w:tcPr>
          <w:p w14:paraId="540F6F29" w14:textId="77777777" w:rsidR="002A6E43" w:rsidRPr="002A6E43" w:rsidRDefault="002A6E43" w:rsidP="002A6E43">
            <w:pPr>
              <w:spacing w:after="0" w:line="240" w:lineRule="auto"/>
              <w:rPr>
                <w:rFonts w:ascii="Calibri" w:eastAsia="Times New Roman" w:hAnsi="Calibri" w:cs="Times New Roman"/>
                <w:color w:val="000000"/>
                <w:sz w:val="14"/>
                <w:szCs w:val="14"/>
                <w:lang w:eastAsia="es-CO"/>
              </w:rPr>
            </w:pPr>
            <w:r w:rsidRPr="002A6E43">
              <w:rPr>
                <w:rFonts w:ascii="Calibri" w:eastAsia="Times New Roman" w:hAnsi="Calibri" w:cs="Times New Roman"/>
                <w:color w:val="000000"/>
                <w:sz w:val="14"/>
                <w:szCs w:val="14"/>
                <w:lang w:eastAsia="es-CO"/>
              </w:rPr>
              <w:t xml:space="preserve">Actividades logísticas (Conductores de vehículos y maquinaria) </w:t>
            </w:r>
          </w:p>
        </w:tc>
        <w:tc>
          <w:tcPr>
            <w:tcW w:w="0" w:type="auto"/>
            <w:tcBorders>
              <w:top w:val="nil"/>
              <w:left w:val="nil"/>
              <w:bottom w:val="single" w:sz="8" w:space="0" w:color="auto"/>
              <w:right w:val="single" w:sz="8" w:space="0" w:color="auto"/>
            </w:tcBorders>
            <w:shd w:val="clear" w:color="000000" w:fill="E7E6E6"/>
            <w:vAlign w:val="center"/>
            <w:hideMark/>
          </w:tcPr>
          <w:p w14:paraId="6F2859E6" w14:textId="77777777" w:rsidR="002A6E43" w:rsidRPr="002A6E43" w:rsidRDefault="002A6E43" w:rsidP="002A6E43">
            <w:pPr>
              <w:spacing w:after="0" w:line="240" w:lineRule="auto"/>
              <w:rPr>
                <w:rFonts w:ascii="Calibri" w:eastAsia="Times New Roman" w:hAnsi="Calibri" w:cs="Times New Roman"/>
                <w:color w:val="000000"/>
                <w:sz w:val="14"/>
                <w:szCs w:val="14"/>
                <w:lang w:eastAsia="es-CO"/>
              </w:rPr>
            </w:pPr>
            <w:r w:rsidRPr="002A6E43">
              <w:rPr>
                <w:rFonts w:ascii="Calibri" w:eastAsia="Times New Roman" w:hAnsi="Calibri" w:cs="Times New Roman"/>
                <w:color w:val="000000"/>
                <w:sz w:val="14"/>
                <w:szCs w:val="14"/>
                <w:lang w:eastAsia="es-CO"/>
              </w:rPr>
              <w:t xml:space="preserve">Actividades logísticas (despacho) </w:t>
            </w:r>
          </w:p>
        </w:tc>
        <w:tc>
          <w:tcPr>
            <w:tcW w:w="0" w:type="auto"/>
            <w:tcBorders>
              <w:top w:val="nil"/>
              <w:left w:val="nil"/>
              <w:bottom w:val="single" w:sz="8" w:space="0" w:color="auto"/>
              <w:right w:val="single" w:sz="8" w:space="0" w:color="auto"/>
            </w:tcBorders>
            <w:shd w:val="clear" w:color="000000" w:fill="E7E6E6"/>
            <w:vAlign w:val="center"/>
            <w:hideMark/>
          </w:tcPr>
          <w:p w14:paraId="7A0DBCDE" w14:textId="77777777" w:rsidR="002A6E43" w:rsidRPr="002A6E43" w:rsidRDefault="002A6E43" w:rsidP="002A6E43">
            <w:pPr>
              <w:spacing w:after="0" w:line="240" w:lineRule="auto"/>
              <w:rPr>
                <w:rFonts w:ascii="Calibri" w:eastAsia="Times New Roman" w:hAnsi="Calibri" w:cs="Times New Roman"/>
                <w:color w:val="000000"/>
                <w:sz w:val="14"/>
                <w:szCs w:val="14"/>
                <w:lang w:eastAsia="es-CO"/>
              </w:rPr>
            </w:pPr>
            <w:r w:rsidRPr="002A6E43">
              <w:rPr>
                <w:rFonts w:ascii="Calibri" w:eastAsia="Times New Roman" w:hAnsi="Calibri" w:cs="Times New Roman"/>
                <w:color w:val="000000"/>
                <w:sz w:val="14"/>
                <w:szCs w:val="14"/>
                <w:lang w:eastAsia="es-CO"/>
              </w:rPr>
              <w:t>Operación de maquinaria y equipo</w:t>
            </w:r>
          </w:p>
        </w:tc>
        <w:tc>
          <w:tcPr>
            <w:tcW w:w="0" w:type="auto"/>
            <w:tcBorders>
              <w:top w:val="nil"/>
              <w:left w:val="nil"/>
              <w:bottom w:val="single" w:sz="8" w:space="0" w:color="auto"/>
              <w:right w:val="single" w:sz="8" w:space="0" w:color="auto"/>
            </w:tcBorders>
            <w:shd w:val="clear" w:color="000000" w:fill="E7E6E6"/>
            <w:vAlign w:val="center"/>
            <w:hideMark/>
          </w:tcPr>
          <w:p w14:paraId="7C139BA3" w14:textId="77777777" w:rsidR="002A6E43" w:rsidRPr="002A6E43" w:rsidRDefault="002A6E43" w:rsidP="002A6E43">
            <w:pPr>
              <w:spacing w:after="0" w:line="240" w:lineRule="auto"/>
              <w:rPr>
                <w:rFonts w:ascii="Calibri" w:eastAsia="Times New Roman" w:hAnsi="Calibri" w:cs="Times New Roman"/>
                <w:color w:val="000000"/>
                <w:sz w:val="14"/>
                <w:szCs w:val="14"/>
                <w:lang w:eastAsia="es-CO"/>
              </w:rPr>
            </w:pPr>
            <w:r w:rsidRPr="002A6E43">
              <w:rPr>
                <w:rFonts w:ascii="Calibri" w:eastAsia="Times New Roman" w:hAnsi="Calibri" w:cs="Times New Roman"/>
                <w:color w:val="000000"/>
                <w:sz w:val="14"/>
                <w:szCs w:val="14"/>
                <w:lang w:eastAsia="es-CO"/>
              </w:rPr>
              <w:t>Actividades de mantenimiento de maquinaria y equipo</w:t>
            </w:r>
          </w:p>
        </w:tc>
        <w:tc>
          <w:tcPr>
            <w:tcW w:w="0" w:type="auto"/>
            <w:tcBorders>
              <w:top w:val="nil"/>
              <w:left w:val="nil"/>
              <w:bottom w:val="single" w:sz="8" w:space="0" w:color="auto"/>
              <w:right w:val="single" w:sz="8" w:space="0" w:color="auto"/>
            </w:tcBorders>
            <w:shd w:val="clear" w:color="000000" w:fill="E7E6E6"/>
            <w:vAlign w:val="center"/>
            <w:hideMark/>
          </w:tcPr>
          <w:p w14:paraId="1746BA52" w14:textId="77777777" w:rsidR="002A6E43" w:rsidRPr="002A6E43" w:rsidRDefault="002A6E43" w:rsidP="002A6E43">
            <w:pPr>
              <w:spacing w:after="0" w:line="240" w:lineRule="auto"/>
              <w:rPr>
                <w:rFonts w:ascii="Calibri" w:eastAsia="Times New Roman" w:hAnsi="Calibri" w:cs="Times New Roman"/>
                <w:color w:val="000000"/>
                <w:sz w:val="14"/>
                <w:szCs w:val="14"/>
                <w:lang w:eastAsia="es-CO"/>
              </w:rPr>
            </w:pPr>
            <w:r w:rsidRPr="002A6E43">
              <w:rPr>
                <w:rFonts w:ascii="Calibri" w:eastAsia="Times New Roman" w:hAnsi="Calibri" w:cs="Times New Roman"/>
                <w:color w:val="000000"/>
                <w:sz w:val="14"/>
                <w:szCs w:val="14"/>
                <w:lang w:eastAsia="es-CO"/>
              </w:rPr>
              <w:t>Mantenimiento de áreas</w:t>
            </w:r>
          </w:p>
        </w:tc>
        <w:tc>
          <w:tcPr>
            <w:tcW w:w="0" w:type="auto"/>
            <w:tcBorders>
              <w:top w:val="nil"/>
              <w:left w:val="nil"/>
              <w:bottom w:val="single" w:sz="8" w:space="0" w:color="auto"/>
              <w:right w:val="single" w:sz="8" w:space="0" w:color="auto"/>
            </w:tcBorders>
            <w:shd w:val="clear" w:color="000000" w:fill="E7E6E6"/>
            <w:vAlign w:val="center"/>
            <w:hideMark/>
          </w:tcPr>
          <w:p w14:paraId="0F66AA3E" w14:textId="77777777" w:rsidR="002A6E43" w:rsidRPr="002A6E43" w:rsidRDefault="002A6E43" w:rsidP="002A6E43">
            <w:pPr>
              <w:spacing w:after="0" w:line="240" w:lineRule="auto"/>
              <w:rPr>
                <w:rFonts w:ascii="Calibri" w:eastAsia="Times New Roman" w:hAnsi="Calibri" w:cs="Times New Roman"/>
                <w:color w:val="000000"/>
                <w:sz w:val="14"/>
                <w:szCs w:val="14"/>
                <w:lang w:eastAsia="es-CO"/>
              </w:rPr>
            </w:pPr>
            <w:r w:rsidRPr="002A6E43">
              <w:rPr>
                <w:rFonts w:ascii="Calibri" w:eastAsia="Times New Roman" w:hAnsi="Calibri" w:cs="Times New Roman"/>
                <w:color w:val="000000"/>
                <w:sz w:val="14"/>
                <w:szCs w:val="14"/>
                <w:lang w:eastAsia="es-CO"/>
              </w:rPr>
              <w:t>Seguridad y salud en el trabajo</w:t>
            </w:r>
          </w:p>
        </w:tc>
        <w:tc>
          <w:tcPr>
            <w:tcW w:w="0" w:type="auto"/>
            <w:tcBorders>
              <w:top w:val="nil"/>
              <w:left w:val="nil"/>
              <w:bottom w:val="single" w:sz="8" w:space="0" w:color="auto"/>
              <w:right w:val="single" w:sz="8" w:space="0" w:color="auto"/>
            </w:tcBorders>
            <w:shd w:val="clear" w:color="000000" w:fill="E7E6E6"/>
            <w:vAlign w:val="center"/>
            <w:hideMark/>
          </w:tcPr>
          <w:p w14:paraId="709DC6D1" w14:textId="77777777" w:rsidR="002A6E43" w:rsidRPr="002A6E43" w:rsidRDefault="002A6E43" w:rsidP="002A6E43">
            <w:pPr>
              <w:spacing w:after="0" w:line="240" w:lineRule="auto"/>
              <w:rPr>
                <w:rFonts w:ascii="Calibri" w:eastAsia="Times New Roman" w:hAnsi="Calibri" w:cs="Times New Roman"/>
                <w:color w:val="000000"/>
                <w:sz w:val="14"/>
                <w:szCs w:val="14"/>
                <w:lang w:eastAsia="es-CO"/>
              </w:rPr>
            </w:pPr>
            <w:r w:rsidRPr="002A6E43">
              <w:rPr>
                <w:rFonts w:ascii="Calibri" w:eastAsia="Times New Roman" w:hAnsi="Calibri" w:cs="Times New Roman"/>
                <w:color w:val="000000"/>
                <w:sz w:val="14"/>
                <w:szCs w:val="14"/>
                <w:lang w:eastAsia="es-CO"/>
              </w:rPr>
              <w:t>Cuadrilla de obra</w:t>
            </w:r>
          </w:p>
        </w:tc>
        <w:tc>
          <w:tcPr>
            <w:tcW w:w="0" w:type="auto"/>
            <w:tcBorders>
              <w:top w:val="nil"/>
              <w:left w:val="nil"/>
              <w:bottom w:val="single" w:sz="8" w:space="0" w:color="auto"/>
              <w:right w:val="single" w:sz="8" w:space="0" w:color="auto"/>
            </w:tcBorders>
            <w:shd w:val="clear" w:color="000000" w:fill="E7E6E6"/>
            <w:vAlign w:val="center"/>
            <w:hideMark/>
          </w:tcPr>
          <w:p w14:paraId="6FE125E7" w14:textId="77777777" w:rsidR="002A6E43" w:rsidRPr="002A6E43" w:rsidRDefault="002A6E43" w:rsidP="002A6E43">
            <w:pPr>
              <w:spacing w:after="0" w:line="240" w:lineRule="auto"/>
              <w:rPr>
                <w:rFonts w:ascii="Calibri" w:eastAsia="Times New Roman" w:hAnsi="Calibri" w:cs="Times New Roman"/>
                <w:color w:val="000000"/>
                <w:sz w:val="14"/>
                <w:szCs w:val="14"/>
                <w:lang w:eastAsia="es-CO"/>
              </w:rPr>
            </w:pPr>
            <w:r w:rsidRPr="002A6E43">
              <w:rPr>
                <w:rFonts w:ascii="Calibri" w:eastAsia="Times New Roman" w:hAnsi="Calibri" w:cs="Times New Roman"/>
                <w:color w:val="000000"/>
                <w:sz w:val="14"/>
                <w:szCs w:val="14"/>
                <w:lang w:eastAsia="es-CO"/>
              </w:rPr>
              <w:t>Residentes de obra (Civil, Ambiental, Social y SG-SST)</w:t>
            </w:r>
          </w:p>
        </w:tc>
        <w:tc>
          <w:tcPr>
            <w:tcW w:w="0" w:type="auto"/>
            <w:tcBorders>
              <w:top w:val="nil"/>
              <w:left w:val="nil"/>
              <w:bottom w:val="single" w:sz="8" w:space="0" w:color="auto"/>
              <w:right w:val="single" w:sz="8" w:space="0" w:color="auto"/>
            </w:tcBorders>
            <w:shd w:val="clear" w:color="000000" w:fill="E7E6E6"/>
            <w:vAlign w:val="bottom"/>
            <w:hideMark/>
          </w:tcPr>
          <w:p w14:paraId="2B77F100" w14:textId="68E2F390" w:rsidR="002A6E43" w:rsidRPr="002A6E43" w:rsidRDefault="002A6E43" w:rsidP="002A6E43">
            <w:pPr>
              <w:spacing w:after="0" w:line="240" w:lineRule="auto"/>
              <w:rPr>
                <w:rFonts w:ascii="Calibri" w:eastAsia="Times New Roman" w:hAnsi="Calibri" w:cs="Times New Roman"/>
                <w:color w:val="000000"/>
                <w:sz w:val="14"/>
                <w:szCs w:val="14"/>
                <w:lang w:eastAsia="es-CO"/>
              </w:rPr>
            </w:pPr>
          </w:p>
        </w:tc>
        <w:tc>
          <w:tcPr>
            <w:tcW w:w="0" w:type="auto"/>
            <w:tcBorders>
              <w:top w:val="nil"/>
              <w:left w:val="nil"/>
              <w:bottom w:val="nil"/>
              <w:right w:val="nil"/>
            </w:tcBorders>
            <w:shd w:val="clear" w:color="auto" w:fill="auto"/>
            <w:noWrap/>
            <w:vAlign w:val="bottom"/>
          </w:tcPr>
          <w:p w14:paraId="33655E00" w14:textId="77777777" w:rsidR="002A6E43" w:rsidRPr="002A6E43" w:rsidRDefault="002A6E43" w:rsidP="002A6E43">
            <w:pPr>
              <w:spacing w:after="0" w:line="240" w:lineRule="auto"/>
              <w:rPr>
                <w:rFonts w:ascii="Calibri" w:eastAsia="Times New Roman" w:hAnsi="Calibri" w:cs="Times New Roman"/>
                <w:color w:val="000000"/>
                <w:sz w:val="24"/>
                <w:szCs w:val="24"/>
                <w:lang w:eastAsia="es-CO"/>
              </w:rPr>
            </w:pPr>
          </w:p>
        </w:tc>
      </w:tr>
      <w:tr w:rsidR="006B042C" w:rsidRPr="002A6E43" w14:paraId="70958157" w14:textId="77777777" w:rsidTr="002A6E43">
        <w:trPr>
          <w:trHeight w:val="271"/>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6533796" w14:textId="163AD7A8" w:rsidR="002A6E43" w:rsidRPr="002A6E43" w:rsidRDefault="002A6E43" w:rsidP="002A6E43">
            <w:pPr>
              <w:spacing w:after="0" w:line="240" w:lineRule="auto"/>
              <w:rPr>
                <w:rFonts w:ascii="Calibri" w:eastAsia="Times New Roman" w:hAnsi="Calibri" w:cs="Times New Roman"/>
                <w:color w:val="000000"/>
                <w:sz w:val="18"/>
                <w:szCs w:val="18"/>
                <w:lang w:eastAsia="es-CO"/>
              </w:rPr>
            </w:pPr>
            <w:r w:rsidRPr="002A6E43">
              <w:rPr>
                <w:rFonts w:ascii="Calibri" w:eastAsia="Times New Roman" w:hAnsi="Calibri" w:cs="Times New Roman"/>
                <w:color w:val="000000"/>
                <w:sz w:val="18"/>
                <w:szCs w:val="18"/>
                <w:lang w:eastAsia="es-CO"/>
              </w:rPr>
              <w:t>Teletrab</w:t>
            </w:r>
            <w:r w:rsidR="006B042C">
              <w:rPr>
                <w:rFonts w:ascii="Calibri" w:eastAsia="Times New Roman" w:hAnsi="Calibri" w:cs="Times New Roman"/>
                <w:color w:val="000000"/>
                <w:sz w:val="18"/>
                <w:szCs w:val="18"/>
                <w:lang w:eastAsia="es-CO"/>
              </w:rPr>
              <w:t>a</w:t>
            </w:r>
            <w:r w:rsidRPr="002A6E43">
              <w:rPr>
                <w:rFonts w:ascii="Calibri" w:eastAsia="Times New Roman" w:hAnsi="Calibri" w:cs="Times New Roman"/>
                <w:color w:val="000000"/>
                <w:sz w:val="18"/>
                <w:szCs w:val="18"/>
                <w:lang w:eastAsia="es-CO"/>
              </w:rPr>
              <w:t>jo</w:t>
            </w:r>
            <w:r w:rsidR="006B042C">
              <w:rPr>
                <w:rFonts w:ascii="Calibri" w:eastAsia="Times New Roman" w:hAnsi="Calibri" w:cs="Times New Roman"/>
                <w:color w:val="000000"/>
                <w:sz w:val="18"/>
                <w:szCs w:val="18"/>
                <w:lang w:eastAsia="es-CO"/>
              </w:rPr>
              <w:t xml:space="preserve"> extraordinario</w:t>
            </w:r>
          </w:p>
        </w:tc>
        <w:tc>
          <w:tcPr>
            <w:tcW w:w="0" w:type="auto"/>
            <w:tcBorders>
              <w:top w:val="nil"/>
              <w:left w:val="nil"/>
              <w:bottom w:val="single" w:sz="8" w:space="0" w:color="auto"/>
              <w:right w:val="single" w:sz="8" w:space="0" w:color="auto"/>
            </w:tcBorders>
            <w:shd w:val="clear" w:color="auto" w:fill="auto"/>
            <w:noWrap/>
            <w:vAlign w:val="center"/>
            <w:hideMark/>
          </w:tcPr>
          <w:p w14:paraId="61883DDF"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42BA7FAF"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07C13717"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1A6B3105"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1D44411E"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5E82ED7E"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5FDDF38E"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0D5874B"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7AB439FC"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X</w:t>
            </w:r>
          </w:p>
        </w:tc>
        <w:tc>
          <w:tcPr>
            <w:tcW w:w="0" w:type="auto"/>
            <w:tcBorders>
              <w:top w:val="nil"/>
              <w:left w:val="nil"/>
              <w:bottom w:val="nil"/>
              <w:right w:val="nil"/>
            </w:tcBorders>
            <w:shd w:val="clear" w:color="auto" w:fill="auto"/>
            <w:noWrap/>
            <w:vAlign w:val="bottom"/>
            <w:hideMark/>
          </w:tcPr>
          <w:p w14:paraId="6F216E68" w14:textId="77777777" w:rsidR="002A6E43" w:rsidRPr="002A6E43" w:rsidRDefault="002A6E43" w:rsidP="002A6E43">
            <w:pPr>
              <w:spacing w:after="0" w:line="240" w:lineRule="auto"/>
              <w:rPr>
                <w:rFonts w:ascii="Calibri" w:eastAsia="Times New Roman" w:hAnsi="Calibri" w:cs="Times New Roman"/>
                <w:color w:val="000000"/>
                <w:sz w:val="24"/>
                <w:szCs w:val="24"/>
                <w:lang w:eastAsia="es-CO"/>
              </w:rPr>
            </w:pPr>
          </w:p>
        </w:tc>
      </w:tr>
      <w:tr w:rsidR="006B042C" w:rsidRPr="002A6E43" w14:paraId="29CDD54A" w14:textId="77777777" w:rsidTr="002A6E43">
        <w:trPr>
          <w:trHeight w:val="271"/>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28FE6A9" w14:textId="77777777" w:rsidR="002A6E43" w:rsidRPr="002A6E43" w:rsidRDefault="002A6E43" w:rsidP="002A6E43">
            <w:pPr>
              <w:spacing w:after="0" w:line="240" w:lineRule="auto"/>
              <w:rPr>
                <w:rFonts w:ascii="Calibri" w:eastAsia="Times New Roman" w:hAnsi="Calibri" w:cs="Times New Roman"/>
                <w:color w:val="000000"/>
                <w:sz w:val="18"/>
                <w:szCs w:val="18"/>
                <w:lang w:eastAsia="es-CO"/>
              </w:rPr>
            </w:pPr>
            <w:r w:rsidRPr="002A6E43">
              <w:rPr>
                <w:rFonts w:ascii="Calibri" w:eastAsia="Times New Roman" w:hAnsi="Calibri" w:cs="Times New Roman"/>
                <w:color w:val="000000"/>
                <w:sz w:val="18"/>
                <w:szCs w:val="18"/>
                <w:lang w:eastAsia="es-CO"/>
              </w:rPr>
              <w:t>Trabajo ordinario</w:t>
            </w:r>
          </w:p>
        </w:tc>
        <w:tc>
          <w:tcPr>
            <w:tcW w:w="0" w:type="auto"/>
            <w:tcBorders>
              <w:top w:val="nil"/>
              <w:left w:val="nil"/>
              <w:bottom w:val="single" w:sz="8" w:space="0" w:color="auto"/>
              <w:right w:val="single" w:sz="8" w:space="0" w:color="auto"/>
            </w:tcBorders>
            <w:shd w:val="clear" w:color="auto" w:fill="auto"/>
            <w:noWrap/>
            <w:vAlign w:val="center"/>
            <w:hideMark/>
          </w:tcPr>
          <w:p w14:paraId="5590A534"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291EA47E"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17993F22"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6D17A828"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3F9AF833"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37308522"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5B704390"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7CDCDFD3"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40838CCD" w14:textId="77777777" w:rsidR="002A6E43" w:rsidRPr="002A6E43" w:rsidRDefault="002A6E43" w:rsidP="002A6E43">
            <w:pPr>
              <w:spacing w:after="0" w:line="240" w:lineRule="auto"/>
              <w:jc w:val="center"/>
              <w:rPr>
                <w:rFonts w:ascii="Calibri" w:eastAsia="Times New Roman" w:hAnsi="Calibri" w:cs="Times New Roman"/>
                <w:color w:val="000000"/>
                <w:lang w:eastAsia="es-CO"/>
              </w:rPr>
            </w:pPr>
            <w:r w:rsidRPr="002A6E43">
              <w:rPr>
                <w:rFonts w:ascii="Calibri" w:eastAsia="Times New Roman" w:hAnsi="Calibri" w:cs="Times New Roman"/>
                <w:color w:val="000000"/>
                <w:lang w:eastAsia="es-CO"/>
              </w:rPr>
              <w:t>X</w:t>
            </w:r>
          </w:p>
        </w:tc>
        <w:tc>
          <w:tcPr>
            <w:tcW w:w="0" w:type="auto"/>
            <w:tcBorders>
              <w:top w:val="nil"/>
              <w:left w:val="nil"/>
              <w:bottom w:val="nil"/>
              <w:right w:val="nil"/>
            </w:tcBorders>
            <w:shd w:val="clear" w:color="auto" w:fill="auto"/>
            <w:noWrap/>
            <w:vAlign w:val="bottom"/>
            <w:hideMark/>
          </w:tcPr>
          <w:p w14:paraId="11BD64B9" w14:textId="77777777" w:rsidR="002A6E43" w:rsidRPr="002A6E43" w:rsidRDefault="002A6E43" w:rsidP="002A6E43">
            <w:pPr>
              <w:spacing w:after="0" w:line="240" w:lineRule="auto"/>
              <w:rPr>
                <w:rFonts w:ascii="Calibri" w:eastAsia="Times New Roman" w:hAnsi="Calibri" w:cs="Times New Roman"/>
                <w:color w:val="000000"/>
                <w:sz w:val="24"/>
                <w:szCs w:val="24"/>
                <w:lang w:eastAsia="es-CO"/>
              </w:rPr>
            </w:pPr>
          </w:p>
        </w:tc>
      </w:tr>
    </w:tbl>
    <w:p w14:paraId="57332F08" w14:textId="77777777" w:rsidR="0050076D" w:rsidRDefault="0050076D" w:rsidP="0050076D">
      <w:pPr>
        <w:spacing w:line="276" w:lineRule="auto"/>
        <w:jc w:val="both"/>
        <w:rPr>
          <w:rFonts w:ascii="Arial" w:hAnsi="Arial" w:cs="Arial"/>
          <w:b/>
          <w:lang w:eastAsia="es-CO"/>
        </w:rPr>
      </w:pPr>
      <w:r>
        <w:t>Fuente: Elaboración  propia GASA UAERMV</w:t>
      </w:r>
    </w:p>
    <w:p w14:paraId="6829AAD7" w14:textId="77777777" w:rsidR="000D689B" w:rsidRDefault="000D689B" w:rsidP="00ED3805">
      <w:pPr>
        <w:jc w:val="both"/>
        <w:rPr>
          <w:rFonts w:cstheme="minorHAnsi"/>
        </w:rPr>
      </w:pPr>
    </w:p>
    <w:p w14:paraId="218BD91E" w14:textId="15B90A15" w:rsidR="005061D2" w:rsidRDefault="005061D2" w:rsidP="002A6E43">
      <w:pPr>
        <w:pStyle w:val="Prrafodelista"/>
        <w:numPr>
          <w:ilvl w:val="1"/>
          <w:numId w:val="15"/>
        </w:numPr>
        <w:rPr>
          <w:rStyle w:val="Ttulo2Car"/>
        </w:rPr>
      </w:pPr>
      <w:bookmarkStart w:id="90" w:name="_Toc39678448"/>
      <w:r w:rsidRPr="00617B92">
        <w:rPr>
          <w:rStyle w:val="Ttulo2Car"/>
        </w:rPr>
        <w:t>Trabajo en casa-  Teletrabajo o cualquier otra modalidad de virtualización del trabajo</w:t>
      </w:r>
      <w:bookmarkEnd w:id="90"/>
      <w:r>
        <w:rPr>
          <w:rStyle w:val="Refdenotaalpie"/>
          <w:rFonts w:asciiTheme="majorHAnsi" w:hAnsiTheme="majorHAnsi"/>
        </w:rPr>
        <w:footnoteReference w:id="6"/>
      </w:r>
    </w:p>
    <w:p w14:paraId="6C8BAE16" w14:textId="77777777" w:rsidR="009A6CFF" w:rsidRPr="002A6E43" w:rsidRDefault="009A6CFF" w:rsidP="009A6CFF">
      <w:pPr>
        <w:rPr>
          <w:rFonts w:asciiTheme="majorHAnsi" w:hAnsiTheme="majorHAnsi"/>
        </w:rPr>
      </w:pPr>
    </w:p>
    <w:p w14:paraId="14C3EB6D" w14:textId="368ABB05" w:rsidR="0007699D" w:rsidRDefault="0007699D" w:rsidP="005061D2">
      <w:pPr>
        <w:jc w:val="both"/>
      </w:pPr>
      <w:r>
        <w:lastRenderedPageBreak/>
        <w:t xml:space="preserve">Atendiendo </w:t>
      </w:r>
      <w:r w:rsidR="005061D2">
        <w:t xml:space="preserve"> las recomendaciones de la Presidencia y de la Alcaldía Mayor de Bogotá en sus Decreto</w:t>
      </w:r>
      <w:r w:rsidR="006775E8">
        <w:t xml:space="preserve"> presidencial </w:t>
      </w:r>
      <w:r w:rsidR="005061D2">
        <w:t xml:space="preserve"> 593 de 2020 y</w:t>
      </w:r>
      <w:r w:rsidR="006775E8">
        <w:t xml:space="preserve"> </w:t>
      </w:r>
      <w:r w:rsidR="00F94618">
        <w:t>D</w:t>
      </w:r>
      <w:r w:rsidR="006775E8">
        <w:t xml:space="preserve">ecretos Distritales </w:t>
      </w:r>
      <w:r w:rsidR="005061D2">
        <w:t xml:space="preserve"> 121 de 2020</w:t>
      </w:r>
      <w:r w:rsidR="006775E8">
        <w:t xml:space="preserve"> y 126 de 2020</w:t>
      </w:r>
      <w:r>
        <w:t xml:space="preserve">, </w:t>
      </w:r>
      <w:r w:rsidR="00096C4C">
        <w:t>circulares</w:t>
      </w:r>
      <w:r>
        <w:t xml:space="preserve"> 043 y 044 de 2020</w:t>
      </w:r>
      <w:r w:rsidR="00D62542">
        <w:t xml:space="preserve"> respectivamente, y con el fin de ir reestableciendo </w:t>
      </w:r>
      <w:r w:rsidR="00D0210B">
        <w:t>gradualmente</w:t>
      </w:r>
      <w:r w:rsidR="00D62542">
        <w:t xml:space="preserve"> el servicio</w:t>
      </w:r>
      <w:r w:rsidR="005061D2">
        <w:t xml:space="preserve"> </w:t>
      </w:r>
      <w:r w:rsidR="00D62542">
        <w:t xml:space="preserve">se ha establecido </w:t>
      </w:r>
      <w:r w:rsidR="005061D2">
        <w:t>que</w:t>
      </w:r>
      <w:r w:rsidR="00D64679">
        <w:t xml:space="preserve"> </w:t>
      </w:r>
      <w:r w:rsidR="001E51AC">
        <w:t>3</w:t>
      </w:r>
      <w:r w:rsidR="00393062">
        <w:t>02</w:t>
      </w:r>
      <w:r w:rsidR="00096C4C">
        <w:t xml:space="preserve"> personas</w:t>
      </w:r>
      <w:r w:rsidR="00D64679">
        <w:t xml:space="preserve"> equivalente al</w:t>
      </w:r>
      <w:r w:rsidR="005F0B87">
        <w:t xml:space="preserve"> </w:t>
      </w:r>
      <w:r w:rsidR="001E51AC">
        <w:t>3</w:t>
      </w:r>
      <w:r w:rsidR="00393062">
        <w:t>2</w:t>
      </w:r>
      <w:r w:rsidR="00AD4185">
        <w:t>.</w:t>
      </w:r>
      <w:r w:rsidR="00EF475C">
        <w:t>6</w:t>
      </w:r>
      <w:r w:rsidR="003B7F60" w:rsidRPr="00A16B89">
        <w:t>%</w:t>
      </w:r>
      <w:r w:rsidR="00393062">
        <w:t xml:space="preserve"> </w:t>
      </w:r>
      <w:r w:rsidR="005061D2" w:rsidRPr="00A736BA">
        <w:t>de</w:t>
      </w:r>
      <w:r w:rsidR="005061D2" w:rsidRPr="00C80E53">
        <w:t xml:space="preserve"> </w:t>
      </w:r>
      <w:r w:rsidR="005061D2" w:rsidRPr="00F174AD">
        <w:t>los colaboradores de la Entidad realizarán trabajo en casa</w:t>
      </w:r>
      <w:r w:rsidR="00D62542">
        <w:t xml:space="preserve"> </w:t>
      </w:r>
      <w:r w:rsidR="003B7F60">
        <w:t>–</w:t>
      </w:r>
      <w:r w:rsidR="005061D2" w:rsidRPr="00F174AD">
        <w:t xml:space="preserve"> teletrabajo</w:t>
      </w:r>
      <w:r w:rsidR="003B7F60">
        <w:t xml:space="preserve"> extraordinario</w:t>
      </w:r>
      <w:r w:rsidR="005061D2" w:rsidRPr="00F174AD">
        <w:t xml:space="preserve"> con el fin de minimizar al máximo posible el riesgo por contagio de COVID -19 y aportar a las medidas de aislamiento</w:t>
      </w:r>
      <w:r>
        <w:t xml:space="preserve"> </w:t>
      </w:r>
      <w:r w:rsidR="00D0210B">
        <w:t>preventivo. Es</w:t>
      </w:r>
      <w:r>
        <w:t xml:space="preserve"> </w:t>
      </w:r>
      <w:r w:rsidR="00096C4C">
        <w:t>así</w:t>
      </w:r>
      <w:r>
        <w:t xml:space="preserve"> como a las personas que tengan bajo su cuidado niños menores de 13 años</w:t>
      </w:r>
      <w:r w:rsidR="00393062">
        <w:t xml:space="preserve"> en escolarización virtual</w:t>
      </w:r>
      <w:r>
        <w:t>, adultos mayores de 60 años, se encuentren en estado de embrazo</w:t>
      </w:r>
      <w:r w:rsidR="00AD4185">
        <w:t>/</w:t>
      </w:r>
      <w:r>
        <w:t>lactancia</w:t>
      </w:r>
      <w:r w:rsidR="005D2162">
        <w:t xml:space="preserve"> ó alguna enfermedad  preexistente, </w:t>
      </w:r>
      <w:r>
        <w:t xml:space="preserve"> se les dará prelación para realizar actividades desde casa, como se </w:t>
      </w:r>
      <w:r w:rsidR="00F07ADF">
        <w:t>observa</w:t>
      </w:r>
      <w:r>
        <w:t xml:space="preserve"> en la tabla </w:t>
      </w:r>
      <w:r w:rsidR="00D62542">
        <w:t>7.3.</w:t>
      </w:r>
    </w:p>
    <w:p w14:paraId="1F1639CD" w14:textId="41B72B57" w:rsidR="00F07ADF" w:rsidRPr="00F174AD" w:rsidRDefault="00F07ADF" w:rsidP="005061D2">
      <w:pPr>
        <w:jc w:val="both"/>
      </w:pPr>
      <w:r>
        <w:t xml:space="preserve">No obstante, cada vez que se vaya superando el aislamiento preventivo se irán reestableciendo </w:t>
      </w:r>
      <w:r w:rsidR="00867A81">
        <w:t xml:space="preserve">gradualmente </w:t>
      </w:r>
      <w:r>
        <w:t>las tareas presenciales en la justa medid</w:t>
      </w:r>
      <w:r w:rsidR="00867A81">
        <w:t>a que la legislación lo permita</w:t>
      </w:r>
      <w:r w:rsidR="00D62542">
        <w:t>.</w:t>
      </w:r>
    </w:p>
    <w:p w14:paraId="617B628F" w14:textId="40742AC2" w:rsidR="00044C47" w:rsidRDefault="00A736BA" w:rsidP="00044C47">
      <w:pPr>
        <w:jc w:val="both"/>
      </w:pPr>
      <w:r>
        <w:t>Así las cosas</w:t>
      </w:r>
      <w:r w:rsidR="00044C47">
        <w:t>, para</w:t>
      </w:r>
      <w:r>
        <w:t xml:space="preserve"> el desarrollo de la</w:t>
      </w:r>
      <w:r w:rsidR="00C67C17">
        <w:t>s</w:t>
      </w:r>
      <w:r>
        <w:t xml:space="preserve"> actividades en casa, </w:t>
      </w:r>
      <w:r w:rsidR="00044C47">
        <w:t xml:space="preserve"> la </w:t>
      </w:r>
      <w:r w:rsidR="00044C47" w:rsidRPr="00F174AD">
        <w:t>Entidad garantiza soporte tecnológico que facilite el desarrollo de sus actividades y el acercamiento entre procesos.</w:t>
      </w:r>
    </w:p>
    <w:p w14:paraId="1158F870" w14:textId="1EDBF4DE" w:rsidR="005F0B87" w:rsidRDefault="005F0B87" w:rsidP="005F0B87">
      <w:r>
        <w:t>En la siguiente tabla se observa  la distribución de modalidad de trabajo por condiciones que lo permitan.</w:t>
      </w:r>
    </w:p>
    <w:p w14:paraId="397BFA5D" w14:textId="068D1FD9" w:rsidR="0007699D" w:rsidRDefault="0007699D" w:rsidP="00C80E53">
      <w:pPr>
        <w:pStyle w:val="Epgrafe"/>
      </w:pPr>
      <w:bookmarkStart w:id="91" w:name="_Toc40799031"/>
      <w:r>
        <w:t xml:space="preserve">Tabla </w:t>
      </w:r>
      <w:r w:rsidR="004F3883">
        <w:fldChar w:fldCharType="begin"/>
      </w:r>
      <w:r w:rsidR="004F3883">
        <w:instrText xml:space="preserve"> STYLEREF 1 \s </w:instrText>
      </w:r>
      <w:r w:rsidR="004F3883">
        <w:fldChar w:fldCharType="separate"/>
      </w:r>
      <w:r w:rsidR="004F3883">
        <w:rPr>
          <w:noProof/>
        </w:rPr>
        <w:t>7</w:t>
      </w:r>
      <w:r w:rsidR="004F3883">
        <w:fldChar w:fldCharType="end"/>
      </w:r>
      <w:r w:rsidR="004F3883">
        <w:noBreakHyphen/>
      </w:r>
      <w:r w:rsidR="004F3883">
        <w:fldChar w:fldCharType="begin"/>
      </w:r>
      <w:r w:rsidR="004F3883">
        <w:instrText xml:space="preserve"> SEQ Tabla \* ARABIC \s 1 </w:instrText>
      </w:r>
      <w:r w:rsidR="004F3883">
        <w:fldChar w:fldCharType="separate"/>
      </w:r>
      <w:r w:rsidR="004F3883">
        <w:rPr>
          <w:noProof/>
        </w:rPr>
        <w:t>3</w:t>
      </w:r>
      <w:r w:rsidR="004F3883">
        <w:fldChar w:fldCharType="end"/>
      </w:r>
      <w:r>
        <w:t xml:space="preserve"> </w:t>
      </w:r>
      <w:r w:rsidR="00F07ADF">
        <w:t>Condiciones</w:t>
      </w:r>
      <w:r>
        <w:t xml:space="preserve"> para determinar </w:t>
      </w:r>
      <w:r w:rsidR="00F07ADF">
        <w:t>modalidad</w:t>
      </w:r>
      <w:r>
        <w:t xml:space="preserve"> de trabajo en la UAERMV</w:t>
      </w:r>
      <w:bookmarkEnd w:id="91"/>
    </w:p>
    <w:tbl>
      <w:tblPr>
        <w:tblStyle w:val="Tablaconcuadrcula"/>
        <w:tblW w:w="8996" w:type="dxa"/>
        <w:tblLayout w:type="fixed"/>
        <w:tblLook w:val="04A0" w:firstRow="1" w:lastRow="0" w:firstColumn="1" w:lastColumn="0" w:noHBand="0" w:noVBand="1"/>
      </w:tblPr>
      <w:tblGrid>
        <w:gridCol w:w="909"/>
        <w:gridCol w:w="901"/>
        <w:gridCol w:w="870"/>
        <w:gridCol w:w="1321"/>
        <w:gridCol w:w="1181"/>
        <w:gridCol w:w="800"/>
        <w:gridCol w:w="870"/>
        <w:gridCol w:w="987"/>
        <w:gridCol w:w="916"/>
        <w:gridCol w:w="241"/>
      </w:tblGrid>
      <w:tr w:rsidR="002626A7" w:rsidRPr="002A6E43" w14:paraId="0295F615" w14:textId="488D93BC" w:rsidTr="006B042C">
        <w:trPr>
          <w:trHeight w:val="751"/>
        </w:trPr>
        <w:tc>
          <w:tcPr>
            <w:tcW w:w="909" w:type="dxa"/>
            <w:vMerge w:val="restart"/>
            <w:shd w:val="clear" w:color="auto" w:fill="D9D9D9" w:themeFill="background1" w:themeFillShade="D9"/>
            <w:vAlign w:val="center"/>
          </w:tcPr>
          <w:p w14:paraId="1D3F9058" w14:textId="77777777" w:rsidR="002626A7" w:rsidRPr="002A6E43" w:rsidRDefault="002626A7" w:rsidP="005B01EF">
            <w:pPr>
              <w:spacing w:line="276" w:lineRule="auto"/>
              <w:jc w:val="center"/>
              <w:rPr>
                <w:rFonts w:ascii="Arial" w:hAnsi="Arial" w:cs="Arial"/>
                <w:b/>
                <w:sz w:val="14"/>
                <w:szCs w:val="14"/>
                <w:lang w:eastAsia="es-CO"/>
              </w:rPr>
            </w:pPr>
            <w:r w:rsidRPr="002A6E43">
              <w:rPr>
                <w:rFonts w:ascii="Arial" w:hAnsi="Arial" w:cs="Arial"/>
                <w:b/>
                <w:sz w:val="14"/>
                <w:szCs w:val="14"/>
                <w:lang w:eastAsia="es-CO"/>
              </w:rPr>
              <w:t>Modalidad de trabajo</w:t>
            </w:r>
          </w:p>
        </w:tc>
        <w:tc>
          <w:tcPr>
            <w:tcW w:w="901" w:type="dxa"/>
            <w:vMerge w:val="restart"/>
            <w:shd w:val="clear" w:color="auto" w:fill="D9D9D9" w:themeFill="background1" w:themeFillShade="D9"/>
            <w:vAlign w:val="center"/>
          </w:tcPr>
          <w:p w14:paraId="2A914787" w14:textId="77777777" w:rsidR="002626A7" w:rsidRPr="002A6E43" w:rsidRDefault="002626A7" w:rsidP="005B01EF">
            <w:pPr>
              <w:spacing w:line="276" w:lineRule="auto"/>
              <w:jc w:val="center"/>
              <w:rPr>
                <w:rFonts w:ascii="Arial" w:hAnsi="Arial" w:cs="Arial"/>
                <w:b/>
                <w:sz w:val="14"/>
                <w:szCs w:val="14"/>
                <w:lang w:eastAsia="es-CO"/>
              </w:rPr>
            </w:pPr>
            <w:r w:rsidRPr="002A6E43">
              <w:rPr>
                <w:rFonts w:ascii="Arial" w:hAnsi="Arial" w:cs="Arial"/>
                <w:b/>
                <w:sz w:val="14"/>
                <w:szCs w:val="14"/>
                <w:lang w:eastAsia="es-CO"/>
              </w:rPr>
              <w:t>No. de personas asignadas</w:t>
            </w:r>
          </w:p>
        </w:tc>
        <w:tc>
          <w:tcPr>
            <w:tcW w:w="7186" w:type="dxa"/>
            <w:gridSpan w:val="8"/>
            <w:shd w:val="clear" w:color="auto" w:fill="D9D9D9" w:themeFill="background1" w:themeFillShade="D9"/>
            <w:vAlign w:val="center"/>
          </w:tcPr>
          <w:p w14:paraId="7A695E99" w14:textId="46ED2C5B" w:rsidR="002626A7" w:rsidRPr="002A6E43" w:rsidRDefault="002626A7" w:rsidP="00431313">
            <w:pPr>
              <w:spacing w:line="276" w:lineRule="auto"/>
              <w:jc w:val="center"/>
              <w:rPr>
                <w:rFonts w:ascii="Arial" w:hAnsi="Arial" w:cs="Arial"/>
                <w:b/>
                <w:sz w:val="14"/>
                <w:szCs w:val="14"/>
                <w:lang w:eastAsia="es-CO"/>
              </w:rPr>
            </w:pPr>
            <w:r w:rsidRPr="002A6E43">
              <w:rPr>
                <w:rFonts w:ascii="Arial" w:hAnsi="Arial" w:cs="Arial"/>
                <w:b/>
                <w:sz w:val="14"/>
                <w:szCs w:val="14"/>
                <w:lang w:eastAsia="es-CO"/>
              </w:rPr>
              <w:t>Condiciones para determinar modalidad de trabajo en la UAERMV durante la Emergencia Sanitaria</w:t>
            </w:r>
          </w:p>
        </w:tc>
      </w:tr>
      <w:tr w:rsidR="006B042C" w:rsidRPr="002A6E43" w14:paraId="5D2B0F2F" w14:textId="375F027A" w:rsidTr="006B042C">
        <w:trPr>
          <w:trHeight w:val="1067"/>
        </w:trPr>
        <w:tc>
          <w:tcPr>
            <w:tcW w:w="909" w:type="dxa"/>
            <w:vMerge/>
            <w:shd w:val="clear" w:color="auto" w:fill="D9D9D9" w:themeFill="background1" w:themeFillShade="D9"/>
            <w:vAlign w:val="center"/>
          </w:tcPr>
          <w:p w14:paraId="4E0E432B" w14:textId="77777777" w:rsidR="00786CAD" w:rsidRPr="002A6E43" w:rsidRDefault="00786CAD" w:rsidP="005B01EF">
            <w:pPr>
              <w:spacing w:line="276" w:lineRule="auto"/>
              <w:jc w:val="center"/>
              <w:rPr>
                <w:rFonts w:ascii="Arial" w:hAnsi="Arial" w:cs="Arial"/>
                <w:b/>
                <w:sz w:val="14"/>
                <w:szCs w:val="14"/>
                <w:lang w:eastAsia="es-CO"/>
              </w:rPr>
            </w:pPr>
          </w:p>
        </w:tc>
        <w:tc>
          <w:tcPr>
            <w:tcW w:w="901" w:type="dxa"/>
            <w:vMerge/>
            <w:shd w:val="clear" w:color="auto" w:fill="D9D9D9" w:themeFill="background1" w:themeFillShade="D9"/>
            <w:vAlign w:val="center"/>
          </w:tcPr>
          <w:p w14:paraId="1433A3AA" w14:textId="77777777" w:rsidR="00786CAD" w:rsidRPr="002A6E43" w:rsidRDefault="00786CAD" w:rsidP="005B01EF">
            <w:pPr>
              <w:spacing w:line="276" w:lineRule="auto"/>
              <w:jc w:val="center"/>
              <w:rPr>
                <w:rFonts w:ascii="Arial" w:hAnsi="Arial" w:cs="Arial"/>
                <w:b/>
                <w:sz w:val="14"/>
                <w:szCs w:val="14"/>
                <w:lang w:eastAsia="es-CO"/>
              </w:rPr>
            </w:pPr>
          </w:p>
        </w:tc>
        <w:tc>
          <w:tcPr>
            <w:tcW w:w="870" w:type="dxa"/>
            <w:shd w:val="clear" w:color="auto" w:fill="D9D9D9" w:themeFill="background1" w:themeFillShade="D9"/>
            <w:vAlign w:val="center"/>
          </w:tcPr>
          <w:p w14:paraId="1C1A6F7A" w14:textId="4D47958E" w:rsidR="00786CAD" w:rsidRPr="002A6E43" w:rsidRDefault="00786CAD" w:rsidP="005F3DBC">
            <w:pPr>
              <w:spacing w:line="276" w:lineRule="auto"/>
              <w:jc w:val="center"/>
              <w:rPr>
                <w:rFonts w:ascii="Arial" w:hAnsi="Arial" w:cs="Arial"/>
                <w:b/>
                <w:sz w:val="14"/>
                <w:szCs w:val="14"/>
                <w:lang w:eastAsia="es-CO"/>
              </w:rPr>
            </w:pPr>
            <w:r w:rsidRPr="002A6E43">
              <w:rPr>
                <w:rFonts w:ascii="Arial" w:hAnsi="Arial" w:cs="Arial"/>
                <w:b/>
                <w:sz w:val="14"/>
                <w:szCs w:val="14"/>
                <w:lang w:eastAsia="es-CO"/>
              </w:rPr>
              <w:t>Tareas que no requieren</w:t>
            </w:r>
            <w:r>
              <w:rPr>
                <w:rFonts w:ascii="Arial" w:hAnsi="Arial" w:cs="Arial"/>
                <w:b/>
                <w:sz w:val="14"/>
                <w:szCs w:val="14"/>
                <w:lang w:eastAsia="es-CO"/>
              </w:rPr>
              <w:t xml:space="preserve"> estricta</w:t>
            </w:r>
            <w:r w:rsidRPr="002A6E43">
              <w:rPr>
                <w:rFonts w:ascii="Arial" w:hAnsi="Arial" w:cs="Arial"/>
                <w:b/>
                <w:sz w:val="14"/>
                <w:szCs w:val="14"/>
                <w:lang w:eastAsia="es-CO"/>
              </w:rPr>
              <w:t xml:space="preserve"> presencia física en la Entidad</w:t>
            </w:r>
          </w:p>
        </w:tc>
        <w:tc>
          <w:tcPr>
            <w:tcW w:w="1321" w:type="dxa"/>
            <w:shd w:val="clear" w:color="auto" w:fill="D9D9D9" w:themeFill="background1" w:themeFillShade="D9"/>
            <w:vAlign w:val="center"/>
          </w:tcPr>
          <w:p w14:paraId="3D335012" w14:textId="77777777" w:rsidR="00786CAD" w:rsidRPr="002A6E43" w:rsidRDefault="00786CAD" w:rsidP="006B042C">
            <w:pPr>
              <w:spacing w:line="276" w:lineRule="auto"/>
              <w:jc w:val="center"/>
              <w:rPr>
                <w:rFonts w:ascii="Arial" w:hAnsi="Arial" w:cs="Arial"/>
                <w:b/>
                <w:sz w:val="14"/>
                <w:szCs w:val="14"/>
                <w:lang w:eastAsia="es-CO"/>
              </w:rPr>
            </w:pPr>
            <w:r w:rsidRPr="002A6E43">
              <w:rPr>
                <w:rFonts w:ascii="Arial" w:hAnsi="Arial" w:cs="Arial"/>
                <w:b/>
                <w:sz w:val="14"/>
                <w:szCs w:val="14"/>
                <w:lang w:eastAsia="es-CO"/>
              </w:rPr>
              <w:t>Condiciones de morbimortalidad como factor de riesgo para COVID -19</w:t>
            </w:r>
            <w:r w:rsidRPr="002A6E43">
              <w:rPr>
                <w:rStyle w:val="Refdenotaalpie"/>
                <w:rFonts w:ascii="Arial" w:hAnsi="Arial" w:cs="Arial"/>
                <w:b/>
                <w:sz w:val="14"/>
                <w:szCs w:val="14"/>
                <w:lang w:eastAsia="es-CO"/>
              </w:rPr>
              <w:footnoteReference w:id="7"/>
            </w:r>
          </w:p>
        </w:tc>
        <w:tc>
          <w:tcPr>
            <w:tcW w:w="1181" w:type="dxa"/>
            <w:shd w:val="clear" w:color="auto" w:fill="D9D9D9" w:themeFill="background1" w:themeFillShade="D9"/>
            <w:vAlign w:val="center"/>
          </w:tcPr>
          <w:p w14:paraId="5D744499" w14:textId="641DE4B1" w:rsidR="00786CAD" w:rsidRPr="002A6E43" w:rsidRDefault="00786CAD" w:rsidP="006B042C">
            <w:pPr>
              <w:spacing w:line="276" w:lineRule="auto"/>
              <w:jc w:val="center"/>
              <w:rPr>
                <w:rFonts w:ascii="Arial" w:hAnsi="Arial" w:cs="Arial"/>
                <w:b/>
                <w:sz w:val="14"/>
                <w:szCs w:val="14"/>
                <w:lang w:eastAsia="es-CO"/>
              </w:rPr>
            </w:pPr>
            <w:r w:rsidRPr="002A6E43">
              <w:rPr>
                <w:rFonts w:ascii="Arial" w:hAnsi="Arial" w:cs="Arial"/>
                <w:b/>
                <w:sz w:val="14"/>
                <w:szCs w:val="14"/>
                <w:lang w:eastAsia="es-CO"/>
              </w:rPr>
              <w:t>Trabajadores con niños menores de 13 años en escolarización virtual</w:t>
            </w:r>
          </w:p>
        </w:tc>
        <w:tc>
          <w:tcPr>
            <w:tcW w:w="800" w:type="dxa"/>
            <w:shd w:val="clear" w:color="auto" w:fill="D9D9D9" w:themeFill="background1" w:themeFillShade="D9"/>
            <w:vAlign w:val="center"/>
          </w:tcPr>
          <w:p w14:paraId="74939794" w14:textId="51D13B3C" w:rsidR="00786CAD" w:rsidRPr="002A6E43" w:rsidRDefault="00786CAD" w:rsidP="006B042C">
            <w:pPr>
              <w:spacing w:line="276" w:lineRule="auto"/>
              <w:jc w:val="center"/>
              <w:rPr>
                <w:rFonts w:ascii="Arial" w:hAnsi="Arial" w:cs="Arial"/>
                <w:sz w:val="14"/>
                <w:szCs w:val="14"/>
                <w:lang w:eastAsia="es-CO"/>
              </w:rPr>
            </w:pPr>
            <w:r w:rsidRPr="002A6E43">
              <w:rPr>
                <w:rFonts w:ascii="Arial" w:hAnsi="Arial" w:cs="Arial"/>
                <w:b/>
                <w:sz w:val="14"/>
                <w:szCs w:val="14"/>
                <w:lang w:eastAsia="es-CO"/>
              </w:rPr>
              <w:t>Padres de niños menores de 5 años</w:t>
            </w:r>
          </w:p>
        </w:tc>
        <w:tc>
          <w:tcPr>
            <w:tcW w:w="870" w:type="dxa"/>
            <w:shd w:val="clear" w:color="auto" w:fill="D9D9D9" w:themeFill="background1" w:themeFillShade="D9"/>
            <w:vAlign w:val="center"/>
          </w:tcPr>
          <w:p w14:paraId="03E10406" w14:textId="38786F04" w:rsidR="00786CAD" w:rsidRPr="002A6E43" w:rsidRDefault="00786CAD" w:rsidP="006B042C">
            <w:pPr>
              <w:spacing w:line="276" w:lineRule="auto"/>
              <w:jc w:val="center"/>
              <w:rPr>
                <w:rFonts w:ascii="Arial" w:hAnsi="Arial" w:cs="Arial"/>
                <w:b/>
                <w:sz w:val="14"/>
                <w:szCs w:val="14"/>
                <w:lang w:eastAsia="es-CO"/>
              </w:rPr>
            </w:pPr>
            <w:r w:rsidRPr="002A6E43">
              <w:rPr>
                <w:rFonts w:ascii="Arial" w:hAnsi="Arial" w:cs="Arial"/>
                <w:b/>
                <w:sz w:val="14"/>
                <w:szCs w:val="14"/>
                <w:lang w:eastAsia="es-CO"/>
              </w:rPr>
              <w:t>Mujeres en estado de embarazo ó en lactancia</w:t>
            </w:r>
          </w:p>
        </w:tc>
        <w:tc>
          <w:tcPr>
            <w:tcW w:w="987" w:type="dxa"/>
            <w:shd w:val="clear" w:color="auto" w:fill="D9D9D9" w:themeFill="background1" w:themeFillShade="D9"/>
            <w:vAlign w:val="center"/>
          </w:tcPr>
          <w:p w14:paraId="4D2E2AD2" w14:textId="7F47C1B8" w:rsidR="00786CAD" w:rsidRPr="002A6E43" w:rsidRDefault="00786CAD" w:rsidP="006B042C">
            <w:pPr>
              <w:spacing w:line="276" w:lineRule="auto"/>
              <w:jc w:val="center"/>
              <w:rPr>
                <w:rFonts w:ascii="Arial" w:hAnsi="Arial" w:cs="Arial"/>
                <w:b/>
                <w:sz w:val="14"/>
                <w:szCs w:val="14"/>
                <w:lang w:eastAsia="es-CO"/>
              </w:rPr>
            </w:pPr>
            <w:r w:rsidRPr="002A6E43">
              <w:rPr>
                <w:rFonts w:ascii="Arial" w:hAnsi="Arial" w:cs="Arial"/>
                <w:b/>
                <w:sz w:val="14"/>
                <w:szCs w:val="14"/>
                <w:lang w:eastAsia="es-CO"/>
              </w:rPr>
              <w:t>Cuidadores de personas mayores a 60 años</w:t>
            </w:r>
          </w:p>
        </w:tc>
        <w:tc>
          <w:tcPr>
            <w:tcW w:w="916" w:type="dxa"/>
            <w:shd w:val="clear" w:color="auto" w:fill="D9D9D9" w:themeFill="background1" w:themeFillShade="D9"/>
            <w:vAlign w:val="center"/>
          </w:tcPr>
          <w:p w14:paraId="1B058E80" w14:textId="102376A5" w:rsidR="00786CAD" w:rsidRPr="002A6E43" w:rsidRDefault="00786CAD" w:rsidP="006B042C">
            <w:pPr>
              <w:spacing w:line="276" w:lineRule="auto"/>
              <w:jc w:val="center"/>
              <w:rPr>
                <w:rFonts w:ascii="Arial" w:hAnsi="Arial" w:cs="Arial"/>
                <w:b/>
                <w:sz w:val="14"/>
                <w:szCs w:val="14"/>
                <w:lang w:eastAsia="es-CO"/>
              </w:rPr>
            </w:pPr>
            <w:r>
              <w:rPr>
                <w:rFonts w:ascii="Arial" w:hAnsi="Arial" w:cs="Arial"/>
                <w:b/>
                <w:sz w:val="14"/>
                <w:szCs w:val="14"/>
                <w:lang w:eastAsia="es-CO"/>
              </w:rPr>
              <w:t>Personas mayores de 60 años</w:t>
            </w:r>
          </w:p>
        </w:tc>
        <w:tc>
          <w:tcPr>
            <w:tcW w:w="241" w:type="dxa"/>
            <w:shd w:val="clear" w:color="auto" w:fill="D9D9D9" w:themeFill="background1" w:themeFillShade="D9"/>
            <w:vAlign w:val="center"/>
          </w:tcPr>
          <w:p w14:paraId="52EED591" w14:textId="68A1A432" w:rsidR="00786CAD" w:rsidRPr="002A6E43" w:rsidRDefault="00786CAD" w:rsidP="006B042C">
            <w:pPr>
              <w:spacing w:line="276" w:lineRule="auto"/>
              <w:jc w:val="center"/>
              <w:rPr>
                <w:rFonts w:ascii="Arial" w:hAnsi="Arial" w:cs="Arial"/>
                <w:b/>
                <w:sz w:val="14"/>
                <w:szCs w:val="14"/>
                <w:lang w:eastAsia="es-CO"/>
              </w:rPr>
            </w:pPr>
          </w:p>
        </w:tc>
      </w:tr>
      <w:tr w:rsidR="006B042C" w:rsidRPr="002A6E43" w14:paraId="467B02AD" w14:textId="2F83EDF3" w:rsidTr="006B042C">
        <w:trPr>
          <w:trHeight w:val="241"/>
        </w:trPr>
        <w:tc>
          <w:tcPr>
            <w:tcW w:w="909" w:type="dxa"/>
          </w:tcPr>
          <w:p w14:paraId="57F2792E" w14:textId="77777777" w:rsidR="00786CAD" w:rsidRPr="002A6E43" w:rsidRDefault="00786CAD" w:rsidP="005B01EF">
            <w:pPr>
              <w:spacing w:line="276" w:lineRule="auto"/>
              <w:jc w:val="both"/>
              <w:rPr>
                <w:rFonts w:ascii="Arial" w:hAnsi="Arial" w:cs="Arial"/>
                <w:b/>
                <w:sz w:val="14"/>
                <w:szCs w:val="14"/>
                <w:lang w:eastAsia="es-CO"/>
              </w:rPr>
            </w:pPr>
          </w:p>
          <w:p w14:paraId="0C1FC443" w14:textId="1E55566D" w:rsidR="00786CAD" w:rsidRPr="002A6E43" w:rsidRDefault="00786CAD" w:rsidP="005B01EF">
            <w:pPr>
              <w:spacing w:line="276" w:lineRule="auto"/>
              <w:jc w:val="both"/>
              <w:rPr>
                <w:rFonts w:ascii="Arial" w:hAnsi="Arial" w:cs="Arial"/>
                <w:b/>
                <w:sz w:val="14"/>
                <w:szCs w:val="14"/>
                <w:lang w:eastAsia="es-CO"/>
              </w:rPr>
            </w:pPr>
            <w:r>
              <w:rPr>
                <w:rFonts w:ascii="Arial" w:hAnsi="Arial" w:cs="Arial"/>
                <w:b/>
                <w:sz w:val="14"/>
                <w:szCs w:val="14"/>
                <w:lang w:eastAsia="es-CO"/>
              </w:rPr>
              <w:t>Trabajo en casa</w:t>
            </w:r>
          </w:p>
        </w:tc>
        <w:tc>
          <w:tcPr>
            <w:tcW w:w="901" w:type="dxa"/>
            <w:vAlign w:val="center"/>
          </w:tcPr>
          <w:p w14:paraId="39B8FD0E" w14:textId="0A70B061" w:rsidR="00786CAD" w:rsidRPr="00A16B89" w:rsidRDefault="00786CAD" w:rsidP="00BC0CB5">
            <w:pPr>
              <w:spacing w:line="276" w:lineRule="auto"/>
              <w:jc w:val="center"/>
              <w:rPr>
                <w:rFonts w:ascii="Arial" w:hAnsi="Arial" w:cs="Arial"/>
                <w:b/>
                <w:sz w:val="14"/>
                <w:szCs w:val="14"/>
                <w:lang w:eastAsia="es-CO"/>
              </w:rPr>
            </w:pPr>
            <w:r>
              <w:rPr>
                <w:rFonts w:ascii="Arial" w:hAnsi="Arial" w:cs="Arial"/>
                <w:b/>
                <w:sz w:val="14"/>
                <w:szCs w:val="14"/>
                <w:lang w:eastAsia="es-CO"/>
              </w:rPr>
              <w:t>302</w:t>
            </w:r>
          </w:p>
        </w:tc>
        <w:tc>
          <w:tcPr>
            <w:tcW w:w="870" w:type="dxa"/>
            <w:vAlign w:val="center"/>
          </w:tcPr>
          <w:p w14:paraId="08D0DD34" w14:textId="77777777" w:rsidR="00786CAD" w:rsidRPr="002A6E43" w:rsidRDefault="00786CAD" w:rsidP="005F3DBC">
            <w:pPr>
              <w:spacing w:line="276" w:lineRule="auto"/>
              <w:jc w:val="center"/>
              <w:rPr>
                <w:rFonts w:ascii="Arial" w:hAnsi="Arial" w:cs="Arial"/>
                <w:b/>
                <w:sz w:val="14"/>
                <w:szCs w:val="14"/>
                <w:lang w:eastAsia="es-CO"/>
              </w:rPr>
            </w:pPr>
            <w:r w:rsidRPr="002A6E43">
              <w:rPr>
                <w:rFonts w:ascii="Arial" w:hAnsi="Arial" w:cs="Arial"/>
                <w:b/>
                <w:sz w:val="14"/>
                <w:szCs w:val="14"/>
                <w:lang w:eastAsia="es-CO"/>
              </w:rPr>
              <w:t>X</w:t>
            </w:r>
          </w:p>
        </w:tc>
        <w:tc>
          <w:tcPr>
            <w:tcW w:w="1321" w:type="dxa"/>
            <w:vAlign w:val="center"/>
          </w:tcPr>
          <w:p w14:paraId="4FC2C292" w14:textId="77777777" w:rsidR="00786CAD" w:rsidRPr="002A6E43" w:rsidRDefault="00786CAD" w:rsidP="006B042C">
            <w:pPr>
              <w:spacing w:line="276" w:lineRule="auto"/>
              <w:jc w:val="center"/>
              <w:rPr>
                <w:rFonts w:ascii="Arial" w:hAnsi="Arial" w:cs="Arial"/>
                <w:b/>
                <w:sz w:val="14"/>
                <w:szCs w:val="14"/>
                <w:lang w:eastAsia="es-CO"/>
              </w:rPr>
            </w:pPr>
            <w:r w:rsidRPr="002A6E43">
              <w:rPr>
                <w:rFonts w:ascii="Arial" w:hAnsi="Arial" w:cs="Arial"/>
                <w:b/>
                <w:sz w:val="14"/>
                <w:szCs w:val="14"/>
                <w:lang w:eastAsia="es-CO"/>
              </w:rPr>
              <w:t>X</w:t>
            </w:r>
          </w:p>
        </w:tc>
        <w:tc>
          <w:tcPr>
            <w:tcW w:w="1181" w:type="dxa"/>
            <w:vAlign w:val="center"/>
          </w:tcPr>
          <w:p w14:paraId="3D53DFAB" w14:textId="761D075E" w:rsidR="00786CAD" w:rsidRPr="002A6E43" w:rsidRDefault="00786CAD" w:rsidP="006B042C">
            <w:pPr>
              <w:spacing w:line="276" w:lineRule="auto"/>
              <w:jc w:val="center"/>
              <w:rPr>
                <w:rFonts w:ascii="Arial" w:hAnsi="Arial" w:cs="Arial"/>
                <w:b/>
                <w:sz w:val="14"/>
                <w:szCs w:val="14"/>
                <w:lang w:eastAsia="es-CO"/>
              </w:rPr>
            </w:pPr>
            <w:r w:rsidRPr="002A6E43">
              <w:rPr>
                <w:rFonts w:ascii="Arial" w:hAnsi="Arial" w:cs="Arial"/>
                <w:b/>
                <w:sz w:val="14"/>
                <w:szCs w:val="14"/>
                <w:lang w:eastAsia="es-CO"/>
              </w:rPr>
              <w:t>X</w:t>
            </w:r>
          </w:p>
        </w:tc>
        <w:tc>
          <w:tcPr>
            <w:tcW w:w="800" w:type="dxa"/>
            <w:vAlign w:val="center"/>
          </w:tcPr>
          <w:p w14:paraId="7DAF3B18" w14:textId="7AD8708B" w:rsidR="00786CAD" w:rsidRPr="002A6E43" w:rsidRDefault="00786CAD" w:rsidP="006B042C">
            <w:pPr>
              <w:spacing w:line="276" w:lineRule="auto"/>
              <w:jc w:val="center"/>
              <w:rPr>
                <w:rFonts w:ascii="Arial" w:hAnsi="Arial" w:cs="Arial"/>
                <w:b/>
                <w:sz w:val="14"/>
                <w:szCs w:val="14"/>
                <w:lang w:eastAsia="es-CO"/>
              </w:rPr>
            </w:pPr>
            <w:r w:rsidRPr="002A6E43">
              <w:rPr>
                <w:rFonts w:ascii="Arial" w:hAnsi="Arial" w:cs="Arial"/>
                <w:b/>
                <w:sz w:val="14"/>
                <w:szCs w:val="14"/>
                <w:lang w:eastAsia="es-CO"/>
              </w:rPr>
              <w:t>X</w:t>
            </w:r>
          </w:p>
        </w:tc>
        <w:tc>
          <w:tcPr>
            <w:tcW w:w="870" w:type="dxa"/>
            <w:vAlign w:val="center"/>
          </w:tcPr>
          <w:p w14:paraId="1D932EF1" w14:textId="4CDA6425" w:rsidR="00786CAD" w:rsidRPr="002A6E43" w:rsidRDefault="00786CAD" w:rsidP="006B042C">
            <w:pPr>
              <w:spacing w:line="276" w:lineRule="auto"/>
              <w:jc w:val="center"/>
              <w:rPr>
                <w:rFonts w:ascii="Arial" w:hAnsi="Arial" w:cs="Arial"/>
                <w:b/>
                <w:sz w:val="14"/>
                <w:szCs w:val="14"/>
                <w:lang w:eastAsia="es-CO"/>
              </w:rPr>
            </w:pPr>
            <w:r w:rsidRPr="002A6E43">
              <w:rPr>
                <w:rFonts w:ascii="Arial" w:hAnsi="Arial" w:cs="Arial"/>
                <w:b/>
                <w:sz w:val="14"/>
                <w:szCs w:val="14"/>
                <w:lang w:eastAsia="es-CO"/>
              </w:rPr>
              <w:t>X</w:t>
            </w:r>
          </w:p>
        </w:tc>
        <w:tc>
          <w:tcPr>
            <w:tcW w:w="987" w:type="dxa"/>
            <w:vAlign w:val="center"/>
          </w:tcPr>
          <w:p w14:paraId="13450B5E" w14:textId="7140BA07" w:rsidR="00786CAD" w:rsidRPr="002A6E43" w:rsidRDefault="00786CAD" w:rsidP="006B042C">
            <w:pPr>
              <w:spacing w:line="276" w:lineRule="auto"/>
              <w:jc w:val="center"/>
              <w:rPr>
                <w:rFonts w:ascii="Arial" w:hAnsi="Arial" w:cs="Arial"/>
                <w:b/>
                <w:sz w:val="14"/>
                <w:szCs w:val="14"/>
                <w:lang w:eastAsia="es-CO"/>
              </w:rPr>
            </w:pPr>
            <w:r w:rsidRPr="002A6E43">
              <w:rPr>
                <w:rFonts w:ascii="Arial" w:hAnsi="Arial" w:cs="Arial"/>
                <w:b/>
                <w:sz w:val="14"/>
                <w:szCs w:val="14"/>
                <w:lang w:eastAsia="es-CO"/>
              </w:rPr>
              <w:t>X</w:t>
            </w:r>
          </w:p>
        </w:tc>
        <w:tc>
          <w:tcPr>
            <w:tcW w:w="916" w:type="dxa"/>
            <w:vAlign w:val="center"/>
          </w:tcPr>
          <w:p w14:paraId="751A5B15" w14:textId="7F2D989F" w:rsidR="00786CAD" w:rsidRPr="002A6E43" w:rsidRDefault="00786CAD" w:rsidP="006B042C">
            <w:pPr>
              <w:spacing w:line="276" w:lineRule="auto"/>
              <w:jc w:val="center"/>
              <w:rPr>
                <w:rFonts w:ascii="Arial" w:hAnsi="Arial" w:cs="Arial"/>
                <w:b/>
                <w:sz w:val="14"/>
                <w:szCs w:val="14"/>
                <w:lang w:eastAsia="es-CO"/>
              </w:rPr>
            </w:pPr>
            <w:r w:rsidRPr="002A6E43">
              <w:rPr>
                <w:rFonts w:ascii="Arial" w:hAnsi="Arial" w:cs="Arial"/>
                <w:b/>
                <w:sz w:val="14"/>
                <w:szCs w:val="14"/>
                <w:lang w:eastAsia="es-CO"/>
              </w:rPr>
              <w:t>X</w:t>
            </w:r>
          </w:p>
        </w:tc>
        <w:tc>
          <w:tcPr>
            <w:tcW w:w="241" w:type="dxa"/>
            <w:vAlign w:val="center"/>
          </w:tcPr>
          <w:p w14:paraId="734C47AF" w14:textId="396FC212" w:rsidR="00786CAD" w:rsidRPr="002A6E43" w:rsidRDefault="00786CAD" w:rsidP="006B042C">
            <w:pPr>
              <w:spacing w:line="276" w:lineRule="auto"/>
              <w:jc w:val="center"/>
              <w:rPr>
                <w:rFonts w:ascii="Arial" w:hAnsi="Arial" w:cs="Arial"/>
                <w:b/>
                <w:sz w:val="14"/>
                <w:szCs w:val="14"/>
                <w:lang w:eastAsia="es-CO"/>
              </w:rPr>
            </w:pPr>
          </w:p>
        </w:tc>
      </w:tr>
      <w:tr w:rsidR="006B042C" w:rsidRPr="002A6E43" w14:paraId="52A20634" w14:textId="5066FE8F" w:rsidTr="006B042C">
        <w:trPr>
          <w:trHeight w:val="254"/>
        </w:trPr>
        <w:tc>
          <w:tcPr>
            <w:tcW w:w="909" w:type="dxa"/>
          </w:tcPr>
          <w:p w14:paraId="78228388" w14:textId="10D04687" w:rsidR="00786CAD" w:rsidRPr="002A6E43" w:rsidRDefault="00786CAD" w:rsidP="005B01EF">
            <w:pPr>
              <w:spacing w:line="276" w:lineRule="auto"/>
              <w:jc w:val="both"/>
              <w:rPr>
                <w:rFonts w:ascii="Arial" w:hAnsi="Arial" w:cs="Arial"/>
                <w:b/>
                <w:sz w:val="14"/>
                <w:szCs w:val="14"/>
                <w:lang w:eastAsia="es-CO"/>
              </w:rPr>
            </w:pPr>
            <w:r w:rsidRPr="002A6E43">
              <w:rPr>
                <w:rFonts w:ascii="Arial" w:hAnsi="Arial" w:cs="Arial"/>
                <w:b/>
                <w:sz w:val="14"/>
                <w:szCs w:val="14"/>
                <w:lang w:eastAsia="es-CO"/>
              </w:rPr>
              <w:t>Trabajo ordinario</w:t>
            </w:r>
            <w:r w:rsidRPr="002A6E43">
              <w:rPr>
                <w:rStyle w:val="Refdenotaalpie"/>
                <w:rFonts w:ascii="Arial" w:hAnsi="Arial" w:cs="Arial"/>
                <w:b/>
                <w:sz w:val="14"/>
                <w:szCs w:val="14"/>
                <w:lang w:eastAsia="es-CO"/>
              </w:rPr>
              <w:footnoteReference w:id="8"/>
            </w:r>
          </w:p>
        </w:tc>
        <w:tc>
          <w:tcPr>
            <w:tcW w:w="901" w:type="dxa"/>
            <w:vAlign w:val="center"/>
          </w:tcPr>
          <w:p w14:paraId="5F1CECB2" w14:textId="4123F946" w:rsidR="00786CAD" w:rsidRPr="00A16B89" w:rsidRDefault="00786CAD">
            <w:pPr>
              <w:spacing w:line="276" w:lineRule="auto"/>
              <w:jc w:val="center"/>
              <w:rPr>
                <w:rFonts w:ascii="Arial" w:hAnsi="Arial" w:cs="Arial"/>
                <w:b/>
                <w:sz w:val="14"/>
                <w:szCs w:val="14"/>
                <w:lang w:eastAsia="es-CO"/>
              </w:rPr>
            </w:pPr>
            <w:r>
              <w:rPr>
                <w:rFonts w:ascii="Arial" w:hAnsi="Arial" w:cs="Arial"/>
                <w:b/>
                <w:sz w:val="14"/>
                <w:szCs w:val="14"/>
                <w:lang w:eastAsia="es-CO"/>
              </w:rPr>
              <w:t>624</w:t>
            </w:r>
          </w:p>
        </w:tc>
        <w:tc>
          <w:tcPr>
            <w:tcW w:w="870" w:type="dxa"/>
            <w:vAlign w:val="center"/>
          </w:tcPr>
          <w:p w14:paraId="73B13EE7" w14:textId="77777777" w:rsidR="00786CAD" w:rsidRPr="002A6E43" w:rsidRDefault="00786CAD" w:rsidP="005B01EF">
            <w:pPr>
              <w:spacing w:line="276" w:lineRule="auto"/>
              <w:jc w:val="center"/>
              <w:rPr>
                <w:rFonts w:ascii="Arial" w:hAnsi="Arial" w:cs="Arial"/>
                <w:b/>
                <w:sz w:val="14"/>
                <w:szCs w:val="14"/>
                <w:lang w:eastAsia="es-CO"/>
              </w:rPr>
            </w:pPr>
          </w:p>
        </w:tc>
        <w:tc>
          <w:tcPr>
            <w:tcW w:w="1321" w:type="dxa"/>
            <w:vAlign w:val="center"/>
          </w:tcPr>
          <w:p w14:paraId="71C726BD" w14:textId="77777777" w:rsidR="00786CAD" w:rsidRPr="002A6E43" w:rsidRDefault="00786CAD" w:rsidP="005B01EF">
            <w:pPr>
              <w:spacing w:line="276" w:lineRule="auto"/>
              <w:jc w:val="center"/>
              <w:rPr>
                <w:rFonts w:ascii="Arial" w:hAnsi="Arial" w:cs="Arial"/>
                <w:b/>
                <w:sz w:val="14"/>
                <w:szCs w:val="14"/>
                <w:lang w:eastAsia="es-CO"/>
              </w:rPr>
            </w:pPr>
          </w:p>
        </w:tc>
        <w:tc>
          <w:tcPr>
            <w:tcW w:w="1181" w:type="dxa"/>
          </w:tcPr>
          <w:p w14:paraId="2128E058" w14:textId="77777777" w:rsidR="00786CAD" w:rsidRPr="002A6E43" w:rsidRDefault="00786CAD" w:rsidP="005B01EF">
            <w:pPr>
              <w:spacing w:line="276" w:lineRule="auto"/>
              <w:jc w:val="center"/>
              <w:rPr>
                <w:rFonts w:ascii="Arial" w:hAnsi="Arial" w:cs="Arial"/>
                <w:b/>
                <w:sz w:val="14"/>
                <w:szCs w:val="14"/>
                <w:lang w:eastAsia="es-CO"/>
              </w:rPr>
            </w:pPr>
          </w:p>
        </w:tc>
        <w:tc>
          <w:tcPr>
            <w:tcW w:w="800" w:type="dxa"/>
            <w:vAlign w:val="center"/>
          </w:tcPr>
          <w:p w14:paraId="00262690" w14:textId="3B8B572E" w:rsidR="00786CAD" w:rsidRPr="002A6E43" w:rsidRDefault="00786CAD" w:rsidP="005B01EF">
            <w:pPr>
              <w:spacing w:line="276" w:lineRule="auto"/>
              <w:jc w:val="center"/>
              <w:rPr>
                <w:rFonts w:ascii="Arial" w:hAnsi="Arial" w:cs="Arial"/>
                <w:b/>
                <w:sz w:val="14"/>
                <w:szCs w:val="14"/>
                <w:lang w:eastAsia="es-CO"/>
              </w:rPr>
            </w:pPr>
          </w:p>
        </w:tc>
        <w:tc>
          <w:tcPr>
            <w:tcW w:w="870" w:type="dxa"/>
          </w:tcPr>
          <w:p w14:paraId="6DD94EC6" w14:textId="77777777" w:rsidR="00786CAD" w:rsidRPr="002A6E43" w:rsidRDefault="00786CAD" w:rsidP="005B01EF">
            <w:pPr>
              <w:spacing w:line="276" w:lineRule="auto"/>
              <w:jc w:val="center"/>
              <w:rPr>
                <w:rFonts w:ascii="Arial" w:hAnsi="Arial" w:cs="Arial"/>
                <w:b/>
                <w:sz w:val="14"/>
                <w:szCs w:val="14"/>
                <w:lang w:eastAsia="es-CO"/>
              </w:rPr>
            </w:pPr>
          </w:p>
        </w:tc>
        <w:tc>
          <w:tcPr>
            <w:tcW w:w="987" w:type="dxa"/>
          </w:tcPr>
          <w:p w14:paraId="3EF8DD8E" w14:textId="77777777" w:rsidR="00786CAD" w:rsidRPr="002A6E43" w:rsidRDefault="00786CAD" w:rsidP="005B01EF">
            <w:pPr>
              <w:spacing w:line="276" w:lineRule="auto"/>
              <w:jc w:val="center"/>
              <w:rPr>
                <w:rFonts w:ascii="Arial" w:hAnsi="Arial" w:cs="Arial"/>
                <w:b/>
                <w:sz w:val="14"/>
                <w:szCs w:val="14"/>
                <w:lang w:eastAsia="es-CO"/>
              </w:rPr>
            </w:pPr>
          </w:p>
        </w:tc>
        <w:tc>
          <w:tcPr>
            <w:tcW w:w="916" w:type="dxa"/>
          </w:tcPr>
          <w:p w14:paraId="217140D1" w14:textId="5AD1D583" w:rsidR="00786CAD" w:rsidRPr="002A6E43" w:rsidRDefault="00786CAD" w:rsidP="005B01EF">
            <w:pPr>
              <w:spacing w:line="276" w:lineRule="auto"/>
              <w:jc w:val="center"/>
              <w:rPr>
                <w:rFonts w:ascii="Arial" w:hAnsi="Arial" w:cs="Arial"/>
                <w:b/>
                <w:sz w:val="14"/>
                <w:szCs w:val="14"/>
                <w:lang w:eastAsia="es-CO"/>
              </w:rPr>
            </w:pPr>
          </w:p>
        </w:tc>
        <w:tc>
          <w:tcPr>
            <w:tcW w:w="241" w:type="dxa"/>
          </w:tcPr>
          <w:p w14:paraId="1A4082B4" w14:textId="77777777" w:rsidR="00786CAD" w:rsidRPr="002A6E43" w:rsidRDefault="00786CAD" w:rsidP="005B01EF">
            <w:pPr>
              <w:spacing w:line="276" w:lineRule="auto"/>
              <w:jc w:val="center"/>
              <w:rPr>
                <w:rFonts w:ascii="Arial" w:hAnsi="Arial" w:cs="Arial"/>
                <w:b/>
                <w:sz w:val="14"/>
                <w:szCs w:val="14"/>
                <w:lang w:eastAsia="es-CO"/>
              </w:rPr>
            </w:pPr>
          </w:p>
        </w:tc>
      </w:tr>
    </w:tbl>
    <w:p w14:paraId="46668064" w14:textId="774D9933" w:rsidR="0047271E" w:rsidRDefault="005F0B87" w:rsidP="00C80E53">
      <w:pPr>
        <w:spacing w:line="276" w:lineRule="auto"/>
        <w:jc w:val="center"/>
        <w:rPr>
          <w:sz w:val="16"/>
          <w:szCs w:val="16"/>
        </w:rPr>
      </w:pPr>
      <w:r w:rsidRPr="000D689B">
        <w:rPr>
          <w:sz w:val="16"/>
          <w:szCs w:val="16"/>
        </w:rPr>
        <w:t>Fuente: UAERMV – Abril 2020</w:t>
      </w:r>
    </w:p>
    <w:p w14:paraId="365CC1CE" w14:textId="1FA4B7F6" w:rsidR="007A439C" w:rsidRPr="00BB67C3" w:rsidRDefault="006C23E7" w:rsidP="00C80E53">
      <w:pPr>
        <w:pStyle w:val="Ttulo2"/>
      </w:pPr>
      <w:bookmarkStart w:id="92" w:name="_Toc39678449"/>
      <w:r>
        <w:t xml:space="preserve">7.2 </w:t>
      </w:r>
      <w:r w:rsidR="007A439C" w:rsidRPr="00BB67C3">
        <w:t>Trabajo Ordinario</w:t>
      </w:r>
      <w:bookmarkEnd w:id="92"/>
    </w:p>
    <w:p w14:paraId="67F15E63" w14:textId="77777777" w:rsidR="005B7A50" w:rsidRDefault="005B7A50" w:rsidP="007A439C">
      <w:pPr>
        <w:jc w:val="both"/>
      </w:pPr>
    </w:p>
    <w:p w14:paraId="1F83CC76" w14:textId="38567BA4" w:rsidR="007A439C" w:rsidRDefault="007A439C" w:rsidP="007A439C">
      <w:pPr>
        <w:jc w:val="both"/>
      </w:pPr>
      <w:r>
        <w:t xml:space="preserve">Como se describe en el capítulo </w:t>
      </w:r>
      <w:r w:rsidR="005D2162">
        <w:t>6</w:t>
      </w:r>
      <w:r>
        <w:t>,</w:t>
      </w:r>
      <w:r w:rsidR="00757288">
        <w:t xml:space="preserve"> numeral 6.1</w:t>
      </w:r>
      <w:r w:rsidR="005D2162">
        <w:t>,</w:t>
      </w:r>
      <w:r>
        <w:t xml:space="preserve"> debido a la Misionalidad de la UAERMV se requiere de la presencia física </w:t>
      </w:r>
      <w:r w:rsidR="005D2162">
        <w:t xml:space="preserve">de los colaboradores </w:t>
      </w:r>
      <w:r>
        <w:t xml:space="preserve">para las intervenciones de rehabilitación y mantenimiento de las vías que se lleven a cabo por la Entidad, así como para la producción de </w:t>
      </w:r>
      <w:r w:rsidR="00547382">
        <w:t>materiales y</w:t>
      </w:r>
      <w:r>
        <w:t xml:space="preserve"> la logística necesaria para el desarrollo de las mismas.</w:t>
      </w:r>
    </w:p>
    <w:p w14:paraId="4CCE5B01" w14:textId="07A5E3E1" w:rsidR="00E9439E" w:rsidRPr="00E9439E" w:rsidRDefault="007A439C" w:rsidP="00393062">
      <w:pPr>
        <w:jc w:val="both"/>
        <w:rPr>
          <w:lang w:val="es-ES" w:eastAsia="pt-BR"/>
        </w:rPr>
      </w:pPr>
      <w:r>
        <w:lastRenderedPageBreak/>
        <w:t xml:space="preserve">Una vez caracterizado el grupo de colaboradores </w:t>
      </w:r>
      <w:r w:rsidR="00AD02AD">
        <w:t xml:space="preserve">mínimo </w:t>
      </w:r>
      <w:r>
        <w:t>que requiere la Entidad para el desarrollo de sus actividades misionales se requiere</w:t>
      </w:r>
      <w:r w:rsidR="009B0A8F">
        <w:t xml:space="preserve"> de </w:t>
      </w:r>
      <w:r w:rsidR="00431313">
        <w:t>624</w:t>
      </w:r>
      <w:r w:rsidR="009153A0">
        <w:t xml:space="preserve"> </w:t>
      </w:r>
      <w:r w:rsidR="009B0A8F">
        <w:t xml:space="preserve">de los </w:t>
      </w:r>
      <w:r w:rsidR="009153A0">
        <w:t>926</w:t>
      </w:r>
      <w:r w:rsidR="009B0A8F">
        <w:t xml:space="preserve"> </w:t>
      </w:r>
      <w:r w:rsidR="005D2162">
        <w:t xml:space="preserve">con los que cuenta la Entidad, </w:t>
      </w:r>
      <w:r w:rsidR="009B0A8F">
        <w:t xml:space="preserve">equivalente al </w:t>
      </w:r>
      <w:r w:rsidRPr="00096C4C">
        <w:t xml:space="preserve"> </w:t>
      </w:r>
      <w:r w:rsidR="002626A7">
        <w:t>6</w:t>
      </w:r>
      <w:r w:rsidR="00393062">
        <w:t>7.</w:t>
      </w:r>
      <w:r w:rsidR="00EF475C">
        <w:t>4</w:t>
      </w:r>
      <w:r w:rsidR="00CD1DFE">
        <w:t xml:space="preserve">% </w:t>
      </w:r>
      <w:r w:rsidRPr="00C80E53">
        <w:t xml:space="preserve"> </w:t>
      </w:r>
      <w:r w:rsidR="002241CB">
        <w:t>para esta modalidad de trabajo.</w:t>
      </w:r>
    </w:p>
    <w:p w14:paraId="5E4B7C78" w14:textId="27FD3845" w:rsidR="00617B92" w:rsidRDefault="0076334A" w:rsidP="00C80E53">
      <w:pPr>
        <w:pStyle w:val="Ttulo2"/>
      </w:pPr>
      <w:bookmarkStart w:id="93" w:name="_Toc39678450"/>
      <w:r>
        <w:t>7</w:t>
      </w:r>
      <w:r w:rsidR="00617B92">
        <w:t>.3 TURNOS Y HORARIOS</w:t>
      </w:r>
      <w:bookmarkEnd w:id="93"/>
    </w:p>
    <w:p w14:paraId="10F2EC00" w14:textId="77777777" w:rsidR="00191384" w:rsidRPr="00191384" w:rsidRDefault="00191384" w:rsidP="00C80E53">
      <w:pPr>
        <w:pStyle w:val="Ttulo2"/>
      </w:pPr>
    </w:p>
    <w:p w14:paraId="3E8F875C" w14:textId="027A6CAE" w:rsidR="00191384" w:rsidRPr="00480AFF" w:rsidRDefault="00617B92" w:rsidP="00667534">
      <w:pPr>
        <w:jc w:val="both"/>
        <w:rPr>
          <w:rFonts w:cstheme="minorHAnsi"/>
        </w:rPr>
      </w:pPr>
      <w:r w:rsidRPr="00617B92">
        <w:t>Con el fin de evitar aglomeraciones en el sistema integrado de transporte público por el incremento en el número de usuarios</w:t>
      </w:r>
      <w:r w:rsidR="006C15D2">
        <w:rPr>
          <w:rFonts w:cstheme="minorHAnsi"/>
        </w:rPr>
        <w:t xml:space="preserve"> y cumplir con las disposiciones del Decreto 121 de 2020</w:t>
      </w:r>
      <w:r w:rsidR="007659B2">
        <w:rPr>
          <w:rFonts w:cstheme="minorHAnsi"/>
        </w:rPr>
        <w:t xml:space="preserve"> y Decreto 126 de 2020</w:t>
      </w:r>
      <w:r w:rsidR="006C15D2">
        <w:rPr>
          <w:rFonts w:cstheme="minorHAnsi"/>
        </w:rPr>
        <w:t xml:space="preserve"> en cuanto a la prohibición de movilización de los trabajadores en horas pico del sistema Integrado de Transporte público, </w:t>
      </w:r>
      <w:r w:rsidRPr="00617B92">
        <w:rPr>
          <w:rFonts w:cstheme="minorHAnsi"/>
        </w:rPr>
        <w:t xml:space="preserve"> L</w:t>
      </w:r>
      <w:r w:rsidRPr="00617B92">
        <w:t xml:space="preserve">a UAERMV ha establecido </w:t>
      </w:r>
      <w:r w:rsidR="005F3DBC">
        <w:t>cinco horarios</w:t>
      </w:r>
      <w:r w:rsidR="00DB47E7">
        <w:t xml:space="preserve"> entre diurno y nocturno</w:t>
      </w:r>
      <w:r w:rsidRPr="00617B92">
        <w:t xml:space="preserve"> </w:t>
      </w:r>
      <w:r>
        <w:t>para los colaboradores que desarrollen trabajo ordinario considerando</w:t>
      </w:r>
      <w:r w:rsidR="007A5690" w:rsidRPr="00617B92">
        <w:t xml:space="preserve"> la perspectiva de género para brindar seguridad a las </w:t>
      </w:r>
      <w:r>
        <w:t xml:space="preserve">mujeres en sus desplazamientos </w:t>
      </w:r>
      <w:r w:rsidR="006E37F0">
        <w:t>y se presenta a continuación:</w:t>
      </w:r>
    </w:p>
    <w:p w14:paraId="04A2D18C" w14:textId="3270FCA5" w:rsidR="006E37F0" w:rsidRDefault="006D392E" w:rsidP="006D392E">
      <w:pPr>
        <w:pStyle w:val="Epgrafe"/>
      </w:pPr>
      <w:bookmarkStart w:id="94" w:name="_Toc40799032"/>
      <w:r>
        <w:t xml:space="preserve">Tabla </w:t>
      </w:r>
      <w:r w:rsidR="004F3883">
        <w:fldChar w:fldCharType="begin"/>
      </w:r>
      <w:r w:rsidR="004F3883">
        <w:instrText xml:space="preserve"> STYLEREF 1 \s </w:instrText>
      </w:r>
      <w:r w:rsidR="004F3883">
        <w:fldChar w:fldCharType="separate"/>
      </w:r>
      <w:r w:rsidR="004F3883">
        <w:rPr>
          <w:noProof/>
        </w:rPr>
        <w:t>7</w:t>
      </w:r>
      <w:r w:rsidR="004F3883">
        <w:fldChar w:fldCharType="end"/>
      </w:r>
      <w:r w:rsidR="004F3883">
        <w:noBreakHyphen/>
      </w:r>
      <w:r w:rsidR="004F3883">
        <w:fldChar w:fldCharType="begin"/>
      </w:r>
      <w:r w:rsidR="004F3883">
        <w:instrText xml:space="preserve"> SEQ Tabla \* ARABIC \s 1 </w:instrText>
      </w:r>
      <w:r w:rsidR="004F3883">
        <w:fldChar w:fldCharType="separate"/>
      </w:r>
      <w:r w:rsidR="004F3883">
        <w:rPr>
          <w:noProof/>
        </w:rPr>
        <w:t>4</w:t>
      </w:r>
      <w:r w:rsidR="004F3883">
        <w:fldChar w:fldCharType="end"/>
      </w:r>
      <w:r w:rsidR="000E5E2B">
        <w:t xml:space="preserve"> </w:t>
      </w:r>
      <w:r>
        <w:t>Turnos proyectados para la reactivación de las obras UAERMV</w:t>
      </w:r>
      <w:bookmarkEnd w:id="94"/>
    </w:p>
    <w:tbl>
      <w:tblPr>
        <w:tblW w:w="0" w:type="auto"/>
        <w:tblInd w:w="55" w:type="dxa"/>
        <w:tblCellMar>
          <w:left w:w="70" w:type="dxa"/>
          <w:right w:w="70" w:type="dxa"/>
        </w:tblCellMar>
        <w:tblLook w:val="04A0" w:firstRow="1" w:lastRow="0" w:firstColumn="1" w:lastColumn="0" w:noHBand="0" w:noVBand="1"/>
      </w:tblPr>
      <w:tblGrid>
        <w:gridCol w:w="935"/>
        <w:gridCol w:w="235"/>
        <w:gridCol w:w="329"/>
        <w:gridCol w:w="329"/>
        <w:gridCol w:w="234"/>
        <w:gridCol w:w="265"/>
        <w:gridCol w:w="733"/>
        <w:gridCol w:w="280"/>
        <w:gridCol w:w="335"/>
        <w:gridCol w:w="335"/>
        <w:gridCol w:w="280"/>
        <w:gridCol w:w="270"/>
        <w:gridCol w:w="258"/>
        <w:gridCol w:w="363"/>
        <w:gridCol w:w="363"/>
        <w:gridCol w:w="258"/>
        <w:gridCol w:w="292"/>
        <w:gridCol w:w="242"/>
        <w:gridCol w:w="340"/>
        <w:gridCol w:w="340"/>
        <w:gridCol w:w="242"/>
        <w:gridCol w:w="274"/>
        <w:gridCol w:w="234"/>
        <w:gridCol w:w="329"/>
        <w:gridCol w:w="329"/>
        <w:gridCol w:w="234"/>
        <w:gridCol w:w="265"/>
      </w:tblGrid>
      <w:tr w:rsidR="00D551A1" w:rsidRPr="00D551A1" w14:paraId="2AFF0A74" w14:textId="77777777" w:rsidTr="00D551A1">
        <w:trPr>
          <w:trHeight w:val="825"/>
        </w:trPr>
        <w:tc>
          <w:tcPr>
            <w:tcW w:w="0" w:type="auto"/>
            <w:tcBorders>
              <w:top w:val="nil"/>
              <w:left w:val="nil"/>
              <w:bottom w:val="nil"/>
              <w:right w:val="single" w:sz="8" w:space="0" w:color="auto"/>
            </w:tcBorders>
            <w:shd w:val="clear" w:color="auto" w:fill="auto"/>
            <w:noWrap/>
            <w:vAlign w:val="center"/>
            <w:hideMark/>
          </w:tcPr>
          <w:p w14:paraId="45251976" w14:textId="77777777" w:rsidR="00D551A1" w:rsidRPr="00D551A1" w:rsidRDefault="00D551A1" w:rsidP="00D551A1">
            <w:pPr>
              <w:spacing w:after="0" w:line="240" w:lineRule="auto"/>
              <w:rPr>
                <w:rFonts w:ascii="Calibri" w:eastAsia="Times New Roman" w:hAnsi="Calibri" w:cs="Times New Roman"/>
                <w:color w:val="000000"/>
                <w:lang w:eastAsia="es-CO"/>
              </w:rPr>
            </w:pPr>
            <w:r w:rsidRPr="00D551A1">
              <w:rPr>
                <w:rFonts w:ascii="Calibri" w:eastAsia="Times New Roman" w:hAnsi="Calibri" w:cs="Times New Roman"/>
                <w:color w:val="000000"/>
                <w:lang w:eastAsia="es-CO"/>
              </w:rPr>
              <w:t> </w:t>
            </w:r>
          </w:p>
        </w:tc>
        <w:tc>
          <w:tcPr>
            <w:tcW w:w="0" w:type="auto"/>
            <w:gridSpan w:val="6"/>
            <w:tcBorders>
              <w:top w:val="single" w:sz="8" w:space="0" w:color="auto"/>
              <w:left w:val="nil"/>
              <w:bottom w:val="single" w:sz="8" w:space="0" w:color="auto"/>
              <w:right w:val="single" w:sz="8" w:space="0" w:color="000000"/>
            </w:tcBorders>
            <w:shd w:val="clear" w:color="000000" w:fill="D9D9D9"/>
            <w:vAlign w:val="center"/>
            <w:hideMark/>
          </w:tcPr>
          <w:p w14:paraId="3B4E9B75" w14:textId="77777777" w:rsidR="00D551A1" w:rsidRPr="00D551A1" w:rsidRDefault="00D551A1" w:rsidP="00D551A1">
            <w:pPr>
              <w:spacing w:after="0" w:line="240" w:lineRule="auto"/>
              <w:jc w:val="center"/>
              <w:rPr>
                <w:rFonts w:ascii="Calibri" w:eastAsia="Times New Roman" w:hAnsi="Calibri" w:cs="Times New Roman"/>
                <w:color w:val="000000"/>
                <w:sz w:val="16"/>
                <w:szCs w:val="16"/>
                <w:lang w:eastAsia="es-CO"/>
              </w:rPr>
            </w:pPr>
            <w:r w:rsidRPr="00D551A1">
              <w:rPr>
                <w:rFonts w:ascii="Calibri" w:eastAsia="Times New Roman" w:hAnsi="Calibri" w:cs="Times New Roman"/>
                <w:color w:val="000000"/>
                <w:sz w:val="16"/>
                <w:szCs w:val="16"/>
                <w:lang w:eastAsia="es-CO"/>
              </w:rPr>
              <w:t>Turno I  Frentes de Obra</w:t>
            </w:r>
          </w:p>
        </w:tc>
        <w:tc>
          <w:tcPr>
            <w:tcW w:w="0" w:type="auto"/>
            <w:gridSpan w:val="5"/>
            <w:tcBorders>
              <w:top w:val="single" w:sz="8" w:space="0" w:color="auto"/>
              <w:left w:val="nil"/>
              <w:bottom w:val="single" w:sz="8" w:space="0" w:color="auto"/>
              <w:right w:val="single" w:sz="8" w:space="0" w:color="000000"/>
            </w:tcBorders>
            <w:shd w:val="clear" w:color="000000" w:fill="D9D9D9"/>
            <w:vAlign w:val="center"/>
            <w:hideMark/>
          </w:tcPr>
          <w:p w14:paraId="4768ECF1" w14:textId="77777777" w:rsidR="00AC41F7" w:rsidRDefault="00D551A1">
            <w:pPr>
              <w:spacing w:after="0" w:line="240" w:lineRule="auto"/>
              <w:jc w:val="center"/>
              <w:rPr>
                <w:rFonts w:ascii="Calibri" w:eastAsia="Times New Roman" w:hAnsi="Calibri" w:cs="Times New Roman"/>
                <w:color w:val="000000"/>
                <w:sz w:val="16"/>
                <w:szCs w:val="16"/>
                <w:lang w:eastAsia="es-CO"/>
              </w:rPr>
            </w:pPr>
            <w:r w:rsidRPr="00D551A1">
              <w:rPr>
                <w:rFonts w:ascii="Calibri" w:eastAsia="Times New Roman" w:hAnsi="Calibri" w:cs="Times New Roman"/>
                <w:color w:val="000000"/>
                <w:sz w:val="16"/>
                <w:szCs w:val="16"/>
                <w:lang w:eastAsia="es-CO"/>
              </w:rPr>
              <w:t xml:space="preserve">Turno II </w:t>
            </w:r>
            <w:r w:rsidR="00AC41F7">
              <w:rPr>
                <w:rFonts w:ascii="Calibri" w:eastAsia="Times New Roman" w:hAnsi="Calibri" w:cs="Times New Roman"/>
                <w:color w:val="000000"/>
                <w:sz w:val="16"/>
                <w:szCs w:val="16"/>
                <w:lang w:eastAsia="es-CO"/>
              </w:rPr>
              <w:t>Administrativo</w:t>
            </w:r>
          </w:p>
          <w:p w14:paraId="51AEBE4E" w14:textId="782CFF0E" w:rsidR="00D551A1" w:rsidRPr="00D551A1" w:rsidRDefault="00AC41F7">
            <w:pPr>
              <w:spacing w:after="0" w:line="240" w:lineRule="auto"/>
              <w:jc w:val="center"/>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Sede de Producción</w:t>
            </w:r>
            <w:r w:rsidR="00D551A1" w:rsidRPr="00D551A1">
              <w:rPr>
                <w:rFonts w:ascii="Calibri" w:eastAsia="Times New Roman" w:hAnsi="Calibri" w:cs="Times New Roman"/>
                <w:color w:val="000000"/>
                <w:sz w:val="16"/>
                <w:szCs w:val="16"/>
                <w:lang w:eastAsia="es-CO"/>
              </w:rPr>
              <w:t xml:space="preserve"> </w:t>
            </w:r>
          </w:p>
        </w:tc>
        <w:tc>
          <w:tcPr>
            <w:tcW w:w="0" w:type="auto"/>
            <w:gridSpan w:val="5"/>
            <w:tcBorders>
              <w:top w:val="single" w:sz="8" w:space="0" w:color="auto"/>
              <w:left w:val="nil"/>
              <w:bottom w:val="single" w:sz="8" w:space="0" w:color="auto"/>
              <w:right w:val="single" w:sz="8" w:space="0" w:color="000000"/>
            </w:tcBorders>
            <w:shd w:val="clear" w:color="000000" w:fill="D9D9D9"/>
            <w:vAlign w:val="center"/>
            <w:hideMark/>
          </w:tcPr>
          <w:p w14:paraId="37C79845" w14:textId="77777777" w:rsidR="00D551A1" w:rsidRPr="00D551A1" w:rsidRDefault="00D551A1" w:rsidP="00D551A1">
            <w:pPr>
              <w:spacing w:after="0" w:line="240" w:lineRule="auto"/>
              <w:jc w:val="center"/>
              <w:rPr>
                <w:rFonts w:ascii="Calibri" w:eastAsia="Times New Roman" w:hAnsi="Calibri" w:cs="Times New Roman"/>
                <w:color w:val="000000"/>
                <w:sz w:val="16"/>
                <w:szCs w:val="16"/>
                <w:lang w:eastAsia="es-CO"/>
              </w:rPr>
            </w:pPr>
            <w:r w:rsidRPr="00D551A1">
              <w:rPr>
                <w:rFonts w:ascii="Calibri" w:eastAsia="Times New Roman" w:hAnsi="Calibri" w:cs="Times New Roman"/>
                <w:color w:val="000000"/>
                <w:sz w:val="16"/>
                <w:szCs w:val="16"/>
                <w:lang w:eastAsia="es-CO"/>
              </w:rPr>
              <w:t>Turno III Gerencia de producción</w:t>
            </w:r>
          </w:p>
        </w:tc>
        <w:tc>
          <w:tcPr>
            <w:tcW w:w="0" w:type="auto"/>
            <w:gridSpan w:val="5"/>
            <w:tcBorders>
              <w:top w:val="single" w:sz="8" w:space="0" w:color="auto"/>
              <w:left w:val="nil"/>
              <w:bottom w:val="single" w:sz="8" w:space="0" w:color="auto"/>
              <w:right w:val="single" w:sz="8" w:space="0" w:color="000000"/>
            </w:tcBorders>
            <w:shd w:val="clear" w:color="000000" w:fill="D9D9D9"/>
            <w:vAlign w:val="center"/>
            <w:hideMark/>
          </w:tcPr>
          <w:p w14:paraId="7F29520C" w14:textId="696F9327" w:rsidR="00D551A1" w:rsidRPr="00D551A1" w:rsidRDefault="00D551A1" w:rsidP="00D551A1">
            <w:pPr>
              <w:spacing w:after="0" w:line="240" w:lineRule="auto"/>
              <w:jc w:val="center"/>
              <w:rPr>
                <w:rFonts w:ascii="Calibri" w:eastAsia="Times New Roman" w:hAnsi="Calibri" w:cs="Times New Roman"/>
                <w:color w:val="000000"/>
                <w:sz w:val="16"/>
                <w:szCs w:val="16"/>
                <w:lang w:eastAsia="es-CO"/>
              </w:rPr>
            </w:pPr>
            <w:r w:rsidRPr="00D551A1">
              <w:rPr>
                <w:rFonts w:ascii="Calibri" w:eastAsia="Times New Roman" w:hAnsi="Calibri" w:cs="Times New Roman"/>
                <w:color w:val="000000"/>
                <w:sz w:val="16"/>
                <w:szCs w:val="16"/>
                <w:lang w:eastAsia="es-CO"/>
              </w:rPr>
              <w:t xml:space="preserve">Turno </w:t>
            </w:r>
            <w:r>
              <w:rPr>
                <w:rFonts w:ascii="Calibri" w:eastAsia="Times New Roman" w:hAnsi="Calibri" w:cs="Times New Roman"/>
                <w:color w:val="000000"/>
                <w:sz w:val="16"/>
                <w:szCs w:val="16"/>
                <w:lang w:eastAsia="es-CO"/>
              </w:rPr>
              <w:t>I</w:t>
            </w:r>
            <w:r w:rsidRPr="00D551A1">
              <w:rPr>
                <w:rFonts w:ascii="Calibri" w:eastAsia="Times New Roman" w:hAnsi="Calibri" w:cs="Times New Roman"/>
                <w:color w:val="000000"/>
                <w:sz w:val="16"/>
                <w:szCs w:val="16"/>
                <w:lang w:eastAsia="es-CO"/>
              </w:rPr>
              <w:t xml:space="preserve">V </w:t>
            </w:r>
            <w:r w:rsidRPr="00D551A1">
              <w:rPr>
                <w:rFonts w:ascii="Calibri" w:eastAsia="Times New Roman" w:hAnsi="Calibri" w:cs="Times New Roman"/>
                <w:color w:val="000000"/>
                <w:sz w:val="16"/>
                <w:szCs w:val="16"/>
                <w:lang w:eastAsia="es-CO"/>
              </w:rPr>
              <w:br/>
              <w:t>Turno nocturno Frentes</w:t>
            </w:r>
          </w:p>
        </w:tc>
        <w:tc>
          <w:tcPr>
            <w:tcW w:w="0" w:type="auto"/>
            <w:gridSpan w:val="5"/>
            <w:tcBorders>
              <w:top w:val="single" w:sz="8" w:space="0" w:color="auto"/>
              <w:left w:val="nil"/>
              <w:bottom w:val="single" w:sz="8" w:space="0" w:color="auto"/>
              <w:right w:val="single" w:sz="8" w:space="0" w:color="000000"/>
            </w:tcBorders>
            <w:shd w:val="clear" w:color="000000" w:fill="D9D9D9"/>
            <w:vAlign w:val="center"/>
            <w:hideMark/>
          </w:tcPr>
          <w:p w14:paraId="6F3DA565" w14:textId="114A7B04" w:rsidR="00D551A1" w:rsidRPr="00D551A1" w:rsidRDefault="00F42E53" w:rsidP="00D551A1">
            <w:pPr>
              <w:spacing w:after="0" w:line="240" w:lineRule="auto"/>
              <w:jc w:val="center"/>
              <w:rPr>
                <w:rFonts w:ascii="Calibri" w:eastAsia="Times New Roman" w:hAnsi="Calibri" w:cs="Times New Roman"/>
                <w:color w:val="000000"/>
                <w:sz w:val="16"/>
                <w:szCs w:val="16"/>
                <w:lang w:eastAsia="es-CO"/>
              </w:rPr>
            </w:pPr>
            <w:hyperlink r:id="rId26" w:anchor="Hoja2!_ftn3" w:history="1">
              <w:r w:rsidR="00D551A1">
                <w:rPr>
                  <w:rFonts w:ascii="Calibri" w:eastAsia="Times New Roman" w:hAnsi="Calibri" w:cs="Times New Roman"/>
                  <w:color w:val="000000"/>
                  <w:sz w:val="16"/>
                  <w:szCs w:val="16"/>
                  <w:lang w:eastAsia="es-CO"/>
                </w:rPr>
                <w:t>Turno V</w:t>
              </w:r>
              <w:r w:rsidR="00D551A1" w:rsidRPr="00D551A1">
                <w:rPr>
                  <w:rFonts w:ascii="Calibri" w:eastAsia="Times New Roman" w:hAnsi="Calibri" w:cs="Times New Roman"/>
                  <w:color w:val="000000"/>
                  <w:sz w:val="16"/>
                  <w:szCs w:val="16"/>
                  <w:lang w:eastAsia="es-CO"/>
                </w:rPr>
                <w:br/>
                <w:t>Conductores</w:t>
              </w:r>
            </w:hyperlink>
          </w:p>
        </w:tc>
      </w:tr>
      <w:tr w:rsidR="00D551A1" w:rsidRPr="00D551A1" w14:paraId="2E460589" w14:textId="77777777" w:rsidTr="00D551A1">
        <w:trPr>
          <w:trHeight w:val="45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540DA3C" w14:textId="1F56AED2" w:rsidR="00D551A1" w:rsidRPr="00D551A1" w:rsidRDefault="00D551A1" w:rsidP="00D551A1">
            <w:pPr>
              <w:spacing w:after="0" w:line="240" w:lineRule="auto"/>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Horario</w:t>
            </w:r>
          </w:p>
        </w:tc>
        <w:tc>
          <w:tcPr>
            <w:tcW w:w="0" w:type="auto"/>
            <w:gridSpan w:val="5"/>
            <w:vMerge w:val="restart"/>
            <w:tcBorders>
              <w:top w:val="single" w:sz="8" w:space="0" w:color="auto"/>
              <w:left w:val="single" w:sz="8" w:space="0" w:color="auto"/>
              <w:bottom w:val="single" w:sz="8" w:space="0" w:color="000000"/>
              <w:right w:val="single" w:sz="8" w:space="0" w:color="000000"/>
            </w:tcBorders>
            <w:shd w:val="clear" w:color="000000" w:fill="D9D9D9"/>
            <w:noWrap/>
            <w:vAlign w:val="center"/>
            <w:hideMark/>
          </w:tcPr>
          <w:p w14:paraId="7400FE52" w14:textId="77777777" w:rsidR="00D551A1" w:rsidRPr="00D551A1" w:rsidRDefault="00D551A1" w:rsidP="00D551A1">
            <w:pPr>
              <w:spacing w:after="0" w:line="240" w:lineRule="auto"/>
              <w:jc w:val="center"/>
              <w:rPr>
                <w:rFonts w:ascii="Calibri" w:eastAsia="Times New Roman" w:hAnsi="Calibri" w:cs="Times New Roman"/>
                <w:color w:val="000000"/>
                <w:sz w:val="14"/>
                <w:szCs w:val="14"/>
                <w:lang w:eastAsia="es-CO"/>
              </w:rPr>
            </w:pPr>
            <w:r w:rsidRPr="00D551A1">
              <w:rPr>
                <w:rFonts w:ascii="Calibri" w:eastAsia="Times New Roman" w:hAnsi="Calibri" w:cs="Times New Roman"/>
                <w:color w:val="000000"/>
                <w:sz w:val="14"/>
                <w:szCs w:val="14"/>
                <w:lang w:eastAsia="es-CO"/>
              </w:rPr>
              <w:t>10:00am a 07:000 pm</w:t>
            </w:r>
          </w:p>
        </w:tc>
        <w:tc>
          <w:tcPr>
            <w:tcW w:w="0" w:type="auto"/>
            <w:vMerge w:val="restart"/>
            <w:tcBorders>
              <w:top w:val="nil"/>
              <w:left w:val="single" w:sz="8" w:space="0" w:color="000000"/>
              <w:bottom w:val="single" w:sz="8" w:space="0" w:color="000000"/>
              <w:right w:val="single" w:sz="8" w:space="0" w:color="auto"/>
            </w:tcBorders>
            <w:shd w:val="clear" w:color="000000" w:fill="D9D9D9"/>
            <w:vAlign w:val="center"/>
            <w:hideMark/>
          </w:tcPr>
          <w:p w14:paraId="6529776A" w14:textId="77777777" w:rsidR="00D551A1" w:rsidRPr="00D551A1" w:rsidRDefault="00D551A1" w:rsidP="00D551A1">
            <w:pPr>
              <w:spacing w:after="0" w:line="240" w:lineRule="auto"/>
              <w:rPr>
                <w:rFonts w:ascii="Calibri" w:eastAsia="Times New Roman" w:hAnsi="Calibri" w:cs="Times New Roman"/>
                <w:color w:val="000000"/>
                <w:sz w:val="14"/>
                <w:szCs w:val="14"/>
                <w:lang w:eastAsia="es-CO"/>
              </w:rPr>
            </w:pPr>
            <w:r w:rsidRPr="00D551A1">
              <w:rPr>
                <w:rFonts w:ascii="Calibri" w:eastAsia="Times New Roman" w:hAnsi="Calibri" w:cs="Times New Roman"/>
                <w:color w:val="000000"/>
                <w:sz w:val="14"/>
                <w:szCs w:val="14"/>
                <w:lang w:eastAsia="es-CO"/>
              </w:rPr>
              <w:t>10:00am a 3:30pm</w:t>
            </w:r>
          </w:p>
        </w:tc>
        <w:tc>
          <w:tcPr>
            <w:tcW w:w="0" w:type="auto"/>
            <w:gridSpan w:val="5"/>
            <w:vMerge w:val="restart"/>
            <w:tcBorders>
              <w:top w:val="single" w:sz="8" w:space="0" w:color="auto"/>
              <w:left w:val="single" w:sz="8" w:space="0" w:color="auto"/>
              <w:bottom w:val="single" w:sz="8" w:space="0" w:color="000000"/>
              <w:right w:val="single" w:sz="8" w:space="0" w:color="000000"/>
            </w:tcBorders>
            <w:shd w:val="clear" w:color="000000" w:fill="D9D9D9"/>
            <w:noWrap/>
            <w:vAlign w:val="center"/>
            <w:hideMark/>
          </w:tcPr>
          <w:p w14:paraId="02D6FF71" w14:textId="77777777" w:rsidR="00D551A1" w:rsidRPr="00D551A1" w:rsidRDefault="00D551A1" w:rsidP="00D551A1">
            <w:pPr>
              <w:spacing w:after="0" w:line="240" w:lineRule="auto"/>
              <w:jc w:val="center"/>
              <w:rPr>
                <w:rFonts w:ascii="Calibri" w:eastAsia="Times New Roman" w:hAnsi="Calibri" w:cs="Times New Roman"/>
                <w:color w:val="000000"/>
                <w:sz w:val="14"/>
                <w:szCs w:val="14"/>
                <w:lang w:eastAsia="es-CO"/>
              </w:rPr>
            </w:pPr>
            <w:r w:rsidRPr="00D551A1">
              <w:rPr>
                <w:rFonts w:ascii="Calibri" w:eastAsia="Times New Roman" w:hAnsi="Calibri" w:cs="Times New Roman"/>
                <w:color w:val="000000"/>
                <w:sz w:val="14"/>
                <w:szCs w:val="14"/>
                <w:lang w:eastAsia="es-CO"/>
              </w:rPr>
              <w:t>7:00 AM- 4:30 PM</w:t>
            </w:r>
          </w:p>
        </w:tc>
        <w:tc>
          <w:tcPr>
            <w:tcW w:w="0" w:type="auto"/>
            <w:gridSpan w:val="5"/>
            <w:vMerge w:val="restart"/>
            <w:tcBorders>
              <w:top w:val="single" w:sz="8" w:space="0" w:color="auto"/>
              <w:left w:val="single" w:sz="8" w:space="0" w:color="000000"/>
              <w:bottom w:val="single" w:sz="8" w:space="0" w:color="000000"/>
              <w:right w:val="single" w:sz="8" w:space="0" w:color="000000"/>
            </w:tcBorders>
            <w:shd w:val="clear" w:color="000000" w:fill="D9D9D9"/>
            <w:noWrap/>
            <w:vAlign w:val="center"/>
            <w:hideMark/>
          </w:tcPr>
          <w:p w14:paraId="0D12550A" w14:textId="77777777" w:rsidR="00D551A1" w:rsidRPr="00D551A1" w:rsidRDefault="00D551A1" w:rsidP="00D551A1">
            <w:pPr>
              <w:spacing w:after="0" w:line="240" w:lineRule="auto"/>
              <w:jc w:val="center"/>
              <w:rPr>
                <w:rFonts w:ascii="Calibri" w:eastAsia="Times New Roman" w:hAnsi="Calibri" w:cs="Times New Roman"/>
                <w:color w:val="000000"/>
                <w:sz w:val="14"/>
                <w:szCs w:val="14"/>
                <w:lang w:eastAsia="es-CO"/>
              </w:rPr>
            </w:pPr>
            <w:r w:rsidRPr="00D551A1">
              <w:rPr>
                <w:rFonts w:ascii="Calibri" w:eastAsia="Times New Roman" w:hAnsi="Calibri" w:cs="Times New Roman"/>
                <w:color w:val="000000"/>
                <w:sz w:val="14"/>
                <w:szCs w:val="14"/>
                <w:lang w:eastAsia="es-CO"/>
              </w:rPr>
              <w:t>2:00 pm- 10:00 pm</w:t>
            </w:r>
          </w:p>
        </w:tc>
        <w:tc>
          <w:tcPr>
            <w:tcW w:w="0" w:type="auto"/>
            <w:gridSpan w:val="5"/>
            <w:vMerge w:val="restart"/>
            <w:tcBorders>
              <w:top w:val="single" w:sz="8" w:space="0" w:color="auto"/>
              <w:left w:val="single" w:sz="8" w:space="0" w:color="000000"/>
              <w:bottom w:val="single" w:sz="8" w:space="0" w:color="000000"/>
              <w:right w:val="single" w:sz="8" w:space="0" w:color="000000"/>
            </w:tcBorders>
            <w:shd w:val="clear" w:color="000000" w:fill="D9D9D9"/>
            <w:noWrap/>
            <w:vAlign w:val="center"/>
            <w:hideMark/>
          </w:tcPr>
          <w:p w14:paraId="135522F3" w14:textId="77777777" w:rsidR="00D551A1" w:rsidRPr="00D551A1" w:rsidRDefault="00D551A1" w:rsidP="00D551A1">
            <w:pPr>
              <w:spacing w:after="0" w:line="240" w:lineRule="auto"/>
              <w:jc w:val="center"/>
              <w:rPr>
                <w:rFonts w:ascii="Calibri" w:eastAsia="Times New Roman" w:hAnsi="Calibri" w:cs="Times New Roman"/>
                <w:color w:val="000000"/>
                <w:sz w:val="14"/>
                <w:szCs w:val="14"/>
                <w:lang w:eastAsia="es-CO"/>
              </w:rPr>
            </w:pPr>
            <w:r w:rsidRPr="00D551A1">
              <w:rPr>
                <w:rFonts w:ascii="Calibri" w:eastAsia="Times New Roman" w:hAnsi="Calibri" w:cs="Times New Roman"/>
                <w:color w:val="000000"/>
                <w:sz w:val="14"/>
                <w:szCs w:val="14"/>
                <w:lang w:eastAsia="es-CO"/>
              </w:rPr>
              <w:t>8:00 pm a 5:00 am</w:t>
            </w:r>
          </w:p>
        </w:tc>
        <w:tc>
          <w:tcPr>
            <w:tcW w:w="0" w:type="auto"/>
            <w:gridSpan w:val="5"/>
            <w:vMerge w:val="restart"/>
            <w:tcBorders>
              <w:top w:val="single" w:sz="8" w:space="0" w:color="auto"/>
              <w:left w:val="single" w:sz="8" w:space="0" w:color="000000"/>
              <w:bottom w:val="single" w:sz="8" w:space="0" w:color="000000"/>
              <w:right w:val="single" w:sz="8" w:space="0" w:color="000000"/>
            </w:tcBorders>
            <w:shd w:val="clear" w:color="000000" w:fill="D9D9D9"/>
            <w:noWrap/>
            <w:vAlign w:val="center"/>
            <w:hideMark/>
          </w:tcPr>
          <w:p w14:paraId="442A853B" w14:textId="77777777" w:rsidR="00D551A1" w:rsidRPr="00D551A1" w:rsidRDefault="00D551A1" w:rsidP="00D551A1">
            <w:pPr>
              <w:spacing w:after="0" w:line="240" w:lineRule="auto"/>
              <w:jc w:val="center"/>
              <w:rPr>
                <w:rFonts w:ascii="Calibri" w:eastAsia="Times New Roman" w:hAnsi="Calibri" w:cs="Times New Roman"/>
                <w:color w:val="000000"/>
                <w:sz w:val="14"/>
                <w:szCs w:val="14"/>
                <w:lang w:eastAsia="es-CO"/>
              </w:rPr>
            </w:pPr>
            <w:r w:rsidRPr="00D551A1">
              <w:rPr>
                <w:rFonts w:ascii="Calibri" w:eastAsia="Times New Roman" w:hAnsi="Calibri" w:cs="Times New Roman"/>
                <w:color w:val="000000"/>
                <w:sz w:val="14"/>
                <w:szCs w:val="14"/>
                <w:lang w:eastAsia="es-CO"/>
              </w:rPr>
              <w:t>7:00 am - 7:00 pm</w:t>
            </w:r>
          </w:p>
        </w:tc>
      </w:tr>
      <w:tr w:rsidR="00D551A1" w:rsidRPr="00D551A1" w14:paraId="67A4251D" w14:textId="77777777" w:rsidTr="00A16B89">
        <w:trPr>
          <w:trHeight w:val="45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F4F1383" w14:textId="77777777" w:rsidR="00D551A1" w:rsidRPr="00D551A1" w:rsidRDefault="00D551A1" w:rsidP="00D551A1">
            <w:pPr>
              <w:spacing w:after="0" w:line="240" w:lineRule="auto"/>
              <w:rPr>
                <w:rFonts w:ascii="Calibri" w:eastAsia="Times New Roman" w:hAnsi="Calibri" w:cs="Times New Roman"/>
                <w:color w:val="000000"/>
                <w:sz w:val="18"/>
                <w:szCs w:val="18"/>
                <w:lang w:eastAsia="es-CO"/>
              </w:rPr>
            </w:pPr>
          </w:p>
        </w:tc>
        <w:tc>
          <w:tcPr>
            <w:tcW w:w="0" w:type="auto"/>
            <w:gridSpan w:val="5"/>
            <w:vMerge/>
            <w:tcBorders>
              <w:top w:val="single" w:sz="8" w:space="0" w:color="auto"/>
              <w:left w:val="single" w:sz="8" w:space="0" w:color="auto"/>
              <w:bottom w:val="single" w:sz="8" w:space="0" w:color="000000"/>
              <w:right w:val="single" w:sz="8" w:space="0" w:color="000000"/>
            </w:tcBorders>
            <w:vAlign w:val="center"/>
            <w:hideMark/>
          </w:tcPr>
          <w:p w14:paraId="27AC7204" w14:textId="77777777" w:rsidR="00D551A1" w:rsidRPr="00D551A1" w:rsidRDefault="00D551A1" w:rsidP="00D551A1">
            <w:pPr>
              <w:spacing w:after="0" w:line="240" w:lineRule="auto"/>
              <w:rPr>
                <w:rFonts w:ascii="Calibri" w:eastAsia="Times New Roman" w:hAnsi="Calibri" w:cs="Times New Roman"/>
                <w:color w:val="000000"/>
                <w:sz w:val="14"/>
                <w:szCs w:val="14"/>
                <w:lang w:eastAsia="es-CO"/>
              </w:rPr>
            </w:pPr>
          </w:p>
        </w:tc>
        <w:tc>
          <w:tcPr>
            <w:tcW w:w="0" w:type="auto"/>
            <w:vMerge/>
            <w:tcBorders>
              <w:top w:val="nil"/>
              <w:left w:val="single" w:sz="8" w:space="0" w:color="000000"/>
              <w:bottom w:val="single" w:sz="8" w:space="0" w:color="000000"/>
              <w:right w:val="single" w:sz="8" w:space="0" w:color="auto"/>
            </w:tcBorders>
            <w:vAlign w:val="center"/>
            <w:hideMark/>
          </w:tcPr>
          <w:p w14:paraId="1D9ECCBC" w14:textId="77777777" w:rsidR="00D551A1" w:rsidRPr="00D551A1" w:rsidRDefault="00D551A1" w:rsidP="00D551A1">
            <w:pPr>
              <w:spacing w:after="0" w:line="240" w:lineRule="auto"/>
              <w:rPr>
                <w:rFonts w:ascii="Calibri" w:eastAsia="Times New Roman" w:hAnsi="Calibri" w:cs="Times New Roman"/>
                <w:color w:val="000000"/>
                <w:sz w:val="14"/>
                <w:szCs w:val="14"/>
                <w:lang w:eastAsia="es-CO"/>
              </w:rPr>
            </w:pPr>
          </w:p>
        </w:tc>
        <w:tc>
          <w:tcPr>
            <w:tcW w:w="0" w:type="auto"/>
            <w:gridSpan w:val="5"/>
            <w:vMerge/>
            <w:tcBorders>
              <w:top w:val="single" w:sz="8" w:space="0" w:color="auto"/>
              <w:left w:val="single" w:sz="8" w:space="0" w:color="auto"/>
              <w:bottom w:val="single" w:sz="8" w:space="0" w:color="000000"/>
              <w:right w:val="single" w:sz="8" w:space="0" w:color="000000"/>
            </w:tcBorders>
            <w:vAlign w:val="center"/>
            <w:hideMark/>
          </w:tcPr>
          <w:p w14:paraId="7021147F" w14:textId="77777777" w:rsidR="00D551A1" w:rsidRPr="00D551A1" w:rsidRDefault="00D551A1" w:rsidP="00D551A1">
            <w:pPr>
              <w:spacing w:after="0" w:line="240" w:lineRule="auto"/>
              <w:rPr>
                <w:rFonts w:ascii="Calibri" w:eastAsia="Times New Roman" w:hAnsi="Calibri" w:cs="Times New Roman"/>
                <w:color w:val="000000"/>
                <w:sz w:val="14"/>
                <w:szCs w:val="14"/>
                <w:lang w:eastAsia="es-CO"/>
              </w:rPr>
            </w:pPr>
          </w:p>
        </w:tc>
        <w:tc>
          <w:tcPr>
            <w:tcW w:w="0" w:type="auto"/>
            <w:gridSpan w:val="5"/>
            <w:vMerge/>
            <w:tcBorders>
              <w:top w:val="single" w:sz="8" w:space="0" w:color="auto"/>
              <w:left w:val="single" w:sz="8" w:space="0" w:color="000000"/>
              <w:bottom w:val="single" w:sz="8" w:space="0" w:color="000000"/>
              <w:right w:val="single" w:sz="8" w:space="0" w:color="000000"/>
            </w:tcBorders>
            <w:vAlign w:val="center"/>
            <w:hideMark/>
          </w:tcPr>
          <w:p w14:paraId="401C41ED" w14:textId="77777777" w:rsidR="00D551A1" w:rsidRPr="00D551A1" w:rsidRDefault="00D551A1" w:rsidP="00D551A1">
            <w:pPr>
              <w:spacing w:after="0" w:line="240" w:lineRule="auto"/>
              <w:rPr>
                <w:rFonts w:ascii="Calibri" w:eastAsia="Times New Roman" w:hAnsi="Calibri" w:cs="Times New Roman"/>
                <w:color w:val="000000"/>
                <w:sz w:val="14"/>
                <w:szCs w:val="14"/>
                <w:lang w:eastAsia="es-CO"/>
              </w:rPr>
            </w:pPr>
          </w:p>
        </w:tc>
        <w:tc>
          <w:tcPr>
            <w:tcW w:w="0" w:type="auto"/>
            <w:gridSpan w:val="5"/>
            <w:vMerge/>
            <w:tcBorders>
              <w:top w:val="single" w:sz="8" w:space="0" w:color="auto"/>
              <w:left w:val="single" w:sz="8" w:space="0" w:color="000000"/>
              <w:bottom w:val="single" w:sz="8" w:space="0" w:color="000000"/>
              <w:right w:val="single" w:sz="8" w:space="0" w:color="000000"/>
            </w:tcBorders>
            <w:vAlign w:val="center"/>
            <w:hideMark/>
          </w:tcPr>
          <w:p w14:paraId="1719E942" w14:textId="77777777" w:rsidR="00D551A1" w:rsidRPr="00D551A1" w:rsidRDefault="00D551A1" w:rsidP="00D551A1">
            <w:pPr>
              <w:spacing w:after="0" w:line="240" w:lineRule="auto"/>
              <w:rPr>
                <w:rFonts w:ascii="Calibri" w:eastAsia="Times New Roman" w:hAnsi="Calibri" w:cs="Times New Roman"/>
                <w:color w:val="000000"/>
                <w:sz w:val="14"/>
                <w:szCs w:val="14"/>
                <w:lang w:eastAsia="es-CO"/>
              </w:rPr>
            </w:pPr>
          </w:p>
        </w:tc>
        <w:tc>
          <w:tcPr>
            <w:tcW w:w="0" w:type="auto"/>
            <w:gridSpan w:val="5"/>
            <w:vMerge/>
            <w:tcBorders>
              <w:top w:val="single" w:sz="8" w:space="0" w:color="auto"/>
              <w:left w:val="single" w:sz="8" w:space="0" w:color="000000"/>
              <w:bottom w:val="single" w:sz="8" w:space="0" w:color="000000"/>
              <w:right w:val="single" w:sz="8" w:space="0" w:color="000000"/>
            </w:tcBorders>
            <w:vAlign w:val="center"/>
            <w:hideMark/>
          </w:tcPr>
          <w:p w14:paraId="58163961" w14:textId="77777777" w:rsidR="00D551A1" w:rsidRPr="00D551A1" w:rsidRDefault="00D551A1" w:rsidP="00D551A1">
            <w:pPr>
              <w:spacing w:after="0" w:line="240" w:lineRule="auto"/>
              <w:rPr>
                <w:rFonts w:ascii="Calibri" w:eastAsia="Times New Roman" w:hAnsi="Calibri" w:cs="Times New Roman"/>
                <w:color w:val="000000"/>
                <w:sz w:val="14"/>
                <w:szCs w:val="14"/>
                <w:lang w:eastAsia="es-CO"/>
              </w:rPr>
            </w:pPr>
          </w:p>
        </w:tc>
      </w:tr>
      <w:tr w:rsidR="00D551A1" w:rsidRPr="00D551A1" w14:paraId="090B70E9" w14:textId="77777777" w:rsidTr="00A16B89">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F30B270" w14:textId="77777777" w:rsidR="00D551A1" w:rsidRPr="00D551A1" w:rsidRDefault="00D551A1" w:rsidP="00D551A1">
            <w:pPr>
              <w:spacing w:after="0" w:line="240" w:lineRule="auto"/>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Frecuencia</w:t>
            </w:r>
          </w:p>
        </w:tc>
        <w:tc>
          <w:tcPr>
            <w:tcW w:w="0" w:type="auto"/>
            <w:tcBorders>
              <w:top w:val="nil"/>
              <w:left w:val="nil"/>
              <w:bottom w:val="single" w:sz="8" w:space="0" w:color="auto"/>
              <w:right w:val="single" w:sz="8" w:space="0" w:color="auto"/>
            </w:tcBorders>
            <w:shd w:val="clear" w:color="auto" w:fill="auto"/>
            <w:noWrap/>
            <w:vAlign w:val="center"/>
            <w:hideMark/>
          </w:tcPr>
          <w:p w14:paraId="2A3A318E" w14:textId="77777777" w:rsidR="00D551A1" w:rsidRPr="00D551A1" w:rsidRDefault="00D551A1" w:rsidP="00D551A1">
            <w:pPr>
              <w:spacing w:after="0" w:line="240" w:lineRule="auto"/>
              <w:jc w:val="center"/>
              <w:rPr>
                <w:rFonts w:ascii="Calibri" w:eastAsia="Times New Roman" w:hAnsi="Calibri" w:cs="Times New Roman"/>
                <w:color w:val="000000"/>
                <w:lang w:eastAsia="es-CO"/>
              </w:rPr>
            </w:pPr>
            <w:r w:rsidRPr="00D551A1">
              <w:rPr>
                <w:rFonts w:ascii="Calibri" w:eastAsia="Times New Roman" w:hAnsi="Calibri" w:cs="Times New Roman"/>
                <w:color w:val="000000"/>
                <w:lang w:eastAsia="es-CO"/>
              </w:rPr>
              <w:t>L</w:t>
            </w:r>
          </w:p>
        </w:tc>
        <w:tc>
          <w:tcPr>
            <w:tcW w:w="0" w:type="auto"/>
            <w:tcBorders>
              <w:top w:val="nil"/>
              <w:left w:val="nil"/>
              <w:bottom w:val="single" w:sz="8" w:space="0" w:color="auto"/>
              <w:right w:val="single" w:sz="8" w:space="0" w:color="auto"/>
            </w:tcBorders>
            <w:shd w:val="clear" w:color="auto" w:fill="auto"/>
            <w:noWrap/>
            <w:vAlign w:val="center"/>
            <w:hideMark/>
          </w:tcPr>
          <w:p w14:paraId="158BD746" w14:textId="77777777" w:rsidR="00D551A1" w:rsidRPr="00D551A1" w:rsidRDefault="00D551A1" w:rsidP="00D551A1">
            <w:pPr>
              <w:spacing w:after="0" w:line="240" w:lineRule="auto"/>
              <w:jc w:val="center"/>
              <w:rPr>
                <w:rFonts w:ascii="Calibri" w:eastAsia="Times New Roman" w:hAnsi="Calibri" w:cs="Times New Roman"/>
                <w:color w:val="000000"/>
                <w:lang w:eastAsia="es-CO"/>
              </w:rPr>
            </w:pPr>
            <w:r w:rsidRPr="00D551A1">
              <w:rPr>
                <w:rFonts w:ascii="Calibri" w:eastAsia="Times New Roman" w:hAnsi="Calibri" w:cs="Times New Roman"/>
                <w:color w:val="000000"/>
                <w:lang w:eastAsia="es-CO"/>
              </w:rPr>
              <w:t>M</w:t>
            </w:r>
          </w:p>
        </w:tc>
        <w:tc>
          <w:tcPr>
            <w:tcW w:w="0" w:type="auto"/>
            <w:tcBorders>
              <w:top w:val="nil"/>
              <w:left w:val="nil"/>
              <w:bottom w:val="single" w:sz="8" w:space="0" w:color="auto"/>
              <w:right w:val="single" w:sz="8" w:space="0" w:color="auto"/>
            </w:tcBorders>
            <w:shd w:val="clear" w:color="auto" w:fill="auto"/>
            <w:noWrap/>
            <w:vAlign w:val="center"/>
            <w:hideMark/>
          </w:tcPr>
          <w:p w14:paraId="30CE653C" w14:textId="77777777" w:rsidR="00D551A1" w:rsidRPr="00D551A1" w:rsidRDefault="00D551A1" w:rsidP="00D551A1">
            <w:pPr>
              <w:spacing w:after="0" w:line="240" w:lineRule="auto"/>
              <w:jc w:val="center"/>
              <w:rPr>
                <w:rFonts w:ascii="Calibri" w:eastAsia="Times New Roman" w:hAnsi="Calibri" w:cs="Times New Roman"/>
                <w:color w:val="000000"/>
                <w:lang w:eastAsia="es-CO"/>
              </w:rPr>
            </w:pPr>
            <w:r w:rsidRPr="00D551A1">
              <w:rPr>
                <w:rFonts w:ascii="Calibri" w:eastAsia="Times New Roman" w:hAnsi="Calibri" w:cs="Times New Roman"/>
                <w:color w:val="000000"/>
                <w:lang w:eastAsia="es-CO"/>
              </w:rPr>
              <w:t>M</w:t>
            </w:r>
          </w:p>
        </w:tc>
        <w:tc>
          <w:tcPr>
            <w:tcW w:w="0" w:type="auto"/>
            <w:tcBorders>
              <w:top w:val="nil"/>
              <w:left w:val="nil"/>
              <w:bottom w:val="single" w:sz="8" w:space="0" w:color="auto"/>
              <w:right w:val="single" w:sz="8" w:space="0" w:color="auto"/>
            </w:tcBorders>
            <w:shd w:val="clear" w:color="auto" w:fill="auto"/>
            <w:noWrap/>
            <w:vAlign w:val="center"/>
            <w:hideMark/>
          </w:tcPr>
          <w:p w14:paraId="790E693D" w14:textId="77777777" w:rsidR="00D551A1" w:rsidRPr="00D551A1" w:rsidRDefault="00D551A1" w:rsidP="00D551A1">
            <w:pPr>
              <w:spacing w:after="0" w:line="240" w:lineRule="auto"/>
              <w:jc w:val="center"/>
              <w:rPr>
                <w:rFonts w:ascii="Calibri" w:eastAsia="Times New Roman" w:hAnsi="Calibri" w:cs="Times New Roman"/>
                <w:color w:val="000000"/>
                <w:lang w:eastAsia="es-CO"/>
              </w:rPr>
            </w:pPr>
            <w:r w:rsidRPr="00D551A1">
              <w:rPr>
                <w:rFonts w:ascii="Calibri" w:eastAsia="Times New Roman" w:hAnsi="Calibri" w:cs="Times New Roman"/>
                <w:color w:val="000000"/>
                <w:lang w:eastAsia="es-CO"/>
              </w:rPr>
              <w:t>J</w:t>
            </w:r>
          </w:p>
        </w:tc>
        <w:tc>
          <w:tcPr>
            <w:tcW w:w="0" w:type="auto"/>
            <w:tcBorders>
              <w:top w:val="nil"/>
              <w:left w:val="nil"/>
              <w:bottom w:val="single" w:sz="8" w:space="0" w:color="auto"/>
              <w:right w:val="single" w:sz="8" w:space="0" w:color="auto"/>
            </w:tcBorders>
            <w:shd w:val="clear" w:color="auto" w:fill="auto"/>
            <w:noWrap/>
            <w:vAlign w:val="center"/>
            <w:hideMark/>
          </w:tcPr>
          <w:p w14:paraId="38E83D13" w14:textId="77777777" w:rsidR="00D551A1" w:rsidRPr="00D551A1" w:rsidRDefault="00D551A1" w:rsidP="00D551A1">
            <w:pPr>
              <w:spacing w:after="0" w:line="240" w:lineRule="auto"/>
              <w:jc w:val="center"/>
              <w:rPr>
                <w:rFonts w:ascii="Calibri" w:eastAsia="Times New Roman" w:hAnsi="Calibri" w:cs="Times New Roman"/>
                <w:color w:val="000000"/>
                <w:lang w:eastAsia="es-CO"/>
              </w:rPr>
            </w:pPr>
            <w:r w:rsidRPr="00D551A1">
              <w:rPr>
                <w:rFonts w:ascii="Calibri" w:eastAsia="Times New Roman" w:hAnsi="Calibri" w:cs="Times New Roman"/>
                <w:color w:val="000000"/>
                <w:lang w:eastAsia="es-CO"/>
              </w:rPr>
              <w:t>V</w:t>
            </w:r>
          </w:p>
        </w:tc>
        <w:tc>
          <w:tcPr>
            <w:tcW w:w="0" w:type="auto"/>
            <w:tcBorders>
              <w:top w:val="nil"/>
              <w:left w:val="nil"/>
              <w:bottom w:val="single" w:sz="8" w:space="0" w:color="auto"/>
              <w:right w:val="single" w:sz="8" w:space="0" w:color="auto"/>
            </w:tcBorders>
            <w:shd w:val="clear" w:color="auto" w:fill="auto"/>
            <w:noWrap/>
            <w:vAlign w:val="center"/>
            <w:hideMark/>
          </w:tcPr>
          <w:p w14:paraId="407BDBBE" w14:textId="77777777" w:rsidR="00D551A1" w:rsidRPr="00D551A1" w:rsidRDefault="00D551A1" w:rsidP="00D551A1">
            <w:pPr>
              <w:spacing w:after="0" w:line="240" w:lineRule="auto"/>
              <w:jc w:val="center"/>
              <w:rPr>
                <w:rFonts w:ascii="Calibri" w:eastAsia="Times New Roman" w:hAnsi="Calibri" w:cs="Times New Roman"/>
                <w:color w:val="000000"/>
                <w:lang w:eastAsia="es-CO"/>
              </w:rPr>
            </w:pPr>
            <w:r w:rsidRPr="00D551A1">
              <w:rPr>
                <w:rFonts w:ascii="Calibri" w:eastAsia="Times New Roman" w:hAnsi="Calibri" w:cs="Times New Roman"/>
                <w:color w:val="000000"/>
                <w:lang w:eastAsia="es-CO"/>
              </w:rPr>
              <w:t>S</w:t>
            </w:r>
          </w:p>
        </w:tc>
        <w:tc>
          <w:tcPr>
            <w:tcW w:w="0" w:type="auto"/>
            <w:tcBorders>
              <w:top w:val="nil"/>
              <w:left w:val="nil"/>
              <w:bottom w:val="single" w:sz="8" w:space="0" w:color="auto"/>
              <w:right w:val="single" w:sz="8" w:space="0" w:color="auto"/>
            </w:tcBorders>
            <w:shd w:val="clear" w:color="auto" w:fill="auto"/>
            <w:noWrap/>
            <w:vAlign w:val="center"/>
            <w:hideMark/>
          </w:tcPr>
          <w:p w14:paraId="6AA9D9B1" w14:textId="77777777" w:rsidR="00D551A1" w:rsidRPr="00D551A1" w:rsidRDefault="00D551A1" w:rsidP="00D551A1">
            <w:pPr>
              <w:spacing w:after="0" w:line="240" w:lineRule="auto"/>
              <w:jc w:val="center"/>
              <w:rPr>
                <w:rFonts w:ascii="Calibri" w:eastAsia="Times New Roman" w:hAnsi="Calibri" w:cs="Times New Roman"/>
                <w:color w:val="000000"/>
                <w:lang w:eastAsia="es-CO"/>
              </w:rPr>
            </w:pPr>
            <w:r w:rsidRPr="00D551A1">
              <w:rPr>
                <w:rFonts w:ascii="Calibri" w:eastAsia="Times New Roman" w:hAnsi="Calibri" w:cs="Times New Roman"/>
                <w:color w:val="000000"/>
                <w:lang w:eastAsia="es-CO"/>
              </w:rPr>
              <w:t>L</w:t>
            </w:r>
          </w:p>
        </w:tc>
        <w:tc>
          <w:tcPr>
            <w:tcW w:w="0" w:type="auto"/>
            <w:tcBorders>
              <w:top w:val="nil"/>
              <w:left w:val="nil"/>
              <w:bottom w:val="single" w:sz="8" w:space="0" w:color="auto"/>
              <w:right w:val="single" w:sz="8" w:space="0" w:color="auto"/>
            </w:tcBorders>
            <w:shd w:val="clear" w:color="auto" w:fill="auto"/>
            <w:noWrap/>
            <w:vAlign w:val="center"/>
            <w:hideMark/>
          </w:tcPr>
          <w:p w14:paraId="11115B0F" w14:textId="77777777" w:rsidR="00D551A1" w:rsidRPr="00D551A1" w:rsidRDefault="00D551A1" w:rsidP="00D551A1">
            <w:pPr>
              <w:spacing w:after="0" w:line="240" w:lineRule="auto"/>
              <w:jc w:val="center"/>
              <w:rPr>
                <w:rFonts w:ascii="Calibri" w:eastAsia="Times New Roman" w:hAnsi="Calibri" w:cs="Times New Roman"/>
                <w:color w:val="000000"/>
                <w:lang w:eastAsia="es-CO"/>
              </w:rPr>
            </w:pPr>
            <w:r w:rsidRPr="00D551A1">
              <w:rPr>
                <w:rFonts w:ascii="Calibri" w:eastAsia="Times New Roman" w:hAnsi="Calibri" w:cs="Times New Roman"/>
                <w:color w:val="000000"/>
                <w:lang w:eastAsia="es-CO"/>
              </w:rPr>
              <w:t>M</w:t>
            </w:r>
          </w:p>
        </w:tc>
        <w:tc>
          <w:tcPr>
            <w:tcW w:w="0" w:type="auto"/>
            <w:tcBorders>
              <w:top w:val="nil"/>
              <w:left w:val="nil"/>
              <w:bottom w:val="single" w:sz="8" w:space="0" w:color="auto"/>
              <w:right w:val="single" w:sz="8" w:space="0" w:color="auto"/>
            </w:tcBorders>
            <w:shd w:val="clear" w:color="auto" w:fill="auto"/>
            <w:noWrap/>
            <w:vAlign w:val="center"/>
            <w:hideMark/>
          </w:tcPr>
          <w:p w14:paraId="61DEF64F" w14:textId="77777777" w:rsidR="00D551A1" w:rsidRPr="00D551A1" w:rsidRDefault="00D551A1" w:rsidP="00D551A1">
            <w:pPr>
              <w:spacing w:after="0" w:line="240" w:lineRule="auto"/>
              <w:jc w:val="center"/>
              <w:rPr>
                <w:rFonts w:ascii="Calibri" w:eastAsia="Times New Roman" w:hAnsi="Calibri" w:cs="Times New Roman"/>
                <w:color w:val="000000"/>
                <w:lang w:eastAsia="es-CO"/>
              </w:rPr>
            </w:pPr>
            <w:r w:rsidRPr="00D551A1">
              <w:rPr>
                <w:rFonts w:ascii="Calibri" w:eastAsia="Times New Roman" w:hAnsi="Calibri" w:cs="Times New Roman"/>
                <w:color w:val="000000"/>
                <w:lang w:eastAsia="es-CO"/>
              </w:rPr>
              <w:t>M</w:t>
            </w:r>
          </w:p>
        </w:tc>
        <w:tc>
          <w:tcPr>
            <w:tcW w:w="0" w:type="auto"/>
            <w:tcBorders>
              <w:top w:val="nil"/>
              <w:left w:val="nil"/>
              <w:bottom w:val="single" w:sz="8" w:space="0" w:color="auto"/>
              <w:right w:val="single" w:sz="8" w:space="0" w:color="auto"/>
            </w:tcBorders>
            <w:shd w:val="clear" w:color="auto" w:fill="auto"/>
            <w:noWrap/>
            <w:vAlign w:val="center"/>
            <w:hideMark/>
          </w:tcPr>
          <w:p w14:paraId="419C26D1" w14:textId="77777777" w:rsidR="00D551A1" w:rsidRPr="00D551A1" w:rsidRDefault="00D551A1" w:rsidP="00D551A1">
            <w:pPr>
              <w:spacing w:after="0" w:line="240" w:lineRule="auto"/>
              <w:jc w:val="center"/>
              <w:rPr>
                <w:rFonts w:ascii="Calibri" w:eastAsia="Times New Roman" w:hAnsi="Calibri" w:cs="Times New Roman"/>
                <w:color w:val="000000"/>
                <w:lang w:eastAsia="es-CO"/>
              </w:rPr>
            </w:pPr>
            <w:r w:rsidRPr="00D551A1">
              <w:rPr>
                <w:rFonts w:ascii="Calibri" w:eastAsia="Times New Roman" w:hAnsi="Calibri" w:cs="Times New Roman"/>
                <w:color w:val="000000"/>
                <w:lang w:eastAsia="es-CO"/>
              </w:rPr>
              <w:t>J</w:t>
            </w:r>
          </w:p>
        </w:tc>
        <w:tc>
          <w:tcPr>
            <w:tcW w:w="0" w:type="auto"/>
            <w:tcBorders>
              <w:top w:val="nil"/>
              <w:left w:val="nil"/>
              <w:bottom w:val="single" w:sz="8" w:space="0" w:color="auto"/>
              <w:right w:val="single" w:sz="8" w:space="0" w:color="auto"/>
            </w:tcBorders>
            <w:shd w:val="clear" w:color="auto" w:fill="auto"/>
            <w:noWrap/>
            <w:vAlign w:val="center"/>
            <w:hideMark/>
          </w:tcPr>
          <w:p w14:paraId="1E89EBE8" w14:textId="77777777" w:rsidR="00D551A1" w:rsidRPr="00D551A1" w:rsidRDefault="00D551A1" w:rsidP="00D551A1">
            <w:pPr>
              <w:spacing w:after="0" w:line="240" w:lineRule="auto"/>
              <w:jc w:val="center"/>
              <w:rPr>
                <w:rFonts w:ascii="Calibri" w:eastAsia="Times New Roman" w:hAnsi="Calibri" w:cs="Times New Roman"/>
                <w:color w:val="000000"/>
                <w:lang w:eastAsia="es-CO"/>
              </w:rPr>
            </w:pPr>
            <w:r w:rsidRPr="00D551A1">
              <w:rPr>
                <w:rFonts w:ascii="Calibri" w:eastAsia="Times New Roman" w:hAnsi="Calibri" w:cs="Times New Roman"/>
                <w:color w:val="000000"/>
                <w:lang w:eastAsia="es-CO"/>
              </w:rPr>
              <w:t>V</w:t>
            </w:r>
          </w:p>
        </w:tc>
        <w:tc>
          <w:tcPr>
            <w:tcW w:w="0" w:type="auto"/>
            <w:tcBorders>
              <w:top w:val="nil"/>
              <w:left w:val="nil"/>
              <w:bottom w:val="single" w:sz="8" w:space="0" w:color="auto"/>
              <w:right w:val="single" w:sz="8" w:space="0" w:color="auto"/>
            </w:tcBorders>
            <w:shd w:val="clear" w:color="auto" w:fill="auto"/>
            <w:noWrap/>
            <w:vAlign w:val="center"/>
            <w:hideMark/>
          </w:tcPr>
          <w:p w14:paraId="2C2BDDCD" w14:textId="77777777" w:rsidR="00D551A1" w:rsidRPr="00D551A1" w:rsidRDefault="00D551A1" w:rsidP="00D551A1">
            <w:pPr>
              <w:spacing w:after="0" w:line="240" w:lineRule="auto"/>
              <w:jc w:val="center"/>
              <w:rPr>
                <w:rFonts w:ascii="Calibri" w:eastAsia="Times New Roman" w:hAnsi="Calibri" w:cs="Times New Roman"/>
                <w:color w:val="000000"/>
                <w:lang w:eastAsia="es-CO"/>
              </w:rPr>
            </w:pPr>
            <w:r w:rsidRPr="00D551A1">
              <w:rPr>
                <w:rFonts w:ascii="Calibri" w:eastAsia="Times New Roman" w:hAnsi="Calibri" w:cs="Times New Roman"/>
                <w:color w:val="000000"/>
                <w:lang w:eastAsia="es-CO"/>
              </w:rPr>
              <w:t>L</w:t>
            </w:r>
          </w:p>
        </w:tc>
        <w:tc>
          <w:tcPr>
            <w:tcW w:w="0" w:type="auto"/>
            <w:tcBorders>
              <w:top w:val="nil"/>
              <w:left w:val="nil"/>
              <w:bottom w:val="single" w:sz="8" w:space="0" w:color="auto"/>
              <w:right w:val="single" w:sz="8" w:space="0" w:color="auto"/>
            </w:tcBorders>
            <w:shd w:val="clear" w:color="auto" w:fill="auto"/>
            <w:noWrap/>
            <w:vAlign w:val="center"/>
            <w:hideMark/>
          </w:tcPr>
          <w:p w14:paraId="29E8D5FE" w14:textId="77777777" w:rsidR="00D551A1" w:rsidRPr="00D551A1" w:rsidRDefault="00D551A1" w:rsidP="00D551A1">
            <w:pPr>
              <w:spacing w:after="0" w:line="240" w:lineRule="auto"/>
              <w:jc w:val="center"/>
              <w:rPr>
                <w:rFonts w:ascii="Calibri" w:eastAsia="Times New Roman" w:hAnsi="Calibri" w:cs="Times New Roman"/>
                <w:color w:val="000000"/>
                <w:lang w:eastAsia="es-CO"/>
              </w:rPr>
            </w:pPr>
            <w:r w:rsidRPr="00D551A1">
              <w:rPr>
                <w:rFonts w:ascii="Calibri" w:eastAsia="Times New Roman" w:hAnsi="Calibri" w:cs="Times New Roman"/>
                <w:color w:val="000000"/>
                <w:lang w:eastAsia="es-CO"/>
              </w:rPr>
              <w:t>M</w:t>
            </w:r>
          </w:p>
        </w:tc>
        <w:tc>
          <w:tcPr>
            <w:tcW w:w="0" w:type="auto"/>
            <w:tcBorders>
              <w:top w:val="nil"/>
              <w:left w:val="nil"/>
              <w:bottom w:val="single" w:sz="8" w:space="0" w:color="auto"/>
              <w:right w:val="single" w:sz="8" w:space="0" w:color="auto"/>
            </w:tcBorders>
            <w:shd w:val="clear" w:color="auto" w:fill="auto"/>
            <w:noWrap/>
            <w:vAlign w:val="center"/>
            <w:hideMark/>
          </w:tcPr>
          <w:p w14:paraId="646646EA" w14:textId="77777777" w:rsidR="00D551A1" w:rsidRPr="00D551A1" w:rsidRDefault="00D551A1" w:rsidP="00D551A1">
            <w:pPr>
              <w:spacing w:after="0" w:line="240" w:lineRule="auto"/>
              <w:jc w:val="center"/>
              <w:rPr>
                <w:rFonts w:ascii="Calibri" w:eastAsia="Times New Roman" w:hAnsi="Calibri" w:cs="Times New Roman"/>
                <w:color w:val="000000"/>
                <w:lang w:eastAsia="es-CO"/>
              </w:rPr>
            </w:pPr>
            <w:r w:rsidRPr="00D551A1">
              <w:rPr>
                <w:rFonts w:ascii="Calibri" w:eastAsia="Times New Roman" w:hAnsi="Calibri" w:cs="Times New Roman"/>
                <w:color w:val="000000"/>
                <w:lang w:eastAsia="es-CO"/>
              </w:rPr>
              <w:t>M</w:t>
            </w:r>
          </w:p>
        </w:tc>
        <w:tc>
          <w:tcPr>
            <w:tcW w:w="0" w:type="auto"/>
            <w:tcBorders>
              <w:top w:val="nil"/>
              <w:left w:val="nil"/>
              <w:bottom w:val="single" w:sz="8" w:space="0" w:color="auto"/>
              <w:right w:val="single" w:sz="8" w:space="0" w:color="auto"/>
            </w:tcBorders>
            <w:shd w:val="clear" w:color="auto" w:fill="auto"/>
            <w:noWrap/>
            <w:vAlign w:val="center"/>
            <w:hideMark/>
          </w:tcPr>
          <w:p w14:paraId="42BB7073" w14:textId="77777777" w:rsidR="00D551A1" w:rsidRPr="00D551A1" w:rsidRDefault="00D551A1" w:rsidP="00D551A1">
            <w:pPr>
              <w:spacing w:after="0" w:line="240" w:lineRule="auto"/>
              <w:jc w:val="center"/>
              <w:rPr>
                <w:rFonts w:ascii="Calibri" w:eastAsia="Times New Roman" w:hAnsi="Calibri" w:cs="Times New Roman"/>
                <w:color w:val="000000"/>
                <w:lang w:eastAsia="es-CO"/>
              </w:rPr>
            </w:pPr>
            <w:r w:rsidRPr="00D551A1">
              <w:rPr>
                <w:rFonts w:ascii="Calibri" w:eastAsia="Times New Roman" w:hAnsi="Calibri" w:cs="Times New Roman"/>
                <w:color w:val="000000"/>
                <w:lang w:eastAsia="es-CO"/>
              </w:rPr>
              <w:t>J</w:t>
            </w:r>
          </w:p>
        </w:tc>
        <w:tc>
          <w:tcPr>
            <w:tcW w:w="0" w:type="auto"/>
            <w:tcBorders>
              <w:top w:val="nil"/>
              <w:left w:val="nil"/>
              <w:bottom w:val="single" w:sz="8" w:space="0" w:color="auto"/>
              <w:right w:val="single" w:sz="8" w:space="0" w:color="auto"/>
            </w:tcBorders>
            <w:shd w:val="clear" w:color="auto" w:fill="auto"/>
            <w:noWrap/>
            <w:vAlign w:val="center"/>
            <w:hideMark/>
          </w:tcPr>
          <w:p w14:paraId="2BD5C5C5" w14:textId="77777777" w:rsidR="00D551A1" w:rsidRPr="00D551A1" w:rsidRDefault="00D551A1" w:rsidP="00D551A1">
            <w:pPr>
              <w:spacing w:after="0" w:line="240" w:lineRule="auto"/>
              <w:jc w:val="center"/>
              <w:rPr>
                <w:rFonts w:ascii="Calibri" w:eastAsia="Times New Roman" w:hAnsi="Calibri" w:cs="Times New Roman"/>
                <w:color w:val="000000"/>
                <w:lang w:eastAsia="es-CO"/>
              </w:rPr>
            </w:pPr>
            <w:r w:rsidRPr="00D551A1">
              <w:rPr>
                <w:rFonts w:ascii="Calibri" w:eastAsia="Times New Roman" w:hAnsi="Calibri" w:cs="Times New Roman"/>
                <w:color w:val="000000"/>
                <w:lang w:eastAsia="es-CO"/>
              </w:rPr>
              <w:t>V</w:t>
            </w:r>
          </w:p>
        </w:tc>
        <w:tc>
          <w:tcPr>
            <w:tcW w:w="0" w:type="auto"/>
            <w:tcBorders>
              <w:top w:val="nil"/>
              <w:left w:val="nil"/>
              <w:bottom w:val="single" w:sz="8" w:space="0" w:color="auto"/>
              <w:right w:val="single" w:sz="8" w:space="0" w:color="auto"/>
            </w:tcBorders>
            <w:shd w:val="clear" w:color="auto" w:fill="auto"/>
            <w:noWrap/>
            <w:vAlign w:val="center"/>
            <w:hideMark/>
          </w:tcPr>
          <w:p w14:paraId="4310CFD0" w14:textId="77777777" w:rsidR="00D551A1" w:rsidRPr="00D551A1" w:rsidRDefault="00D551A1" w:rsidP="00D551A1">
            <w:pPr>
              <w:spacing w:after="0" w:line="240" w:lineRule="auto"/>
              <w:jc w:val="center"/>
              <w:rPr>
                <w:rFonts w:ascii="Calibri" w:eastAsia="Times New Roman" w:hAnsi="Calibri" w:cs="Times New Roman"/>
                <w:color w:val="000000"/>
                <w:lang w:eastAsia="es-CO"/>
              </w:rPr>
            </w:pPr>
            <w:r w:rsidRPr="00D551A1">
              <w:rPr>
                <w:rFonts w:ascii="Calibri" w:eastAsia="Times New Roman" w:hAnsi="Calibri" w:cs="Times New Roman"/>
                <w:color w:val="000000"/>
                <w:lang w:eastAsia="es-CO"/>
              </w:rPr>
              <w:t>L</w:t>
            </w:r>
          </w:p>
        </w:tc>
        <w:tc>
          <w:tcPr>
            <w:tcW w:w="0" w:type="auto"/>
            <w:tcBorders>
              <w:top w:val="nil"/>
              <w:left w:val="nil"/>
              <w:bottom w:val="single" w:sz="8" w:space="0" w:color="auto"/>
              <w:right w:val="single" w:sz="8" w:space="0" w:color="auto"/>
            </w:tcBorders>
            <w:shd w:val="clear" w:color="auto" w:fill="auto"/>
            <w:noWrap/>
            <w:vAlign w:val="center"/>
            <w:hideMark/>
          </w:tcPr>
          <w:p w14:paraId="77012FB5" w14:textId="77777777" w:rsidR="00D551A1" w:rsidRPr="00D551A1" w:rsidRDefault="00D551A1" w:rsidP="00D551A1">
            <w:pPr>
              <w:spacing w:after="0" w:line="240" w:lineRule="auto"/>
              <w:jc w:val="center"/>
              <w:rPr>
                <w:rFonts w:ascii="Calibri" w:eastAsia="Times New Roman" w:hAnsi="Calibri" w:cs="Times New Roman"/>
                <w:color w:val="000000"/>
                <w:lang w:eastAsia="es-CO"/>
              </w:rPr>
            </w:pPr>
            <w:r w:rsidRPr="00D551A1">
              <w:rPr>
                <w:rFonts w:ascii="Calibri" w:eastAsia="Times New Roman" w:hAnsi="Calibri" w:cs="Times New Roman"/>
                <w:color w:val="000000"/>
                <w:lang w:eastAsia="es-CO"/>
              </w:rPr>
              <w:t>M</w:t>
            </w:r>
          </w:p>
        </w:tc>
        <w:tc>
          <w:tcPr>
            <w:tcW w:w="0" w:type="auto"/>
            <w:tcBorders>
              <w:top w:val="nil"/>
              <w:left w:val="nil"/>
              <w:bottom w:val="single" w:sz="8" w:space="0" w:color="auto"/>
              <w:right w:val="single" w:sz="8" w:space="0" w:color="auto"/>
            </w:tcBorders>
            <w:shd w:val="clear" w:color="auto" w:fill="auto"/>
            <w:noWrap/>
            <w:vAlign w:val="center"/>
            <w:hideMark/>
          </w:tcPr>
          <w:p w14:paraId="03902818" w14:textId="77777777" w:rsidR="00D551A1" w:rsidRPr="00D551A1" w:rsidRDefault="00D551A1" w:rsidP="00D551A1">
            <w:pPr>
              <w:spacing w:after="0" w:line="240" w:lineRule="auto"/>
              <w:jc w:val="center"/>
              <w:rPr>
                <w:rFonts w:ascii="Calibri" w:eastAsia="Times New Roman" w:hAnsi="Calibri" w:cs="Times New Roman"/>
                <w:color w:val="000000"/>
                <w:lang w:eastAsia="es-CO"/>
              </w:rPr>
            </w:pPr>
            <w:r w:rsidRPr="00D551A1">
              <w:rPr>
                <w:rFonts w:ascii="Calibri" w:eastAsia="Times New Roman" w:hAnsi="Calibri" w:cs="Times New Roman"/>
                <w:color w:val="000000"/>
                <w:lang w:eastAsia="es-CO"/>
              </w:rPr>
              <w:t>M</w:t>
            </w:r>
          </w:p>
        </w:tc>
        <w:tc>
          <w:tcPr>
            <w:tcW w:w="0" w:type="auto"/>
            <w:tcBorders>
              <w:top w:val="nil"/>
              <w:left w:val="nil"/>
              <w:bottom w:val="single" w:sz="8" w:space="0" w:color="auto"/>
              <w:right w:val="single" w:sz="8" w:space="0" w:color="auto"/>
            </w:tcBorders>
            <w:shd w:val="clear" w:color="auto" w:fill="auto"/>
            <w:noWrap/>
            <w:vAlign w:val="center"/>
            <w:hideMark/>
          </w:tcPr>
          <w:p w14:paraId="4C5EE594" w14:textId="77777777" w:rsidR="00D551A1" w:rsidRPr="00D551A1" w:rsidRDefault="00D551A1" w:rsidP="00D551A1">
            <w:pPr>
              <w:spacing w:after="0" w:line="240" w:lineRule="auto"/>
              <w:jc w:val="center"/>
              <w:rPr>
                <w:rFonts w:ascii="Calibri" w:eastAsia="Times New Roman" w:hAnsi="Calibri" w:cs="Times New Roman"/>
                <w:color w:val="000000"/>
                <w:lang w:eastAsia="es-CO"/>
              </w:rPr>
            </w:pPr>
            <w:r w:rsidRPr="00D551A1">
              <w:rPr>
                <w:rFonts w:ascii="Calibri" w:eastAsia="Times New Roman" w:hAnsi="Calibri" w:cs="Times New Roman"/>
                <w:color w:val="000000"/>
                <w:lang w:eastAsia="es-CO"/>
              </w:rPr>
              <w:t>J</w:t>
            </w:r>
          </w:p>
        </w:tc>
        <w:tc>
          <w:tcPr>
            <w:tcW w:w="0" w:type="auto"/>
            <w:tcBorders>
              <w:top w:val="nil"/>
              <w:left w:val="nil"/>
              <w:bottom w:val="single" w:sz="8" w:space="0" w:color="auto"/>
              <w:right w:val="single" w:sz="8" w:space="0" w:color="auto"/>
            </w:tcBorders>
            <w:shd w:val="clear" w:color="auto" w:fill="auto"/>
            <w:noWrap/>
            <w:vAlign w:val="center"/>
            <w:hideMark/>
          </w:tcPr>
          <w:p w14:paraId="6F9A35D4" w14:textId="77777777" w:rsidR="00D551A1" w:rsidRPr="00D551A1" w:rsidRDefault="00D551A1" w:rsidP="00D551A1">
            <w:pPr>
              <w:spacing w:after="0" w:line="240" w:lineRule="auto"/>
              <w:jc w:val="center"/>
              <w:rPr>
                <w:rFonts w:ascii="Calibri" w:eastAsia="Times New Roman" w:hAnsi="Calibri" w:cs="Times New Roman"/>
                <w:color w:val="000000"/>
                <w:lang w:eastAsia="es-CO"/>
              </w:rPr>
            </w:pPr>
            <w:r w:rsidRPr="00D551A1">
              <w:rPr>
                <w:rFonts w:ascii="Calibri" w:eastAsia="Times New Roman" w:hAnsi="Calibri" w:cs="Times New Roman"/>
                <w:color w:val="000000"/>
                <w:lang w:eastAsia="es-CO"/>
              </w:rPr>
              <w:t>V</w:t>
            </w:r>
          </w:p>
        </w:tc>
        <w:tc>
          <w:tcPr>
            <w:tcW w:w="0" w:type="auto"/>
            <w:tcBorders>
              <w:top w:val="nil"/>
              <w:left w:val="nil"/>
              <w:bottom w:val="single" w:sz="8" w:space="0" w:color="auto"/>
              <w:right w:val="single" w:sz="8" w:space="0" w:color="auto"/>
            </w:tcBorders>
            <w:shd w:val="clear" w:color="auto" w:fill="auto"/>
            <w:noWrap/>
            <w:vAlign w:val="center"/>
            <w:hideMark/>
          </w:tcPr>
          <w:p w14:paraId="0A1008C5" w14:textId="77777777" w:rsidR="00D551A1" w:rsidRPr="00D551A1" w:rsidRDefault="00D551A1" w:rsidP="00D551A1">
            <w:pPr>
              <w:spacing w:after="0" w:line="240" w:lineRule="auto"/>
              <w:jc w:val="center"/>
              <w:rPr>
                <w:rFonts w:ascii="Calibri" w:eastAsia="Times New Roman" w:hAnsi="Calibri" w:cs="Times New Roman"/>
                <w:color w:val="000000"/>
                <w:lang w:eastAsia="es-CO"/>
              </w:rPr>
            </w:pPr>
            <w:r w:rsidRPr="00D551A1">
              <w:rPr>
                <w:rFonts w:ascii="Calibri" w:eastAsia="Times New Roman" w:hAnsi="Calibri" w:cs="Times New Roman"/>
                <w:color w:val="000000"/>
                <w:lang w:eastAsia="es-CO"/>
              </w:rPr>
              <w:t>L</w:t>
            </w:r>
          </w:p>
        </w:tc>
        <w:tc>
          <w:tcPr>
            <w:tcW w:w="0" w:type="auto"/>
            <w:tcBorders>
              <w:top w:val="nil"/>
              <w:left w:val="nil"/>
              <w:bottom w:val="single" w:sz="8" w:space="0" w:color="auto"/>
              <w:right w:val="single" w:sz="8" w:space="0" w:color="auto"/>
            </w:tcBorders>
            <w:shd w:val="clear" w:color="auto" w:fill="auto"/>
            <w:noWrap/>
            <w:vAlign w:val="center"/>
            <w:hideMark/>
          </w:tcPr>
          <w:p w14:paraId="242D1FB2" w14:textId="77777777" w:rsidR="00D551A1" w:rsidRPr="00D551A1" w:rsidRDefault="00D551A1" w:rsidP="00D551A1">
            <w:pPr>
              <w:spacing w:after="0" w:line="240" w:lineRule="auto"/>
              <w:jc w:val="center"/>
              <w:rPr>
                <w:rFonts w:ascii="Calibri" w:eastAsia="Times New Roman" w:hAnsi="Calibri" w:cs="Times New Roman"/>
                <w:color w:val="000000"/>
                <w:lang w:eastAsia="es-CO"/>
              </w:rPr>
            </w:pPr>
            <w:r w:rsidRPr="00D551A1">
              <w:rPr>
                <w:rFonts w:ascii="Calibri" w:eastAsia="Times New Roman" w:hAnsi="Calibri" w:cs="Times New Roman"/>
                <w:color w:val="000000"/>
                <w:lang w:eastAsia="es-CO"/>
              </w:rPr>
              <w:t>M</w:t>
            </w:r>
          </w:p>
        </w:tc>
        <w:tc>
          <w:tcPr>
            <w:tcW w:w="0" w:type="auto"/>
            <w:tcBorders>
              <w:top w:val="nil"/>
              <w:left w:val="nil"/>
              <w:bottom w:val="single" w:sz="8" w:space="0" w:color="auto"/>
              <w:right w:val="single" w:sz="8" w:space="0" w:color="auto"/>
            </w:tcBorders>
            <w:shd w:val="clear" w:color="auto" w:fill="auto"/>
            <w:noWrap/>
            <w:vAlign w:val="center"/>
            <w:hideMark/>
          </w:tcPr>
          <w:p w14:paraId="7225B6FE" w14:textId="77777777" w:rsidR="00D551A1" w:rsidRPr="00D551A1" w:rsidRDefault="00D551A1" w:rsidP="00D551A1">
            <w:pPr>
              <w:spacing w:after="0" w:line="240" w:lineRule="auto"/>
              <w:jc w:val="center"/>
              <w:rPr>
                <w:rFonts w:ascii="Calibri" w:eastAsia="Times New Roman" w:hAnsi="Calibri" w:cs="Times New Roman"/>
                <w:color w:val="000000"/>
                <w:lang w:eastAsia="es-CO"/>
              </w:rPr>
            </w:pPr>
            <w:r w:rsidRPr="00D551A1">
              <w:rPr>
                <w:rFonts w:ascii="Calibri" w:eastAsia="Times New Roman" w:hAnsi="Calibri" w:cs="Times New Roman"/>
                <w:color w:val="000000"/>
                <w:lang w:eastAsia="es-CO"/>
              </w:rPr>
              <w:t>M</w:t>
            </w:r>
          </w:p>
        </w:tc>
        <w:tc>
          <w:tcPr>
            <w:tcW w:w="0" w:type="auto"/>
            <w:tcBorders>
              <w:top w:val="nil"/>
              <w:left w:val="nil"/>
              <w:bottom w:val="single" w:sz="8" w:space="0" w:color="auto"/>
              <w:right w:val="single" w:sz="8" w:space="0" w:color="auto"/>
            </w:tcBorders>
            <w:shd w:val="clear" w:color="auto" w:fill="auto"/>
            <w:noWrap/>
            <w:vAlign w:val="center"/>
            <w:hideMark/>
          </w:tcPr>
          <w:p w14:paraId="2BEA2B7B" w14:textId="77777777" w:rsidR="00D551A1" w:rsidRPr="00D551A1" w:rsidRDefault="00D551A1" w:rsidP="00D551A1">
            <w:pPr>
              <w:spacing w:after="0" w:line="240" w:lineRule="auto"/>
              <w:jc w:val="center"/>
              <w:rPr>
                <w:rFonts w:ascii="Calibri" w:eastAsia="Times New Roman" w:hAnsi="Calibri" w:cs="Times New Roman"/>
                <w:color w:val="000000"/>
                <w:lang w:eastAsia="es-CO"/>
              </w:rPr>
            </w:pPr>
            <w:r w:rsidRPr="00D551A1">
              <w:rPr>
                <w:rFonts w:ascii="Calibri" w:eastAsia="Times New Roman" w:hAnsi="Calibri" w:cs="Times New Roman"/>
                <w:color w:val="000000"/>
                <w:lang w:eastAsia="es-CO"/>
              </w:rPr>
              <w:t>J</w:t>
            </w:r>
          </w:p>
        </w:tc>
        <w:tc>
          <w:tcPr>
            <w:tcW w:w="0" w:type="auto"/>
            <w:tcBorders>
              <w:top w:val="nil"/>
              <w:left w:val="nil"/>
              <w:bottom w:val="single" w:sz="8" w:space="0" w:color="auto"/>
              <w:right w:val="single" w:sz="8" w:space="0" w:color="auto"/>
            </w:tcBorders>
            <w:shd w:val="clear" w:color="auto" w:fill="auto"/>
            <w:noWrap/>
            <w:vAlign w:val="center"/>
            <w:hideMark/>
          </w:tcPr>
          <w:p w14:paraId="5192D53D" w14:textId="77777777" w:rsidR="00D551A1" w:rsidRPr="00D551A1" w:rsidRDefault="00D551A1" w:rsidP="00D551A1">
            <w:pPr>
              <w:spacing w:after="0" w:line="240" w:lineRule="auto"/>
              <w:jc w:val="center"/>
              <w:rPr>
                <w:rFonts w:ascii="Calibri" w:eastAsia="Times New Roman" w:hAnsi="Calibri" w:cs="Times New Roman"/>
                <w:color w:val="000000"/>
                <w:lang w:eastAsia="es-CO"/>
              </w:rPr>
            </w:pPr>
            <w:r w:rsidRPr="00D551A1">
              <w:rPr>
                <w:rFonts w:ascii="Calibri" w:eastAsia="Times New Roman" w:hAnsi="Calibri" w:cs="Times New Roman"/>
                <w:color w:val="000000"/>
                <w:lang w:eastAsia="es-CO"/>
              </w:rPr>
              <w:t>V</w:t>
            </w:r>
          </w:p>
        </w:tc>
      </w:tr>
      <w:tr w:rsidR="005F3DBC" w:rsidRPr="00D551A1" w14:paraId="1E11242B" w14:textId="77777777" w:rsidTr="00A16B89">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6F755C4" w14:textId="77777777" w:rsidR="005F3DBC" w:rsidRPr="00D551A1" w:rsidRDefault="005F3DBC" w:rsidP="00D551A1">
            <w:pPr>
              <w:spacing w:after="0" w:line="240" w:lineRule="auto"/>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Femenino</w:t>
            </w:r>
          </w:p>
        </w:tc>
        <w:tc>
          <w:tcPr>
            <w:tcW w:w="0" w:type="auto"/>
            <w:tcBorders>
              <w:top w:val="nil"/>
              <w:left w:val="nil"/>
              <w:bottom w:val="single" w:sz="8" w:space="0" w:color="auto"/>
              <w:right w:val="single" w:sz="8" w:space="0" w:color="auto"/>
            </w:tcBorders>
            <w:shd w:val="clear" w:color="auto" w:fill="auto"/>
            <w:noWrap/>
            <w:vAlign w:val="center"/>
            <w:hideMark/>
          </w:tcPr>
          <w:p w14:paraId="29A1FFBE"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46DCF710"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25FEEEE4"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401F5EA5"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0E7EB42A"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2DD26907"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7C140D1A" w14:textId="77F92BA4"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 </w:t>
            </w:r>
            <w:r>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28479D4D"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5E6A5A61" w14:textId="2D0C3481"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 </w:t>
            </w:r>
            <w:r>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311A190D"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513FCB15" w14:textId="5CD84737" w:rsidR="005F3DBC" w:rsidRPr="00D551A1" w:rsidRDefault="005F3DBC">
            <w:pPr>
              <w:spacing w:after="0" w:line="240" w:lineRule="auto"/>
              <w:jc w:val="center"/>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175EC9C9"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2A6FDFBD"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20E72696"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5EC0028F"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072F1F64"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35D3E0F9" w14:textId="7BC87B7F"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1C6A794A" w14:textId="2BF3FB15"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3BBBD4A4" w14:textId="35CD389B"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2FD9595E" w14:textId="58F8327C"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4046310F" w14:textId="0A31FA8A"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5FD4D1FB"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0288799B"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48ADE69B"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5274A419"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5FC8311E"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 </w:t>
            </w:r>
          </w:p>
        </w:tc>
      </w:tr>
      <w:tr w:rsidR="005F3DBC" w:rsidRPr="00D551A1" w14:paraId="28BDC966" w14:textId="77777777" w:rsidTr="00A16B89">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2A5380D" w14:textId="77777777" w:rsidR="005F3DBC" w:rsidRPr="00D551A1" w:rsidRDefault="005F3DBC" w:rsidP="00D551A1">
            <w:pPr>
              <w:spacing w:after="0" w:line="240" w:lineRule="auto"/>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Masculino</w:t>
            </w:r>
          </w:p>
        </w:tc>
        <w:tc>
          <w:tcPr>
            <w:tcW w:w="0" w:type="auto"/>
            <w:tcBorders>
              <w:top w:val="nil"/>
              <w:left w:val="nil"/>
              <w:bottom w:val="single" w:sz="8" w:space="0" w:color="auto"/>
              <w:right w:val="single" w:sz="8" w:space="0" w:color="auto"/>
            </w:tcBorders>
            <w:shd w:val="clear" w:color="auto" w:fill="auto"/>
            <w:noWrap/>
            <w:vAlign w:val="center"/>
            <w:hideMark/>
          </w:tcPr>
          <w:p w14:paraId="67640790" w14:textId="5A5CC305"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03830C0A" w14:textId="33B28975"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55717E40" w14:textId="635023E5"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7E0533F0" w14:textId="147DF298"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28A68476" w14:textId="3ED061FF"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17346987" w14:textId="5B4C56FE"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50C11E88" w14:textId="7BA260A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1BBD33FB" w14:textId="218E759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X</w:t>
            </w:r>
            <w:r w:rsidRPr="00D551A1">
              <w:rPr>
                <w:rFonts w:ascii="Calibri" w:eastAsia="Times New Roman" w:hAnsi="Calibri" w:cs="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447FDF3A" w14:textId="1F62E5D3"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78A39300" w14:textId="7141DC39"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 </w:t>
            </w:r>
            <w:r>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364B6C86" w14:textId="3560FD02"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068F1E89"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3B9316AE"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14D9F1CC"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081DD7C2"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7BEAED3D"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7E9C2D19"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487B26AC"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37876170"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5FB1CE11"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433B4DD9"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55265858"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3B1811FE"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257717F0"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64DE23C8"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390FA871" w14:textId="77777777" w:rsidR="005F3DBC" w:rsidRPr="00D551A1" w:rsidRDefault="005F3DBC" w:rsidP="00D551A1">
            <w:pPr>
              <w:spacing w:after="0" w:line="240" w:lineRule="auto"/>
              <w:jc w:val="center"/>
              <w:rPr>
                <w:rFonts w:ascii="Calibri" w:eastAsia="Times New Roman" w:hAnsi="Calibri" w:cs="Times New Roman"/>
                <w:color w:val="000000"/>
                <w:sz w:val="18"/>
                <w:szCs w:val="18"/>
                <w:lang w:eastAsia="es-CO"/>
              </w:rPr>
            </w:pPr>
            <w:r w:rsidRPr="00D551A1">
              <w:rPr>
                <w:rFonts w:ascii="Calibri" w:eastAsia="Times New Roman" w:hAnsi="Calibri" w:cs="Times New Roman"/>
                <w:color w:val="000000"/>
                <w:sz w:val="18"/>
                <w:szCs w:val="18"/>
                <w:lang w:eastAsia="es-CO"/>
              </w:rPr>
              <w:t>X</w:t>
            </w:r>
          </w:p>
        </w:tc>
      </w:tr>
    </w:tbl>
    <w:p w14:paraId="3A81441E" w14:textId="77777777" w:rsidR="006E37F0" w:rsidRDefault="006E37F0" w:rsidP="006D392E">
      <w:pPr>
        <w:pStyle w:val="Epgrafe"/>
      </w:pPr>
    </w:p>
    <w:p w14:paraId="76C372CF" w14:textId="10B1D438" w:rsidR="00067ABA" w:rsidRDefault="002A3AF1" w:rsidP="00667534">
      <w:pPr>
        <w:jc w:val="both"/>
      </w:pPr>
      <w:r w:rsidRPr="00C80E53">
        <w:rPr>
          <w:b/>
          <w:i/>
        </w:rPr>
        <w:t>Turno I</w:t>
      </w:r>
      <w:r>
        <w:t xml:space="preserve">: </w:t>
      </w:r>
      <w:r w:rsidR="005F3DBC">
        <w:t>L</w:t>
      </w:r>
      <w:r w:rsidR="0090775B">
        <w:t>unes</w:t>
      </w:r>
      <w:r>
        <w:t xml:space="preserve"> a Viernes de </w:t>
      </w:r>
      <w:r w:rsidR="00716D61">
        <w:t>10:00</w:t>
      </w:r>
      <w:r>
        <w:t xml:space="preserve"> am a </w:t>
      </w:r>
      <w:r w:rsidR="00716D61">
        <w:t>7</w:t>
      </w:r>
      <w:r>
        <w:t xml:space="preserve">:00 pm y sábados de 10:00 am a 3:30 </w:t>
      </w:r>
      <w:r w:rsidR="00067ABA">
        <w:t>Diseñado</w:t>
      </w:r>
      <w:r>
        <w:t xml:space="preserve"> para colaboradores que desarrollen actividades de supervisión coordinación, acompañamiento y </w:t>
      </w:r>
      <w:r w:rsidR="00067ABA">
        <w:t>ejecución</w:t>
      </w:r>
      <w:r>
        <w:t xml:space="preserve"> de obras de rehabilitación y mantenimiento </w:t>
      </w:r>
      <w:r w:rsidR="00067ABA">
        <w:t>en Bogotá.</w:t>
      </w:r>
    </w:p>
    <w:p w14:paraId="63F08D30" w14:textId="4BE621CC" w:rsidR="00067ABA" w:rsidRDefault="00067ABA" w:rsidP="00667534">
      <w:pPr>
        <w:jc w:val="both"/>
      </w:pPr>
      <w:r>
        <w:t>Los medios de transporte serán mixtos entre rutas suministradas por la Entidad, transporte público, vehículo particular y bicicleta.</w:t>
      </w:r>
    </w:p>
    <w:p w14:paraId="447BE227" w14:textId="1D593799" w:rsidR="006E37F0" w:rsidRDefault="006E37F0" w:rsidP="00067ABA">
      <w:pPr>
        <w:jc w:val="both"/>
        <w:rPr>
          <w:b/>
        </w:rPr>
      </w:pPr>
      <w:r w:rsidRPr="006E37F0">
        <w:rPr>
          <w:b/>
        </w:rPr>
        <w:t>Turno II</w:t>
      </w:r>
      <w:r w:rsidR="00986566">
        <w:rPr>
          <w:b/>
        </w:rPr>
        <w:t xml:space="preserve"> Sedes </w:t>
      </w:r>
      <w:r w:rsidR="000A3883">
        <w:rPr>
          <w:b/>
        </w:rPr>
        <w:t>O</w:t>
      </w:r>
      <w:r w:rsidR="00986566">
        <w:rPr>
          <w:b/>
        </w:rPr>
        <w:t>perativa y de Producción</w:t>
      </w:r>
      <w:r>
        <w:t xml:space="preserve">: </w:t>
      </w:r>
      <w:r w:rsidR="00986566">
        <w:t xml:space="preserve">Lunes </w:t>
      </w:r>
      <w:r w:rsidR="00293D96">
        <w:t>a</w:t>
      </w:r>
      <w:r w:rsidR="00986566">
        <w:t xml:space="preserve"> viernes de 7:</w:t>
      </w:r>
      <w:r w:rsidR="006A251C">
        <w:t>00</w:t>
      </w:r>
      <w:r w:rsidR="00986566">
        <w:t xml:space="preserve"> am a 4:30 pm</w:t>
      </w:r>
      <w:r w:rsidR="00AC41F7">
        <w:t>;</w:t>
      </w:r>
      <w:r w:rsidR="00986566">
        <w:t xml:space="preserve"> </w:t>
      </w:r>
      <w:r>
        <w:t xml:space="preserve">Horario establecido para la operación de las plantas de producción de asfalto, para las personas que realicen actividades, la Entidad </w:t>
      </w:r>
      <w:r w:rsidRPr="00A16B89">
        <w:rPr>
          <w:b/>
        </w:rPr>
        <w:t xml:space="preserve">les garantiza el </w:t>
      </w:r>
      <w:r w:rsidR="00FF587E" w:rsidRPr="00A16B89">
        <w:rPr>
          <w:b/>
        </w:rPr>
        <w:t>transpo</w:t>
      </w:r>
      <w:r w:rsidR="00FF587E">
        <w:rPr>
          <w:b/>
        </w:rPr>
        <w:t>r</w:t>
      </w:r>
      <w:r w:rsidR="00FF587E" w:rsidRPr="00A16B89">
        <w:rPr>
          <w:b/>
        </w:rPr>
        <w:t>te</w:t>
      </w:r>
      <w:r w:rsidRPr="00A16B89">
        <w:rPr>
          <w:b/>
        </w:rPr>
        <w:t xml:space="preserve"> para su desplazamiento desde y hacia sus casas</w:t>
      </w:r>
      <w:r w:rsidR="0090775B">
        <w:rPr>
          <w:b/>
        </w:rPr>
        <w:t xml:space="preserve"> por parte de la entidad</w:t>
      </w:r>
      <w:r w:rsidRPr="00A16B89">
        <w:rPr>
          <w:b/>
        </w:rPr>
        <w:t>.</w:t>
      </w:r>
    </w:p>
    <w:p w14:paraId="109B2E38" w14:textId="58D0C231" w:rsidR="00986566" w:rsidRDefault="00986566" w:rsidP="00986566">
      <w:pPr>
        <w:jc w:val="both"/>
        <w:rPr>
          <w:b/>
        </w:rPr>
      </w:pPr>
      <w:r w:rsidRPr="006E37F0">
        <w:rPr>
          <w:b/>
        </w:rPr>
        <w:t>Turno II</w:t>
      </w:r>
      <w:r>
        <w:rPr>
          <w:b/>
        </w:rPr>
        <w:t xml:space="preserve"> Actividades administrativas</w:t>
      </w:r>
      <w:r>
        <w:t xml:space="preserve">: </w:t>
      </w:r>
      <w:r w:rsidR="00DA0BF9">
        <w:t>lunes</w:t>
      </w:r>
      <w:r>
        <w:t xml:space="preserve"> miércoles y viernes de 7:</w:t>
      </w:r>
      <w:r w:rsidR="006A251C">
        <w:t>00</w:t>
      </w:r>
      <w:r>
        <w:t xml:space="preserve"> am a 4:30 pm </w:t>
      </w:r>
    </w:p>
    <w:p w14:paraId="2F29EE7E" w14:textId="1647E245" w:rsidR="0090775B" w:rsidRDefault="005B1EDE" w:rsidP="00067ABA">
      <w:pPr>
        <w:jc w:val="both"/>
      </w:pPr>
      <w:r w:rsidRPr="005B1EDE">
        <w:t xml:space="preserve">En este turno solo se movilizará el </w:t>
      </w:r>
      <w:r w:rsidR="00DA0BF9">
        <w:t>20</w:t>
      </w:r>
      <w:r w:rsidRPr="005B1EDE">
        <w:t>% de las personas relacionadas en la tabla 7.5</w:t>
      </w:r>
      <w:r w:rsidR="00AC41F7">
        <w:t xml:space="preserve"> </w:t>
      </w:r>
    </w:p>
    <w:p w14:paraId="101855F2" w14:textId="219AC60B" w:rsidR="00D551A1" w:rsidRDefault="00D551A1" w:rsidP="00A16B89">
      <w:pPr>
        <w:pStyle w:val="Epgrafe"/>
      </w:pPr>
      <w:bookmarkStart w:id="95" w:name="_Toc40799033"/>
      <w:r>
        <w:lastRenderedPageBreak/>
        <w:t xml:space="preserve">Tabla </w:t>
      </w:r>
      <w:r w:rsidR="004F3883">
        <w:fldChar w:fldCharType="begin"/>
      </w:r>
      <w:r w:rsidR="004F3883">
        <w:instrText xml:space="preserve"> STYLEREF 1 \s </w:instrText>
      </w:r>
      <w:r w:rsidR="004F3883">
        <w:fldChar w:fldCharType="separate"/>
      </w:r>
      <w:r w:rsidR="004F3883">
        <w:rPr>
          <w:noProof/>
        </w:rPr>
        <w:t>7</w:t>
      </w:r>
      <w:r w:rsidR="004F3883">
        <w:fldChar w:fldCharType="end"/>
      </w:r>
      <w:r w:rsidR="004F3883">
        <w:noBreakHyphen/>
      </w:r>
      <w:r w:rsidR="004F3883">
        <w:fldChar w:fldCharType="begin"/>
      </w:r>
      <w:r w:rsidR="004F3883">
        <w:instrText xml:space="preserve"> SEQ Tabla \* ARABIC \s 1 </w:instrText>
      </w:r>
      <w:r w:rsidR="004F3883">
        <w:fldChar w:fldCharType="separate"/>
      </w:r>
      <w:r w:rsidR="004F3883">
        <w:rPr>
          <w:noProof/>
        </w:rPr>
        <w:t>5</w:t>
      </w:r>
      <w:r w:rsidR="004F3883">
        <w:fldChar w:fldCharType="end"/>
      </w:r>
      <w:r>
        <w:t xml:space="preserve"> Medios de transporte para ser utilizados en turno II</w:t>
      </w:r>
      <w:bookmarkEnd w:id="95"/>
    </w:p>
    <w:tbl>
      <w:tblPr>
        <w:tblW w:w="4520" w:type="dxa"/>
        <w:jc w:val="center"/>
        <w:tblCellMar>
          <w:left w:w="70" w:type="dxa"/>
          <w:right w:w="70" w:type="dxa"/>
        </w:tblCellMar>
        <w:tblLook w:val="04A0" w:firstRow="1" w:lastRow="0" w:firstColumn="1" w:lastColumn="0" w:noHBand="0" w:noVBand="1"/>
      </w:tblPr>
      <w:tblGrid>
        <w:gridCol w:w="2800"/>
        <w:gridCol w:w="1720"/>
      </w:tblGrid>
      <w:tr w:rsidR="0002333B" w:rsidRPr="0002333B" w14:paraId="2207CB44" w14:textId="77777777" w:rsidTr="0002333B">
        <w:trPr>
          <w:trHeight w:val="600"/>
          <w:jc w:val="center"/>
        </w:trPr>
        <w:tc>
          <w:tcPr>
            <w:tcW w:w="2800"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38601987" w14:textId="77777777" w:rsidR="0002333B" w:rsidRDefault="0002333B" w:rsidP="0002333B">
            <w:pPr>
              <w:spacing w:after="0" w:line="240" w:lineRule="auto"/>
              <w:jc w:val="center"/>
              <w:rPr>
                <w:rFonts w:ascii="Calibri" w:eastAsia="Times New Roman" w:hAnsi="Calibri" w:cs="Times New Roman"/>
                <w:b/>
                <w:bCs/>
                <w:color w:val="000000"/>
                <w:lang w:eastAsia="es-CO"/>
              </w:rPr>
            </w:pPr>
            <w:r w:rsidRPr="0002333B">
              <w:rPr>
                <w:rFonts w:ascii="Calibri" w:eastAsia="Times New Roman" w:hAnsi="Calibri" w:cs="Times New Roman"/>
                <w:b/>
                <w:bCs/>
                <w:color w:val="000000"/>
                <w:lang w:eastAsia="es-CO"/>
              </w:rPr>
              <w:t>Movilización colaboradores horario 7 AM A 4:30 PM</w:t>
            </w:r>
          </w:p>
          <w:p w14:paraId="006A4DED" w14:textId="77777777" w:rsidR="005C33A3" w:rsidRDefault="005C33A3" w:rsidP="0002333B">
            <w:pPr>
              <w:spacing w:after="0" w:line="240" w:lineRule="auto"/>
              <w:jc w:val="center"/>
              <w:rPr>
                <w:rFonts w:ascii="Calibri" w:eastAsia="Times New Roman" w:hAnsi="Calibri" w:cs="Times New Roman"/>
                <w:b/>
                <w:bCs/>
                <w:color w:val="000000"/>
                <w:lang w:eastAsia="es-CO"/>
              </w:rPr>
            </w:pPr>
          </w:p>
          <w:p w14:paraId="75184854" w14:textId="77777777" w:rsidR="005C33A3" w:rsidRDefault="005C33A3" w:rsidP="0002333B">
            <w:pPr>
              <w:spacing w:after="0" w:line="240" w:lineRule="auto"/>
              <w:jc w:val="center"/>
              <w:rPr>
                <w:rFonts w:ascii="Calibri" w:eastAsia="Times New Roman" w:hAnsi="Calibri" w:cs="Times New Roman"/>
                <w:b/>
                <w:bCs/>
                <w:color w:val="000000"/>
                <w:lang w:eastAsia="es-CO"/>
              </w:rPr>
            </w:pPr>
            <w:r>
              <w:rPr>
                <w:rFonts w:ascii="Calibri" w:eastAsia="Times New Roman" w:hAnsi="Calibri" w:cs="Times New Roman"/>
                <w:b/>
                <w:bCs/>
                <w:color w:val="000000"/>
                <w:lang w:eastAsia="es-CO"/>
              </w:rPr>
              <w:t>Lunes miércoles y viernes</w:t>
            </w:r>
          </w:p>
          <w:p w14:paraId="3F9BAB63" w14:textId="093C25DD" w:rsidR="005C33A3" w:rsidRDefault="005C33A3" w:rsidP="0002333B">
            <w:pPr>
              <w:spacing w:after="0" w:line="240" w:lineRule="auto"/>
              <w:jc w:val="center"/>
              <w:rPr>
                <w:rFonts w:ascii="Calibri" w:eastAsia="Times New Roman" w:hAnsi="Calibri" w:cs="Times New Roman"/>
                <w:b/>
                <w:bCs/>
                <w:color w:val="000000"/>
                <w:lang w:eastAsia="es-CO"/>
              </w:rPr>
            </w:pPr>
            <w:r>
              <w:rPr>
                <w:rFonts w:ascii="Calibri" w:eastAsia="Times New Roman" w:hAnsi="Calibri" w:cs="Times New Roman"/>
                <w:b/>
                <w:bCs/>
                <w:color w:val="000000"/>
                <w:lang w:eastAsia="es-CO"/>
              </w:rPr>
              <w:t>y</w:t>
            </w:r>
          </w:p>
          <w:p w14:paraId="45C8F37F" w14:textId="520ACBF5" w:rsidR="005C33A3" w:rsidRPr="0002333B" w:rsidRDefault="005C33A3" w:rsidP="0002333B">
            <w:pPr>
              <w:spacing w:after="0" w:line="240" w:lineRule="auto"/>
              <w:jc w:val="center"/>
              <w:rPr>
                <w:rFonts w:ascii="Calibri" w:eastAsia="Times New Roman" w:hAnsi="Calibri" w:cs="Times New Roman"/>
                <w:b/>
                <w:bCs/>
                <w:color w:val="000000"/>
                <w:lang w:eastAsia="es-CO"/>
              </w:rPr>
            </w:pPr>
            <w:r>
              <w:rPr>
                <w:rFonts w:ascii="Calibri" w:eastAsia="Times New Roman" w:hAnsi="Calibri" w:cs="Times New Roman"/>
                <w:b/>
                <w:bCs/>
                <w:color w:val="000000"/>
                <w:lang w:eastAsia="es-CO"/>
              </w:rPr>
              <w:t>Martes y jueves</w:t>
            </w:r>
          </w:p>
        </w:tc>
        <w:tc>
          <w:tcPr>
            <w:tcW w:w="1720" w:type="dxa"/>
            <w:tcBorders>
              <w:top w:val="single" w:sz="4" w:space="0" w:color="auto"/>
              <w:left w:val="nil"/>
              <w:bottom w:val="single" w:sz="4" w:space="0" w:color="auto"/>
              <w:right w:val="single" w:sz="4" w:space="0" w:color="auto"/>
            </w:tcBorders>
            <w:shd w:val="clear" w:color="000000" w:fill="F8CBAD"/>
            <w:vAlign w:val="center"/>
            <w:hideMark/>
          </w:tcPr>
          <w:p w14:paraId="49321977" w14:textId="77777777" w:rsidR="0002333B" w:rsidRPr="0002333B" w:rsidRDefault="0002333B" w:rsidP="0002333B">
            <w:pPr>
              <w:spacing w:after="0" w:line="240" w:lineRule="auto"/>
              <w:jc w:val="center"/>
              <w:rPr>
                <w:rFonts w:ascii="Calibri" w:eastAsia="Times New Roman" w:hAnsi="Calibri" w:cs="Times New Roman"/>
                <w:b/>
                <w:bCs/>
                <w:color w:val="000000"/>
                <w:lang w:eastAsia="es-CO"/>
              </w:rPr>
            </w:pPr>
            <w:r w:rsidRPr="0002333B">
              <w:rPr>
                <w:rFonts w:ascii="Calibri" w:eastAsia="Times New Roman" w:hAnsi="Calibri" w:cs="Times New Roman"/>
                <w:b/>
                <w:bCs/>
                <w:color w:val="000000"/>
                <w:lang w:eastAsia="es-CO"/>
              </w:rPr>
              <w:t>Número</w:t>
            </w:r>
          </w:p>
        </w:tc>
      </w:tr>
      <w:tr w:rsidR="0002333B" w:rsidRPr="0002333B" w14:paraId="40F6336B" w14:textId="77777777" w:rsidTr="0002333B">
        <w:trPr>
          <w:trHeight w:val="300"/>
          <w:jc w:val="center"/>
        </w:trPr>
        <w:tc>
          <w:tcPr>
            <w:tcW w:w="2800" w:type="dxa"/>
            <w:tcBorders>
              <w:top w:val="nil"/>
              <w:left w:val="single" w:sz="4" w:space="0" w:color="auto"/>
              <w:bottom w:val="single" w:sz="4" w:space="0" w:color="auto"/>
              <w:right w:val="single" w:sz="4" w:space="0" w:color="auto"/>
            </w:tcBorders>
            <w:shd w:val="clear" w:color="D9E1F2" w:fill="FFFFFF"/>
            <w:vAlign w:val="bottom"/>
            <w:hideMark/>
          </w:tcPr>
          <w:p w14:paraId="200DABCC" w14:textId="77777777" w:rsidR="0002333B" w:rsidRPr="0002333B" w:rsidRDefault="0002333B" w:rsidP="0002333B">
            <w:pPr>
              <w:spacing w:after="0" w:line="240" w:lineRule="auto"/>
              <w:rPr>
                <w:rFonts w:ascii="Calibri" w:eastAsia="Times New Roman" w:hAnsi="Calibri" w:cs="Times New Roman"/>
                <w:color w:val="000000"/>
                <w:lang w:eastAsia="es-CO"/>
              </w:rPr>
            </w:pPr>
            <w:r w:rsidRPr="0002333B">
              <w:rPr>
                <w:rFonts w:ascii="Calibri" w:eastAsia="Times New Roman" w:hAnsi="Calibri" w:cs="Times New Roman"/>
                <w:color w:val="000000"/>
                <w:lang w:eastAsia="es-CO"/>
              </w:rPr>
              <w:t>Bicicleta</w:t>
            </w:r>
          </w:p>
        </w:tc>
        <w:tc>
          <w:tcPr>
            <w:tcW w:w="1720" w:type="dxa"/>
            <w:tcBorders>
              <w:top w:val="nil"/>
              <w:left w:val="nil"/>
              <w:bottom w:val="single" w:sz="4" w:space="0" w:color="auto"/>
              <w:right w:val="single" w:sz="4" w:space="0" w:color="auto"/>
            </w:tcBorders>
            <w:shd w:val="clear" w:color="000000" w:fill="FFFFFF"/>
            <w:vAlign w:val="bottom"/>
            <w:hideMark/>
          </w:tcPr>
          <w:p w14:paraId="47847E83" w14:textId="77777777" w:rsidR="0002333B" w:rsidRPr="0002333B" w:rsidRDefault="0002333B" w:rsidP="0002333B">
            <w:pPr>
              <w:spacing w:after="0" w:line="240" w:lineRule="auto"/>
              <w:jc w:val="center"/>
              <w:rPr>
                <w:rFonts w:ascii="Calibri" w:eastAsia="Times New Roman" w:hAnsi="Calibri" w:cs="Times New Roman"/>
                <w:color w:val="000000"/>
                <w:lang w:eastAsia="es-CO"/>
              </w:rPr>
            </w:pPr>
            <w:r w:rsidRPr="0002333B">
              <w:rPr>
                <w:rFonts w:ascii="Calibri" w:eastAsia="Times New Roman" w:hAnsi="Calibri" w:cs="Times New Roman"/>
                <w:color w:val="000000"/>
                <w:lang w:eastAsia="es-CO"/>
              </w:rPr>
              <w:t>18</w:t>
            </w:r>
          </w:p>
        </w:tc>
      </w:tr>
      <w:tr w:rsidR="0002333B" w:rsidRPr="0002333B" w14:paraId="2B05DCD5" w14:textId="77777777" w:rsidTr="0002333B">
        <w:trPr>
          <w:trHeight w:val="300"/>
          <w:jc w:val="center"/>
        </w:trPr>
        <w:tc>
          <w:tcPr>
            <w:tcW w:w="2800" w:type="dxa"/>
            <w:tcBorders>
              <w:top w:val="nil"/>
              <w:left w:val="single" w:sz="4" w:space="0" w:color="auto"/>
              <w:bottom w:val="single" w:sz="4" w:space="0" w:color="auto"/>
              <w:right w:val="single" w:sz="4" w:space="0" w:color="auto"/>
            </w:tcBorders>
            <w:shd w:val="clear" w:color="D9E1F2" w:fill="FFFFFF"/>
            <w:vAlign w:val="bottom"/>
            <w:hideMark/>
          </w:tcPr>
          <w:p w14:paraId="401F62D1" w14:textId="77777777" w:rsidR="0002333B" w:rsidRPr="0002333B" w:rsidRDefault="0002333B" w:rsidP="0002333B">
            <w:pPr>
              <w:spacing w:after="0" w:line="240" w:lineRule="auto"/>
              <w:rPr>
                <w:rFonts w:ascii="Calibri" w:eastAsia="Times New Roman" w:hAnsi="Calibri" w:cs="Times New Roman"/>
                <w:color w:val="000000"/>
                <w:lang w:eastAsia="es-CO"/>
              </w:rPr>
            </w:pPr>
            <w:r w:rsidRPr="0002333B">
              <w:rPr>
                <w:rFonts w:ascii="Calibri" w:eastAsia="Times New Roman" w:hAnsi="Calibri" w:cs="Times New Roman"/>
                <w:color w:val="000000"/>
                <w:lang w:eastAsia="es-CO"/>
              </w:rPr>
              <w:t>A Pie</w:t>
            </w:r>
          </w:p>
        </w:tc>
        <w:tc>
          <w:tcPr>
            <w:tcW w:w="1720" w:type="dxa"/>
            <w:tcBorders>
              <w:top w:val="nil"/>
              <w:left w:val="nil"/>
              <w:bottom w:val="single" w:sz="4" w:space="0" w:color="auto"/>
              <w:right w:val="single" w:sz="4" w:space="0" w:color="auto"/>
            </w:tcBorders>
            <w:shd w:val="clear" w:color="000000" w:fill="FFFFFF"/>
            <w:noWrap/>
            <w:vAlign w:val="bottom"/>
            <w:hideMark/>
          </w:tcPr>
          <w:p w14:paraId="0F1EC8B1" w14:textId="77777777" w:rsidR="0002333B" w:rsidRPr="0002333B" w:rsidRDefault="0002333B" w:rsidP="0002333B">
            <w:pPr>
              <w:spacing w:after="0" w:line="240" w:lineRule="auto"/>
              <w:jc w:val="center"/>
              <w:rPr>
                <w:rFonts w:ascii="Calibri" w:eastAsia="Times New Roman" w:hAnsi="Calibri" w:cs="Times New Roman"/>
                <w:color w:val="000000"/>
                <w:lang w:eastAsia="es-CO"/>
              </w:rPr>
            </w:pPr>
            <w:r w:rsidRPr="0002333B">
              <w:rPr>
                <w:rFonts w:ascii="Calibri" w:eastAsia="Times New Roman" w:hAnsi="Calibri" w:cs="Times New Roman"/>
                <w:color w:val="000000"/>
                <w:lang w:eastAsia="es-CO"/>
              </w:rPr>
              <w:t>2</w:t>
            </w:r>
          </w:p>
        </w:tc>
      </w:tr>
      <w:tr w:rsidR="0002333B" w:rsidRPr="0002333B" w14:paraId="57066F1A" w14:textId="77777777" w:rsidTr="0002333B">
        <w:trPr>
          <w:trHeight w:val="300"/>
          <w:jc w:val="center"/>
        </w:trPr>
        <w:tc>
          <w:tcPr>
            <w:tcW w:w="2800" w:type="dxa"/>
            <w:tcBorders>
              <w:top w:val="nil"/>
              <w:left w:val="single" w:sz="4" w:space="0" w:color="auto"/>
              <w:bottom w:val="single" w:sz="4" w:space="0" w:color="auto"/>
              <w:right w:val="single" w:sz="4" w:space="0" w:color="auto"/>
            </w:tcBorders>
            <w:shd w:val="clear" w:color="D9E1F2" w:fill="FFFFFF"/>
            <w:vAlign w:val="bottom"/>
            <w:hideMark/>
          </w:tcPr>
          <w:p w14:paraId="1AF5A981" w14:textId="77777777" w:rsidR="0002333B" w:rsidRPr="0002333B" w:rsidRDefault="0002333B" w:rsidP="0002333B">
            <w:pPr>
              <w:spacing w:after="0" w:line="240" w:lineRule="auto"/>
              <w:rPr>
                <w:rFonts w:ascii="Calibri" w:eastAsia="Times New Roman" w:hAnsi="Calibri" w:cs="Times New Roman"/>
                <w:color w:val="000000"/>
                <w:lang w:eastAsia="es-CO"/>
              </w:rPr>
            </w:pPr>
            <w:r w:rsidRPr="0002333B">
              <w:rPr>
                <w:rFonts w:ascii="Calibri" w:eastAsia="Times New Roman" w:hAnsi="Calibri" w:cs="Times New Roman"/>
                <w:color w:val="000000"/>
                <w:lang w:eastAsia="es-CO"/>
              </w:rPr>
              <w:t>Taxi</w:t>
            </w:r>
          </w:p>
        </w:tc>
        <w:tc>
          <w:tcPr>
            <w:tcW w:w="1720" w:type="dxa"/>
            <w:tcBorders>
              <w:top w:val="nil"/>
              <w:left w:val="nil"/>
              <w:bottom w:val="single" w:sz="4" w:space="0" w:color="auto"/>
              <w:right w:val="single" w:sz="4" w:space="0" w:color="auto"/>
            </w:tcBorders>
            <w:shd w:val="clear" w:color="000000" w:fill="FFFFFF"/>
            <w:noWrap/>
            <w:vAlign w:val="bottom"/>
            <w:hideMark/>
          </w:tcPr>
          <w:p w14:paraId="5D747056" w14:textId="77777777" w:rsidR="0002333B" w:rsidRPr="0002333B" w:rsidRDefault="0002333B" w:rsidP="0002333B">
            <w:pPr>
              <w:spacing w:after="0" w:line="240" w:lineRule="auto"/>
              <w:jc w:val="center"/>
              <w:rPr>
                <w:rFonts w:ascii="Calibri" w:eastAsia="Times New Roman" w:hAnsi="Calibri" w:cs="Times New Roman"/>
                <w:color w:val="000000"/>
                <w:lang w:eastAsia="es-CO"/>
              </w:rPr>
            </w:pPr>
            <w:r w:rsidRPr="0002333B">
              <w:rPr>
                <w:rFonts w:ascii="Calibri" w:eastAsia="Times New Roman" w:hAnsi="Calibri" w:cs="Times New Roman"/>
                <w:color w:val="000000"/>
                <w:lang w:eastAsia="es-CO"/>
              </w:rPr>
              <w:t>1</w:t>
            </w:r>
          </w:p>
        </w:tc>
      </w:tr>
      <w:tr w:rsidR="0002333B" w:rsidRPr="0002333B" w14:paraId="4BE13A7C" w14:textId="77777777" w:rsidTr="0002333B">
        <w:trPr>
          <w:trHeight w:val="900"/>
          <w:jc w:val="center"/>
        </w:trPr>
        <w:tc>
          <w:tcPr>
            <w:tcW w:w="2800" w:type="dxa"/>
            <w:tcBorders>
              <w:top w:val="nil"/>
              <w:left w:val="single" w:sz="4" w:space="0" w:color="auto"/>
              <w:bottom w:val="single" w:sz="4" w:space="0" w:color="auto"/>
              <w:right w:val="single" w:sz="4" w:space="0" w:color="auto"/>
            </w:tcBorders>
            <w:shd w:val="clear" w:color="D9E1F2" w:fill="FFFFFF"/>
            <w:vAlign w:val="center"/>
            <w:hideMark/>
          </w:tcPr>
          <w:p w14:paraId="2CE12CCF" w14:textId="77777777" w:rsidR="0002333B" w:rsidRPr="0002333B" w:rsidRDefault="0002333B" w:rsidP="0002333B">
            <w:pPr>
              <w:spacing w:after="0" w:line="240" w:lineRule="auto"/>
              <w:rPr>
                <w:rFonts w:ascii="Calibri" w:eastAsia="Times New Roman" w:hAnsi="Calibri" w:cs="Times New Roman"/>
                <w:color w:val="000000"/>
                <w:lang w:eastAsia="es-CO"/>
              </w:rPr>
            </w:pPr>
            <w:r w:rsidRPr="0002333B">
              <w:rPr>
                <w:rFonts w:ascii="Calibri" w:eastAsia="Times New Roman" w:hAnsi="Calibri" w:cs="Times New Roman"/>
                <w:color w:val="000000"/>
                <w:lang w:eastAsia="es-CO"/>
              </w:rPr>
              <w:t>Transporte Privado de la empresa (Incluye servicio especial)</w:t>
            </w:r>
          </w:p>
        </w:tc>
        <w:tc>
          <w:tcPr>
            <w:tcW w:w="1720" w:type="dxa"/>
            <w:tcBorders>
              <w:top w:val="nil"/>
              <w:left w:val="nil"/>
              <w:bottom w:val="single" w:sz="4" w:space="0" w:color="auto"/>
              <w:right w:val="single" w:sz="4" w:space="0" w:color="auto"/>
            </w:tcBorders>
            <w:shd w:val="clear" w:color="000000" w:fill="FFFFFF"/>
            <w:noWrap/>
            <w:vAlign w:val="center"/>
            <w:hideMark/>
          </w:tcPr>
          <w:p w14:paraId="5580DE69" w14:textId="69D78EAE" w:rsidR="0002333B" w:rsidRPr="0002333B" w:rsidRDefault="005F3DBC" w:rsidP="0002333B">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8</w:t>
            </w:r>
            <w:r w:rsidR="0002333B" w:rsidRPr="0002333B">
              <w:rPr>
                <w:rFonts w:ascii="Calibri" w:eastAsia="Times New Roman" w:hAnsi="Calibri" w:cs="Times New Roman"/>
                <w:color w:val="000000"/>
                <w:lang w:eastAsia="es-CO"/>
              </w:rPr>
              <w:t>1</w:t>
            </w:r>
          </w:p>
        </w:tc>
      </w:tr>
      <w:tr w:rsidR="0002333B" w:rsidRPr="0002333B" w14:paraId="472E0377" w14:textId="77777777" w:rsidTr="0002333B">
        <w:trPr>
          <w:trHeight w:val="300"/>
          <w:jc w:val="center"/>
        </w:trPr>
        <w:tc>
          <w:tcPr>
            <w:tcW w:w="2800" w:type="dxa"/>
            <w:tcBorders>
              <w:top w:val="nil"/>
              <w:left w:val="single" w:sz="4" w:space="0" w:color="auto"/>
              <w:bottom w:val="single" w:sz="4" w:space="0" w:color="auto"/>
              <w:right w:val="single" w:sz="4" w:space="0" w:color="auto"/>
            </w:tcBorders>
            <w:shd w:val="clear" w:color="D9E1F2" w:fill="FFFFFF"/>
            <w:vAlign w:val="bottom"/>
            <w:hideMark/>
          </w:tcPr>
          <w:p w14:paraId="1A8D86CF" w14:textId="77777777" w:rsidR="0002333B" w:rsidRPr="0002333B" w:rsidRDefault="0002333B" w:rsidP="0002333B">
            <w:pPr>
              <w:spacing w:after="0" w:line="240" w:lineRule="auto"/>
              <w:rPr>
                <w:rFonts w:ascii="Calibri" w:eastAsia="Times New Roman" w:hAnsi="Calibri" w:cs="Times New Roman"/>
                <w:color w:val="000000"/>
                <w:lang w:eastAsia="es-CO"/>
              </w:rPr>
            </w:pPr>
            <w:r w:rsidRPr="0002333B">
              <w:rPr>
                <w:rFonts w:ascii="Calibri" w:eastAsia="Times New Roman" w:hAnsi="Calibri" w:cs="Times New Roman"/>
                <w:color w:val="000000"/>
                <w:lang w:eastAsia="es-CO"/>
              </w:rPr>
              <w:t>Bus Intermunicipal</w:t>
            </w:r>
          </w:p>
        </w:tc>
        <w:tc>
          <w:tcPr>
            <w:tcW w:w="1720" w:type="dxa"/>
            <w:tcBorders>
              <w:top w:val="nil"/>
              <w:left w:val="nil"/>
              <w:bottom w:val="single" w:sz="4" w:space="0" w:color="auto"/>
              <w:right w:val="single" w:sz="4" w:space="0" w:color="auto"/>
            </w:tcBorders>
            <w:shd w:val="clear" w:color="000000" w:fill="FFFFFF"/>
            <w:noWrap/>
            <w:vAlign w:val="bottom"/>
            <w:hideMark/>
          </w:tcPr>
          <w:p w14:paraId="42796BEC" w14:textId="77777777" w:rsidR="0002333B" w:rsidRPr="0002333B" w:rsidRDefault="0002333B" w:rsidP="0002333B">
            <w:pPr>
              <w:spacing w:after="0" w:line="240" w:lineRule="auto"/>
              <w:jc w:val="center"/>
              <w:rPr>
                <w:rFonts w:ascii="Calibri" w:eastAsia="Times New Roman" w:hAnsi="Calibri" w:cs="Times New Roman"/>
                <w:color w:val="000000"/>
                <w:lang w:eastAsia="es-CO"/>
              </w:rPr>
            </w:pPr>
            <w:r w:rsidRPr="0002333B">
              <w:rPr>
                <w:rFonts w:ascii="Calibri" w:eastAsia="Times New Roman" w:hAnsi="Calibri" w:cs="Times New Roman"/>
                <w:color w:val="000000"/>
                <w:lang w:eastAsia="es-CO"/>
              </w:rPr>
              <w:t>1</w:t>
            </w:r>
          </w:p>
        </w:tc>
      </w:tr>
      <w:tr w:rsidR="0002333B" w:rsidRPr="0002333B" w14:paraId="71DBA0C3" w14:textId="77777777" w:rsidTr="0002333B">
        <w:trPr>
          <w:trHeight w:val="300"/>
          <w:jc w:val="center"/>
        </w:trPr>
        <w:tc>
          <w:tcPr>
            <w:tcW w:w="2800" w:type="dxa"/>
            <w:tcBorders>
              <w:top w:val="nil"/>
              <w:left w:val="single" w:sz="4" w:space="0" w:color="auto"/>
              <w:bottom w:val="single" w:sz="4" w:space="0" w:color="auto"/>
              <w:right w:val="single" w:sz="4" w:space="0" w:color="auto"/>
            </w:tcBorders>
            <w:shd w:val="clear" w:color="D9E1F2" w:fill="FFFFFF"/>
            <w:vAlign w:val="bottom"/>
            <w:hideMark/>
          </w:tcPr>
          <w:p w14:paraId="4B47D80D" w14:textId="77777777" w:rsidR="0002333B" w:rsidRPr="0002333B" w:rsidRDefault="0002333B" w:rsidP="0002333B">
            <w:pPr>
              <w:spacing w:after="0" w:line="240" w:lineRule="auto"/>
              <w:rPr>
                <w:rFonts w:ascii="Calibri" w:eastAsia="Times New Roman" w:hAnsi="Calibri" w:cs="Times New Roman"/>
                <w:color w:val="000000"/>
                <w:lang w:eastAsia="es-CO"/>
              </w:rPr>
            </w:pPr>
            <w:r w:rsidRPr="0002333B">
              <w:rPr>
                <w:rFonts w:ascii="Calibri" w:eastAsia="Times New Roman" w:hAnsi="Calibri" w:cs="Times New Roman"/>
                <w:color w:val="000000"/>
                <w:lang w:eastAsia="es-CO"/>
              </w:rPr>
              <w:t>SITP</w:t>
            </w:r>
          </w:p>
        </w:tc>
        <w:tc>
          <w:tcPr>
            <w:tcW w:w="1720" w:type="dxa"/>
            <w:tcBorders>
              <w:top w:val="nil"/>
              <w:left w:val="nil"/>
              <w:bottom w:val="single" w:sz="4" w:space="0" w:color="auto"/>
              <w:right w:val="single" w:sz="4" w:space="0" w:color="auto"/>
            </w:tcBorders>
            <w:shd w:val="clear" w:color="000000" w:fill="FFE699"/>
            <w:noWrap/>
            <w:vAlign w:val="bottom"/>
            <w:hideMark/>
          </w:tcPr>
          <w:p w14:paraId="1E38532D" w14:textId="77777777" w:rsidR="0002333B" w:rsidRPr="0002333B" w:rsidRDefault="0002333B" w:rsidP="0002333B">
            <w:pPr>
              <w:spacing w:after="0" w:line="240" w:lineRule="auto"/>
              <w:jc w:val="center"/>
              <w:rPr>
                <w:rFonts w:ascii="Calibri" w:eastAsia="Times New Roman" w:hAnsi="Calibri" w:cs="Times New Roman"/>
                <w:color w:val="000000"/>
                <w:lang w:eastAsia="es-CO"/>
              </w:rPr>
            </w:pPr>
            <w:r w:rsidRPr="0002333B">
              <w:rPr>
                <w:rFonts w:ascii="Calibri" w:eastAsia="Times New Roman" w:hAnsi="Calibri" w:cs="Times New Roman"/>
                <w:color w:val="000000"/>
                <w:lang w:eastAsia="es-CO"/>
              </w:rPr>
              <w:t>0</w:t>
            </w:r>
          </w:p>
        </w:tc>
      </w:tr>
      <w:tr w:rsidR="0002333B" w:rsidRPr="0002333B" w14:paraId="565E4537" w14:textId="77777777" w:rsidTr="0002333B">
        <w:trPr>
          <w:trHeight w:val="300"/>
          <w:jc w:val="center"/>
        </w:trPr>
        <w:tc>
          <w:tcPr>
            <w:tcW w:w="2800" w:type="dxa"/>
            <w:tcBorders>
              <w:top w:val="nil"/>
              <w:left w:val="single" w:sz="4" w:space="0" w:color="auto"/>
              <w:bottom w:val="single" w:sz="4" w:space="0" w:color="auto"/>
              <w:right w:val="single" w:sz="4" w:space="0" w:color="auto"/>
            </w:tcBorders>
            <w:shd w:val="clear" w:color="D9E1F2" w:fill="FFFFFF"/>
            <w:vAlign w:val="bottom"/>
            <w:hideMark/>
          </w:tcPr>
          <w:p w14:paraId="11B35A9E" w14:textId="0E883DE4" w:rsidR="0002333B" w:rsidRPr="0002333B" w:rsidRDefault="0002333B" w:rsidP="0002333B">
            <w:pPr>
              <w:spacing w:after="0" w:line="240" w:lineRule="auto"/>
              <w:rPr>
                <w:rFonts w:ascii="Calibri" w:eastAsia="Times New Roman" w:hAnsi="Calibri" w:cs="Times New Roman"/>
                <w:color w:val="000000"/>
                <w:lang w:eastAsia="es-CO"/>
              </w:rPr>
            </w:pPr>
            <w:r w:rsidRPr="0002333B">
              <w:rPr>
                <w:rFonts w:ascii="Calibri" w:eastAsia="Times New Roman" w:hAnsi="Calibri" w:cs="Times New Roman"/>
                <w:color w:val="000000"/>
                <w:lang w:eastAsia="es-CO"/>
              </w:rPr>
              <w:t>Automóvil</w:t>
            </w:r>
          </w:p>
        </w:tc>
        <w:tc>
          <w:tcPr>
            <w:tcW w:w="1720" w:type="dxa"/>
            <w:tcBorders>
              <w:top w:val="nil"/>
              <w:left w:val="nil"/>
              <w:bottom w:val="single" w:sz="4" w:space="0" w:color="auto"/>
              <w:right w:val="single" w:sz="4" w:space="0" w:color="auto"/>
            </w:tcBorders>
            <w:shd w:val="clear" w:color="000000" w:fill="FFFFFF"/>
            <w:noWrap/>
            <w:vAlign w:val="bottom"/>
            <w:hideMark/>
          </w:tcPr>
          <w:p w14:paraId="28A829F4" w14:textId="77777777" w:rsidR="0002333B" w:rsidRPr="0002333B" w:rsidRDefault="0002333B" w:rsidP="0002333B">
            <w:pPr>
              <w:spacing w:after="0" w:line="240" w:lineRule="auto"/>
              <w:jc w:val="center"/>
              <w:rPr>
                <w:rFonts w:ascii="Calibri" w:eastAsia="Times New Roman" w:hAnsi="Calibri" w:cs="Times New Roman"/>
                <w:color w:val="000000"/>
                <w:lang w:eastAsia="es-CO"/>
              </w:rPr>
            </w:pPr>
            <w:r w:rsidRPr="0002333B">
              <w:rPr>
                <w:rFonts w:ascii="Calibri" w:eastAsia="Times New Roman" w:hAnsi="Calibri" w:cs="Times New Roman"/>
                <w:color w:val="000000"/>
                <w:lang w:eastAsia="es-CO"/>
              </w:rPr>
              <w:t>16</w:t>
            </w:r>
          </w:p>
        </w:tc>
      </w:tr>
      <w:tr w:rsidR="0002333B" w:rsidRPr="0002333B" w14:paraId="36A6F539" w14:textId="77777777" w:rsidTr="0002333B">
        <w:trPr>
          <w:trHeight w:val="300"/>
          <w:jc w:val="center"/>
        </w:trPr>
        <w:tc>
          <w:tcPr>
            <w:tcW w:w="2800" w:type="dxa"/>
            <w:tcBorders>
              <w:top w:val="nil"/>
              <w:left w:val="single" w:sz="4" w:space="0" w:color="auto"/>
              <w:bottom w:val="single" w:sz="4" w:space="0" w:color="auto"/>
              <w:right w:val="single" w:sz="4" w:space="0" w:color="auto"/>
            </w:tcBorders>
            <w:shd w:val="clear" w:color="D9E1F2" w:fill="FFFFFF"/>
            <w:vAlign w:val="bottom"/>
            <w:hideMark/>
          </w:tcPr>
          <w:p w14:paraId="79922512" w14:textId="77777777" w:rsidR="0002333B" w:rsidRPr="0002333B" w:rsidRDefault="0002333B" w:rsidP="0002333B">
            <w:pPr>
              <w:spacing w:after="0" w:line="240" w:lineRule="auto"/>
              <w:rPr>
                <w:rFonts w:ascii="Calibri" w:eastAsia="Times New Roman" w:hAnsi="Calibri" w:cs="Times New Roman"/>
                <w:color w:val="000000"/>
                <w:lang w:eastAsia="es-CO"/>
              </w:rPr>
            </w:pPr>
            <w:r w:rsidRPr="0002333B">
              <w:rPr>
                <w:rFonts w:ascii="Calibri" w:eastAsia="Times New Roman" w:hAnsi="Calibri" w:cs="Times New Roman"/>
                <w:color w:val="000000"/>
                <w:lang w:eastAsia="es-CO"/>
              </w:rPr>
              <w:t>Moto</w:t>
            </w:r>
          </w:p>
        </w:tc>
        <w:tc>
          <w:tcPr>
            <w:tcW w:w="1720" w:type="dxa"/>
            <w:tcBorders>
              <w:top w:val="nil"/>
              <w:left w:val="nil"/>
              <w:bottom w:val="single" w:sz="4" w:space="0" w:color="auto"/>
              <w:right w:val="single" w:sz="4" w:space="0" w:color="auto"/>
            </w:tcBorders>
            <w:shd w:val="clear" w:color="000000" w:fill="FFFFFF"/>
            <w:noWrap/>
            <w:vAlign w:val="bottom"/>
            <w:hideMark/>
          </w:tcPr>
          <w:p w14:paraId="76A5186D" w14:textId="77777777" w:rsidR="0002333B" w:rsidRPr="0002333B" w:rsidRDefault="0002333B" w:rsidP="0002333B">
            <w:pPr>
              <w:spacing w:after="0" w:line="240" w:lineRule="auto"/>
              <w:jc w:val="center"/>
              <w:rPr>
                <w:rFonts w:ascii="Calibri" w:eastAsia="Times New Roman" w:hAnsi="Calibri" w:cs="Times New Roman"/>
                <w:color w:val="000000"/>
                <w:lang w:eastAsia="es-CO"/>
              </w:rPr>
            </w:pPr>
            <w:r w:rsidRPr="0002333B">
              <w:rPr>
                <w:rFonts w:ascii="Calibri" w:eastAsia="Times New Roman" w:hAnsi="Calibri" w:cs="Times New Roman"/>
                <w:color w:val="000000"/>
                <w:lang w:eastAsia="es-CO"/>
              </w:rPr>
              <w:t>25</w:t>
            </w:r>
          </w:p>
        </w:tc>
      </w:tr>
      <w:tr w:rsidR="0002333B" w:rsidRPr="0002333B" w14:paraId="1AAF4FFD" w14:textId="77777777" w:rsidTr="0002333B">
        <w:trPr>
          <w:trHeight w:val="300"/>
          <w:jc w:val="center"/>
        </w:trPr>
        <w:tc>
          <w:tcPr>
            <w:tcW w:w="2800" w:type="dxa"/>
            <w:tcBorders>
              <w:top w:val="nil"/>
              <w:left w:val="single" w:sz="4" w:space="0" w:color="auto"/>
              <w:bottom w:val="single" w:sz="4" w:space="0" w:color="auto"/>
              <w:right w:val="single" w:sz="4" w:space="0" w:color="auto"/>
            </w:tcBorders>
            <w:shd w:val="clear" w:color="D9E1F2" w:fill="FFFFFF"/>
            <w:vAlign w:val="bottom"/>
            <w:hideMark/>
          </w:tcPr>
          <w:p w14:paraId="3E1A6DA4" w14:textId="77777777" w:rsidR="0002333B" w:rsidRPr="0002333B" w:rsidRDefault="0002333B" w:rsidP="0002333B">
            <w:pPr>
              <w:spacing w:after="0" w:line="240" w:lineRule="auto"/>
              <w:rPr>
                <w:rFonts w:ascii="Calibri" w:eastAsia="Times New Roman" w:hAnsi="Calibri" w:cs="Times New Roman"/>
                <w:color w:val="000000"/>
                <w:lang w:eastAsia="es-CO"/>
              </w:rPr>
            </w:pPr>
            <w:r w:rsidRPr="0002333B">
              <w:rPr>
                <w:rFonts w:ascii="Calibri" w:eastAsia="Times New Roman" w:hAnsi="Calibri" w:cs="Times New Roman"/>
                <w:color w:val="000000"/>
                <w:lang w:eastAsia="es-CO"/>
              </w:rPr>
              <w:t>TRANSMILENIO</w:t>
            </w:r>
          </w:p>
        </w:tc>
        <w:tc>
          <w:tcPr>
            <w:tcW w:w="1720" w:type="dxa"/>
            <w:tcBorders>
              <w:top w:val="nil"/>
              <w:left w:val="nil"/>
              <w:bottom w:val="single" w:sz="4" w:space="0" w:color="auto"/>
              <w:right w:val="single" w:sz="4" w:space="0" w:color="auto"/>
            </w:tcBorders>
            <w:shd w:val="clear" w:color="000000" w:fill="FFE699"/>
            <w:noWrap/>
            <w:vAlign w:val="bottom"/>
            <w:hideMark/>
          </w:tcPr>
          <w:p w14:paraId="16ECEF91" w14:textId="77777777" w:rsidR="0002333B" w:rsidRPr="0002333B" w:rsidRDefault="0002333B" w:rsidP="0002333B">
            <w:pPr>
              <w:spacing w:after="0" w:line="240" w:lineRule="auto"/>
              <w:jc w:val="center"/>
              <w:rPr>
                <w:rFonts w:ascii="Calibri" w:eastAsia="Times New Roman" w:hAnsi="Calibri" w:cs="Times New Roman"/>
                <w:color w:val="000000"/>
                <w:lang w:eastAsia="es-CO"/>
              </w:rPr>
            </w:pPr>
            <w:r w:rsidRPr="0002333B">
              <w:rPr>
                <w:rFonts w:ascii="Calibri" w:eastAsia="Times New Roman" w:hAnsi="Calibri" w:cs="Times New Roman"/>
                <w:color w:val="000000"/>
                <w:lang w:eastAsia="es-CO"/>
              </w:rPr>
              <w:t>0</w:t>
            </w:r>
          </w:p>
        </w:tc>
      </w:tr>
      <w:tr w:rsidR="0002333B" w:rsidRPr="0002333B" w14:paraId="5AAB0182" w14:textId="77777777" w:rsidTr="0002333B">
        <w:trPr>
          <w:trHeight w:val="300"/>
          <w:jc w:val="center"/>
        </w:trPr>
        <w:tc>
          <w:tcPr>
            <w:tcW w:w="2800" w:type="dxa"/>
            <w:tcBorders>
              <w:top w:val="nil"/>
              <w:left w:val="single" w:sz="4" w:space="0" w:color="auto"/>
              <w:bottom w:val="single" w:sz="4" w:space="0" w:color="auto"/>
              <w:right w:val="single" w:sz="4" w:space="0" w:color="auto"/>
            </w:tcBorders>
            <w:shd w:val="clear" w:color="000000" w:fill="F8CBAD"/>
            <w:noWrap/>
            <w:vAlign w:val="bottom"/>
            <w:hideMark/>
          </w:tcPr>
          <w:p w14:paraId="529C6D3C" w14:textId="77777777" w:rsidR="0002333B" w:rsidRPr="0002333B" w:rsidRDefault="0002333B" w:rsidP="0002333B">
            <w:pPr>
              <w:spacing w:after="0" w:line="240" w:lineRule="auto"/>
              <w:rPr>
                <w:rFonts w:ascii="Calibri" w:eastAsia="Times New Roman" w:hAnsi="Calibri" w:cs="Times New Roman"/>
                <w:b/>
                <w:bCs/>
                <w:color w:val="000000"/>
                <w:lang w:eastAsia="es-CO"/>
              </w:rPr>
            </w:pPr>
            <w:r w:rsidRPr="0002333B">
              <w:rPr>
                <w:rFonts w:ascii="Calibri" w:eastAsia="Times New Roman" w:hAnsi="Calibri" w:cs="Times New Roman"/>
                <w:b/>
                <w:bCs/>
                <w:color w:val="000000"/>
                <w:lang w:eastAsia="es-CO"/>
              </w:rPr>
              <w:t>TOTAL</w:t>
            </w:r>
          </w:p>
        </w:tc>
        <w:tc>
          <w:tcPr>
            <w:tcW w:w="1720" w:type="dxa"/>
            <w:tcBorders>
              <w:top w:val="nil"/>
              <w:left w:val="nil"/>
              <w:bottom w:val="single" w:sz="4" w:space="0" w:color="auto"/>
              <w:right w:val="single" w:sz="4" w:space="0" w:color="auto"/>
            </w:tcBorders>
            <w:shd w:val="clear" w:color="000000" w:fill="F8CBAD"/>
            <w:noWrap/>
            <w:vAlign w:val="bottom"/>
            <w:hideMark/>
          </w:tcPr>
          <w:p w14:paraId="561765D8" w14:textId="5C638533" w:rsidR="0002333B" w:rsidRPr="0002333B" w:rsidRDefault="005F3DBC" w:rsidP="0002333B">
            <w:pPr>
              <w:spacing w:after="0" w:line="240" w:lineRule="auto"/>
              <w:jc w:val="center"/>
              <w:rPr>
                <w:rFonts w:ascii="Calibri" w:eastAsia="Times New Roman" w:hAnsi="Calibri" w:cs="Times New Roman"/>
                <w:b/>
                <w:bCs/>
                <w:color w:val="000000"/>
                <w:lang w:eastAsia="es-CO"/>
              </w:rPr>
            </w:pPr>
            <w:r>
              <w:rPr>
                <w:rFonts w:ascii="Calibri" w:eastAsia="Times New Roman" w:hAnsi="Calibri" w:cs="Times New Roman"/>
                <w:b/>
                <w:bCs/>
                <w:color w:val="000000"/>
                <w:lang w:eastAsia="es-CO"/>
              </w:rPr>
              <w:t>14</w:t>
            </w:r>
            <w:r w:rsidR="0002333B" w:rsidRPr="0002333B">
              <w:rPr>
                <w:rFonts w:ascii="Calibri" w:eastAsia="Times New Roman" w:hAnsi="Calibri" w:cs="Times New Roman"/>
                <w:b/>
                <w:bCs/>
                <w:color w:val="000000"/>
                <w:lang w:eastAsia="es-CO"/>
              </w:rPr>
              <w:t>4</w:t>
            </w:r>
          </w:p>
        </w:tc>
      </w:tr>
    </w:tbl>
    <w:p w14:paraId="71312DAB" w14:textId="77777777" w:rsidR="00827D21" w:rsidRDefault="00827D21" w:rsidP="0002333B">
      <w:pPr>
        <w:jc w:val="center"/>
      </w:pPr>
    </w:p>
    <w:p w14:paraId="6DC5432E" w14:textId="270AE125" w:rsidR="00067ABA" w:rsidRDefault="00067ABA" w:rsidP="00067ABA">
      <w:pPr>
        <w:jc w:val="both"/>
      </w:pPr>
      <w:r w:rsidRPr="00C80E53">
        <w:rPr>
          <w:b/>
          <w:i/>
        </w:rPr>
        <w:t>Turno I</w:t>
      </w:r>
      <w:r w:rsidR="0002333B">
        <w:rPr>
          <w:b/>
          <w:i/>
        </w:rPr>
        <w:t>II</w:t>
      </w:r>
      <w:r w:rsidR="00986566">
        <w:rPr>
          <w:b/>
          <w:i/>
        </w:rPr>
        <w:t xml:space="preserve"> </w:t>
      </w:r>
      <w:r w:rsidR="00986566" w:rsidRPr="00F03E71">
        <w:rPr>
          <w:b/>
        </w:rPr>
        <w:t xml:space="preserve">Sede de </w:t>
      </w:r>
      <w:r w:rsidR="00986566">
        <w:rPr>
          <w:b/>
        </w:rPr>
        <w:t>P</w:t>
      </w:r>
      <w:r w:rsidR="00986566" w:rsidRPr="00F03E71">
        <w:rPr>
          <w:b/>
        </w:rPr>
        <w:t>roducción</w:t>
      </w:r>
      <w:r w:rsidRPr="00C80E53">
        <w:rPr>
          <w:b/>
          <w:i/>
        </w:rPr>
        <w:t>:</w:t>
      </w:r>
      <w:r>
        <w:t xml:space="preserve"> </w:t>
      </w:r>
      <w:r w:rsidR="00986566">
        <w:t>Lunes a viernes de 2:00 pm a 10.00 pm</w:t>
      </w:r>
      <w:r w:rsidR="00AD4185">
        <w:t>;</w:t>
      </w:r>
      <w:r w:rsidR="00986566">
        <w:t xml:space="preserve"> </w:t>
      </w:r>
      <w:r>
        <w:t xml:space="preserve">Harán uso de este turno los trabajadores </w:t>
      </w:r>
      <w:r w:rsidR="0002333B">
        <w:t>que se requieran en la sede de producción para alistamiento de plantas de asfalto</w:t>
      </w:r>
      <w:r w:rsidR="00AD4185">
        <w:t>, para lo cual,</w:t>
      </w:r>
      <w:r w:rsidR="00786CAD" w:rsidRPr="00786CAD">
        <w:t xml:space="preserve"> </w:t>
      </w:r>
      <w:r w:rsidR="00786CAD">
        <w:t xml:space="preserve">la Entidad </w:t>
      </w:r>
      <w:r w:rsidR="00786CAD" w:rsidRPr="00A16B89">
        <w:rPr>
          <w:b/>
        </w:rPr>
        <w:t>les garantiza</w:t>
      </w:r>
      <w:r w:rsidR="00AD4185">
        <w:rPr>
          <w:b/>
        </w:rPr>
        <w:t>rá</w:t>
      </w:r>
      <w:r w:rsidR="00786CAD" w:rsidRPr="00A16B89">
        <w:rPr>
          <w:b/>
        </w:rPr>
        <w:t xml:space="preserve"> el transporte para su desplazamiento desde y hacia sus casas.</w:t>
      </w:r>
    </w:p>
    <w:p w14:paraId="278B1741" w14:textId="676C01E9" w:rsidR="002A3AF1" w:rsidRDefault="000967F4" w:rsidP="00667534">
      <w:pPr>
        <w:jc w:val="both"/>
      </w:pPr>
      <w:r w:rsidRPr="00C80E53">
        <w:rPr>
          <w:b/>
          <w:i/>
        </w:rPr>
        <w:t xml:space="preserve">Turno </w:t>
      </w:r>
      <w:r w:rsidR="0002333B">
        <w:rPr>
          <w:b/>
          <w:i/>
        </w:rPr>
        <w:t>IV</w:t>
      </w:r>
      <w:r w:rsidR="00986566">
        <w:rPr>
          <w:b/>
          <w:i/>
        </w:rPr>
        <w:t xml:space="preserve"> </w:t>
      </w:r>
      <w:r w:rsidR="00986566" w:rsidRPr="00F03E71">
        <w:rPr>
          <w:b/>
        </w:rPr>
        <w:t>Frentes de obra</w:t>
      </w:r>
      <w:r>
        <w:t xml:space="preserve">: </w:t>
      </w:r>
      <w:r w:rsidR="00AD4185">
        <w:t xml:space="preserve">Lunes a Viernes de 8:00 pm a 5.00 am; </w:t>
      </w:r>
      <w:r>
        <w:t>Diseñado para colaboradores que desarrollarán actividades nocturnas en frentes de obra (PABA´s- Bicicarriles)</w:t>
      </w:r>
    </w:p>
    <w:p w14:paraId="3D09E187" w14:textId="3BA90E68" w:rsidR="006455A6" w:rsidRDefault="005A74E0" w:rsidP="00667534">
      <w:pPr>
        <w:jc w:val="both"/>
      </w:pPr>
      <w:r w:rsidRPr="00C80E53">
        <w:t xml:space="preserve">Es importante resaltar que por razones de seguridad en los desplazamientos, </w:t>
      </w:r>
      <w:r w:rsidR="005F3DBC">
        <w:t xml:space="preserve">a las mujeres que presten sus servicios se les suministrará vehículo de la Entidad. </w:t>
      </w:r>
    </w:p>
    <w:p w14:paraId="62DA1DFD" w14:textId="30600E3D" w:rsidR="0002333B" w:rsidRDefault="0002333B" w:rsidP="00667534">
      <w:pPr>
        <w:jc w:val="both"/>
      </w:pPr>
      <w:r w:rsidRPr="0002333B">
        <w:rPr>
          <w:b/>
        </w:rPr>
        <w:t>Turno V</w:t>
      </w:r>
      <w:r w:rsidR="00986566">
        <w:rPr>
          <w:b/>
        </w:rPr>
        <w:t xml:space="preserve"> Conductores de </w:t>
      </w:r>
      <w:r w:rsidR="006A251C">
        <w:rPr>
          <w:b/>
        </w:rPr>
        <w:t>vehículos</w:t>
      </w:r>
      <w:r>
        <w:t xml:space="preserve"> </w:t>
      </w:r>
      <w:r w:rsidR="00AD4185">
        <w:t xml:space="preserve">Lunes a sábado de 7:00 am a 7:00pm </w:t>
      </w:r>
      <w:r>
        <w:t>Diseñado para los conductores de los vehículos de la Entidad Con el fin de no generar colapso en el sistema de transporte público, la entidad les dará la opción de llevarse los vehículos a sus casas.</w:t>
      </w:r>
    </w:p>
    <w:p w14:paraId="5F1DBB47" w14:textId="48E79493" w:rsidR="0047271E" w:rsidRDefault="00AD4185" w:rsidP="0047271E">
      <w:pPr>
        <w:jc w:val="both"/>
      </w:pPr>
      <w:r w:rsidRPr="00AD4185">
        <w:rPr>
          <w:b/>
        </w:rPr>
        <w:t>Horarios establecidos para teletrabajo extraordinario</w:t>
      </w:r>
      <w:r>
        <w:t xml:space="preserve">: Lunes a viernes de 7:00 am a 4.30 pm; </w:t>
      </w:r>
      <w:r w:rsidR="0047271E" w:rsidRPr="00E02BF8">
        <w:t>En cumplimiento del Decreto 121 de 2020</w:t>
      </w:r>
      <w:r w:rsidR="006A251C">
        <w:t xml:space="preserve"> y Decreto 126 de 2020 </w:t>
      </w:r>
      <w:r w:rsidR="0047271E" w:rsidRPr="00E02BF8">
        <w:t xml:space="preserve"> en el anexo 1 del presente documento se detalla el Número</w:t>
      </w:r>
      <w:r w:rsidR="0047271E">
        <w:t xml:space="preserve"> de personas en teletrabajo</w:t>
      </w:r>
      <w:r>
        <w:t xml:space="preserve"> extraordinario</w:t>
      </w:r>
      <w:r w:rsidR="0047271E">
        <w:t xml:space="preserve"> o cualquier modalidad de virtualización del trabajo</w:t>
      </w:r>
      <w:r>
        <w:t>.</w:t>
      </w:r>
    </w:p>
    <w:p w14:paraId="20190B8D" w14:textId="7D4601EF" w:rsidR="00393062" w:rsidRDefault="0092531B" w:rsidP="0047271E">
      <w:pPr>
        <w:jc w:val="both"/>
      </w:pPr>
      <w:r>
        <w:t>En la siguiente tabla se describe el número de personas que se movilizarán de acuerdo a los turnos establecidos por la Entidad.</w:t>
      </w:r>
    </w:p>
    <w:p w14:paraId="339A5C65" w14:textId="0E372849" w:rsidR="005F3DBC" w:rsidRPr="00C80E53" w:rsidRDefault="0092531B" w:rsidP="00AD4185">
      <w:pPr>
        <w:pStyle w:val="Epgrafe"/>
      </w:pPr>
      <w:bookmarkStart w:id="96" w:name="_Toc40799034"/>
      <w:r>
        <w:lastRenderedPageBreak/>
        <w:t xml:space="preserve">Tabla </w:t>
      </w:r>
      <w:r w:rsidR="004F3883">
        <w:fldChar w:fldCharType="begin"/>
      </w:r>
      <w:r w:rsidR="004F3883">
        <w:instrText xml:space="preserve"> STYLEREF 1 \s </w:instrText>
      </w:r>
      <w:r w:rsidR="004F3883">
        <w:fldChar w:fldCharType="separate"/>
      </w:r>
      <w:r w:rsidR="004F3883">
        <w:rPr>
          <w:noProof/>
        </w:rPr>
        <w:t>7</w:t>
      </w:r>
      <w:r w:rsidR="004F3883">
        <w:fldChar w:fldCharType="end"/>
      </w:r>
      <w:r w:rsidR="004F3883">
        <w:noBreakHyphen/>
      </w:r>
      <w:r w:rsidR="004F3883">
        <w:fldChar w:fldCharType="begin"/>
      </w:r>
      <w:r w:rsidR="004F3883">
        <w:instrText xml:space="preserve"> SEQ Tabla \* ARABIC \s 1 </w:instrText>
      </w:r>
      <w:r w:rsidR="004F3883">
        <w:fldChar w:fldCharType="separate"/>
      </w:r>
      <w:r w:rsidR="004F3883">
        <w:rPr>
          <w:noProof/>
        </w:rPr>
        <w:t>6</w:t>
      </w:r>
      <w:r w:rsidR="004F3883">
        <w:fldChar w:fldCharType="end"/>
      </w:r>
      <w:r>
        <w:t>Número de personas que se movilizaran por  en los turnos establecidos por la Entidad.</w:t>
      </w:r>
      <w:bookmarkEnd w:id="96"/>
    </w:p>
    <w:tbl>
      <w:tblPr>
        <w:tblW w:w="0" w:type="auto"/>
        <w:tblInd w:w="55" w:type="dxa"/>
        <w:tblCellMar>
          <w:left w:w="70" w:type="dxa"/>
          <w:right w:w="70" w:type="dxa"/>
        </w:tblCellMar>
        <w:tblLook w:val="04A0" w:firstRow="1" w:lastRow="0" w:firstColumn="1" w:lastColumn="0" w:noHBand="0" w:noVBand="1"/>
      </w:tblPr>
      <w:tblGrid>
        <w:gridCol w:w="2295"/>
        <w:gridCol w:w="1346"/>
        <w:gridCol w:w="1206"/>
        <w:gridCol w:w="1155"/>
        <w:gridCol w:w="1192"/>
        <w:gridCol w:w="1287"/>
      </w:tblGrid>
      <w:tr w:rsidR="005F3DBC" w:rsidRPr="005F3DBC" w14:paraId="7FA9C58E" w14:textId="77777777" w:rsidTr="005F3DBC">
        <w:trPr>
          <w:trHeight w:val="720"/>
        </w:trPr>
        <w:tc>
          <w:tcPr>
            <w:tcW w:w="0" w:type="auto"/>
            <w:tcBorders>
              <w:top w:val="single" w:sz="4" w:space="0" w:color="auto"/>
              <w:left w:val="single" w:sz="4" w:space="0" w:color="auto"/>
              <w:bottom w:val="single" w:sz="4" w:space="0" w:color="auto"/>
              <w:right w:val="single" w:sz="4" w:space="0" w:color="auto"/>
            </w:tcBorders>
            <w:shd w:val="clear" w:color="D9E1F2" w:fill="F8CBAD"/>
            <w:noWrap/>
            <w:vAlign w:val="center"/>
            <w:hideMark/>
          </w:tcPr>
          <w:p w14:paraId="43D76C6D" w14:textId="77777777" w:rsidR="005F3DBC" w:rsidRPr="005F3DBC" w:rsidRDefault="005F3DBC" w:rsidP="005F3DBC">
            <w:pPr>
              <w:spacing w:after="0" w:line="240" w:lineRule="auto"/>
              <w:jc w:val="center"/>
              <w:rPr>
                <w:rFonts w:ascii="Calibri" w:eastAsia="Times New Roman" w:hAnsi="Calibri" w:cs="Times New Roman"/>
                <w:b/>
                <w:bCs/>
                <w:color w:val="000000"/>
                <w:lang w:eastAsia="es-CO"/>
              </w:rPr>
            </w:pPr>
            <w:r w:rsidRPr="005F3DBC">
              <w:rPr>
                <w:rFonts w:ascii="Calibri" w:eastAsia="Times New Roman" w:hAnsi="Calibri" w:cs="Times New Roman"/>
                <w:b/>
                <w:bCs/>
                <w:color w:val="000000"/>
                <w:lang w:eastAsia="es-CO"/>
              </w:rPr>
              <w:t>Sedes</w:t>
            </w:r>
          </w:p>
        </w:tc>
        <w:tc>
          <w:tcPr>
            <w:tcW w:w="0" w:type="auto"/>
            <w:tcBorders>
              <w:top w:val="single" w:sz="4" w:space="0" w:color="auto"/>
              <w:left w:val="nil"/>
              <w:bottom w:val="single" w:sz="4" w:space="0" w:color="auto"/>
              <w:right w:val="single" w:sz="4" w:space="0" w:color="auto"/>
            </w:tcBorders>
            <w:shd w:val="clear" w:color="D9E1F2" w:fill="F8CBAD"/>
            <w:vAlign w:val="center"/>
            <w:hideMark/>
          </w:tcPr>
          <w:p w14:paraId="3A67745B" w14:textId="77777777" w:rsidR="005F3DBC" w:rsidRPr="005F3DBC" w:rsidRDefault="005F3DBC" w:rsidP="005F3DBC">
            <w:pPr>
              <w:spacing w:after="0" w:line="240" w:lineRule="auto"/>
              <w:jc w:val="center"/>
              <w:rPr>
                <w:rFonts w:ascii="Calibri" w:eastAsia="Times New Roman" w:hAnsi="Calibri" w:cs="Times New Roman"/>
                <w:b/>
                <w:bCs/>
                <w:color w:val="000000"/>
                <w:sz w:val="18"/>
                <w:szCs w:val="18"/>
                <w:lang w:eastAsia="es-CO"/>
              </w:rPr>
            </w:pPr>
            <w:r w:rsidRPr="005F3DBC">
              <w:rPr>
                <w:rFonts w:ascii="Calibri" w:eastAsia="Times New Roman" w:hAnsi="Calibri" w:cs="Times New Roman"/>
                <w:b/>
                <w:bCs/>
                <w:color w:val="000000"/>
                <w:sz w:val="18"/>
                <w:szCs w:val="18"/>
                <w:lang w:eastAsia="es-CO"/>
              </w:rPr>
              <w:t>7 AM A 4:30 PM</w:t>
            </w:r>
          </w:p>
        </w:tc>
        <w:tc>
          <w:tcPr>
            <w:tcW w:w="0" w:type="auto"/>
            <w:tcBorders>
              <w:top w:val="single" w:sz="4" w:space="0" w:color="auto"/>
              <w:left w:val="nil"/>
              <w:bottom w:val="single" w:sz="4" w:space="0" w:color="auto"/>
              <w:right w:val="single" w:sz="4" w:space="0" w:color="auto"/>
            </w:tcBorders>
            <w:shd w:val="clear" w:color="D9E1F2" w:fill="F8CBAD"/>
            <w:vAlign w:val="center"/>
            <w:hideMark/>
          </w:tcPr>
          <w:p w14:paraId="2DE789F9" w14:textId="77777777" w:rsidR="005F3DBC" w:rsidRPr="005F3DBC" w:rsidRDefault="005F3DBC" w:rsidP="005F3DBC">
            <w:pPr>
              <w:spacing w:after="0" w:line="240" w:lineRule="auto"/>
              <w:jc w:val="center"/>
              <w:rPr>
                <w:rFonts w:ascii="Calibri" w:eastAsia="Times New Roman" w:hAnsi="Calibri" w:cs="Times New Roman"/>
                <w:b/>
                <w:bCs/>
                <w:color w:val="000000"/>
                <w:sz w:val="18"/>
                <w:szCs w:val="18"/>
                <w:lang w:eastAsia="es-CO"/>
              </w:rPr>
            </w:pPr>
            <w:r w:rsidRPr="005F3DBC">
              <w:rPr>
                <w:rFonts w:ascii="Calibri" w:eastAsia="Times New Roman" w:hAnsi="Calibri" w:cs="Times New Roman"/>
                <w:b/>
                <w:bCs/>
                <w:color w:val="000000"/>
                <w:sz w:val="18"/>
                <w:szCs w:val="18"/>
                <w:lang w:eastAsia="es-CO"/>
              </w:rPr>
              <w:t>10 AM A 7 PM</w:t>
            </w:r>
          </w:p>
        </w:tc>
        <w:tc>
          <w:tcPr>
            <w:tcW w:w="0" w:type="auto"/>
            <w:tcBorders>
              <w:top w:val="single" w:sz="4" w:space="0" w:color="auto"/>
              <w:left w:val="nil"/>
              <w:bottom w:val="single" w:sz="4" w:space="0" w:color="auto"/>
              <w:right w:val="single" w:sz="4" w:space="0" w:color="auto"/>
            </w:tcBorders>
            <w:shd w:val="clear" w:color="D9E1F2" w:fill="F8CBAD"/>
            <w:vAlign w:val="center"/>
            <w:hideMark/>
          </w:tcPr>
          <w:p w14:paraId="26A4D0CD" w14:textId="77777777" w:rsidR="005F3DBC" w:rsidRPr="005F3DBC" w:rsidRDefault="005F3DBC" w:rsidP="005F3DBC">
            <w:pPr>
              <w:spacing w:after="0" w:line="240" w:lineRule="auto"/>
              <w:jc w:val="center"/>
              <w:rPr>
                <w:rFonts w:ascii="Calibri" w:eastAsia="Times New Roman" w:hAnsi="Calibri" w:cs="Times New Roman"/>
                <w:b/>
                <w:bCs/>
                <w:color w:val="000000"/>
                <w:sz w:val="18"/>
                <w:szCs w:val="18"/>
                <w:lang w:eastAsia="es-CO"/>
              </w:rPr>
            </w:pPr>
            <w:r w:rsidRPr="005F3DBC">
              <w:rPr>
                <w:rFonts w:ascii="Calibri" w:eastAsia="Times New Roman" w:hAnsi="Calibri" w:cs="Times New Roman"/>
                <w:b/>
                <w:bCs/>
                <w:color w:val="000000"/>
                <w:sz w:val="18"/>
                <w:szCs w:val="18"/>
                <w:lang w:eastAsia="es-CO"/>
              </w:rPr>
              <w:t xml:space="preserve"> 8 PM A 5 AM</w:t>
            </w:r>
          </w:p>
        </w:tc>
        <w:tc>
          <w:tcPr>
            <w:tcW w:w="0" w:type="auto"/>
            <w:tcBorders>
              <w:top w:val="single" w:sz="4" w:space="0" w:color="auto"/>
              <w:left w:val="nil"/>
              <w:bottom w:val="single" w:sz="4" w:space="0" w:color="auto"/>
              <w:right w:val="single" w:sz="4" w:space="0" w:color="auto"/>
            </w:tcBorders>
            <w:shd w:val="clear" w:color="D9E1F2" w:fill="F8CBAD"/>
            <w:vAlign w:val="center"/>
            <w:hideMark/>
          </w:tcPr>
          <w:p w14:paraId="1BEB1CEB" w14:textId="77777777" w:rsidR="005F3DBC" w:rsidRPr="005F3DBC" w:rsidRDefault="005F3DBC" w:rsidP="005F3DBC">
            <w:pPr>
              <w:spacing w:after="0" w:line="240" w:lineRule="auto"/>
              <w:jc w:val="center"/>
              <w:rPr>
                <w:rFonts w:ascii="Calibri" w:eastAsia="Times New Roman" w:hAnsi="Calibri" w:cs="Times New Roman"/>
                <w:b/>
                <w:bCs/>
                <w:color w:val="000000"/>
                <w:sz w:val="18"/>
                <w:szCs w:val="18"/>
                <w:lang w:eastAsia="es-CO"/>
              </w:rPr>
            </w:pPr>
            <w:r w:rsidRPr="005F3DBC">
              <w:rPr>
                <w:rFonts w:ascii="Calibri" w:eastAsia="Times New Roman" w:hAnsi="Calibri" w:cs="Times New Roman"/>
                <w:b/>
                <w:bCs/>
                <w:color w:val="000000"/>
                <w:sz w:val="18"/>
                <w:szCs w:val="18"/>
                <w:lang w:eastAsia="es-CO"/>
              </w:rPr>
              <w:t>2 PM A 10 PM</w:t>
            </w:r>
          </w:p>
        </w:tc>
        <w:tc>
          <w:tcPr>
            <w:tcW w:w="0" w:type="auto"/>
            <w:tcBorders>
              <w:top w:val="single" w:sz="4" w:space="0" w:color="auto"/>
              <w:left w:val="nil"/>
              <w:bottom w:val="single" w:sz="4" w:space="0" w:color="auto"/>
              <w:right w:val="single" w:sz="4" w:space="0" w:color="auto"/>
            </w:tcBorders>
            <w:shd w:val="clear" w:color="D9E1F2" w:fill="F8CBAD"/>
            <w:vAlign w:val="center"/>
            <w:hideMark/>
          </w:tcPr>
          <w:p w14:paraId="25C1320C" w14:textId="77777777" w:rsidR="005F3DBC" w:rsidRPr="005F3DBC" w:rsidRDefault="005F3DBC" w:rsidP="005F3DBC">
            <w:pPr>
              <w:spacing w:after="0" w:line="240" w:lineRule="auto"/>
              <w:jc w:val="center"/>
              <w:rPr>
                <w:rFonts w:ascii="Calibri" w:eastAsia="Times New Roman" w:hAnsi="Calibri" w:cs="Times New Roman"/>
                <w:b/>
                <w:bCs/>
                <w:color w:val="000000"/>
                <w:sz w:val="18"/>
                <w:szCs w:val="18"/>
                <w:lang w:eastAsia="es-CO"/>
              </w:rPr>
            </w:pPr>
            <w:r w:rsidRPr="005F3DBC">
              <w:rPr>
                <w:rFonts w:ascii="Calibri" w:eastAsia="Times New Roman" w:hAnsi="Calibri" w:cs="Times New Roman"/>
                <w:b/>
                <w:bCs/>
                <w:color w:val="000000"/>
                <w:sz w:val="18"/>
                <w:szCs w:val="18"/>
                <w:lang w:eastAsia="es-CO"/>
              </w:rPr>
              <w:t>7 AM A 7 PM</w:t>
            </w:r>
            <w:r w:rsidRPr="005F3DBC">
              <w:rPr>
                <w:rFonts w:ascii="Calibri" w:eastAsia="Times New Roman" w:hAnsi="Calibri" w:cs="Times New Roman"/>
                <w:b/>
                <w:bCs/>
                <w:color w:val="000000"/>
                <w:sz w:val="18"/>
                <w:szCs w:val="18"/>
                <w:lang w:eastAsia="es-CO"/>
              </w:rPr>
              <w:br/>
              <w:t>CONDUCTORES</w:t>
            </w:r>
          </w:p>
        </w:tc>
      </w:tr>
      <w:tr w:rsidR="005F3DBC" w:rsidRPr="005F3DBC" w14:paraId="5BEC1382" w14:textId="77777777" w:rsidTr="005F3DB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0CD891" w14:textId="77777777" w:rsidR="005F3DBC" w:rsidRPr="005F3DBC" w:rsidRDefault="005F3DBC" w:rsidP="005F3DBC">
            <w:pPr>
              <w:spacing w:after="0" w:line="240" w:lineRule="auto"/>
              <w:jc w:val="center"/>
              <w:rPr>
                <w:rFonts w:ascii="Calibri" w:eastAsia="Times New Roman" w:hAnsi="Calibri" w:cs="Times New Roman"/>
                <w:color w:val="000000"/>
                <w:lang w:eastAsia="es-CO"/>
              </w:rPr>
            </w:pPr>
            <w:r w:rsidRPr="005F3DBC">
              <w:rPr>
                <w:rFonts w:ascii="Calibri" w:eastAsia="Times New Roman" w:hAnsi="Calibri" w:cs="Times New Roman"/>
                <w:color w:val="000000"/>
                <w:lang w:eastAsia="es-CO"/>
              </w:rPr>
              <w:t>Frentes de obra</w:t>
            </w:r>
          </w:p>
        </w:tc>
        <w:tc>
          <w:tcPr>
            <w:tcW w:w="0" w:type="auto"/>
            <w:tcBorders>
              <w:top w:val="nil"/>
              <w:left w:val="nil"/>
              <w:bottom w:val="single" w:sz="4" w:space="0" w:color="auto"/>
              <w:right w:val="single" w:sz="4" w:space="0" w:color="auto"/>
            </w:tcBorders>
            <w:shd w:val="clear" w:color="auto" w:fill="auto"/>
            <w:noWrap/>
            <w:vAlign w:val="center"/>
            <w:hideMark/>
          </w:tcPr>
          <w:p w14:paraId="1ADCEF72" w14:textId="77777777" w:rsidR="005F3DBC" w:rsidRPr="005F3DBC" w:rsidRDefault="005F3DBC" w:rsidP="005F3DBC">
            <w:pPr>
              <w:spacing w:after="0" w:line="240" w:lineRule="auto"/>
              <w:jc w:val="center"/>
              <w:rPr>
                <w:rFonts w:ascii="Calibri" w:eastAsia="Times New Roman" w:hAnsi="Calibri" w:cs="Times New Roman"/>
                <w:color w:val="000000"/>
                <w:lang w:eastAsia="es-CO"/>
              </w:rPr>
            </w:pPr>
            <w:r w:rsidRPr="005F3DBC">
              <w:rPr>
                <w:rFonts w:ascii="Calibri" w:eastAsia="Times New Roman" w:hAnsi="Calibri" w:cs="Times New Roman"/>
                <w:color w:val="000000"/>
                <w:lang w:eastAsia="es-CO"/>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8DAA7CE" w14:textId="77777777" w:rsidR="005F3DBC" w:rsidRPr="005F3DBC" w:rsidRDefault="005F3DBC" w:rsidP="005F3DBC">
            <w:pPr>
              <w:spacing w:after="0" w:line="240" w:lineRule="auto"/>
              <w:jc w:val="center"/>
              <w:rPr>
                <w:rFonts w:ascii="Calibri" w:eastAsia="Times New Roman" w:hAnsi="Calibri" w:cs="Times New Roman"/>
                <w:color w:val="000000"/>
                <w:lang w:eastAsia="es-CO"/>
              </w:rPr>
            </w:pPr>
            <w:r w:rsidRPr="005F3DBC">
              <w:rPr>
                <w:rFonts w:ascii="Calibri" w:eastAsia="Times New Roman" w:hAnsi="Calibri" w:cs="Times New Roman"/>
                <w:color w:val="000000"/>
                <w:lang w:eastAsia="es-CO"/>
              </w:rPr>
              <w:t>403</w:t>
            </w:r>
          </w:p>
        </w:tc>
        <w:tc>
          <w:tcPr>
            <w:tcW w:w="0" w:type="auto"/>
            <w:tcBorders>
              <w:top w:val="nil"/>
              <w:left w:val="nil"/>
              <w:bottom w:val="single" w:sz="4" w:space="0" w:color="auto"/>
              <w:right w:val="single" w:sz="4" w:space="0" w:color="auto"/>
            </w:tcBorders>
            <w:shd w:val="clear" w:color="auto" w:fill="auto"/>
            <w:noWrap/>
            <w:vAlign w:val="center"/>
            <w:hideMark/>
          </w:tcPr>
          <w:p w14:paraId="676456EF" w14:textId="77777777" w:rsidR="005F3DBC" w:rsidRPr="005F3DBC" w:rsidRDefault="005F3DBC" w:rsidP="005F3DBC">
            <w:pPr>
              <w:spacing w:after="0" w:line="240" w:lineRule="auto"/>
              <w:jc w:val="center"/>
              <w:rPr>
                <w:rFonts w:ascii="Calibri" w:eastAsia="Times New Roman" w:hAnsi="Calibri" w:cs="Times New Roman"/>
                <w:color w:val="000000"/>
                <w:lang w:eastAsia="es-CO"/>
              </w:rPr>
            </w:pPr>
            <w:r w:rsidRPr="005F3DBC">
              <w:rPr>
                <w:rFonts w:ascii="Calibri" w:eastAsia="Times New Roman" w:hAnsi="Calibri" w:cs="Times New Roman"/>
                <w:color w:val="000000"/>
                <w:lang w:eastAsia="es-CO"/>
              </w:rPr>
              <w:t>11</w:t>
            </w:r>
          </w:p>
        </w:tc>
        <w:tc>
          <w:tcPr>
            <w:tcW w:w="0" w:type="auto"/>
            <w:tcBorders>
              <w:top w:val="nil"/>
              <w:left w:val="nil"/>
              <w:bottom w:val="single" w:sz="4" w:space="0" w:color="auto"/>
              <w:right w:val="single" w:sz="4" w:space="0" w:color="auto"/>
            </w:tcBorders>
            <w:shd w:val="clear" w:color="auto" w:fill="auto"/>
            <w:noWrap/>
            <w:vAlign w:val="center"/>
            <w:hideMark/>
          </w:tcPr>
          <w:p w14:paraId="0F680B82" w14:textId="77777777" w:rsidR="005F3DBC" w:rsidRPr="005F3DBC" w:rsidRDefault="005F3DBC" w:rsidP="005F3DBC">
            <w:pPr>
              <w:spacing w:after="0" w:line="240" w:lineRule="auto"/>
              <w:jc w:val="center"/>
              <w:rPr>
                <w:rFonts w:ascii="Calibri" w:eastAsia="Times New Roman" w:hAnsi="Calibri" w:cs="Times New Roman"/>
                <w:color w:val="000000"/>
                <w:lang w:eastAsia="es-CO"/>
              </w:rPr>
            </w:pPr>
            <w:r w:rsidRPr="005F3DBC">
              <w:rPr>
                <w:rFonts w:ascii="Calibri" w:eastAsia="Times New Roman" w:hAnsi="Calibri" w:cs="Times New Roman"/>
                <w:color w:val="00000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58E374C" w14:textId="77777777" w:rsidR="005F3DBC" w:rsidRPr="005F3DBC" w:rsidRDefault="005F3DBC" w:rsidP="005F3DBC">
            <w:pPr>
              <w:spacing w:after="0" w:line="240" w:lineRule="auto"/>
              <w:jc w:val="center"/>
              <w:rPr>
                <w:rFonts w:ascii="Calibri" w:eastAsia="Times New Roman" w:hAnsi="Calibri" w:cs="Times New Roman"/>
                <w:color w:val="000000"/>
                <w:lang w:eastAsia="es-CO"/>
              </w:rPr>
            </w:pPr>
            <w:r w:rsidRPr="005F3DBC">
              <w:rPr>
                <w:rFonts w:ascii="Calibri" w:eastAsia="Times New Roman" w:hAnsi="Calibri" w:cs="Times New Roman"/>
                <w:color w:val="000000"/>
                <w:lang w:eastAsia="es-CO"/>
              </w:rPr>
              <w:t> </w:t>
            </w:r>
          </w:p>
        </w:tc>
      </w:tr>
      <w:tr w:rsidR="005F3DBC" w:rsidRPr="005F3DBC" w14:paraId="610C5FC0" w14:textId="77777777" w:rsidTr="005F3DB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B54536" w14:textId="77777777" w:rsidR="005F3DBC" w:rsidRPr="005F3DBC" w:rsidRDefault="005F3DBC" w:rsidP="005F3DBC">
            <w:pPr>
              <w:spacing w:after="0" w:line="240" w:lineRule="auto"/>
              <w:jc w:val="center"/>
              <w:rPr>
                <w:rFonts w:ascii="Calibri" w:eastAsia="Times New Roman" w:hAnsi="Calibri" w:cs="Times New Roman"/>
                <w:color w:val="000000"/>
                <w:lang w:eastAsia="es-CO"/>
              </w:rPr>
            </w:pPr>
            <w:r w:rsidRPr="005F3DBC">
              <w:rPr>
                <w:rFonts w:ascii="Calibri" w:eastAsia="Times New Roman" w:hAnsi="Calibri" w:cs="Times New Roman"/>
                <w:color w:val="000000"/>
                <w:lang w:eastAsia="es-CO"/>
              </w:rPr>
              <w:t>Sede Administrativa</w:t>
            </w:r>
          </w:p>
        </w:tc>
        <w:tc>
          <w:tcPr>
            <w:tcW w:w="0" w:type="auto"/>
            <w:tcBorders>
              <w:top w:val="nil"/>
              <w:left w:val="nil"/>
              <w:bottom w:val="single" w:sz="4" w:space="0" w:color="auto"/>
              <w:right w:val="single" w:sz="4" w:space="0" w:color="auto"/>
            </w:tcBorders>
            <w:shd w:val="clear" w:color="auto" w:fill="auto"/>
            <w:noWrap/>
            <w:vAlign w:val="center"/>
            <w:hideMark/>
          </w:tcPr>
          <w:p w14:paraId="672CDA11" w14:textId="77777777" w:rsidR="005F3DBC" w:rsidRPr="005F3DBC" w:rsidRDefault="005F3DBC" w:rsidP="005F3DBC">
            <w:pPr>
              <w:spacing w:after="0" w:line="240" w:lineRule="auto"/>
              <w:jc w:val="center"/>
              <w:rPr>
                <w:rFonts w:ascii="Calibri" w:eastAsia="Times New Roman" w:hAnsi="Calibri" w:cs="Times New Roman"/>
                <w:color w:val="000000"/>
                <w:lang w:eastAsia="es-CO"/>
              </w:rPr>
            </w:pPr>
            <w:r w:rsidRPr="005F3DBC">
              <w:rPr>
                <w:rFonts w:ascii="Calibri" w:eastAsia="Times New Roman" w:hAnsi="Calibri" w:cs="Times New Roman"/>
                <w:color w:val="000000"/>
                <w:lang w:eastAsia="es-CO"/>
              </w:rPr>
              <w:t>27</w:t>
            </w:r>
          </w:p>
        </w:tc>
        <w:tc>
          <w:tcPr>
            <w:tcW w:w="0" w:type="auto"/>
            <w:tcBorders>
              <w:top w:val="nil"/>
              <w:left w:val="nil"/>
              <w:bottom w:val="single" w:sz="4" w:space="0" w:color="auto"/>
              <w:right w:val="single" w:sz="4" w:space="0" w:color="auto"/>
            </w:tcBorders>
            <w:shd w:val="clear" w:color="auto" w:fill="auto"/>
            <w:noWrap/>
            <w:vAlign w:val="center"/>
            <w:hideMark/>
          </w:tcPr>
          <w:p w14:paraId="3EB6B9E2" w14:textId="77777777" w:rsidR="005F3DBC" w:rsidRPr="005F3DBC" w:rsidRDefault="005F3DBC" w:rsidP="005F3DBC">
            <w:pPr>
              <w:spacing w:after="0" w:line="240" w:lineRule="auto"/>
              <w:jc w:val="center"/>
              <w:rPr>
                <w:rFonts w:ascii="Calibri" w:eastAsia="Times New Roman" w:hAnsi="Calibri" w:cs="Times New Roman"/>
                <w:color w:val="000000"/>
                <w:lang w:eastAsia="es-CO"/>
              </w:rPr>
            </w:pPr>
            <w:r w:rsidRPr="005F3DBC">
              <w:rPr>
                <w:rFonts w:ascii="Calibri" w:eastAsia="Times New Roman" w:hAnsi="Calibri" w:cs="Times New Roman"/>
                <w:color w:val="000000"/>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0305E8AC" w14:textId="77777777" w:rsidR="005F3DBC" w:rsidRPr="005F3DBC" w:rsidRDefault="005F3DBC" w:rsidP="005F3DBC">
            <w:pPr>
              <w:spacing w:after="0" w:line="240" w:lineRule="auto"/>
              <w:jc w:val="center"/>
              <w:rPr>
                <w:rFonts w:ascii="Calibri" w:eastAsia="Times New Roman" w:hAnsi="Calibri" w:cs="Times New Roman"/>
                <w:color w:val="000000"/>
                <w:lang w:eastAsia="es-CO"/>
              </w:rPr>
            </w:pPr>
            <w:r w:rsidRPr="005F3DBC">
              <w:rPr>
                <w:rFonts w:ascii="Calibri" w:eastAsia="Times New Roman" w:hAnsi="Calibri" w:cs="Times New Roman"/>
                <w:color w:val="000000"/>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14BBD299" w14:textId="77777777" w:rsidR="005F3DBC" w:rsidRPr="005F3DBC" w:rsidRDefault="005F3DBC" w:rsidP="005F3DBC">
            <w:pPr>
              <w:spacing w:after="0" w:line="240" w:lineRule="auto"/>
              <w:jc w:val="center"/>
              <w:rPr>
                <w:rFonts w:ascii="Calibri" w:eastAsia="Times New Roman" w:hAnsi="Calibri" w:cs="Times New Roman"/>
                <w:color w:val="000000"/>
                <w:lang w:eastAsia="es-CO"/>
              </w:rPr>
            </w:pPr>
            <w:r w:rsidRPr="005F3DBC">
              <w:rPr>
                <w:rFonts w:ascii="Calibri" w:eastAsia="Times New Roman" w:hAnsi="Calibri" w:cs="Times New Roman"/>
                <w:color w:val="000000"/>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048AEF56" w14:textId="77777777" w:rsidR="005F3DBC" w:rsidRPr="005F3DBC" w:rsidRDefault="005F3DBC" w:rsidP="005F3DBC">
            <w:pPr>
              <w:spacing w:after="0" w:line="240" w:lineRule="auto"/>
              <w:jc w:val="center"/>
              <w:rPr>
                <w:rFonts w:ascii="Calibri" w:eastAsia="Times New Roman" w:hAnsi="Calibri" w:cs="Times New Roman"/>
                <w:color w:val="000000"/>
                <w:lang w:eastAsia="es-CO"/>
              </w:rPr>
            </w:pPr>
            <w:r w:rsidRPr="005F3DBC">
              <w:rPr>
                <w:rFonts w:ascii="Calibri" w:eastAsia="Times New Roman" w:hAnsi="Calibri" w:cs="Times New Roman"/>
                <w:color w:val="000000"/>
                <w:lang w:eastAsia="es-CO"/>
              </w:rPr>
              <w:t> </w:t>
            </w:r>
          </w:p>
        </w:tc>
      </w:tr>
      <w:tr w:rsidR="005F3DBC" w:rsidRPr="005F3DBC" w14:paraId="55FC9E82" w14:textId="77777777" w:rsidTr="005F3DB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C23AB8" w14:textId="77777777" w:rsidR="005F3DBC" w:rsidRPr="005F3DBC" w:rsidRDefault="005F3DBC" w:rsidP="005F3DBC">
            <w:pPr>
              <w:spacing w:after="0" w:line="240" w:lineRule="auto"/>
              <w:jc w:val="center"/>
              <w:rPr>
                <w:rFonts w:ascii="Calibri" w:eastAsia="Times New Roman" w:hAnsi="Calibri" w:cs="Times New Roman"/>
                <w:color w:val="000000"/>
                <w:lang w:eastAsia="es-CO"/>
              </w:rPr>
            </w:pPr>
            <w:r w:rsidRPr="005F3DBC">
              <w:rPr>
                <w:rFonts w:ascii="Calibri" w:eastAsia="Times New Roman" w:hAnsi="Calibri" w:cs="Times New Roman"/>
                <w:color w:val="000000"/>
                <w:lang w:eastAsia="es-CO"/>
              </w:rPr>
              <w:t>Sede de Producción</w:t>
            </w:r>
          </w:p>
        </w:tc>
        <w:tc>
          <w:tcPr>
            <w:tcW w:w="0" w:type="auto"/>
            <w:tcBorders>
              <w:top w:val="nil"/>
              <w:left w:val="nil"/>
              <w:bottom w:val="single" w:sz="4" w:space="0" w:color="auto"/>
              <w:right w:val="single" w:sz="4" w:space="0" w:color="auto"/>
            </w:tcBorders>
            <w:shd w:val="clear" w:color="auto" w:fill="auto"/>
            <w:noWrap/>
            <w:vAlign w:val="center"/>
            <w:hideMark/>
          </w:tcPr>
          <w:p w14:paraId="605362E2" w14:textId="77777777" w:rsidR="005F3DBC" w:rsidRPr="005F3DBC" w:rsidRDefault="005F3DBC" w:rsidP="005F3DBC">
            <w:pPr>
              <w:spacing w:after="0" w:line="240" w:lineRule="auto"/>
              <w:jc w:val="center"/>
              <w:rPr>
                <w:rFonts w:ascii="Calibri" w:eastAsia="Times New Roman" w:hAnsi="Calibri" w:cs="Times New Roman"/>
                <w:color w:val="000000"/>
                <w:lang w:eastAsia="es-CO"/>
              </w:rPr>
            </w:pPr>
            <w:r w:rsidRPr="005F3DBC">
              <w:rPr>
                <w:rFonts w:ascii="Calibri" w:eastAsia="Times New Roman" w:hAnsi="Calibri" w:cs="Times New Roman"/>
                <w:color w:val="000000"/>
                <w:lang w:eastAsia="es-CO"/>
              </w:rPr>
              <w:t>66</w:t>
            </w:r>
          </w:p>
        </w:tc>
        <w:tc>
          <w:tcPr>
            <w:tcW w:w="0" w:type="auto"/>
            <w:tcBorders>
              <w:top w:val="nil"/>
              <w:left w:val="nil"/>
              <w:bottom w:val="single" w:sz="4" w:space="0" w:color="auto"/>
              <w:right w:val="single" w:sz="4" w:space="0" w:color="auto"/>
            </w:tcBorders>
            <w:shd w:val="clear" w:color="auto" w:fill="auto"/>
            <w:noWrap/>
            <w:vAlign w:val="center"/>
            <w:hideMark/>
          </w:tcPr>
          <w:p w14:paraId="7A056139" w14:textId="77777777" w:rsidR="005F3DBC" w:rsidRPr="005F3DBC" w:rsidRDefault="005F3DBC" w:rsidP="005F3DBC">
            <w:pPr>
              <w:spacing w:after="0" w:line="240" w:lineRule="auto"/>
              <w:jc w:val="center"/>
              <w:rPr>
                <w:rFonts w:ascii="Calibri" w:eastAsia="Times New Roman" w:hAnsi="Calibri" w:cs="Times New Roman"/>
                <w:color w:val="000000"/>
                <w:lang w:eastAsia="es-CO"/>
              </w:rPr>
            </w:pPr>
            <w:r w:rsidRPr="005F3DBC">
              <w:rPr>
                <w:rFonts w:ascii="Calibri" w:eastAsia="Times New Roman" w:hAnsi="Calibri" w:cs="Times New Roman"/>
                <w:color w:val="000000"/>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3B6FC1D7" w14:textId="77777777" w:rsidR="005F3DBC" w:rsidRPr="005F3DBC" w:rsidRDefault="005F3DBC" w:rsidP="005F3DBC">
            <w:pPr>
              <w:spacing w:after="0" w:line="240" w:lineRule="auto"/>
              <w:jc w:val="center"/>
              <w:rPr>
                <w:rFonts w:ascii="Calibri" w:eastAsia="Times New Roman" w:hAnsi="Calibri" w:cs="Times New Roman"/>
                <w:color w:val="000000"/>
                <w:lang w:eastAsia="es-CO"/>
              </w:rPr>
            </w:pPr>
            <w:r w:rsidRPr="005F3DBC">
              <w:rPr>
                <w:rFonts w:ascii="Calibri" w:eastAsia="Times New Roman" w:hAnsi="Calibri" w:cs="Times New Roman"/>
                <w:color w:val="000000"/>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496C31F1" w14:textId="77777777" w:rsidR="005F3DBC" w:rsidRPr="005F3DBC" w:rsidRDefault="005F3DBC" w:rsidP="005F3DBC">
            <w:pPr>
              <w:spacing w:after="0" w:line="240" w:lineRule="auto"/>
              <w:jc w:val="center"/>
              <w:rPr>
                <w:rFonts w:ascii="Calibri" w:eastAsia="Times New Roman" w:hAnsi="Calibri" w:cs="Times New Roman"/>
                <w:color w:val="000000"/>
                <w:lang w:eastAsia="es-CO"/>
              </w:rPr>
            </w:pPr>
            <w:r w:rsidRPr="005F3DBC">
              <w:rPr>
                <w:rFonts w:ascii="Calibri" w:eastAsia="Times New Roman" w:hAnsi="Calibri" w:cs="Times New Roman"/>
                <w:color w:val="000000"/>
                <w:lang w:eastAsia="es-CO"/>
              </w:rPr>
              <w:t>3</w:t>
            </w:r>
          </w:p>
        </w:tc>
        <w:tc>
          <w:tcPr>
            <w:tcW w:w="0" w:type="auto"/>
            <w:tcBorders>
              <w:top w:val="nil"/>
              <w:left w:val="nil"/>
              <w:bottom w:val="single" w:sz="4" w:space="0" w:color="auto"/>
              <w:right w:val="single" w:sz="4" w:space="0" w:color="auto"/>
            </w:tcBorders>
            <w:shd w:val="clear" w:color="auto" w:fill="auto"/>
            <w:noWrap/>
            <w:vAlign w:val="center"/>
            <w:hideMark/>
          </w:tcPr>
          <w:p w14:paraId="56C4C669" w14:textId="77777777" w:rsidR="005F3DBC" w:rsidRPr="005F3DBC" w:rsidRDefault="005F3DBC" w:rsidP="005F3DBC">
            <w:pPr>
              <w:spacing w:after="0" w:line="240" w:lineRule="auto"/>
              <w:jc w:val="center"/>
              <w:rPr>
                <w:rFonts w:ascii="Calibri" w:eastAsia="Times New Roman" w:hAnsi="Calibri" w:cs="Times New Roman"/>
                <w:color w:val="000000"/>
                <w:lang w:eastAsia="es-CO"/>
              </w:rPr>
            </w:pPr>
            <w:r w:rsidRPr="005F3DBC">
              <w:rPr>
                <w:rFonts w:ascii="Calibri" w:eastAsia="Times New Roman" w:hAnsi="Calibri" w:cs="Times New Roman"/>
                <w:color w:val="000000"/>
                <w:lang w:eastAsia="es-CO"/>
              </w:rPr>
              <w:t> </w:t>
            </w:r>
          </w:p>
        </w:tc>
      </w:tr>
      <w:tr w:rsidR="005F3DBC" w:rsidRPr="005F3DBC" w14:paraId="68554DBF" w14:textId="77777777" w:rsidTr="005F3DB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59BE70" w14:textId="77777777" w:rsidR="005F3DBC" w:rsidRPr="005F3DBC" w:rsidRDefault="005F3DBC" w:rsidP="005F3DBC">
            <w:pPr>
              <w:spacing w:after="0" w:line="240" w:lineRule="auto"/>
              <w:jc w:val="center"/>
              <w:rPr>
                <w:rFonts w:ascii="Calibri" w:eastAsia="Times New Roman" w:hAnsi="Calibri" w:cs="Times New Roman"/>
                <w:color w:val="000000"/>
                <w:lang w:eastAsia="es-CO"/>
              </w:rPr>
            </w:pPr>
            <w:r w:rsidRPr="005F3DBC">
              <w:rPr>
                <w:rFonts w:ascii="Calibri" w:eastAsia="Times New Roman" w:hAnsi="Calibri" w:cs="Times New Roman"/>
                <w:color w:val="000000"/>
                <w:lang w:eastAsia="es-CO"/>
              </w:rPr>
              <w:t>Sede Operativa La Elvira</w:t>
            </w:r>
          </w:p>
        </w:tc>
        <w:tc>
          <w:tcPr>
            <w:tcW w:w="0" w:type="auto"/>
            <w:tcBorders>
              <w:top w:val="nil"/>
              <w:left w:val="nil"/>
              <w:bottom w:val="single" w:sz="4" w:space="0" w:color="auto"/>
              <w:right w:val="single" w:sz="4" w:space="0" w:color="auto"/>
            </w:tcBorders>
            <w:shd w:val="clear" w:color="auto" w:fill="auto"/>
            <w:noWrap/>
            <w:vAlign w:val="center"/>
            <w:hideMark/>
          </w:tcPr>
          <w:p w14:paraId="28EBA708" w14:textId="77777777" w:rsidR="005F3DBC" w:rsidRPr="005F3DBC" w:rsidRDefault="005F3DBC" w:rsidP="005F3DBC">
            <w:pPr>
              <w:spacing w:after="0" w:line="240" w:lineRule="auto"/>
              <w:jc w:val="center"/>
              <w:rPr>
                <w:rFonts w:ascii="Calibri" w:eastAsia="Times New Roman" w:hAnsi="Calibri" w:cs="Times New Roman"/>
                <w:color w:val="000000"/>
                <w:lang w:eastAsia="es-CO"/>
              </w:rPr>
            </w:pPr>
            <w:r w:rsidRPr="005F3DBC">
              <w:rPr>
                <w:rFonts w:ascii="Calibri" w:eastAsia="Times New Roman" w:hAnsi="Calibri" w:cs="Times New Roman"/>
                <w:color w:val="000000"/>
                <w:lang w:eastAsia="es-CO"/>
              </w:rPr>
              <w:t>51</w:t>
            </w:r>
          </w:p>
        </w:tc>
        <w:tc>
          <w:tcPr>
            <w:tcW w:w="0" w:type="auto"/>
            <w:tcBorders>
              <w:top w:val="nil"/>
              <w:left w:val="nil"/>
              <w:bottom w:val="single" w:sz="4" w:space="0" w:color="auto"/>
              <w:right w:val="single" w:sz="4" w:space="0" w:color="auto"/>
            </w:tcBorders>
            <w:shd w:val="clear" w:color="auto" w:fill="auto"/>
            <w:noWrap/>
            <w:vAlign w:val="center"/>
            <w:hideMark/>
          </w:tcPr>
          <w:p w14:paraId="7373974C" w14:textId="77777777" w:rsidR="005F3DBC" w:rsidRPr="005F3DBC" w:rsidRDefault="005F3DBC" w:rsidP="005F3DBC">
            <w:pPr>
              <w:spacing w:after="0" w:line="240" w:lineRule="auto"/>
              <w:jc w:val="center"/>
              <w:rPr>
                <w:rFonts w:ascii="Calibri" w:eastAsia="Times New Roman" w:hAnsi="Calibri" w:cs="Times New Roman"/>
                <w:color w:val="000000"/>
                <w:lang w:eastAsia="es-CO"/>
              </w:rPr>
            </w:pPr>
            <w:r w:rsidRPr="005F3DBC">
              <w:rPr>
                <w:rFonts w:ascii="Calibri" w:eastAsia="Times New Roman" w:hAnsi="Calibri" w:cs="Times New Roman"/>
                <w:color w:val="000000"/>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3480440F" w14:textId="77777777" w:rsidR="005F3DBC" w:rsidRPr="005F3DBC" w:rsidRDefault="005F3DBC" w:rsidP="005F3DBC">
            <w:pPr>
              <w:spacing w:after="0" w:line="240" w:lineRule="auto"/>
              <w:jc w:val="center"/>
              <w:rPr>
                <w:rFonts w:ascii="Calibri" w:eastAsia="Times New Roman" w:hAnsi="Calibri" w:cs="Times New Roman"/>
                <w:color w:val="000000"/>
                <w:lang w:eastAsia="es-CO"/>
              </w:rPr>
            </w:pPr>
            <w:r w:rsidRPr="005F3DBC">
              <w:rPr>
                <w:rFonts w:ascii="Calibri" w:eastAsia="Times New Roman" w:hAnsi="Calibri" w:cs="Times New Roman"/>
                <w:color w:val="000000"/>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37BFBA42" w14:textId="77777777" w:rsidR="005F3DBC" w:rsidRPr="005F3DBC" w:rsidRDefault="005F3DBC" w:rsidP="005F3DBC">
            <w:pPr>
              <w:spacing w:after="0" w:line="240" w:lineRule="auto"/>
              <w:jc w:val="center"/>
              <w:rPr>
                <w:rFonts w:ascii="Calibri" w:eastAsia="Times New Roman" w:hAnsi="Calibri" w:cs="Times New Roman"/>
                <w:color w:val="000000"/>
                <w:lang w:eastAsia="es-CO"/>
              </w:rPr>
            </w:pPr>
            <w:r w:rsidRPr="005F3DBC">
              <w:rPr>
                <w:rFonts w:ascii="Calibri" w:eastAsia="Times New Roman" w:hAnsi="Calibri" w:cs="Times New Roman"/>
                <w:color w:val="000000"/>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1594267" w14:textId="77777777" w:rsidR="005F3DBC" w:rsidRPr="005F3DBC" w:rsidRDefault="005F3DBC" w:rsidP="005F3DBC">
            <w:pPr>
              <w:spacing w:after="0" w:line="240" w:lineRule="auto"/>
              <w:jc w:val="center"/>
              <w:rPr>
                <w:rFonts w:ascii="Calibri" w:eastAsia="Times New Roman" w:hAnsi="Calibri" w:cs="Times New Roman"/>
                <w:color w:val="000000"/>
                <w:lang w:eastAsia="es-CO"/>
              </w:rPr>
            </w:pPr>
            <w:r w:rsidRPr="005F3DBC">
              <w:rPr>
                <w:rFonts w:ascii="Calibri" w:eastAsia="Times New Roman" w:hAnsi="Calibri" w:cs="Times New Roman"/>
                <w:color w:val="000000"/>
                <w:lang w:eastAsia="es-CO"/>
              </w:rPr>
              <w:t>63</w:t>
            </w:r>
          </w:p>
        </w:tc>
      </w:tr>
      <w:tr w:rsidR="005F3DBC" w:rsidRPr="005F3DBC" w14:paraId="784860CB" w14:textId="77777777" w:rsidTr="005F3DBC">
        <w:trPr>
          <w:trHeight w:val="300"/>
        </w:trPr>
        <w:tc>
          <w:tcPr>
            <w:tcW w:w="0" w:type="auto"/>
            <w:tcBorders>
              <w:top w:val="nil"/>
              <w:left w:val="single" w:sz="4" w:space="0" w:color="auto"/>
              <w:bottom w:val="single" w:sz="4" w:space="0" w:color="auto"/>
              <w:right w:val="single" w:sz="4" w:space="0" w:color="auto"/>
            </w:tcBorders>
            <w:shd w:val="clear" w:color="D9E1F2" w:fill="F8CBAD"/>
            <w:noWrap/>
            <w:vAlign w:val="center"/>
            <w:hideMark/>
          </w:tcPr>
          <w:p w14:paraId="2B947A8B" w14:textId="77777777" w:rsidR="005F3DBC" w:rsidRPr="005F3DBC" w:rsidRDefault="005F3DBC" w:rsidP="005F3DBC">
            <w:pPr>
              <w:spacing w:after="0" w:line="240" w:lineRule="auto"/>
              <w:jc w:val="center"/>
              <w:rPr>
                <w:rFonts w:ascii="Calibri" w:eastAsia="Times New Roman" w:hAnsi="Calibri" w:cs="Times New Roman"/>
                <w:b/>
                <w:bCs/>
                <w:color w:val="000000"/>
                <w:lang w:eastAsia="es-CO"/>
              </w:rPr>
            </w:pPr>
            <w:r w:rsidRPr="005F3DBC">
              <w:rPr>
                <w:rFonts w:ascii="Calibri" w:eastAsia="Times New Roman" w:hAnsi="Calibri" w:cs="Times New Roman"/>
                <w:b/>
                <w:bCs/>
                <w:color w:val="000000"/>
                <w:lang w:eastAsia="es-CO"/>
              </w:rPr>
              <w:t>Total general</w:t>
            </w:r>
          </w:p>
        </w:tc>
        <w:tc>
          <w:tcPr>
            <w:tcW w:w="0" w:type="auto"/>
            <w:tcBorders>
              <w:top w:val="nil"/>
              <w:left w:val="nil"/>
              <w:bottom w:val="single" w:sz="4" w:space="0" w:color="auto"/>
              <w:right w:val="single" w:sz="4" w:space="0" w:color="auto"/>
            </w:tcBorders>
            <w:shd w:val="clear" w:color="D9E1F2" w:fill="F8CBAD"/>
            <w:noWrap/>
            <w:vAlign w:val="center"/>
            <w:hideMark/>
          </w:tcPr>
          <w:p w14:paraId="7A2DFE62" w14:textId="77777777" w:rsidR="005F3DBC" w:rsidRPr="005F3DBC" w:rsidRDefault="005F3DBC" w:rsidP="00C3650E">
            <w:pPr>
              <w:spacing w:after="0" w:line="240" w:lineRule="auto"/>
              <w:jc w:val="center"/>
              <w:rPr>
                <w:rFonts w:ascii="Calibri" w:eastAsia="Times New Roman" w:hAnsi="Calibri" w:cs="Times New Roman"/>
                <w:b/>
                <w:bCs/>
                <w:color w:val="000000"/>
                <w:lang w:eastAsia="es-CO"/>
              </w:rPr>
            </w:pPr>
            <w:r w:rsidRPr="005F3DBC">
              <w:rPr>
                <w:rFonts w:ascii="Calibri" w:eastAsia="Times New Roman" w:hAnsi="Calibri" w:cs="Times New Roman"/>
                <w:b/>
                <w:bCs/>
                <w:color w:val="000000"/>
                <w:lang w:eastAsia="es-CO"/>
              </w:rPr>
              <w:t>144</w:t>
            </w:r>
          </w:p>
        </w:tc>
        <w:tc>
          <w:tcPr>
            <w:tcW w:w="0" w:type="auto"/>
            <w:tcBorders>
              <w:top w:val="nil"/>
              <w:left w:val="nil"/>
              <w:bottom w:val="single" w:sz="4" w:space="0" w:color="auto"/>
              <w:right w:val="single" w:sz="4" w:space="0" w:color="auto"/>
            </w:tcBorders>
            <w:shd w:val="clear" w:color="D9E1F2" w:fill="F8CBAD"/>
            <w:noWrap/>
            <w:vAlign w:val="center"/>
            <w:hideMark/>
          </w:tcPr>
          <w:p w14:paraId="5184F847" w14:textId="77777777" w:rsidR="005F3DBC" w:rsidRPr="005F3DBC" w:rsidRDefault="005F3DBC" w:rsidP="00C3650E">
            <w:pPr>
              <w:spacing w:after="0" w:line="240" w:lineRule="auto"/>
              <w:jc w:val="center"/>
              <w:rPr>
                <w:rFonts w:ascii="Calibri" w:eastAsia="Times New Roman" w:hAnsi="Calibri" w:cs="Times New Roman"/>
                <w:b/>
                <w:bCs/>
                <w:color w:val="000000"/>
                <w:lang w:eastAsia="es-CO"/>
              </w:rPr>
            </w:pPr>
            <w:r w:rsidRPr="005F3DBC">
              <w:rPr>
                <w:rFonts w:ascii="Calibri" w:eastAsia="Times New Roman" w:hAnsi="Calibri" w:cs="Times New Roman"/>
                <w:b/>
                <w:bCs/>
                <w:color w:val="000000"/>
                <w:lang w:eastAsia="es-CO"/>
              </w:rPr>
              <w:t>403</w:t>
            </w:r>
          </w:p>
        </w:tc>
        <w:tc>
          <w:tcPr>
            <w:tcW w:w="0" w:type="auto"/>
            <w:tcBorders>
              <w:top w:val="nil"/>
              <w:left w:val="nil"/>
              <w:bottom w:val="single" w:sz="4" w:space="0" w:color="auto"/>
              <w:right w:val="single" w:sz="4" w:space="0" w:color="auto"/>
            </w:tcBorders>
            <w:shd w:val="clear" w:color="D9E1F2" w:fill="F8CBAD"/>
            <w:noWrap/>
            <w:vAlign w:val="center"/>
            <w:hideMark/>
          </w:tcPr>
          <w:p w14:paraId="75358D3D" w14:textId="77777777" w:rsidR="005F3DBC" w:rsidRPr="005F3DBC" w:rsidRDefault="005F3DBC" w:rsidP="00C3650E">
            <w:pPr>
              <w:spacing w:after="0" w:line="240" w:lineRule="auto"/>
              <w:jc w:val="center"/>
              <w:rPr>
                <w:rFonts w:ascii="Calibri" w:eastAsia="Times New Roman" w:hAnsi="Calibri" w:cs="Times New Roman"/>
                <w:b/>
                <w:bCs/>
                <w:color w:val="000000"/>
                <w:lang w:eastAsia="es-CO"/>
              </w:rPr>
            </w:pPr>
            <w:r w:rsidRPr="005F3DBC">
              <w:rPr>
                <w:rFonts w:ascii="Calibri" w:eastAsia="Times New Roman" w:hAnsi="Calibri" w:cs="Times New Roman"/>
                <w:b/>
                <w:bCs/>
                <w:color w:val="000000"/>
                <w:lang w:eastAsia="es-CO"/>
              </w:rPr>
              <w:t>11</w:t>
            </w:r>
          </w:p>
        </w:tc>
        <w:tc>
          <w:tcPr>
            <w:tcW w:w="0" w:type="auto"/>
            <w:tcBorders>
              <w:top w:val="nil"/>
              <w:left w:val="nil"/>
              <w:bottom w:val="single" w:sz="4" w:space="0" w:color="auto"/>
              <w:right w:val="single" w:sz="4" w:space="0" w:color="auto"/>
            </w:tcBorders>
            <w:shd w:val="clear" w:color="D9E1F2" w:fill="F8CBAD"/>
            <w:noWrap/>
            <w:vAlign w:val="center"/>
            <w:hideMark/>
          </w:tcPr>
          <w:p w14:paraId="22784803" w14:textId="77777777" w:rsidR="005F3DBC" w:rsidRPr="005F3DBC" w:rsidRDefault="005F3DBC" w:rsidP="00C3650E">
            <w:pPr>
              <w:spacing w:after="0" w:line="240" w:lineRule="auto"/>
              <w:jc w:val="center"/>
              <w:rPr>
                <w:rFonts w:ascii="Calibri" w:eastAsia="Times New Roman" w:hAnsi="Calibri" w:cs="Times New Roman"/>
                <w:b/>
                <w:bCs/>
                <w:color w:val="000000"/>
                <w:lang w:eastAsia="es-CO"/>
              </w:rPr>
            </w:pPr>
            <w:r w:rsidRPr="005F3DBC">
              <w:rPr>
                <w:rFonts w:ascii="Calibri" w:eastAsia="Times New Roman" w:hAnsi="Calibri" w:cs="Times New Roman"/>
                <w:b/>
                <w:bCs/>
                <w:color w:val="000000"/>
                <w:lang w:eastAsia="es-CO"/>
              </w:rPr>
              <w:t>3</w:t>
            </w:r>
          </w:p>
        </w:tc>
        <w:tc>
          <w:tcPr>
            <w:tcW w:w="0" w:type="auto"/>
            <w:tcBorders>
              <w:top w:val="nil"/>
              <w:left w:val="nil"/>
              <w:bottom w:val="single" w:sz="4" w:space="0" w:color="auto"/>
              <w:right w:val="single" w:sz="4" w:space="0" w:color="auto"/>
            </w:tcBorders>
            <w:shd w:val="clear" w:color="D9E1F2" w:fill="F8CBAD"/>
            <w:noWrap/>
            <w:vAlign w:val="center"/>
            <w:hideMark/>
          </w:tcPr>
          <w:p w14:paraId="7B6F4F76" w14:textId="77777777" w:rsidR="005F3DBC" w:rsidRPr="005F3DBC" w:rsidRDefault="005F3DBC" w:rsidP="00C3650E">
            <w:pPr>
              <w:spacing w:after="0" w:line="240" w:lineRule="auto"/>
              <w:jc w:val="center"/>
              <w:rPr>
                <w:rFonts w:ascii="Calibri" w:eastAsia="Times New Roman" w:hAnsi="Calibri" w:cs="Times New Roman"/>
                <w:b/>
                <w:bCs/>
                <w:color w:val="000000"/>
                <w:lang w:eastAsia="es-CO"/>
              </w:rPr>
            </w:pPr>
            <w:r w:rsidRPr="005F3DBC">
              <w:rPr>
                <w:rFonts w:ascii="Calibri" w:eastAsia="Times New Roman" w:hAnsi="Calibri" w:cs="Times New Roman"/>
                <w:b/>
                <w:bCs/>
                <w:color w:val="000000"/>
                <w:lang w:eastAsia="es-CO"/>
              </w:rPr>
              <w:t>63</w:t>
            </w:r>
          </w:p>
        </w:tc>
      </w:tr>
    </w:tbl>
    <w:p w14:paraId="2B2DEA00" w14:textId="6C271D42" w:rsidR="000F417D" w:rsidRPr="00C80E53" w:rsidRDefault="000F417D" w:rsidP="00667534">
      <w:pPr>
        <w:jc w:val="both"/>
      </w:pPr>
    </w:p>
    <w:p w14:paraId="3F1DD388" w14:textId="7C05A006" w:rsidR="00F9330A" w:rsidRDefault="005761F1" w:rsidP="006B6D06">
      <w:pPr>
        <w:pStyle w:val="Ttulo2"/>
      </w:pPr>
      <w:bookmarkStart w:id="97" w:name="_Toc39678451"/>
      <w:r>
        <w:t>7</w:t>
      </w:r>
      <w:r w:rsidR="006B6D06" w:rsidRPr="006B6D06">
        <w:t>.4 MODOS ALTERNATIVOS DE TRANSPORTE</w:t>
      </w:r>
      <w:bookmarkEnd w:id="97"/>
    </w:p>
    <w:p w14:paraId="7648D9ED" w14:textId="77777777" w:rsidR="006B6D06" w:rsidRDefault="006B6D06" w:rsidP="006B6D06"/>
    <w:p w14:paraId="63DD4AE9" w14:textId="7ED91045" w:rsidR="006B6D06" w:rsidRDefault="005761F1" w:rsidP="00E03F9F">
      <w:pPr>
        <w:pStyle w:val="Ttulo2"/>
      </w:pPr>
      <w:bookmarkStart w:id="98" w:name="_Toc39678452"/>
      <w:r>
        <w:t>7</w:t>
      </w:r>
      <w:r w:rsidR="006B6D06">
        <w:t xml:space="preserve">.4.1 </w:t>
      </w:r>
      <w:r w:rsidR="008C1A6E">
        <w:t xml:space="preserve">Uso </w:t>
      </w:r>
      <w:r w:rsidR="006B6D06">
        <w:t xml:space="preserve"> de la bicicleta y patineta eléctrica</w:t>
      </w:r>
      <w:r w:rsidR="00E03F9F">
        <w:t>´</w:t>
      </w:r>
      <w:bookmarkEnd w:id="98"/>
    </w:p>
    <w:p w14:paraId="3B8FC98D" w14:textId="77777777" w:rsidR="00E03F9F" w:rsidRPr="00E03F9F" w:rsidRDefault="00E03F9F" w:rsidP="00E03F9F"/>
    <w:p w14:paraId="1633F832" w14:textId="5EB4A70D" w:rsidR="006B6D06" w:rsidRDefault="006B6D06" w:rsidP="00E03F9F">
      <w:pPr>
        <w:jc w:val="both"/>
      </w:pPr>
      <w:r>
        <w:t xml:space="preserve">De acuerdo a la </w:t>
      </w:r>
      <w:r w:rsidRPr="00C82776">
        <w:t>Caracterización de modos de</w:t>
      </w:r>
      <w:r w:rsidR="009D44DB" w:rsidRPr="00C82776">
        <w:t xml:space="preserve"> medios de </w:t>
      </w:r>
      <w:r w:rsidRPr="00C82776">
        <w:t xml:space="preserve">transporte utilizado por los colaboradores de la </w:t>
      </w:r>
      <w:r w:rsidR="00B50F1F" w:rsidRPr="004A45EF">
        <w:t xml:space="preserve">Entidad, </w:t>
      </w:r>
      <w:r w:rsidR="00E332F7" w:rsidRPr="004A45EF">
        <w:t xml:space="preserve">de los </w:t>
      </w:r>
      <w:r w:rsidR="00821A7F">
        <w:t>624</w:t>
      </w:r>
      <w:r w:rsidR="00821A7F" w:rsidRPr="004A45EF">
        <w:t xml:space="preserve"> </w:t>
      </w:r>
      <w:r w:rsidR="00B50F1F" w:rsidRPr="004A45EF">
        <w:t>que se requieren de manera presencial</w:t>
      </w:r>
      <w:r w:rsidRPr="004A45EF">
        <w:t xml:space="preserve"> </w:t>
      </w:r>
      <w:r w:rsidR="00F35BA2" w:rsidRPr="004A45EF">
        <w:t>2</w:t>
      </w:r>
      <w:r w:rsidR="00786CAD">
        <w:t>0</w:t>
      </w:r>
      <w:r w:rsidR="00C3650E">
        <w:t>5</w:t>
      </w:r>
      <w:r w:rsidR="00B50F1F" w:rsidRPr="004A45EF">
        <w:t xml:space="preserve"> </w:t>
      </w:r>
      <w:r w:rsidR="00F35BA2" w:rsidRPr="004A45EF">
        <w:t>correspondiente</w:t>
      </w:r>
      <w:r w:rsidR="00B50F1F" w:rsidRPr="004A45EF">
        <w:t xml:space="preserve"> al </w:t>
      </w:r>
      <w:r w:rsidR="00F35BA2" w:rsidRPr="004A45EF">
        <w:t xml:space="preserve"> </w:t>
      </w:r>
      <w:r w:rsidR="00C3650E">
        <w:t>32.8</w:t>
      </w:r>
      <w:r w:rsidR="00F35BA2" w:rsidRPr="004A45EF">
        <w:t>%</w:t>
      </w:r>
      <w:r w:rsidR="00B50F1F" w:rsidRPr="004A45EF">
        <w:t xml:space="preserve"> </w:t>
      </w:r>
      <w:r w:rsidRPr="00C82776">
        <w:t xml:space="preserve"> cuentan con bicicleta</w:t>
      </w:r>
      <w:r>
        <w:t xml:space="preserve"> o patineta, por lo cual la Entidad mediante divulgación de piezas comunicativas y la página WEB  se fomentará el uso de medios alternativos de transporte seguro con el fin de mantener el distanciamiento social decretado</w:t>
      </w:r>
      <w:r w:rsidR="00B50F1F">
        <w:t xml:space="preserve"> y al tener la posibilidad de intervenciones en todo Bogotá se organizaran de manera tal que sea la </w:t>
      </w:r>
      <w:r w:rsidR="00F35BA2">
        <w:t>mínima</w:t>
      </w:r>
      <w:r w:rsidR="00B50F1F">
        <w:t xml:space="preserve"> distancia posible en su desplazamiento</w:t>
      </w:r>
    </w:p>
    <w:p w14:paraId="49C2FAEB" w14:textId="095DF8E1" w:rsidR="00400852" w:rsidRDefault="006B6D06" w:rsidP="00B9265B">
      <w:pPr>
        <w:jc w:val="both"/>
      </w:pPr>
      <w:r>
        <w:t xml:space="preserve">Por lo cual se publicarán las rutas que ha habilitado la Alcaldía Mayor para el tránsito de </w:t>
      </w:r>
      <w:r w:rsidR="00AC4D9B">
        <w:t>bicicletas</w:t>
      </w:r>
      <w:r w:rsidR="00CA2F4D">
        <w:t xml:space="preserve"> </w:t>
      </w:r>
      <w:r w:rsidR="00FA6C24">
        <w:t xml:space="preserve">en la ciudad de Bogotá D.C. para que los biciusuarios puedan adherirse a ellas </w:t>
      </w:r>
      <w:r w:rsidR="005B1AC2">
        <w:t xml:space="preserve"> como se observa en el siguiente gráfico</w:t>
      </w:r>
      <w:r w:rsidR="00B9265B">
        <w:t>:</w:t>
      </w:r>
    </w:p>
    <w:p w14:paraId="5F90F4EB" w14:textId="77777777" w:rsidR="00563E3E" w:rsidRDefault="00F31521" w:rsidP="00C80E53">
      <w:pPr>
        <w:keepNext/>
      </w:pPr>
      <w:r>
        <w:rPr>
          <w:noProof/>
          <w:lang w:eastAsia="es-CO"/>
        </w:rPr>
        <w:lastRenderedPageBreak/>
        <w:drawing>
          <wp:inline distT="0" distB="0" distL="0" distR="0" wp14:anchorId="46D73806" wp14:editId="3D844091">
            <wp:extent cx="5248275" cy="29051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t="13292" r="1482" b="15711"/>
                    <a:stretch/>
                  </pic:blipFill>
                  <pic:spPr bwMode="auto">
                    <a:xfrm>
                      <a:off x="0" y="0"/>
                      <a:ext cx="5255174" cy="2908944"/>
                    </a:xfrm>
                    <a:prstGeom prst="rect">
                      <a:avLst/>
                    </a:prstGeom>
                    <a:ln>
                      <a:noFill/>
                    </a:ln>
                    <a:extLst>
                      <a:ext uri="{53640926-AAD7-44D8-BBD7-CCE9431645EC}">
                        <a14:shadowObscured xmlns:a14="http://schemas.microsoft.com/office/drawing/2010/main"/>
                      </a:ext>
                    </a:extLst>
                  </pic:spPr>
                </pic:pic>
              </a:graphicData>
            </a:graphic>
          </wp:inline>
        </w:drawing>
      </w:r>
    </w:p>
    <w:p w14:paraId="7ED67603" w14:textId="0B5541C1" w:rsidR="00400852" w:rsidRDefault="00563E3E" w:rsidP="00C80E53">
      <w:pPr>
        <w:pStyle w:val="Epgrafe"/>
        <w:jc w:val="left"/>
      </w:pPr>
      <w:r>
        <w:t xml:space="preserve">Ilustración </w:t>
      </w:r>
      <w:r>
        <w:fldChar w:fldCharType="begin"/>
      </w:r>
      <w:r>
        <w:instrText xml:space="preserve"> SEQ Ilustración \* ARABIC </w:instrText>
      </w:r>
      <w:r>
        <w:fldChar w:fldCharType="separate"/>
      </w:r>
      <w:r>
        <w:rPr>
          <w:noProof/>
        </w:rPr>
        <w:t>4</w:t>
      </w:r>
      <w:r>
        <w:fldChar w:fldCharType="end"/>
      </w:r>
      <w:r>
        <w:rPr>
          <w:noProof/>
        </w:rPr>
        <w:t xml:space="preserve"> Ciclorutas habilitadas para el desplazamiento ed los bogotanos</w:t>
      </w:r>
    </w:p>
    <w:p w14:paraId="047A52A5" w14:textId="77777777" w:rsidR="00400852" w:rsidRPr="00E03F9F" w:rsidRDefault="00E03F9F" w:rsidP="009D44DB">
      <w:pPr>
        <w:rPr>
          <w:sz w:val="16"/>
          <w:szCs w:val="16"/>
        </w:rPr>
      </w:pPr>
      <w:r w:rsidRPr="00E03F9F">
        <w:rPr>
          <w:sz w:val="16"/>
          <w:szCs w:val="16"/>
        </w:rPr>
        <w:t>Fuente: Alcaldía Mayor de Bogotá</w:t>
      </w:r>
    </w:p>
    <w:p w14:paraId="63C139AA" w14:textId="77777777" w:rsidR="00400852" w:rsidRDefault="00400852" w:rsidP="006B6D06"/>
    <w:p w14:paraId="2722EEB4" w14:textId="3EB236BC" w:rsidR="00391E8A" w:rsidRDefault="00403A9B" w:rsidP="00C80E53">
      <w:pPr>
        <w:pStyle w:val="Ttulo2"/>
      </w:pPr>
      <w:bookmarkStart w:id="99" w:name="_Toc39678453"/>
      <w:r>
        <w:t>7</w:t>
      </w:r>
      <w:r w:rsidR="006B6D06">
        <w:t>.4.2</w:t>
      </w:r>
      <w:r w:rsidR="00391E8A">
        <w:t xml:space="preserve"> Uso de servicio público de transporte de pasajeros tipo </w:t>
      </w:r>
      <w:r w:rsidR="006B6D06">
        <w:t>Taxi</w:t>
      </w:r>
      <w:r w:rsidR="00F531BD">
        <w:t>:</w:t>
      </w:r>
      <w:bookmarkEnd w:id="99"/>
    </w:p>
    <w:p w14:paraId="761C63F5" w14:textId="77777777" w:rsidR="00391E8A" w:rsidRDefault="00391E8A" w:rsidP="00C80E53">
      <w:pPr>
        <w:pStyle w:val="Ttulo2"/>
      </w:pPr>
    </w:p>
    <w:p w14:paraId="06CE11AB" w14:textId="0B598F70" w:rsidR="006B6D06" w:rsidRDefault="00391E8A" w:rsidP="00C80E53">
      <w:pPr>
        <w:jc w:val="both"/>
      </w:pPr>
      <w:r>
        <w:t>Los colaboradores que usen este servicio de transporte deberán acogerse al protocol</w:t>
      </w:r>
      <w:r w:rsidR="00BC26A4">
        <w:t xml:space="preserve">o de bioseguridad de la Entidad en cuanto a uso de Elementos de protección Individual y lavado de manos y </w:t>
      </w:r>
      <w:r w:rsidR="00A57748">
        <w:t>desinfección al llegar</w:t>
      </w:r>
      <w:r w:rsidR="00BC26A4">
        <w:t xml:space="preserve"> al lugar del trabajo,</w:t>
      </w:r>
      <w:r>
        <w:t xml:space="preserve"> para ello los profesionales SG-SST estarán realizando seguimiento al mismo.</w:t>
      </w:r>
    </w:p>
    <w:p w14:paraId="1F495F98" w14:textId="05E06520" w:rsidR="00AC4D9B" w:rsidRDefault="00F90474" w:rsidP="00C80E53">
      <w:pPr>
        <w:pStyle w:val="Ttulo2"/>
      </w:pPr>
      <w:bookmarkStart w:id="100" w:name="_Toc39678454"/>
      <w:r>
        <w:t>7</w:t>
      </w:r>
      <w:r w:rsidR="006B6D06" w:rsidRPr="00391E8A">
        <w:t>.4.</w:t>
      </w:r>
      <w:r w:rsidR="006B6D06" w:rsidRPr="00D008B0">
        <w:t>3</w:t>
      </w:r>
      <w:r w:rsidR="006C15D2" w:rsidRPr="00D008B0">
        <w:t xml:space="preserve"> </w:t>
      </w:r>
      <w:r w:rsidR="006B6D06" w:rsidRPr="00D008B0">
        <w:t>Uso de rutas de la Entidad</w:t>
      </w:r>
      <w:bookmarkEnd w:id="100"/>
    </w:p>
    <w:p w14:paraId="13B5483A" w14:textId="0C944143" w:rsidR="0005468B" w:rsidRDefault="0005468B" w:rsidP="00C80E53">
      <w:pPr>
        <w:pStyle w:val="Ttulo2"/>
      </w:pPr>
    </w:p>
    <w:p w14:paraId="4017D720" w14:textId="3012A3FF" w:rsidR="00273022" w:rsidRDefault="00273022" w:rsidP="00191384">
      <w:pPr>
        <w:jc w:val="both"/>
      </w:pPr>
      <w:r>
        <w:t xml:space="preserve">Como se describió en el capítulo </w:t>
      </w:r>
      <w:r w:rsidR="00C3650E">
        <w:t>6,</w:t>
      </w:r>
      <w:r>
        <w:t xml:space="preserve"> la Entidad cuenta con vehículos propios y en alquiler los cuales estarán a disposición de los colaboradores de la Entidad, para ello se </w:t>
      </w:r>
      <w:r w:rsidR="00AC4D9B">
        <w:t xml:space="preserve">llevará registro de las personas que utilicen el servicio mediante </w:t>
      </w:r>
      <w:r w:rsidR="00674750">
        <w:t xml:space="preserve">formato de seguimiento </w:t>
      </w:r>
      <w:r w:rsidR="004728F7">
        <w:t xml:space="preserve">“Registro de movilización para el aislamiento preventivo” </w:t>
      </w:r>
      <w:r w:rsidR="00674750">
        <w:t>que realizará el residente ambiental presente en el frente de obra y</w:t>
      </w:r>
      <w:r w:rsidR="004728F7">
        <w:t>/o</w:t>
      </w:r>
      <w:r w:rsidR="00674750">
        <w:t xml:space="preserve"> en sede</w:t>
      </w:r>
      <w:r w:rsidR="004728F7">
        <w:t xml:space="preserve">s de la </w:t>
      </w:r>
      <w:r w:rsidR="00C3650E">
        <w:t>Entidad</w:t>
      </w:r>
      <w:r w:rsidR="004728F7">
        <w:t>.</w:t>
      </w:r>
    </w:p>
    <w:p w14:paraId="5069FB53" w14:textId="77777777" w:rsidR="00A57748" w:rsidRDefault="00A57748" w:rsidP="00C80E53">
      <w:pPr>
        <w:pStyle w:val="Ttulo3"/>
      </w:pPr>
    </w:p>
    <w:p w14:paraId="6DA4AE41" w14:textId="1C72BE3C" w:rsidR="00F531BD" w:rsidRPr="00463610" w:rsidRDefault="00AB5AA0" w:rsidP="00C80E53">
      <w:pPr>
        <w:pStyle w:val="Ttulo3"/>
      </w:pPr>
      <w:bookmarkStart w:id="101" w:name="_Toc39678455"/>
      <w:r>
        <w:t>7</w:t>
      </w:r>
      <w:r w:rsidR="00100348" w:rsidRPr="00100348">
        <w:t xml:space="preserve">.4.3.1 </w:t>
      </w:r>
      <w:r w:rsidR="00F531BD" w:rsidRPr="00100348">
        <w:t xml:space="preserve">Buses </w:t>
      </w:r>
      <w:r w:rsidR="000020FF" w:rsidRPr="00100348">
        <w:t xml:space="preserve">y </w:t>
      </w:r>
      <w:r>
        <w:t>V</w:t>
      </w:r>
      <w:r w:rsidR="000020FF" w:rsidRPr="00100348">
        <w:t>ans</w:t>
      </w:r>
      <w:bookmarkEnd w:id="101"/>
    </w:p>
    <w:p w14:paraId="61BDE654" w14:textId="68E2F561" w:rsidR="00F531BD" w:rsidRPr="00C80E53" w:rsidRDefault="006B6D06" w:rsidP="00ED0B58">
      <w:pPr>
        <w:jc w:val="both"/>
      </w:pPr>
      <w:r>
        <w:t>L</w:t>
      </w:r>
      <w:r w:rsidR="00ED0B58">
        <w:t>a</w:t>
      </w:r>
      <w:r>
        <w:t xml:space="preserve"> entidad cuenta con dos buses de transporte de pasajeros los cuales estarán a disposición de los colaboradores</w:t>
      </w:r>
      <w:r w:rsidR="00ED0B58">
        <w:t>,</w:t>
      </w:r>
      <w:r>
        <w:t xml:space="preserve"> </w:t>
      </w:r>
      <w:r w:rsidR="00ED0B58">
        <w:t xml:space="preserve">la cual tendrá estacionamientos </w:t>
      </w:r>
      <w:r w:rsidR="000020FF">
        <w:t xml:space="preserve">en los puntos principales de las vías de Bogotá  de acuerdo a la ubicación de las viviendas de los trabajadores </w:t>
      </w:r>
      <w:r w:rsidR="00ED0B58">
        <w:t xml:space="preserve">para movilizar el personal de las sedes operativa y de producción </w:t>
      </w:r>
      <w:r>
        <w:t xml:space="preserve">manteniendo por supuesto el </w:t>
      </w:r>
      <w:r w:rsidR="006C15D2">
        <w:t>distanciamiento</w:t>
      </w:r>
      <w:r>
        <w:t xml:space="preserve"> </w:t>
      </w:r>
      <w:r w:rsidR="00F531BD">
        <w:t>social</w:t>
      </w:r>
      <w:r>
        <w:t xml:space="preserve"> contemplado</w:t>
      </w:r>
      <w:r w:rsidR="00F531BD">
        <w:t xml:space="preserve"> en el </w:t>
      </w:r>
      <w:r w:rsidR="00F531BD">
        <w:lastRenderedPageBreak/>
        <w:t>protocolo de bioseguridad</w:t>
      </w:r>
      <w:r w:rsidR="00BC26A4" w:rsidRPr="00C80E53">
        <w:t>, estos estarán disponibles para el traslado de trabajadores a las sedes operativa de y de producción.</w:t>
      </w:r>
    </w:p>
    <w:p w14:paraId="089BD2BB" w14:textId="3C7A7D7C" w:rsidR="00BC26A4" w:rsidRPr="00C80E53" w:rsidRDefault="00A57748" w:rsidP="00ED0B58">
      <w:pPr>
        <w:jc w:val="both"/>
      </w:pPr>
      <w:r w:rsidRPr="00C80E53">
        <w:t>P</w:t>
      </w:r>
      <w:r w:rsidR="00BC26A4" w:rsidRPr="00C80E53">
        <w:t>ara fortalecer las medidas de prevención mediante el contrato de alquiler de vehículos, se logró adquirir dos vehículos tipo Van</w:t>
      </w:r>
      <w:r w:rsidR="00485AFF" w:rsidRPr="00C80E53">
        <w:t>s</w:t>
      </w:r>
      <w:r w:rsidR="00BC26A4" w:rsidRPr="00C80E53">
        <w:t xml:space="preserve"> con las cuales van a estar disponibles para estrategias de intervención tipo sello de fisuras y transporte nocturno a Sede de Producción.</w:t>
      </w:r>
    </w:p>
    <w:p w14:paraId="19599CC8" w14:textId="16544A1F" w:rsidR="00BC26A4" w:rsidRPr="00D008B0" w:rsidRDefault="00BC26A4" w:rsidP="00ED0B58">
      <w:pPr>
        <w:jc w:val="both"/>
      </w:pPr>
      <w:r w:rsidRPr="00C80E53">
        <w:t>Así las cosas, la distribución al interior de los vehículos</w:t>
      </w:r>
      <w:r w:rsidR="00485AFF" w:rsidRPr="00C80E53">
        <w:t xml:space="preserve"> tipo bus y Vans</w:t>
      </w:r>
      <w:r w:rsidRPr="00C80E53">
        <w:t xml:space="preserve"> se hará de </w:t>
      </w:r>
      <w:r w:rsidR="00485AFF" w:rsidRPr="00C80E53">
        <w:t>conformidad</w:t>
      </w:r>
      <w:r w:rsidRPr="00C80E53">
        <w:t xml:space="preserve"> a lo establecido en el protocolo de Bioseguridad de la Entidad, tal como se describe en la Figura No. 2.</w:t>
      </w:r>
    </w:p>
    <w:p w14:paraId="4D3A01F3" w14:textId="77777777" w:rsidR="00F531BD" w:rsidRDefault="001E04FF" w:rsidP="006B6D06">
      <w:r>
        <w:rPr>
          <w:rFonts w:cstheme="minorHAnsi"/>
          <w:noProof/>
          <w:color w:val="2B579A"/>
          <w:lang w:eastAsia="es-CO"/>
        </w:rPr>
        <mc:AlternateContent>
          <mc:Choice Requires="wps">
            <w:drawing>
              <wp:anchor distT="0" distB="0" distL="114300" distR="114300" simplePos="0" relativeHeight="251662336" behindDoc="0" locked="0" layoutInCell="1" allowOverlap="1" wp14:anchorId="46E1D257" wp14:editId="0639E0D6">
                <wp:simplePos x="0" y="0"/>
                <wp:positionH relativeFrom="column">
                  <wp:posOffset>2606040</wp:posOffset>
                </wp:positionH>
                <wp:positionV relativeFrom="paragraph">
                  <wp:posOffset>645795</wp:posOffset>
                </wp:positionV>
                <wp:extent cx="2447925" cy="2486025"/>
                <wp:effectExtent l="0" t="0" r="28575" b="28575"/>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7925" cy="2486025"/>
                        </a:xfrm>
                        <a:prstGeom prst="rect">
                          <a:avLst/>
                        </a:prstGeom>
                        <a:solidFill>
                          <a:schemeClr val="lt1"/>
                        </a:solidFill>
                        <a:ln w="6350">
                          <a:solidFill>
                            <a:prstClr val="black"/>
                          </a:solidFill>
                        </a:ln>
                      </wps:spPr>
                      <wps:txbx>
                        <w:txbxContent>
                          <w:p w14:paraId="76E693C8" w14:textId="457A7F59" w:rsidR="004F3883" w:rsidRDefault="004F3883" w:rsidP="00F531BD">
                            <w:pPr>
                              <w:spacing w:after="0" w:line="240" w:lineRule="auto"/>
                              <w:jc w:val="both"/>
                            </w:pPr>
                            <w:r>
                              <w:rPr>
                                <w:b/>
                              </w:rPr>
                              <w:t xml:space="preserve">Figura No. </w:t>
                            </w:r>
                            <w:r w:rsidRPr="008C1A6E">
                              <w:rPr>
                                <w:b/>
                              </w:rPr>
                              <w:t>2</w:t>
                            </w:r>
                            <w:r>
                              <w:t xml:space="preserve"> Distribución personal dentro de </w:t>
                            </w:r>
                          </w:p>
                          <w:p w14:paraId="06C05C1E" w14:textId="77777777" w:rsidR="004F3883" w:rsidRDefault="004F3883" w:rsidP="00F531BD">
                            <w:pPr>
                              <w:pStyle w:val="Textoindependiente"/>
                              <w:jc w:val="both"/>
                            </w:pPr>
                            <w:r>
                              <w:t>Vehículo quedando así la cantidad de personas de acuerdo con el número de asientos:</w:t>
                            </w:r>
                          </w:p>
                          <w:p w14:paraId="1C9A9323" w14:textId="77777777" w:rsidR="004F3883" w:rsidRDefault="004F3883" w:rsidP="00C9190C">
                            <w:pPr>
                              <w:shd w:val="clear" w:color="auto" w:fill="FFFFFF" w:themeFill="background1"/>
                              <w:spacing w:after="0" w:line="240" w:lineRule="auto"/>
                            </w:pPr>
                          </w:p>
                          <w:p w14:paraId="710B6DF1" w14:textId="5D6193DF" w:rsidR="004F3883" w:rsidRPr="00C9190C" w:rsidRDefault="004F3883" w:rsidP="00C9190C">
                            <w:pPr>
                              <w:shd w:val="clear" w:color="auto" w:fill="FFFFFF" w:themeFill="background1"/>
                              <w:spacing w:after="0" w:line="240" w:lineRule="auto"/>
                            </w:pPr>
                            <w:r w:rsidRPr="00C9190C">
                              <w:t xml:space="preserve">La capacidad de los buses de pasajeros de la Entidad es de 40 en condiciones normales pero teniendo en cuenta las directrices de bioseguridad, solamente se movilizarán </w:t>
                            </w:r>
                            <w:r>
                              <w:t>19</w:t>
                            </w:r>
                            <w:r w:rsidRPr="00C9190C">
                              <w:t xml:space="preserve"> personas por viaje incluyendo el conductor  </w:t>
                            </w:r>
                          </w:p>
                          <w:p w14:paraId="5E85BAA6" w14:textId="77777777" w:rsidR="004F3883" w:rsidRDefault="004F3883" w:rsidP="00F531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E1D257" id="_x0000_t202" coordsize="21600,21600" o:spt="202" path="m,l,21600r21600,l21600,xe">
                <v:stroke joinstyle="miter"/>
                <v:path gradientshapeok="t" o:connecttype="rect"/>
              </v:shapetype>
              <v:shape id="Cuadro de texto 2" o:spid="_x0000_s1026" type="#_x0000_t202" style="position:absolute;margin-left:205.2pt;margin-top:50.85pt;width:192.75pt;height:19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" fillcolor="white [3201]" strokeweight=".5pt">
                <v:path arrowok="t"/>
                <v:textbox>
                  <w:txbxContent>
                    <w:p w14:paraId="76E693C8" w14:textId="457A7F59" w:rsidR="004F3883" w:rsidRDefault="004F3883" w:rsidP="00F531BD">
                      <w:pPr>
                        <w:spacing w:after="0" w:line="240" w:lineRule="auto"/>
                        <w:jc w:val="both"/>
                      </w:pPr>
                      <w:r>
                        <w:rPr>
                          <w:b/>
                        </w:rPr>
                        <w:t xml:space="preserve">Figura No. </w:t>
                      </w:r>
                      <w:r w:rsidRPr="008C1A6E">
                        <w:rPr>
                          <w:b/>
                        </w:rPr>
                        <w:t>2</w:t>
                      </w:r>
                      <w:r>
                        <w:t xml:space="preserve"> Distribución personal dentro de </w:t>
                      </w:r>
                    </w:p>
                    <w:p w14:paraId="06C05C1E" w14:textId="77777777" w:rsidR="004F3883" w:rsidRDefault="004F3883" w:rsidP="00F531BD">
                      <w:pPr>
                        <w:pStyle w:val="Textoindependiente"/>
                        <w:jc w:val="both"/>
                      </w:pPr>
                      <w:r>
                        <w:t>Vehículo quedando así la cantidad de personas de acuerdo con el número de asientos:</w:t>
                      </w:r>
                    </w:p>
                    <w:p w14:paraId="1C9A9323" w14:textId="77777777" w:rsidR="004F3883" w:rsidRDefault="004F3883" w:rsidP="00C9190C">
                      <w:pPr>
                        <w:shd w:val="clear" w:color="auto" w:fill="FFFFFF" w:themeFill="background1"/>
                        <w:spacing w:after="0" w:line="240" w:lineRule="auto"/>
                      </w:pPr>
                    </w:p>
                    <w:p w14:paraId="710B6DF1" w14:textId="5D6193DF" w:rsidR="004F3883" w:rsidRPr="00C9190C" w:rsidRDefault="004F3883" w:rsidP="00C9190C">
                      <w:pPr>
                        <w:shd w:val="clear" w:color="auto" w:fill="FFFFFF" w:themeFill="background1"/>
                        <w:spacing w:after="0" w:line="240" w:lineRule="auto"/>
                      </w:pPr>
                      <w:r w:rsidRPr="00C9190C">
                        <w:t xml:space="preserve">La capacidad de los buses de pasajeros de la Entidad es de 40 en condiciones normales pero teniendo en cuenta las directrices de bioseguridad, solamente se movilizarán </w:t>
                      </w:r>
                      <w:r>
                        <w:t>19</w:t>
                      </w:r>
                      <w:r w:rsidRPr="00C9190C">
                        <w:t xml:space="preserve"> personas por viaje incluyendo el conductor  </w:t>
                      </w:r>
                    </w:p>
                    <w:p w14:paraId="5E85BAA6" w14:textId="77777777" w:rsidR="004F3883" w:rsidRDefault="004F3883" w:rsidP="00F531BD"/>
                  </w:txbxContent>
                </v:textbox>
              </v:shape>
            </w:pict>
          </mc:Fallback>
        </mc:AlternateContent>
      </w:r>
      <w:r w:rsidR="00F531BD" w:rsidRPr="00EB7B83">
        <w:rPr>
          <w:rFonts w:cstheme="minorHAnsi"/>
          <w:noProof/>
          <w:color w:val="2B579A"/>
          <w:shd w:val="clear" w:color="auto" w:fill="E6E6E6"/>
          <w:lang w:eastAsia="es-CO"/>
        </w:rPr>
        <w:drawing>
          <wp:inline distT="0" distB="0" distL="0" distR="0" wp14:anchorId="572DAFFE" wp14:editId="0EC584D5">
            <wp:extent cx="1762125" cy="379564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678" b="4378"/>
                    <a:stretch/>
                  </pic:blipFill>
                  <pic:spPr bwMode="auto">
                    <a:xfrm>
                      <a:off x="0" y="0"/>
                      <a:ext cx="1768329" cy="3809011"/>
                    </a:xfrm>
                    <a:prstGeom prst="rect">
                      <a:avLst/>
                    </a:prstGeom>
                    <a:noFill/>
                    <a:ln>
                      <a:noFill/>
                    </a:ln>
                    <a:extLst>
                      <a:ext uri="{53640926-AAD7-44D8-BBD7-CCE9431645EC}">
                        <a14:shadowObscured xmlns:a14="http://schemas.microsoft.com/office/drawing/2010/main"/>
                      </a:ext>
                    </a:extLst>
                  </pic:spPr>
                </pic:pic>
              </a:graphicData>
            </a:graphic>
          </wp:inline>
        </w:drawing>
      </w:r>
    </w:p>
    <w:p w14:paraId="4569B486" w14:textId="77777777" w:rsidR="00F531BD" w:rsidRPr="009D44DB" w:rsidRDefault="00F531BD" w:rsidP="009D44DB">
      <w:pPr>
        <w:spacing w:after="0" w:line="240" w:lineRule="auto"/>
        <w:rPr>
          <w:rFonts w:cstheme="minorHAnsi"/>
          <w:sz w:val="16"/>
          <w:szCs w:val="16"/>
        </w:rPr>
      </w:pPr>
      <w:r w:rsidRPr="009D44DB">
        <w:rPr>
          <w:rFonts w:cstheme="minorHAnsi"/>
          <w:sz w:val="16"/>
          <w:szCs w:val="16"/>
        </w:rPr>
        <w:t>Fuente: Circular 003 Ministerios de Salud – Transporte y Trabajo</w:t>
      </w:r>
    </w:p>
    <w:p w14:paraId="033F4C14" w14:textId="77777777" w:rsidR="00F531BD" w:rsidRDefault="00F531BD" w:rsidP="006B6D06"/>
    <w:p w14:paraId="2E56551D" w14:textId="77777777" w:rsidR="00F531BD" w:rsidRPr="00EB7B83" w:rsidRDefault="00F531BD" w:rsidP="00F531BD">
      <w:pPr>
        <w:spacing w:after="0" w:line="240" w:lineRule="auto"/>
        <w:jc w:val="both"/>
        <w:rPr>
          <w:rFonts w:cstheme="minorHAnsi"/>
        </w:rPr>
      </w:pPr>
      <w:r w:rsidRPr="00EB7B83">
        <w:rPr>
          <w:rFonts w:cstheme="minorHAnsi"/>
        </w:rPr>
        <w:t xml:space="preserve">Solo   se   permitirá   una (1) persona por fila en el vehículo ubicándose en zigzag, siendo “A” el puesto a ocupar por </w:t>
      </w:r>
      <w:r>
        <w:rPr>
          <w:rFonts w:cstheme="minorHAnsi"/>
        </w:rPr>
        <w:t>colaborador</w:t>
      </w:r>
      <w:r w:rsidRPr="00EB7B83">
        <w:rPr>
          <w:rFonts w:cstheme="minorHAnsi"/>
        </w:rPr>
        <w:t xml:space="preserve">, como se distribuye en la Figura </w:t>
      </w:r>
      <w:r w:rsidRPr="008F1D88">
        <w:rPr>
          <w:rFonts w:cstheme="minorHAnsi"/>
        </w:rPr>
        <w:t xml:space="preserve">No. </w:t>
      </w:r>
      <w:r w:rsidR="008F1D88" w:rsidRPr="008F1D88">
        <w:rPr>
          <w:rFonts w:cstheme="minorHAnsi"/>
        </w:rPr>
        <w:t>2</w:t>
      </w:r>
      <w:r w:rsidRPr="008F1D88">
        <w:rPr>
          <w:rFonts w:cstheme="minorHAnsi"/>
        </w:rPr>
        <w:t>.</w:t>
      </w:r>
    </w:p>
    <w:p w14:paraId="410BF5B5" w14:textId="77777777" w:rsidR="001A10E7" w:rsidRDefault="001A10E7" w:rsidP="001A10E7">
      <w:pPr>
        <w:rPr>
          <w:rFonts w:asciiTheme="majorHAnsi" w:hAnsiTheme="majorHAnsi"/>
        </w:rPr>
      </w:pPr>
    </w:p>
    <w:p w14:paraId="02DDE5C4" w14:textId="344EE078" w:rsidR="000768F9" w:rsidRPr="00191384" w:rsidRDefault="00AB5AA0" w:rsidP="00C80E53">
      <w:pPr>
        <w:pStyle w:val="Ttulo3"/>
      </w:pPr>
      <w:bookmarkStart w:id="102" w:name="_Toc39678456"/>
      <w:r>
        <w:t>7</w:t>
      </w:r>
      <w:r w:rsidR="00100348">
        <w:t xml:space="preserve">.4.3.2 </w:t>
      </w:r>
      <w:r w:rsidR="000768F9" w:rsidRPr="00191384">
        <w:t>Vehículos propios y en alquiler suministrados para la movilidad</w:t>
      </w:r>
      <w:bookmarkEnd w:id="102"/>
    </w:p>
    <w:p w14:paraId="15C44ED9" w14:textId="77777777" w:rsidR="00191384" w:rsidRDefault="00191384" w:rsidP="00983125">
      <w:pPr>
        <w:autoSpaceDE w:val="0"/>
        <w:autoSpaceDN w:val="0"/>
        <w:adjustRightInd w:val="0"/>
        <w:spacing w:after="0" w:line="276" w:lineRule="auto"/>
        <w:jc w:val="both"/>
        <w:rPr>
          <w:rFonts w:cs="Arial"/>
        </w:rPr>
      </w:pPr>
    </w:p>
    <w:p w14:paraId="0F0C8A9D" w14:textId="77777777" w:rsidR="003D1B1E" w:rsidRDefault="00DA682F" w:rsidP="00DA682F">
      <w:pPr>
        <w:spacing w:after="0" w:line="240" w:lineRule="auto"/>
        <w:jc w:val="both"/>
        <w:rPr>
          <w:rFonts w:cstheme="minorHAnsi"/>
        </w:rPr>
      </w:pPr>
      <w:r w:rsidRPr="000768F9">
        <w:rPr>
          <w:rFonts w:cstheme="minorHAnsi"/>
        </w:rPr>
        <w:t xml:space="preserve">Para las intervenciones de diferentes frentes de obra la Entidad tiene a disposición vehículos tipo camioneta doble cabina y SUV los cuales </w:t>
      </w:r>
      <w:r w:rsidRPr="00F531BD">
        <w:rPr>
          <w:rFonts w:cstheme="minorHAnsi"/>
        </w:rPr>
        <w:t>solo movilizarán 4 personas</w:t>
      </w:r>
      <w:r>
        <w:rPr>
          <w:rFonts w:cstheme="minorHAnsi"/>
        </w:rPr>
        <w:t xml:space="preserve"> a los frentes de obra a cargo de la Entidad</w:t>
      </w:r>
      <w:r w:rsidRPr="00F531BD">
        <w:rPr>
          <w:rFonts w:cstheme="minorHAnsi"/>
        </w:rPr>
        <w:t xml:space="preserve"> incluido el conductor</w:t>
      </w:r>
      <w:r w:rsidR="003D1B1E">
        <w:rPr>
          <w:rFonts w:cstheme="minorHAnsi"/>
        </w:rPr>
        <w:t>.</w:t>
      </w:r>
    </w:p>
    <w:p w14:paraId="5F806C31" w14:textId="77777777" w:rsidR="003D1B1E" w:rsidRDefault="003D1B1E" w:rsidP="00DA682F">
      <w:pPr>
        <w:spacing w:after="0" w:line="240" w:lineRule="auto"/>
        <w:jc w:val="both"/>
        <w:rPr>
          <w:rFonts w:cstheme="minorHAnsi"/>
        </w:rPr>
      </w:pPr>
    </w:p>
    <w:p w14:paraId="38569519" w14:textId="16154672" w:rsidR="00DA682F" w:rsidRDefault="003D1B1E" w:rsidP="00DA682F">
      <w:pPr>
        <w:spacing w:after="0" w:line="240" w:lineRule="auto"/>
        <w:jc w:val="both"/>
        <w:rPr>
          <w:rFonts w:cstheme="minorHAnsi"/>
        </w:rPr>
      </w:pPr>
      <w:r>
        <w:rPr>
          <w:rFonts w:cstheme="minorHAnsi"/>
        </w:rPr>
        <w:lastRenderedPageBreak/>
        <w:t xml:space="preserve">De las </w:t>
      </w:r>
      <w:r w:rsidR="00E976BF">
        <w:rPr>
          <w:rFonts w:cstheme="minorHAnsi"/>
        </w:rPr>
        <w:t>624</w:t>
      </w:r>
      <w:r>
        <w:rPr>
          <w:rFonts w:cstheme="minorHAnsi"/>
        </w:rPr>
        <w:t xml:space="preserve"> personas que realizarán trabajo ordinario, a </w:t>
      </w:r>
      <w:r w:rsidR="00C3650E">
        <w:rPr>
          <w:rFonts w:cstheme="minorHAnsi"/>
        </w:rPr>
        <w:t xml:space="preserve">194 </w:t>
      </w:r>
      <w:r>
        <w:rPr>
          <w:rFonts w:cstheme="minorHAnsi"/>
        </w:rPr>
        <w:t>se les brindará servicio de transporte por parte de la Entidad</w:t>
      </w:r>
      <w:r w:rsidR="00C3650E">
        <w:rPr>
          <w:rFonts w:cstheme="minorHAnsi"/>
        </w:rPr>
        <w:t>, sobre todo en los horarios pico para evitar congestionar el sistema de transporte público.</w:t>
      </w:r>
    </w:p>
    <w:p w14:paraId="2666EA3C" w14:textId="77777777" w:rsidR="00E976BF" w:rsidRDefault="00E976BF" w:rsidP="00DA682F">
      <w:pPr>
        <w:spacing w:after="0" w:line="240" w:lineRule="auto"/>
        <w:jc w:val="both"/>
        <w:rPr>
          <w:rFonts w:cstheme="minorHAnsi"/>
        </w:rPr>
      </w:pPr>
    </w:p>
    <w:p w14:paraId="38DAA5E3" w14:textId="28561520" w:rsidR="00DA682F" w:rsidRDefault="00DA682F" w:rsidP="00DA682F">
      <w:pPr>
        <w:spacing w:after="0" w:line="240" w:lineRule="auto"/>
        <w:jc w:val="both"/>
        <w:rPr>
          <w:rFonts w:cstheme="minorHAnsi"/>
        </w:rPr>
      </w:pPr>
      <w:r w:rsidRPr="000768F9">
        <w:rPr>
          <w:rFonts w:cstheme="minorHAnsi"/>
        </w:rPr>
        <w:t>De acuerdo a esta clasific</w:t>
      </w:r>
      <w:r>
        <w:rPr>
          <w:rFonts w:cstheme="minorHAnsi"/>
        </w:rPr>
        <w:t xml:space="preserve">ación de zonas en Bogotá la UAERMV basó su programación en esta división, lo anterior, no </w:t>
      </w:r>
      <w:r w:rsidRPr="00C82776">
        <w:rPr>
          <w:rFonts w:cstheme="minorHAnsi"/>
        </w:rPr>
        <w:t xml:space="preserve">solo </w:t>
      </w:r>
      <w:r w:rsidR="00A57748" w:rsidRPr="00C82776">
        <w:rPr>
          <w:rFonts w:cstheme="minorHAnsi"/>
        </w:rPr>
        <w:t>garantiza</w:t>
      </w:r>
      <w:r w:rsidRPr="00C82776">
        <w:rPr>
          <w:rFonts w:cstheme="minorHAnsi"/>
        </w:rPr>
        <w:t xml:space="preserve"> mayor</w:t>
      </w:r>
      <w:r>
        <w:rPr>
          <w:rFonts w:cstheme="minorHAnsi"/>
        </w:rPr>
        <w:t xml:space="preserve"> organización de las intervenciones si no que permite distribuir los recursos tanto humanos como físicos (incluyendo el transporte) y poder concentrar todos los esfuerzos por brindar seguridad a los trabajadores.</w:t>
      </w:r>
    </w:p>
    <w:p w14:paraId="6E19B141" w14:textId="4368B158" w:rsidR="00100348" w:rsidRDefault="00100348" w:rsidP="000768F9">
      <w:pPr>
        <w:spacing w:after="0" w:line="240" w:lineRule="auto"/>
        <w:jc w:val="both"/>
        <w:rPr>
          <w:rFonts w:cstheme="minorHAnsi"/>
        </w:rPr>
      </w:pPr>
    </w:p>
    <w:p w14:paraId="7AE10830" w14:textId="0A149D20" w:rsidR="00A94CF0" w:rsidRDefault="00A94CF0" w:rsidP="00C80E53">
      <w:pPr>
        <w:pStyle w:val="Ttulo4"/>
      </w:pPr>
      <w:r>
        <w:t xml:space="preserve">Movilización trabajadores UE, UT,  e Ingenieros  Civiles </w:t>
      </w:r>
      <w:r w:rsidR="00E66A58">
        <w:t>por vehículos suministrados por la UAERMV</w:t>
      </w:r>
    </w:p>
    <w:p w14:paraId="6AB1F96E" w14:textId="7EEB7763" w:rsidR="00100348" w:rsidRDefault="00100348" w:rsidP="000768F9">
      <w:pPr>
        <w:spacing w:after="0" w:line="240" w:lineRule="auto"/>
        <w:jc w:val="both"/>
        <w:rPr>
          <w:rFonts w:cstheme="minorHAnsi"/>
        </w:rPr>
      </w:pPr>
    </w:p>
    <w:p w14:paraId="2A501D62" w14:textId="02C29CDA" w:rsidR="00A94CF0" w:rsidRDefault="00A94CF0" w:rsidP="000768F9">
      <w:pPr>
        <w:spacing w:after="0" w:line="240" w:lineRule="auto"/>
        <w:jc w:val="both"/>
        <w:rPr>
          <w:rFonts w:cstheme="minorHAnsi"/>
        </w:rPr>
      </w:pPr>
      <w:r>
        <w:rPr>
          <w:rFonts w:cstheme="minorHAnsi"/>
        </w:rPr>
        <w:t>Para este periodo, la UAERMV ha priorizado 25 frentes de obra para intervenir, los cuales guardan las mismas condiciones para la programación, por zonas y estrategias, en estas intervenciones estarán de manera permanente las Unidades Ejecutoras (UE) compuestas por diez personas con mano de obra calificada y no calificada, las Unidades Topográficas</w:t>
      </w:r>
      <w:r w:rsidR="00A01C1D">
        <w:rPr>
          <w:rFonts w:cstheme="minorHAnsi"/>
        </w:rPr>
        <w:t xml:space="preserve"> (UT)</w:t>
      </w:r>
      <w:r>
        <w:rPr>
          <w:rFonts w:cstheme="minorHAnsi"/>
        </w:rPr>
        <w:t xml:space="preserve"> compuestas por dos personas bajo la supervisión y coordinación del Ingeniero </w:t>
      </w:r>
      <w:r w:rsidR="00937713">
        <w:rPr>
          <w:rFonts w:cstheme="minorHAnsi"/>
        </w:rPr>
        <w:t xml:space="preserve">civil </w:t>
      </w:r>
      <w:r>
        <w:rPr>
          <w:rFonts w:cstheme="minorHAnsi"/>
        </w:rPr>
        <w:t>residente</w:t>
      </w:r>
      <w:r w:rsidR="00937713">
        <w:rPr>
          <w:rFonts w:cstheme="minorHAnsi"/>
        </w:rPr>
        <w:t>.</w:t>
      </w:r>
    </w:p>
    <w:p w14:paraId="03E6604C" w14:textId="77777777" w:rsidR="000768F9" w:rsidRDefault="000768F9" w:rsidP="000768F9">
      <w:pPr>
        <w:spacing w:after="0" w:line="240" w:lineRule="auto"/>
        <w:jc w:val="both"/>
        <w:rPr>
          <w:rFonts w:cstheme="minorHAnsi"/>
        </w:rPr>
      </w:pPr>
    </w:p>
    <w:p w14:paraId="3808EC99" w14:textId="0225C630" w:rsidR="000768F9" w:rsidRPr="000768F9" w:rsidRDefault="000768F9" w:rsidP="000768F9">
      <w:pPr>
        <w:spacing w:after="0" w:line="240" w:lineRule="auto"/>
        <w:jc w:val="both"/>
        <w:rPr>
          <w:rFonts w:cstheme="minorHAnsi"/>
        </w:rPr>
      </w:pPr>
      <w:r>
        <w:rPr>
          <w:rFonts w:cstheme="minorHAnsi"/>
        </w:rPr>
        <w:t xml:space="preserve">A </w:t>
      </w:r>
      <w:r w:rsidR="00F81048">
        <w:rPr>
          <w:rFonts w:cstheme="minorHAnsi"/>
        </w:rPr>
        <w:t>continuación,</w:t>
      </w:r>
      <w:r>
        <w:rPr>
          <w:rFonts w:cstheme="minorHAnsi"/>
        </w:rPr>
        <w:t xml:space="preserve"> se presenta la programación estimada para los frentes de obra priorizados para </w:t>
      </w:r>
      <w:r w:rsidR="00890228">
        <w:rPr>
          <w:rFonts w:cstheme="minorHAnsi"/>
        </w:rPr>
        <w:t>intervenir</w:t>
      </w:r>
      <w:r w:rsidR="00F81048">
        <w:rPr>
          <w:rFonts w:cstheme="minorHAnsi"/>
        </w:rPr>
        <w:t xml:space="preserve"> en el mes </w:t>
      </w:r>
      <w:r w:rsidR="00746AEE">
        <w:rPr>
          <w:rFonts w:cstheme="minorHAnsi"/>
        </w:rPr>
        <w:t>d</w:t>
      </w:r>
      <w:r w:rsidR="00F81048">
        <w:rPr>
          <w:rFonts w:cstheme="minorHAnsi"/>
        </w:rPr>
        <w:t>e mayo</w:t>
      </w:r>
      <w:r>
        <w:rPr>
          <w:rFonts w:cstheme="minorHAnsi"/>
        </w:rPr>
        <w:t>:</w:t>
      </w:r>
    </w:p>
    <w:p w14:paraId="49696AC5" w14:textId="77777777" w:rsidR="00BA2626" w:rsidRDefault="00BA2626" w:rsidP="001A10E7">
      <w:pPr>
        <w:rPr>
          <w:rFonts w:asciiTheme="majorHAnsi" w:hAnsiTheme="majorHAnsi"/>
        </w:rPr>
      </w:pPr>
    </w:p>
    <w:p w14:paraId="72253683" w14:textId="1F78B459" w:rsidR="003E6239" w:rsidRDefault="00BA2626" w:rsidP="00D008B0">
      <w:pPr>
        <w:pStyle w:val="Epgrafe"/>
      </w:pPr>
      <w:bookmarkStart w:id="103" w:name="_Toc40799035"/>
      <w:r>
        <w:t xml:space="preserve">Tabla </w:t>
      </w:r>
      <w:r w:rsidR="004F3883">
        <w:fldChar w:fldCharType="begin"/>
      </w:r>
      <w:r w:rsidR="004F3883">
        <w:instrText xml:space="preserve"> STYLEREF 1 \s </w:instrText>
      </w:r>
      <w:r w:rsidR="004F3883">
        <w:fldChar w:fldCharType="separate"/>
      </w:r>
      <w:r w:rsidR="004F3883">
        <w:rPr>
          <w:noProof/>
        </w:rPr>
        <w:t>7</w:t>
      </w:r>
      <w:r w:rsidR="004F3883">
        <w:fldChar w:fldCharType="end"/>
      </w:r>
      <w:r w:rsidR="004F3883">
        <w:noBreakHyphen/>
      </w:r>
      <w:r w:rsidR="004F3883">
        <w:fldChar w:fldCharType="begin"/>
      </w:r>
      <w:r w:rsidR="004F3883">
        <w:instrText xml:space="preserve"> SEQ Tabla \* ARABIC \s 1 </w:instrText>
      </w:r>
      <w:r w:rsidR="004F3883">
        <w:fldChar w:fldCharType="separate"/>
      </w:r>
      <w:r w:rsidR="004F3883">
        <w:rPr>
          <w:noProof/>
        </w:rPr>
        <w:t>7</w:t>
      </w:r>
      <w:r w:rsidR="004F3883">
        <w:fldChar w:fldCharType="end"/>
      </w:r>
      <w:r>
        <w:t>Programación de intervenciones  proyectada</w:t>
      </w:r>
      <w:bookmarkEnd w:id="103"/>
    </w:p>
    <w:tbl>
      <w:tblPr>
        <w:tblW w:w="0" w:type="auto"/>
        <w:tblInd w:w="70" w:type="dxa"/>
        <w:tblLayout w:type="fixed"/>
        <w:tblCellMar>
          <w:left w:w="70" w:type="dxa"/>
          <w:right w:w="70" w:type="dxa"/>
        </w:tblCellMar>
        <w:tblLook w:val="04A0" w:firstRow="1" w:lastRow="0" w:firstColumn="1" w:lastColumn="0" w:noHBand="0" w:noVBand="1"/>
      </w:tblPr>
      <w:tblGrid>
        <w:gridCol w:w="359"/>
        <w:gridCol w:w="890"/>
        <w:gridCol w:w="1375"/>
        <w:gridCol w:w="1204"/>
        <w:gridCol w:w="1132"/>
        <w:gridCol w:w="1579"/>
        <w:gridCol w:w="821"/>
        <w:gridCol w:w="880"/>
      </w:tblGrid>
      <w:tr w:rsidR="007654E9" w:rsidRPr="007654E9" w14:paraId="11929596" w14:textId="77777777" w:rsidTr="0072337E">
        <w:trPr>
          <w:trHeight w:val="450"/>
          <w:tblHeader/>
        </w:trPr>
        <w:tc>
          <w:tcPr>
            <w:tcW w:w="8240" w:type="dxa"/>
            <w:gridSpan w:val="8"/>
            <w:vMerge w:val="restart"/>
            <w:tcBorders>
              <w:top w:val="nil"/>
              <w:left w:val="nil"/>
              <w:bottom w:val="single" w:sz="8" w:space="0" w:color="000000"/>
              <w:right w:val="nil"/>
            </w:tcBorders>
            <w:shd w:val="clear" w:color="auto" w:fill="auto"/>
            <w:noWrap/>
            <w:vAlign w:val="bottom"/>
            <w:hideMark/>
          </w:tcPr>
          <w:p w14:paraId="05BF8D33" w14:textId="49E646DD" w:rsidR="007654E9" w:rsidRPr="007654E9" w:rsidRDefault="007654E9" w:rsidP="007654E9">
            <w:pPr>
              <w:spacing w:after="0" w:line="240" w:lineRule="auto"/>
              <w:rPr>
                <w:rFonts w:ascii="Calibri" w:eastAsia="Times New Roman" w:hAnsi="Calibri" w:cs="Times New Roman"/>
                <w:color w:val="000000"/>
                <w:lang w:eastAsia="es-CO"/>
              </w:rPr>
            </w:pPr>
            <w:r>
              <w:rPr>
                <w:rFonts w:ascii="Calibri" w:eastAsia="Times New Roman" w:hAnsi="Calibri" w:cs="Times New Roman"/>
                <w:noProof/>
                <w:color w:val="000000"/>
                <w:lang w:eastAsia="es-CO"/>
              </w:rPr>
              <w:drawing>
                <wp:anchor distT="0" distB="0" distL="114300" distR="114300" simplePos="0" relativeHeight="251665408" behindDoc="0" locked="0" layoutInCell="1" allowOverlap="1" wp14:anchorId="017F251D" wp14:editId="4D5393DF">
                  <wp:simplePos x="0" y="0"/>
                  <wp:positionH relativeFrom="column">
                    <wp:posOffset>9525</wp:posOffset>
                  </wp:positionH>
                  <wp:positionV relativeFrom="paragraph">
                    <wp:posOffset>57150</wp:posOffset>
                  </wp:positionV>
                  <wp:extent cx="533400" cy="352425"/>
                  <wp:effectExtent l="0" t="0" r="0" b="9525"/>
                  <wp:wrapNone/>
                  <wp:docPr id="19" name="Imagen 1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9B5B0E-FEA9-4BE5-AD2F-02B51DE540E4}"/>
                      </a:ext>
                    </a:extLst>
                  </wp:docPr>
                  <wp:cNvGraphicFramePr/>
                  <a:graphic xmlns:a="http://schemas.openxmlformats.org/drawingml/2006/main">
                    <a:graphicData uri="http://schemas.openxmlformats.org/drawingml/2006/picture">
                      <pic:pic xmlns:pic="http://schemas.openxmlformats.org/drawingml/2006/picture">
                        <pic:nvPicPr>
                          <pic:cNvPr id="5" name="Imagen 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9B5B0E-FEA9-4BE5-AD2F-02B51DE540E4}"/>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34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8040"/>
            </w:tblGrid>
            <w:tr w:rsidR="007654E9" w:rsidRPr="007654E9" w14:paraId="181F4F1D" w14:textId="77777777" w:rsidTr="0072337E">
              <w:trPr>
                <w:trHeight w:val="450"/>
                <w:tblCellSpacing w:w="0" w:type="dxa"/>
              </w:trPr>
              <w:tc>
                <w:tcPr>
                  <w:tcW w:w="8040" w:type="dxa"/>
                  <w:vMerge w:val="restart"/>
                  <w:tcBorders>
                    <w:top w:val="nil"/>
                    <w:left w:val="nil"/>
                    <w:bottom w:val="single" w:sz="8" w:space="0" w:color="000000"/>
                    <w:right w:val="nil"/>
                  </w:tcBorders>
                  <w:shd w:val="clear" w:color="000000" w:fill="D9D9D9"/>
                  <w:vAlign w:val="center"/>
                  <w:hideMark/>
                </w:tcPr>
                <w:p w14:paraId="209891D5" w14:textId="77777777" w:rsidR="007654E9" w:rsidRPr="007654E9" w:rsidRDefault="007654E9" w:rsidP="007654E9">
                  <w:pPr>
                    <w:spacing w:after="0" w:line="240" w:lineRule="auto"/>
                    <w:jc w:val="center"/>
                    <w:rPr>
                      <w:rFonts w:ascii="Calibri Light" w:eastAsia="Times New Roman" w:hAnsi="Calibri Light" w:cs="Times New Roman"/>
                      <w:b/>
                      <w:bCs/>
                      <w:color w:val="000000"/>
                      <w:sz w:val="16"/>
                      <w:szCs w:val="16"/>
                      <w:lang w:eastAsia="es-CO"/>
                    </w:rPr>
                  </w:pPr>
                  <w:r w:rsidRPr="007654E9">
                    <w:rPr>
                      <w:rFonts w:ascii="Calibri Light" w:eastAsia="Times New Roman" w:hAnsi="Calibri Light" w:cs="Times New Roman"/>
                      <w:b/>
                      <w:bCs/>
                      <w:color w:val="000000"/>
                      <w:sz w:val="16"/>
                      <w:szCs w:val="16"/>
                      <w:lang w:eastAsia="es-CO"/>
                    </w:rPr>
                    <w:t>GERENCIA DE INTERVENCIÓN</w:t>
                  </w:r>
                  <w:r w:rsidRPr="007654E9">
                    <w:rPr>
                      <w:rFonts w:ascii="Calibri Light" w:eastAsia="Times New Roman" w:hAnsi="Calibri Light" w:cs="Times New Roman"/>
                      <w:b/>
                      <w:bCs/>
                      <w:color w:val="000000"/>
                      <w:sz w:val="16"/>
                      <w:szCs w:val="16"/>
                      <w:lang w:eastAsia="es-CO"/>
                    </w:rPr>
                    <w:br/>
                    <w:t>DISTRIBUCIÓN DE UNIDADES EJECUTORAS Y UNIDADES TOPOGRÁFICAS</w:t>
                  </w:r>
                </w:p>
              </w:tc>
            </w:tr>
            <w:tr w:rsidR="007654E9" w:rsidRPr="007654E9" w14:paraId="76DED878" w14:textId="77777777" w:rsidTr="0072337E">
              <w:trPr>
                <w:trHeight w:val="450"/>
                <w:tblCellSpacing w:w="0" w:type="dxa"/>
              </w:trPr>
              <w:tc>
                <w:tcPr>
                  <w:tcW w:w="8040" w:type="dxa"/>
                  <w:vMerge/>
                  <w:tcBorders>
                    <w:top w:val="nil"/>
                    <w:left w:val="nil"/>
                    <w:bottom w:val="single" w:sz="8" w:space="0" w:color="000000"/>
                    <w:right w:val="nil"/>
                  </w:tcBorders>
                  <w:vAlign w:val="center"/>
                  <w:hideMark/>
                </w:tcPr>
                <w:p w14:paraId="042ABE9A" w14:textId="77777777" w:rsidR="007654E9" w:rsidRPr="007654E9" w:rsidRDefault="007654E9" w:rsidP="007654E9">
                  <w:pPr>
                    <w:spacing w:after="0" w:line="240" w:lineRule="auto"/>
                    <w:rPr>
                      <w:rFonts w:ascii="Calibri Light" w:eastAsia="Times New Roman" w:hAnsi="Calibri Light" w:cs="Times New Roman"/>
                      <w:b/>
                      <w:bCs/>
                      <w:color w:val="000000"/>
                      <w:sz w:val="16"/>
                      <w:szCs w:val="16"/>
                      <w:lang w:eastAsia="es-CO"/>
                    </w:rPr>
                  </w:pPr>
                </w:p>
              </w:tc>
            </w:tr>
          </w:tbl>
          <w:p w14:paraId="5E2376D4" w14:textId="77777777" w:rsidR="007654E9" w:rsidRPr="007654E9" w:rsidRDefault="007654E9" w:rsidP="007654E9">
            <w:pPr>
              <w:spacing w:after="0" w:line="240" w:lineRule="auto"/>
              <w:rPr>
                <w:rFonts w:ascii="Calibri" w:eastAsia="Times New Roman" w:hAnsi="Calibri" w:cs="Times New Roman"/>
                <w:color w:val="000000"/>
                <w:lang w:eastAsia="es-CO"/>
              </w:rPr>
            </w:pPr>
          </w:p>
        </w:tc>
      </w:tr>
      <w:tr w:rsidR="007654E9" w:rsidRPr="007654E9" w14:paraId="5D2FC3BE" w14:textId="77777777" w:rsidTr="0072337E">
        <w:trPr>
          <w:trHeight w:val="450"/>
          <w:tblHeader/>
        </w:trPr>
        <w:tc>
          <w:tcPr>
            <w:tcW w:w="8240" w:type="dxa"/>
            <w:gridSpan w:val="8"/>
            <w:vMerge/>
            <w:tcBorders>
              <w:top w:val="nil"/>
              <w:left w:val="nil"/>
              <w:bottom w:val="single" w:sz="8" w:space="0" w:color="000000"/>
              <w:right w:val="nil"/>
            </w:tcBorders>
            <w:vAlign w:val="center"/>
            <w:hideMark/>
          </w:tcPr>
          <w:p w14:paraId="3F81448E" w14:textId="77777777" w:rsidR="007654E9" w:rsidRPr="007654E9" w:rsidRDefault="007654E9" w:rsidP="007654E9">
            <w:pPr>
              <w:spacing w:after="0" w:line="240" w:lineRule="auto"/>
              <w:rPr>
                <w:rFonts w:ascii="Calibri" w:eastAsia="Times New Roman" w:hAnsi="Calibri" w:cs="Times New Roman"/>
                <w:color w:val="000000"/>
                <w:lang w:eastAsia="es-CO"/>
              </w:rPr>
            </w:pPr>
          </w:p>
        </w:tc>
      </w:tr>
      <w:tr w:rsidR="0072337E" w:rsidRPr="007654E9" w14:paraId="04E901EE" w14:textId="77777777" w:rsidTr="0072337E">
        <w:trPr>
          <w:trHeight w:val="750"/>
          <w:tblHeader/>
        </w:trPr>
        <w:tc>
          <w:tcPr>
            <w:tcW w:w="359" w:type="dxa"/>
            <w:tcBorders>
              <w:top w:val="nil"/>
              <w:left w:val="single" w:sz="8" w:space="0" w:color="auto"/>
              <w:bottom w:val="single" w:sz="8" w:space="0" w:color="auto"/>
              <w:right w:val="single" w:sz="8" w:space="0" w:color="auto"/>
            </w:tcBorders>
            <w:shd w:val="clear" w:color="000000" w:fill="D9D9D9"/>
            <w:noWrap/>
            <w:vAlign w:val="center"/>
            <w:hideMark/>
          </w:tcPr>
          <w:p w14:paraId="0C7526CB" w14:textId="77777777" w:rsidR="007654E9" w:rsidRPr="007654E9" w:rsidRDefault="007654E9" w:rsidP="007654E9">
            <w:pPr>
              <w:spacing w:after="0" w:line="240" w:lineRule="auto"/>
              <w:jc w:val="center"/>
              <w:rPr>
                <w:rFonts w:ascii="Calibri Light" w:eastAsia="Times New Roman" w:hAnsi="Calibri Light" w:cs="Times New Roman"/>
                <w:b/>
                <w:bCs/>
                <w:color w:val="000000"/>
                <w:sz w:val="16"/>
                <w:szCs w:val="16"/>
                <w:lang w:eastAsia="es-CO"/>
              </w:rPr>
            </w:pPr>
            <w:r w:rsidRPr="007654E9">
              <w:rPr>
                <w:rFonts w:ascii="Calibri Light" w:eastAsia="Times New Roman" w:hAnsi="Calibri Light" w:cs="Times New Roman"/>
                <w:b/>
                <w:bCs/>
                <w:color w:val="000000"/>
                <w:sz w:val="16"/>
                <w:szCs w:val="16"/>
                <w:lang w:eastAsia="es-CO"/>
              </w:rPr>
              <w:t>No.</w:t>
            </w:r>
          </w:p>
        </w:tc>
        <w:tc>
          <w:tcPr>
            <w:tcW w:w="890" w:type="dxa"/>
            <w:tcBorders>
              <w:top w:val="nil"/>
              <w:left w:val="nil"/>
              <w:bottom w:val="single" w:sz="8" w:space="0" w:color="auto"/>
              <w:right w:val="single" w:sz="8" w:space="0" w:color="auto"/>
            </w:tcBorders>
            <w:shd w:val="clear" w:color="000000" w:fill="D9D9D9"/>
            <w:noWrap/>
            <w:vAlign w:val="center"/>
            <w:hideMark/>
          </w:tcPr>
          <w:p w14:paraId="055DFA43" w14:textId="77777777" w:rsidR="007654E9" w:rsidRPr="007654E9" w:rsidRDefault="007654E9" w:rsidP="007654E9">
            <w:pPr>
              <w:spacing w:after="0" w:line="240" w:lineRule="auto"/>
              <w:jc w:val="center"/>
              <w:rPr>
                <w:rFonts w:ascii="Calibri Light" w:eastAsia="Times New Roman" w:hAnsi="Calibri Light" w:cs="Times New Roman"/>
                <w:b/>
                <w:bCs/>
                <w:color w:val="000000"/>
                <w:sz w:val="16"/>
                <w:szCs w:val="16"/>
                <w:lang w:eastAsia="es-CO"/>
              </w:rPr>
            </w:pPr>
            <w:r w:rsidRPr="007654E9">
              <w:rPr>
                <w:rFonts w:ascii="Calibri Light" w:eastAsia="Times New Roman" w:hAnsi="Calibri Light" w:cs="Times New Roman"/>
                <w:b/>
                <w:bCs/>
                <w:color w:val="000000"/>
                <w:sz w:val="16"/>
                <w:szCs w:val="16"/>
                <w:lang w:eastAsia="es-CO"/>
              </w:rPr>
              <w:t>ZONA</w:t>
            </w:r>
          </w:p>
        </w:tc>
        <w:tc>
          <w:tcPr>
            <w:tcW w:w="1375" w:type="dxa"/>
            <w:tcBorders>
              <w:top w:val="nil"/>
              <w:left w:val="nil"/>
              <w:bottom w:val="single" w:sz="8" w:space="0" w:color="auto"/>
              <w:right w:val="single" w:sz="8" w:space="0" w:color="auto"/>
            </w:tcBorders>
            <w:shd w:val="clear" w:color="000000" w:fill="D9D9D9"/>
            <w:vAlign w:val="center"/>
            <w:hideMark/>
          </w:tcPr>
          <w:p w14:paraId="01569EE1" w14:textId="77777777" w:rsidR="007654E9" w:rsidRPr="007654E9" w:rsidRDefault="007654E9" w:rsidP="007654E9">
            <w:pPr>
              <w:spacing w:after="0" w:line="240" w:lineRule="auto"/>
              <w:jc w:val="center"/>
              <w:rPr>
                <w:rFonts w:ascii="Calibri Light" w:eastAsia="Times New Roman" w:hAnsi="Calibri Light" w:cs="Times New Roman"/>
                <w:b/>
                <w:bCs/>
                <w:color w:val="000000"/>
                <w:sz w:val="16"/>
                <w:szCs w:val="16"/>
                <w:lang w:eastAsia="es-CO"/>
              </w:rPr>
            </w:pPr>
            <w:r w:rsidRPr="007654E9">
              <w:rPr>
                <w:rFonts w:ascii="Calibri Light" w:eastAsia="Times New Roman" w:hAnsi="Calibri Light" w:cs="Times New Roman"/>
                <w:b/>
                <w:bCs/>
                <w:color w:val="000000"/>
                <w:sz w:val="16"/>
                <w:szCs w:val="16"/>
                <w:lang w:eastAsia="es-CO"/>
              </w:rPr>
              <w:t>ING RESIDENTE</w:t>
            </w:r>
          </w:p>
        </w:tc>
        <w:tc>
          <w:tcPr>
            <w:tcW w:w="1204" w:type="dxa"/>
            <w:tcBorders>
              <w:top w:val="nil"/>
              <w:left w:val="nil"/>
              <w:bottom w:val="single" w:sz="8" w:space="0" w:color="auto"/>
              <w:right w:val="single" w:sz="8" w:space="0" w:color="auto"/>
            </w:tcBorders>
            <w:shd w:val="clear" w:color="000000" w:fill="D9D9D9"/>
            <w:noWrap/>
            <w:vAlign w:val="center"/>
            <w:hideMark/>
          </w:tcPr>
          <w:p w14:paraId="7319DC9A" w14:textId="6AA7CBFC" w:rsidR="007654E9" w:rsidRPr="007654E9" w:rsidRDefault="007654E9" w:rsidP="007654E9">
            <w:pPr>
              <w:spacing w:after="0" w:line="240" w:lineRule="auto"/>
              <w:jc w:val="center"/>
              <w:rPr>
                <w:rFonts w:ascii="Calibri Light" w:eastAsia="Times New Roman" w:hAnsi="Calibri Light" w:cs="Times New Roman"/>
                <w:b/>
                <w:bCs/>
                <w:color w:val="000000"/>
                <w:sz w:val="16"/>
                <w:szCs w:val="16"/>
                <w:lang w:eastAsia="es-CO"/>
              </w:rPr>
            </w:pPr>
            <w:r w:rsidRPr="007654E9">
              <w:rPr>
                <w:rFonts w:ascii="Calibri Light" w:eastAsia="Times New Roman" w:hAnsi="Calibri Light" w:cs="Times New Roman"/>
                <w:b/>
                <w:bCs/>
                <w:color w:val="000000"/>
                <w:sz w:val="16"/>
                <w:szCs w:val="16"/>
                <w:lang w:eastAsia="es-CO"/>
              </w:rPr>
              <w:t xml:space="preserve">No. </w:t>
            </w:r>
            <w:r w:rsidR="0072337E">
              <w:rPr>
                <w:rFonts w:ascii="Calibri Light" w:eastAsia="Times New Roman" w:hAnsi="Calibri Light" w:cs="Times New Roman"/>
                <w:b/>
                <w:bCs/>
                <w:color w:val="000000"/>
                <w:sz w:val="16"/>
                <w:szCs w:val="16"/>
                <w:lang w:eastAsia="es-CO"/>
              </w:rPr>
              <w:t xml:space="preserve">de </w:t>
            </w:r>
            <w:r w:rsidRPr="007654E9">
              <w:rPr>
                <w:rFonts w:ascii="Calibri Light" w:eastAsia="Times New Roman" w:hAnsi="Calibri Light" w:cs="Times New Roman"/>
                <w:b/>
                <w:bCs/>
                <w:color w:val="000000"/>
                <w:sz w:val="16"/>
                <w:szCs w:val="16"/>
                <w:lang w:eastAsia="es-CO"/>
              </w:rPr>
              <w:t>U</w:t>
            </w:r>
            <w:r w:rsidR="0072337E">
              <w:rPr>
                <w:rFonts w:ascii="Calibri Light" w:eastAsia="Times New Roman" w:hAnsi="Calibri Light" w:cs="Times New Roman"/>
                <w:b/>
                <w:bCs/>
                <w:color w:val="000000"/>
                <w:sz w:val="16"/>
                <w:szCs w:val="16"/>
                <w:lang w:eastAsia="es-CO"/>
              </w:rPr>
              <w:t xml:space="preserve">nidades </w:t>
            </w:r>
            <w:r w:rsidRPr="007654E9">
              <w:rPr>
                <w:rFonts w:ascii="Calibri Light" w:eastAsia="Times New Roman" w:hAnsi="Calibri Light" w:cs="Times New Roman"/>
                <w:b/>
                <w:bCs/>
                <w:color w:val="000000"/>
                <w:sz w:val="16"/>
                <w:szCs w:val="16"/>
                <w:lang w:eastAsia="es-CO"/>
              </w:rPr>
              <w:t>E</w:t>
            </w:r>
            <w:r w:rsidR="0072337E">
              <w:rPr>
                <w:rFonts w:ascii="Calibri Light" w:eastAsia="Times New Roman" w:hAnsi="Calibri Light" w:cs="Times New Roman"/>
                <w:b/>
                <w:bCs/>
                <w:color w:val="000000"/>
                <w:sz w:val="16"/>
                <w:szCs w:val="16"/>
                <w:lang w:eastAsia="es-CO"/>
              </w:rPr>
              <w:t>jecutoras</w:t>
            </w:r>
          </w:p>
        </w:tc>
        <w:tc>
          <w:tcPr>
            <w:tcW w:w="1132" w:type="dxa"/>
            <w:tcBorders>
              <w:top w:val="nil"/>
              <w:left w:val="nil"/>
              <w:bottom w:val="single" w:sz="8" w:space="0" w:color="auto"/>
              <w:right w:val="single" w:sz="8" w:space="0" w:color="auto"/>
            </w:tcBorders>
            <w:shd w:val="clear" w:color="000000" w:fill="D9D9D9"/>
            <w:noWrap/>
            <w:vAlign w:val="center"/>
            <w:hideMark/>
          </w:tcPr>
          <w:p w14:paraId="4230E8FF" w14:textId="74722A3A" w:rsidR="007654E9" w:rsidRPr="007654E9" w:rsidRDefault="007654E9" w:rsidP="007654E9">
            <w:pPr>
              <w:spacing w:after="0" w:line="240" w:lineRule="auto"/>
              <w:jc w:val="center"/>
              <w:rPr>
                <w:rFonts w:ascii="Calibri Light" w:eastAsia="Times New Roman" w:hAnsi="Calibri Light" w:cs="Times New Roman"/>
                <w:b/>
                <w:bCs/>
                <w:color w:val="000000"/>
                <w:sz w:val="16"/>
                <w:szCs w:val="16"/>
                <w:lang w:eastAsia="es-CO"/>
              </w:rPr>
            </w:pPr>
            <w:r w:rsidRPr="007654E9">
              <w:rPr>
                <w:rFonts w:ascii="Calibri Light" w:eastAsia="Times New Roman" w:hAnsi="Calibri Light" w:cs="Times New Roman"/>
                <w:b/>
                <w:bCs/>
                <w:color w:val="000000"/>
                <w:sz w:val="16"/>
                <w:szCs w:val="16"/>
                <w:lang w:eastAsia="es-CO"/>
              </w:rPr>
              <w:t>No.</w:t>
            </w:r>
            <w:r w:rsidR="0072337E">
              <w:rPr>
                <w:rFonts w:ascii="Calibri Light" w:eastAsia="Times New Roman" w:hAnsi="Calibri Light" w:cs="Times New Roman"/>
                <w:b/>
                <w:bCs/>
                <w:color w:val="000000"/>
                <w:sz w:val="16"/>
                <w:szCs w:val="16"/>
                <w:lang w:eastAsia="es-CO"/>
              </w:rPr>
              <w:t xml:space="preserve"> de</w:t>
            </w:r>
            <w:r w:rsidRPr="007654E9">
              <w:rPr>
                <w:rFonts w:ascii="Calibri Light" w:eastAsia="Times New Roman" w:hAnsi="Calibri Light" w:cs="Times New Roman"/>
                <w:b/>
                <w:bCs/>
                <w:color w:val="000000"/>
                <w:sz w:val="16"/>
                <w:szCs w:val="16"/>
                <w:lang w:eastAsia="es-CO"/>
              </w:rPr>
              <w:t xml:space="preserve"> U</w:t>
            </w:r>
            <w:r w:rsidR="0072337E">
              <w:rPr>
                <w:rFonts w:ascii="Calibri Light" w:eastAsia="Times New Roman" w:hAnsi="Calibri Light" w:cs="Times New Roman"/>
                <w:b/>
                <w:bCs/>
                <w:color w:val="000000"/>
                <w:sz w:val="16"/>
                <w:szCs w:val="16"/>
                <w:lang w:eastAsia="es-CO"/>
              </w:rPr>
              <w:t xml:space="preserve">nidades </w:t>
            </w:r>
            <w:r w:rsidR="0072337E" w:rsidRPr="007654E9">
              <w:rPr>
                <w:rFonts w:ascii="Calibri Light" w:eastAsia="Times New Roman" w:hAnsi="Calibri Light" w:cs="Times New Roman"/>
                <w:b/>
                <w:bCs/>
                <w:color w:val="000000"/>
                <w:sz w:val="16"/>
                <w:szCs w:val="16"/>
                <w:lang w:eastAsia="es-CO"/>
              </w:rPr>
              <w:t>T</w:t>
            </w:r>
            <w:r w:rsidR="0072337E">
              <w:rPr>
                <w:rFonts w:ascii="Calibri Light" w:eastAsia="Times New Roman" w:hAnsi="Calibri Light" w:cs="Times New Roman"/>
                <w:b/>
                <w:bCs/>
                <w:color w:val="000000"/>
                <w:sz w:val="16"/>
                <w:szCs w:val="16"/>
                <w:lang w:eastAsia="es-CO"/>
              </w:rPr>
              <w:t>opográficas</w:t>
            </w:r>
          </w:p>
        </w:tc>
        <w:tc>
          <w:tcPr>
            <w:tcW w:w="1579" w:type="dxa"/>
            <w:tcBorders>
              <w:top w:val="single" w:sz="8" w:space="0" w:color="auto"/>
              <w:left w:val="nil"/>
              <w:bottom w:val="single" w:sz="8" w:space="0" w:color="auto"/>
              <w:right w:val="single" w:sz="8" w:space="0" w:color="000000"/>
            </w:tcBorders>
            <w:shd w:val="clear" w:color="000000" w:fill="D9D9D9"/>
            <w:noWrap/>
            <w:vAlign w:val="center"/>
            <w:hideMark/>
          </w:tcPr>
          <w:p w14:paraId="696756FA" w14:textId="77777777" w:rsidR="007654E9" w:rsidRPr="007654E9" w:rsidRDefault="007654E9" w:rsidP="007654E9">
            <w:pPr>
              <w:spacing w:after="0" w:line="240" w:lineRule="auto"/>
              <w:jc w:val="center"/>
              <w:rPr>
                <w:rFonts w:ascii="Calibri Light" w:eastAsia="Times New Roman" w:hAnsi="Calibri Light" w:cs="Times New Roman"/>
                <w:b/>
                <w:bCs/>
                <w:color w:val="000000"/>
                <w:sz w:val="16"/>
                <w:szCs w:val="16"/>
                <w:lang w:eastAsia="es-CO"/>
              </w:rPr>
            </w:pPr>
            <w:r w:rsidRPr="007654E9">
              <w:rPr>
                <w:rFonts w:ascii="Calibri Light" w:eastAsia="Times New Roman" w:hAnsi="Calibri Light" w:cs="Times New Roman"/>
                <w:b/>
                <w:bCs/>
                <w:color w:val="000000"/>
                <w:sz w:val="16"/>
                <w:szCs w:val="16"/>
                <w:lang w:eastAsia="es-CO"/>
              </w:rPr>
              <w:t>HORARIO</w:t>
            </w:r>
          </w:p>
        </w:tc>
        <w:tc>
          <w:tcPr>
            <w:tcW w:w="821" w:type="dxa"/>
            <w:tcBorders>
              <w:top w:val="nil"/>
              <w:left w:val="nil"/>
              <w:bottom w:val="nil"/>
              <w:right w:val="single" w:sz="8" w:space="0" w:color="auto"/>
            </w:tcBorders>
            <w:shd w:val="clear" w:color="000000" w:fill="D9D9D9"/>
            <w:vAlign w:val="center"/>
            <w:hideMark/>
          </w:tcPr>
          <w:p w14:paraId="3C809494" w14:textId="77777777" w:rsidR="007654E9" w:rsidRPr="007654E9" w:rsidRDefault="007654E9" w:rsidP="007654E9">
            <w:pPr>
              <w:spacing w:after="0" w:line="240" w:lineRule="auto"/>
              <w:rPr>
                <w:rFonts w:ascii="Calibri Light" w:eastAsia="Times New Roman" w:hAnsi="Calibri Light" w:cs="Times New Roman"/>
                <w:b/>
                <w:bCs/>
                <w:color w:val="000000"/>
                <w:sz w:val="16"/>
                <w:szCs w:val="16"/>
                <w:lang w:eastAsia="es-CO"/>
              </w:rPr>
            </w:pPr>
            <w:r w:rsidRPr="007654E9">
              <w:rPr>
                <w:rFonts w:ascii="Calibri Light" w:eastAsia="Times New Roman" w:hAnsi="Calibri Light" w:cs="Times New Roman"/>
                <w:b/>
                <w:bCs/>
                <w:color w:val="000000"/>
                <w:sz w:val="16"/>
                <w:szCs w:val="16"/>
                <w:lang w:eastAsia="es-CO"/>
              </w:rPr>
              <w:t>VEHICULO ASIGNADO (CANT)</w:t>
            </w:r>
          </w:p>
        </w:tc>
        <w:tc>
          <w:tcPr>
            <w:tcW w:w="880" w:type="dxa"/>
            <w:tcBorders>
              <w:top w:val="nil"/>
              <w:left w:val="nil"/>
              <w:bottom w:val="nil"/>
              <w:right w:val="single" w:sz="8" w:space="0" w:color="auto"/>
            </w:tcBorders>
            <w:shd w:val="clear" w:color="000000" w:fill="D9D9D9"/>
            <w:vAlign w:val="center"/>
            <w:hideMark/>
          </w:tcPr>
          <w:p w14:paraId="2BD0D0DA" w14:textId="77777777" w:rsidR="007654E9" w:rsidRPr="007654E9" w:rsidRDefault="007654E9" w:rsidP="007654E9">
            <w:pPr>
              <w:spacing w:after="0" w:line="240" w:lineRule="auto"/>
              <w:jc w:val="center"/>
              <w:rPr>
                <w:rFonts w:ascii="Calibri Light" w:eastAsia="Times New Roman" w:hAnsi="Calibri Light" w:cs="Times New Roman"/>
                <w:b/>
                <w:bCs/>
                <w:color w:val="000000"/>
                <w:sz w:val="16"/>
                <w:szCs w:val="16"/>
                <w:lang w:eastAsia="es-CO"/>
              </w:rPr>
            </w:pPr>
            <w:r w:rsidRPr="007654E9">
              <w:rPr>
                <w:rFonts w:ascii="Calibri Light" w:eastAsia="Times New Roman" w:hAnsi="Calibri Light" w:cs="Times New Roman"/>
                <w:b/>
                <w:bCs/>
                <w:color w:val="000000"/>
                <w:sz w:val="16"/>
                <w:szCs w:val="16"/>
                <w:lang w:eastAsia="es-CO"/>
              </w:rPr>
              <w:t>CAPACIDAD</w:t>
            </w:r>
          </w:p>
        </w:tc>
      </w:tr>
      <w:tr w:rsidR="0072337E" w:rsidRPr="007654E9" w14:paraId="5E62B43F" w14:textId="77777777" w:rsidTr="0072337E">
        <w:trPr>
          <w:trHeight w:val="225"/>
        </w:trPr>
        <w:tc>
          <w:tcPr>
            <w:tcW w:w="359" w:type="dxa"/>
            <w:tcBorders>
              <w:top w:val="nil"/>
              <w:left w:val="nil"/>
              <w:bottom w:val="nil"/>
              <w:right w:val="nil"/>
            </w:tcBorders>
            <w:shd w:val="clear" w:color="auto" w:fill="auto"/>
            <w:noWrap/>
            <w:vAlign w:val="center"/>
            <w:hideMark/>
          </w:tcPr>
          <w:p w14:paraId="79FBCCEB"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1</w:t>
            </w:r>
          </w:p>
        </w:tc>
        <w:tc>
          <w:tcPr>
            <w:tcW w:w="89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F13BD2"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1</w:t>
            </w:r>
          </w:p>
        </w:tc>
        <w:tc>
          <w:tcPr>
            <w:tcW w:w="1375" w:type="dxa"/>
            <w:vMerge w:val="restart"/>
            <w:tcBorders>
              <w:top w:val="nil"/>
              <w:left w:val="single" w:sz="8" w:space="0" w:color="auto"/>
              <w:bottom w:val="single" w:sz="8" w:space="0" w:color="000000"/>
              <w:right w:val="single" w:sz="8" w:space="0" w:color="auto"/>
            </w:tcBorders>
            <w:shd w:val="clear" w:color="auto" w:fill="auto"/>
            <w:vAlign w:val="center"/>
            <w:hideMark/>
          </w:tcPr>
          <w:p w14:paraId="0090C939"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CESAR DIEGO ORTIZ</w:t>
            </w:r>
          </w:p>
        </w:tc>
        <w:tc>
          <w:tcPr>
            <w:tcW w:w="1204" w:type="dxa"/>
            <w:vMerge w:val="restart"/>
            <w:tcBorders>
              <w:top w:val="nil"/>
              <w:left w:val="nil"/>
              <w:right w:val="single" w:sz="8" w:space="0" w:color="auto"/>
            </w:tcBorders>
            <w:shd w:val="clear" w:color="auto" w:fill="auto"/>
            <w:noWrap/>
            <w:vAlign w:val="center"/>
            <w:hideMark/>
          </w:tcPr>
          <w:p w14:paraId="1E4E8D5C" w14:textId="69CD1C11" w:rsidR="00165E8A" w:rsidRPr="007654E9" w:rsidRDefault="00165E8A" w:rsidP="00E04048">
            <w:pPr>
              <w:spacing w:after="0" w:line="240" w:lineRule="auto"/>
              <w:jc w:val="center"/>
              <w:rPr>
                <w:rFonts w:ascii="Calibri Light" w:eastAsia="Times New Roman" w:hAnsi="Calibri Light" w:cs="Times New Roman"/>
                <w:color w:val="000000"/>
                <w:sz w:val="16"/>
                <w:szCs w:val="16"/>
                <w:lang w:eastAsia="es-CO"/>
              </w:rPr>
            </w:pPr>
          </w:p>
          <w:p w14:paraId="4D8452B1" w14:textId="204EE949" w:rsidR="00165E8A" w:rsidRPr="007654E9" w:rsidRDefault="00165E8A">
            <w:pPr>
              <w:spacing w:after="0" w:line="240" w:lineRule="auto"/>
              <w:jc w:val="center"/>
              <w:rPr>
                <w:rFonts w:ascii="Calibri Light" w:eastAsia="Times New Roman" w:hAnsi="Calibri Light" w:cs="Times New Roman"/>
                <w:color w:val="000000"/>
                <w:sz w:val="16"/>
                <w:szCs w:val="16"/>
                <w:lang w:eastAsia="es-CO"/>
              </w:rPr>
            </w:pPr>
            <w:r>
              <w:rPr>
                <w:rFonts w:ascii="Calibri Light" w:eastAsia="Times New Roman" w:hAnsi="Calibri Light" w:cs="Times New Roman"/>
                <w:color w:val="000000"/>
                <w:sz w:val="16"/>
                <w:szCs w:val="16"/>
                <w:lang w:eastAsia="es-CO"/>
              </w:rPr>
              <w:t>2</w:t>
            </w:r>
          </w:p>
        </w:tc>
        <w:tc>
          <w:tcPr>
            <w:tcW w:w="11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86538FA"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1</w:t>
            </w:r>
          </w:p>
        </w:tc>
        <w:tc>
          <w:tcPr>
            <w:tcW w:w="1579" w:type="dxa"/>
            <w:vMerge w:val="restart"/>
            <w:tcBorders>
              <w:top w:val="single" w:sz="8" w:space="0" w:color="auto"/>
              <w:left w:val="single" w:sz="8" w:space="0" w:color="auto"/>
              <w:bottom w:val="single" w:sz="8" w:space="0" w:color="000000"/>
              <w:right w:val="nil"/>
            </w:tcBorders>
            <w:shd w:val="clear" w:color="auto" w:fill="auto"/>
            <w:vAlign w:val="center"/>
            <w:hideMark/>
          </w:tcPr>
          <w:p w14:paraId="0E47AA9C"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LUNES A VIERNES DE 10:00 AM a 7:30 PM</w:t>
            </w:r>
            <w:r w:rsidRPr="007654E9">
              <w:rPr>
                <w:rFonts w:ascii="Calibri Light" w:eastAsia="Times New Roman" w:hAnsi="Calibri Light" w:cs="Times New Roman"/>
                <w:color w:val="000000"/>
                <w:sz w:val="16"/>
                <w:szCs w:val="16"/>
                <w:lang w:eastAsia="es-CO"/>
              </w:rPr>
              <w:br/>
              <w:t>SABADOS  DE 10:00 AM  a 3:30 PM</w:t>
            </w:r>
          </w:p>
        </w:tc>
        <w:tc>
          <w:tcPr>
            <w:tcW w:w="82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E68E9B4" w14:textId="2C55DB49"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Pr>
                <w:rFonts w:ascii="Calibri Light" w:eastAsia="Times New Roman" w:hAnsi="Calibri Light" w:cs="Times New Roman"/>
                <w:color w:val="000000"/>
                <w:sz w:val="16"/>
                <w:szCs w:val="16"/>
                <w:lang w:eastAsia="es-CO"/>
              </w:rPr>
              <w:t>2</w:t>
            </w:r>
          </w:p>
        </w:tc>
        <w:tc>
          <w:tcPr>
            <w:tcW w:w="8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9DA7FB9" w14:textId="0DD39E23"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Pr>
                <w:rFonts w:ascii="Calibri Light" w:eastAsia="Times New Roman" w:hAnsi="Calibri Light" w:cs="Times New Roman"/>
                <w:color w:val="000000"/>
                <w:sz w:val="16"/>
                <w:szCs w:val="16"/>
                <w:lang w:eastAsia="es-CO"/>
              </w:rPr>
              <w:t>8</w:t>
            </w:r>
          </w:p>
        </w:tc>
      </w:tr>
      <w:tr w:rsidR="0072337E" w:rsidRPr="007654E9" w14:paraId="0B512D34" w14:textId="77777777" w:rsidTr="0072337E">
        <w:trPr>
          <w:trHeight w:val="240"/>
        </w:trPr>
        <w:tc>
          <w:tcPr>
            <w:tcW w:w="359" w:type="dxa"/>
            <w:tcBorders>
              <w:top w:val="nil"/>
              <w:left w:val="nil"/>
              <w:bottom w:val="nil"/>
              <w:right w:val="nil"/>
            </w:tcBorders>
            <w:shd w:val="clear" w:color="auto" w:fill="auto"/>
            <w:noWrap/>
            <w:vAlign w:val="center"/>
            <w:hideMark/>
          </w:tcPr>
          <w:p w14:paraId="0BA9BF23"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2</w:t>
            </w:r>
          </w:p>
        </w:tc>
        <w:tc>
          <w:tcPr>
            <w:tcW w:w="890" w:type="dxa"/>
            <w:vMerge/>
            <w:tcBorders>
              <w:top w:val="nil"/>
              <w:left w:val="single" w:sz="8" w:space="0" w:color="auto"/>
              <w:bottom w:val="single" w:sz="8" w:space="0" w:color="000000"/>
              <w:right w:val="single" w:sz="8" w:space="0" w:color="auto"/>
            </w:tcBorders>
            <w:vAlign w:val="center"/>
            <w:hideMark/>
          </w:tcPr>
          <w:p w14:paraId="0A166AEC"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375" w:type="dxa"/>
            <w:vMerge/>
            <w:tcBorders>
              <w:top w:val="nil"/>
              <w:left w:val="single" w:sz="8" w:space="0" w:color="auto"/>
              <w:bottom w:val="single" w:sz="8" w:space="0" w:color="000000"/>
              <w:right w:val="single" w:sz="8" w:space="0" w:color="auto"/>
            </w:tcBorders>
            <w:vAlign w:val="center"/>
            <w:hideMark/>
          </w:tcPr>
          <w:p w14:paraId="1910A4F9"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204" w:type="dxa"/>
            <w:vMerge/>
            <w:tcBorders>
              <w:left w:val="nil"/>
              <w:bottom w:val="single" w:sz="8" w:space="0" w:color="auto"/>
              <w:right w:val="single" w:sz="8" w:space="0" w:color="auto"/>
            </w:tcBorders>
            <w:shd w:val="clear" w:color="auto" w:fill="auto"/>
            <w:noWrap/>
            <w:vAlign w:val="center"/>
            <w:hideMark/>
          </w:tcPr>
          <w:p w14:paraId="2E9591A4" w14:textId="263D7216" w:rsidR="00165E8A" w:rsidRPr="007654E9" w:rsidRDefault="00165E8A">
            <w:pPr>
              <w:spacing w:after="0" w:line="240" w:lineRule="auto"/>
              <w:jc w:val="center"/>
              <w:rPr>
                <w:rFonts w:ascii="Calibri Light" w:eastAsia="Times New Roman" w:hAnsi="Calibri Light" w:cs="Times New Roman"/>
                <w:color w:val="000000"/>
                <w:sz w:val="16"/>
                <w:szCs w:val="16"/>
                <w:lang w:eastAsia="es-CO"/>
              </w:rPr>
            </w:pPr>
          </w:p>
        </w:tc>
        <w:tc>
          <w:tcPr>
            <w:tcW w:w="1132" w:type="dxa"/>
            <w:vMerge/>
            <w:tcBorders>
              <w:top w:val="nil"/>
              <w:left w:val="single" w:sz="8" w:space="0" w:color="auto"/>
              <w:bottom w:val="single" w:sz="8" w:space="0" w:color="000000"/>
              <w:right w:val="single" w:sz="8" w:space="0" w:color="auto"/>
            </w:tcBorders>
            <w:vAlign w:val="center"/>
            <w:hideMark/>
          </w:tcPr>
          <w:p w14:paraId="3B01085C"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579" w:type="dxa"/>
            <w:vMerge/>
            <w:tcBorders>
              <w:top w:val="single" w:sz="8" w:space="0" w:color="auto"/>
              <w:left w:val="single" w:sz="8" w:space="0" w:color="auto"/>
              <w:bottom w:val="single" w:sz="8" w:space="0" w:color="000000"/>
              <w:right w:val="nil"/>
            </w:tcBorders>
            <w:vAlign w:val="center"/>
            <w:hideMark/>
          </w:tcPr>
          <w:p w14:paraId="31AA8BB6"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821" w:type="dxa"/>
            <w:vMerge/>
            <w:tcBorders>
              <w:top w:val="single" w:sz="8" w:space="0" w:color="auto"/>
              <w:left w:val="single" w:sz="8" w:space="0" w:color="auto"/>
              <w:bottom w:val="single" w:sz="8" w:space="0" w:color="000000"/>
              <w:right w:val="single" w:sz="8" w:space="0" w:color="auto"/>
            </w:tcBorders>
            <w:vAlign w:val="center"/>
            <w:hideMark/>
          </w:tcPr>
          <w:p w14:paraId="76BE9A3C"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880" w:type="dxa"/>
            <w:vMerge/>
            <w:tcBorders>
              <w:top w:val="single" w:sz="8" w:space="0" w:color="auto"/>
              <w:left w:val="single" w:sz="8" w:space="0" w:color="auto"/>
              <w:bottom w:val="single" w:sz="8" w:space="0" w:color="000000"/>
              <w:right w:val="single" w:sz="8" w:space="0" w:color="auto"/>
            </w:tcBorders>
            <w:vAlign w:val="center"/>
            <w:hideMark/>
          </w:tcPr>
          <w:p w14:paraId="092FD6D4"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r>
      <w:tr w:rsidR="0072337E" w:rsidRPr="007654E9" w14:paraId="40DA1F24" w14:textId="77777777" w:rsidTr="0072337E">
        <w:trPr>
          <w:trHeight w:val="289"/>
        </w:trPr>
        <w:tc>
          <w:tcPr>
            <w:tcW w:w="359" w:type="dxa"/>
            <w:tcBorders>
              <w:top w:val="nil"/>
              <w:left w:val="nil"/>
              <w:bottom w:val="nil"/>
              <w:right w:val="nil"/>
            </w:tcBorders>
            <w:shd w:val="clear" w:color="auto" w:fill="auto"/>
            <w:noWrap/>
            <w:vAlign w:val="center"/>
            <w:hideMark/>
          </w:tcPr>
          <w:p w14:paraId="443FE17B"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3</w:t>
            </w:r>
          </w:p>
        </w:tc>
        <w:tc>
          <w:tcPr>
            <w:tcW w:w="89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BA115C"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2</w:t>
            </w:r>
          </w:p>
        </w:tc>
        <w:tc>
          <w:tcPr>
            <w:tcW w:w="13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38E2EB"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ANDREA TORRES</w:t>
            </w:r>
          </w:p>
        </w:tc>
        <w:tc>
          <w:tcPr>
            <w:tcW w:w="1204" w:type="dxa"/>
            <w:vMerge w:val="restart"/>
            <w:tcBorders>
              <w:top w:val="nil"/>
              <w:left w:val="nil"/>
              <w:right w:val="single" w:sz="8" w:space="0" w:color="auto"/>
            </w:tcBorders>
            <w:shd w:val="clear" w:color="auto" w:fill="auto"/>
            <w:noWrap/>
            <w:vAlign w:val="center"/>
            <w:hideMark/>
          </w:tcPr>
          <w:p w14:paraId="33662BD0" w14:textId="73C7E991" w:rsidR="00165E8A" w:rsidRPr="007654E9" w:rsidRDefault="00165E8A" w:rsidP="00E04048">
            <w:pPr>
              <w:spacing w:after="0" w:line="240" w:lineRule="auto"/>
              <w:jc w:val="center"/>
              <w:rPr>
                <w:rFonts w:ascii="Calibri Light" w:eastAsia="Times New Roman" w:hAnsi="Calibri Light" w:cs="Times New Roman"/>
                <w:color w:val="000000"/>
                <w:sz w:val="16"/>
                <w:szCs w:val="16"/>
                <w:lang w:eastAsia="es-CO"/>
              </w:rPr>
            </w:pPr>
            <w:r>
              <w:rPr>
                <w:rFonts w:ascii="Calibri Light" w:eastAsia="Times New Roman" w:hAnsi="Calibri Light" w:cs="Times New Roman"/>
                <w:color w:val="000000"/>
                <w:sz w:val="16"/>
                <w:szCs w:val="16"/>
                <w:lang w:eastAsia="es-CO"/>
              </w:rPr>
              <w:t>2</w:t>
            </w:r>
          </w:p>
        </w:tc>
        <w:tc>
          <w:tcPr>
            <w:tcW w:w="11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AB8740"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4</w:t>
            </w:r>
          </w:p>
        </w:tc>
        <w:tc>
          <w:tcPr>
            <w:tcW w:w="1579" w:type="dxa"/>
            <w:vMerge w:val="restart"/>
            <w:tcBorders>
              <w:top w:val="single" w:sz="8" w:space="0" w:color="auto"/>
              <w:left w:val="single" w:sz="8" w:space="0" w:color="auto"/>
              <w:bottom w:val="single" w:sz="8" w:space="0" w:color="000000"/>
              <w:right w:val="nil"/>
            </w:tcBorders>
            <w:shd w:val="clear" w:color="auto" w:fill="auto"/>
            <w:vAlign w:val="center"/>
            <w:hideMark/>
          </w:tcPr>
          <w:p w14:paraId="5C70A765"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LUNES A VIERNES DE 10:00 AM a 7:30 PM</w:t>
            </w:r>
            <w:r w:rsidRPr="007654E9">
              <w:rPr>
                <w:rFonts w:ascii="Calibri Light" w:eastAsia="Times New Roman" w:hAnsi="Calibri Light" w:cs="Times New Roman"/>
                <w:color w:val="000000"/>
                <w:sz w:val="16"/>
                <w:szCs w:val="16"/>
                <w:lang w:eastAsia="es-CO"/>
              </w:rPr>
              <w:br/>
              <w:t>SABADOS  DE 10:00 AM  a 3:30 PM</w:t>
            </w:r>
          </w:p>
        </w:tc>
        <w:tc>
          <w:tcPr>
            <w:tcW w:w="82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8D2C55A" w14:textId="14AB11F5"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Pr>
                <w:rFonts w:ascii="Calibri Light" w:eastAsia="Times New Roman" w:hAnsi="Calibri Light" w:cs="Times New Roman"/>
                <w:color w:val="000000"/>
                <w:sz w:val="16"/>
                <w:szCs w:val="16"/>
                <w:lang w:eastAsia="es-CO"/>
              </w:rPr>
              <w:t>2</w:t>
            </w:r>
          </w:p>
        </w:tc>
        <w:tc>
          <w:tcPr>
            <w:tcW w:w="8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8E9EA9A"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8</w:t>
            </w:r>
          </w:p>
        </w:tc>
      </w:tr>
      <w:tr w:rsidR="0072337E" w:rsidRPr="007654E9" w14:paraId="434B53F3" w14:textId="77777777" w:rsidTr="0072337E">
        <w:trPr>
          <w:trHeight w:val="240"/>
        </w:trPr>
        <w:tc>
          <w:tcPr>
            <w:tcW w:w="359" w:type="dxa"/>
            <w:tcBorders>
              <w:top w:val="nil"/>
              <w:left w:val="nil"/>
              <w:bottom w:val="nil"/>
              <w:right w:val="nil"/>
            </w:tcBorders>
            <w:shd w:val="clear" w:color="auto" w:fill="auto"/>
            <w:noWrap/>
            <w:vAlign w:val="center"/>
            <w:hideMark/>
          </w:tcPr>
          <w:p w14:paraId="0AE97209"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4</w:t>
            </w:r>
          </w:p>
        </w:tc>
        <w:tc>
          <w:tcPr>
            <w:tcW w:w="890" w:type="dxa"/>
            <w:vMerge/>
            <w:tcBorders>
              <w:top w:val="nil"/>
              <w:left w:val="single" w:sz="8" w:space="0" w:color="auto"/>
              <w:bottom w:val="single" w:sz="8" w:space="0" w:color="000000"/>
              <w:right w:val="single" w:sz="8" w:space="0" w:color="auto"/>
            </w:tcBorders>
            <w:vAlign w:val="center"/>
            <w:hideMark/>
          </w:tcPr>
          <w:p w14:paraId="38C88176"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375" w:type="dxa"/>
            <w:vMerge/>
            <w:tcBorders>
              <w:top w:val="nil"/>
              <w:left w:val="single" w:sz="8" w:space="0" w:color="auto"/>
              <w:bottom w:val="single" w:sz="8" w:space="0" w:color="000000"/>
              <w:right w:val="single" w:sz="8" w:space="0" w:color="auto"/>
            </w:tcBorders>
            <w:vAlign w:val="center"/>
            <w:hideMark/>
          </w:tcPr>
          <w:p w14:paraId="7F1B5C90"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204" w:type="dxa"/>
            <w:vMerge/>
            <w:tcBorders>
              <w:left w:val="nil"/>
              <w:bottom w:val="single" w:sz="8" w:space="0" w:color="auto"/>
              <w:right w:val="single" w:sz="8" w:space="0" w:color="auto"/>
            </w:tcBorders>
            <w:shd w:val="clear" w:color="auto" w:fill="auto"/>
            <w:noWrap/>
            <w:vAlign w:val="center"/>
            <w:hideMark/>
          </w:tcPr>
          <w:p w14:paraId="57BAF234" w14:textId="6ABC0D9C" w:rsidR="00165E8A" w:rsidRPr="007654E9" w:rsidRDefault="00165E8A">
            <w:pPr>
              <w:spacing w:after="0" w:line="240" w:lineRule="auto"/>
              <w:jc w:val="center"/>
              <w:rPr>
                <w:rFonts w:ascii="Calibri Light" w:eastAsia="Times New Roman" w:hAnsi="Calibri Light" w:cs="Times New Roman"/>
                <w:color w:val="000000"/>
                <w:sz w:val="16"/>
                <w:szCs w:val="16"/>
                <w:lang w:eastAsia="es-CO"/>
              </w:rPr>
            </w:pPr>
          </w:p>
        </w:tc>
        <w:tc>
          <w:tcPr>
            <w:tcW w:w="1132" w:type="dxa"/>
            <w:vMerge/>
            <w:tcBorders>
              <w:top w:val="nil"/>
              <w:left w:val="single" w:sz="8" w:space="0" w:color="auto"/>
              <w:bottom w:val="single" w:sz="8" w:space="0" w:color="000000"/>
              <w:right w:val="single" w:sz="8" w:space="0" w:color="auto"/>
            </w:tcBorders>
            <w:vAlign w:val="center"/>
            <w:hideMark/>
          </w:tcPr>
          <w:p w14:paraId="39EA9254"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579" w:type="dxa"/>
            <w:vMerge/>
            <w:tcBorders>
              <w:top w:val="single" w:sz="8" w:space="0" w:color="auto"/>
              <w:left w:val="single" w:sz="8" w:space="0" w:color="auto"/>
              <w:bottom w:val="single" w:sz="8" w:space="0" w:color="000000"/>
              <w:right w:val="nil"/>
            </w:tcBorders>
            <w:vAlign w:val="center"/>
            <w:hideMark/>
          </w:tcPr>
          <w:p w14:paraId="76FC6765"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821" w:type="dxa"/>
            <w:vMerge/>
            <w:tcBorders>
              <w:top w:val="nil"/>
              <w:left w:val="single" w:sz="8" w:space="0" w:color="auto"/>
              <w:bottom w:val="single" w:sz="8" w:space="0" w:color="000000"/>
              <w:right w:val="single" w:sz="8" w:space="0" w:color="auto"/>
            </w:tcBorders>
            <w:vAlign w:val="center"/>
            <w:hideMark/>
          </w:tcPr>
          <w:p w14:paraId="4C178773"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880" w:type="dxa"/>
            <w:vMerge/>
            <w:tcBorders>
              <w:top w:val="nil"/>
              <w:left w:val="single" w:sz="8" w:space="0" w:color="auto"/>
              <w:bottom w:val="single" w:sz="8" w:space="0" w:color="000000"/>
              <w:right w:val="single" w:sz="8" w:space="0" w:color="auto"/>
            </w:tcBorders>
            <w:vAlign w:val="center"/>
            <w:hideMark/>
          </w:tcPr>
          <w:p w14:paraId="3DB42710"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r>
      <w:tr w:rsidR="0072337E" w:rsidRPr="007654E9" w14:paraId="218A8C2C" w14:textId="77777777" w:rsidTr="0072337E">
        <w:trPr>
          <w:trHeight w:val="289"/>
        </w:trPr>
        <w:tc>
          <w:tcPr>
            <w:tcW w:w="359" w:type="dxa"/>
            <w:tcBorders>
              <w:top w:val="nil"/>
              <w:left w:val="nil"/>
              <w:bottom w:val="nil"/>
              <w:right w:val="nil"/>
            </w:tcBorders>
            <w:shd w:val="clear" w:color="auto" w:fill="auto"/>
            <w:noWrap/>
            <w:vAlign w:val="center"/>
            <w:hideMark/>
          </w:tcPr>
          <w:p w14:paraId="3BE06187"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5</w:t>
            </w:r>
          </w:p>
        </w:tc>
        <w:tc>
          <w:tcPr>
            <w:tcW w:w="89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0A4020"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3</w:t>
            </w:r>
          </w:p>
        </w:tc>
        <w:tc>
          <w:tcPr>
            <w:tcW w:w="1375" w:type="dxa"/>
            <w:vMerge w:val="restart"/>
            <w:tcBorders>
              <w:top w:val="nil"/>
              <w:left w:val="single" w:sz="8" w:space="0" w:color="auto"/>
              <w:bottom w:val="single" w:sz="8" w:space="0" w:color="000000"/>
              <w:right w:val="nil"/>
            </w:tcBorders>
            <w:shd w:val="clear" w:color="auto" w:fill="auto"/>
            <w:noWrap/>
            <w:vAlign w:val="center"/>
            <w:hideMark/>
          </w:tcPr>
          <w:p w14:paraId="664ADB6C"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EDGAR OSIRIS</w:t>
            </w:r>
          </w:p>
        </w:tc>
        <w:tc>
          <w:tcPr>
            <w:tcW w:w="1204" w:type="dxa"/>
            <w:vMerge w:val="restart"/>
            <w:tcBorders>
              <w:top w:val="nil"/>
              <w:left w:val="single" w:sz="8" w:space="0" w:color="auto"/>
              <w:right w:val="single" w:sz="8" w:space="0" w:color="auto"/>
            </w:tcBorders>
            <w:shd w:val="clear" w:color="auto" w:fill="auto"/>
            <w:noWrap/>
            <w:vAlign w:val="center"/>
            <w:hideMark/>
          </w:tcPr>
          <w:p w14:paraId="60D0A93B" w14:textId="322E5201" w:rsidR="00165E8A" w:rsidRPr="007654E9" w:rsidRDefault="00165E8A" w:rsidP="00E04048">
            <w:pPr>
              <w:spacing w:after="0" w:line="240" w:lineRule="auto"/>
              <w:jc w:val="center"/>
              <w:rPr>
                <w:rFonts w:ascii="Calibri Light" w:eastAsia="Times New Roman" w:hAnsi="Calibri Light" w:cs="Times New Roman"/>
                <w:color w:val="000000"/>
                <w:sz w:val="16"/>
                <w:szCs w:val="16"/>
                <w:lang w:eastAsia="es-CO"/>
              </w:rPr>
            </w:pPr>
            <w:r>
              <w:rPr>
                <w:rFonts w:ascii="Calibri Light" w:eastAsia="Times New Roman" w:hAnsi="Calibri Light" w:cs="Times New Roman"/>
                <w:color w:val="000000"/>
                <w:sz w:val="16"/>
                <w:szCs w:val="16"/>
                <w:lang w:eastAsia="es-CO"/>
              </w:rPr>
              <w:t>2</w:t>
            </w:r>
          </w:p>
        </w:tc>
        <w:tc>
          <w:tcPr>
            <w:tcW w:w="11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F924F5"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3</w:t>
            </w:r>
          </w:p>
        </w:tc>
        <w:tc>
          <w:tcPr>
            <w:tcW w:w="1579" w:type="dxa"/>
            <w:vMerge w:val="restart"/>
            <w:tcBorders>
              <w:top w:val="single" w:sz="8" w:space="0" w:color="auto"/>
              <w:left w:val="single" w:sz="8" w:space="0" w:color="auto"/>
              <w:bottom w:val="single" w:sz="8" w:space="0" w:color="000000"/>
              <w:right w:val="nil"/>
            </w:tcBorders>
            <w:shd w:val="clear" w:color="auto" w:fill="auto"/>
            <w:vAlign w:val="center"/>
            <w:hideMark/>
          </w:tcPr>
          <w:p w14:paraId="540BB3C1"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LUNES A VIERNES DE 10:00 AM a 7:30 PM</w:t>
            </w:r>
            <w:r w:rsidRPr="007654E9">
              <w:rPr>
                <w:rFonts w:ascii="Calibri Light" w:eastAsia="Times New Roman" w:hAnsi="Calibri Light" w:cs="Times New Roman"/>
                <w:color w:val="000000"/>
                <w:sz w:val="16"/>
                <w:szCs w:val="16"/>
                <w:lang w:eastAsia="es-CO"/>
              </w:rPr>
              <w:br/>
              <w:t>SABADOS  DE 10:00 AM  a 3:30 PM</w:t>
            </w:r>
          </w:p>
        </w:tc>
        <w:tc>
          <w:tcPr>
            <w:tcW w:w="82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FBCA67" w14:textId="073BD4E5"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Pr>
                <w:rFonts w:ascii="Calibri Light" w:eastAsia="Times New Roman" w:hAnsi="Calibri Light" w:cs="Times New Roman"/>
                <w:color w:val="000000"/>
                <w:sz w:val="16"/>
                <w:szCs w:val="16"/>
                <w:lang w:eastAsia="es-CO"/>
              </w:rPr>
              <w:t>2</w:t>
            </w:r>
          </w:p>
        </w:tc>
        <w:tc>
          <w:tcPr>
            <w:tcW w:w="8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90C2B5" w14:textId="791D0A22"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Pr>
                <w:rFonts w:ascii="Calibri Light" w:eastAsia="Times New Roman" w:hAnsi="Calibri Light" w:cs="Times New Roman"/>
                <w:color w:val="000000"/>
                <w:sz w:val="16"/>
                <w:szCs w:val="16"/>
                <w:lang w:eastAsia="es-CO"/>
              </w:rPr>
              <w:t>8</w:t>
            </w:r>
          </w:p>
        </w:tc>
      </w:tr>
      <w:tr w:rsidR="0072337E" w:rsidRPr="007654E9" w14:paraId="368101D5" w14:textId="77777777" w:rsidTr="0072337E">
        <w:trPr>
          <w:trHeight w:val="240"/>
        </w:trPr>
        <w:tc>
          <w:tcPr>
            <w:tcW w:w="359" w:type="dxa"/>
            <w:tcBorders>
              <w:top w:val="nil"/>
              <w:left w:val="nil"/>
              <w:bottom w:val="nil"/>
              <w:right w:val="nil"/>
            </w:tcBorders>
            <w:shd w:val="clear" w:color="auto" w:fill="auto"/>
            <w:noWrap/>
            <w:vAlign w:val="center"/>
            <w:hideMark/>
          </w:tcPr>
          <w:p w14:paraId="5B303578"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6</w:t>
            </w:r>
          </w:p>
        </w:tc>
        <w:tc>
          <w:tcPr>
            <w:tcW w:w="890" w:type="dxa"/>
            <w:vMerge/>
            <w:tcBorders>
              <w:top w:val="nil"/>
              <w:left w:val="single" w:sz="8" w:space="0" w:color="auto"/>
              <w:bottom w:val="single" w:sz="8" w:space="0" w:color="000000"/>
              <w:right w:val="single" w:sz="8" w:space="0" w:color="auto"/>
            </w:tcBorders>
            <w:vAlign w:val="center"/>
            <w:hideMark/>
          </w:tcPr>
          <w:p w14:paraId="6380335A"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375" w:type="dxa"/>
            <w:vMerge/>
            <w:tcBorders>
              <w:top w:val="nil"/>
              <w:left w:val="single" w:sz="8" w:space="0" w:color="auto"/>
              <w:bottom w:val="single" w:sz="8" w:space="0" w:color="000000"/>
              <w:right w:val="nil"/>
            </w:tcBorders>
            <w:vAlign w:val="center"/>
            <w:hideMark/>
          </w:tcPr>
          <w:p w14:paraId="483F0013"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204" w:type="dxa"/>
            <w:vMerge/>
            <w:tcBorders>
              <w:left w:val="single" w:sz="8" w:space="0" w:color="auto"/>
              <w:bottom w:val="single" w:sz="8" w:space="0" w:color="auto"/>
              <w:right w:val="single" w:sz="8" w:space="0" w:color="auto"/>
            </w:tcBorders>
            <w:shd w:val="clear" w:color="auto" w:fill="auto"/>
            <w:noWrap/>
            <w:vAlign w:val="center"/>
            <w:hideMark/>
          </w:tcPr>
          <w:p w14:paraId="33F2C6D3" w14:textId="3AA97997" w:rsidR="00165E8A" w:rsidRPr="007654E9" w:rsidRDefault="00165E8A">
            <w:pPr>
              <w:spacing w:after="0" w:line="240" w:lineRule="auto"/>
              <w:jc w:val="center"/>
              <w:rPr>
                <w:rFonts w:ascii="Calibri Light" w:eastAsia="Times New Roman" w:hAnsi="Calibri Light" w:cs="Times New Roman"/>
                <w:color w:val="000000"/>
                <w:sz w:val="16"/>
                <w:szCs w:val="16"/>
                <w:lang w:eastAsia="es-CO"/>
              </w:rPr>
            </w:pPr>
          </w:p>
        </w:tc>
        <w:tc>
          <w:tcPr>
            <w:tcW w:w="1132" w:type="dxa"/>
            <w:vMerge/>
            <w:tcBorders>
              <w:top w:val="nil"/>
              <w:left w:val="single" w:sz="8" w:space="0" w:color="auto"/>
              <w:bottom w:val="single" w:sz="8" w:space="0" w:color="000000"/>
              <w:right w:val="single" w:sz="8" w:space="0" w:color="auto"/>
            </w:tcBorders>
            <w:vAlign w:val="center"/>
            <w:hideMark/>
          </w:tcPr>
          <w:p w14:paraId="03C2520A"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579" w:type="dxa"/>
            <w:vMerge/>
            <w:tcBorders>
              <w:top w:val="single" w:sz="8" w:space="0" w:color="auto"/>
              <w:left w:val="single" w:sz="8" w:space="0" w:color="auto"/>
              <w:bottom w:val="single" w:sz="8" w:space="0" w:color="000000"/>
              <w:right w:val="nil"/>
            </w:tcBorders>
            <w:vAlign w:val="center"/>
            <w:hideMark/>
          </w:tcPr>
          <w:p w14:paraId="50D204C0"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821" w:type="dxa"/>
            <w:vMerge/>
            <w:tcBorders>
              <w:top w:val="nil"/>
              <w:left w:val="single" w:sz="8" w:space="0" w:color="auto"/>
              <w:bottom w:val="single" w:sz="8" w:space="0" w:color="000000"/>
              <w:right w:val="single" w:sz="8" w:space="0" w:color="auto"/>
            </w:tcBorders>
            <w:vAlign w:val="center"/>
            <w:hideMark/>
          </w:tcPr>
          <w:p w14:paraId="240D1FA8"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880" w:type="dxa"/>
            <w:vMerge/>
            <w:tcBorders>
              <w:top w:val="nil"/>
              <w:left w:val="single" w:sz="8" w:space="0" w:color="auto"/>
              <w:bottom w:val="single" w:sz="8" w:space="0" w:color="000000"/>
              <w:right w:val="single" w:sz="8" w:space="0" w:color="auto"/>
            </w:tcBorders>
            <w:vAlign w:val="center"/>
            <w:hideMark/>
          </w:tcPr>
          <w:p w14:paraId="268424B5"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r>
      <w:tr w:rsidR="0072337E" w:rsidRPr="007654E9" w14:paraId="0CEFD142" w14:textId="77777777" w:rsidTr="0072337E">
        <w:trPr>
          <w:trHeight w:val="289"/>
        </w:trPr>
        <w:tc>
          <w:tcPr>
            <w:tcW w:w="359" w:type="dxa"/>
            <w:tcBorders>
              <w:top w:val="nil"/>
              <w:left w:val="nil"/>
              <w:bottom w:val="nil"/>
              <w:right w:val="nil"/>
            </w:tcBorders>
            <w:shd w:val="clear" w:color="auto" w:fill="auto"/>
            <w:noWrap/>
            <w:vAlign w:val="center"/>
            <w:hideMark/>
          </w:tcPr>
          <w:p w14:paraId="0E300633"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7</w:t>
            </w:r>
          </w:p>
        </w:tc>
        <w:tc>
          <w:tcPr>
            <w:tcW w:w="89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6A8062"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4</w:t>
            </w:r>
          </w:p>
        </w:tc>
        <w:tc>
          <w:tcPr>
            <w:tcW w:w="13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CC0FBD"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SAMUEL SANCHEZ</w:t>
            </w:r>
          </w:p>
        </w:tc>
        <w:tc>
          <w:tcPr>
            <w:tcW w:w="1204" w:type="dxa"/>
            <w:vMerge w:val="restart"/>
            <w:tcBorders>
              <w:top w:val="nil"/>
              <w:left w:val="nil"/>
              <w:right w:val="single" w:sz="8" w:space="0" w:color="auto"/>
            </w:tcBorders>
            <w:shd w:val="clear" w:color="auto" w:fill="auto"/>
            <w:noWrap/>
            <w:vAlign w:val="center"/>
            <w:hideMark/>
          </w:tcPr>
          <w:p w14:paraId="3A847ADC" w14:textId="0E1F1A21" w:rsidR="00165E8A" w:rsidRPr="007654E9" w:rsidRDefault="00165E8A" w:rsidP="00E04048">
            <w:pPr>
              <w:spacing w:after="0" w:line="240" w:lineRule="auto"/>
              <w:jc w:val="center"/>
              <w:rPr>
                <w:rFonts w:ascii="Calibri Light" w:eastAsia="Times New Roman" w:hAnsi="Calibri Light" w:cs="Times New Roman"/>
                <w:color w:val="000000"/>
                <w:sz w:val="16"/>
                <w:szCs w:val="16"/>
                <w:lang w:eastAsia="es-CO"/>
              </w:rPr>
            </w:pPr>
            <w:r>
              <w:rPr>
                <w:rFonts w:ascii="Calibri Light" w:eastAsia="Times New Roman" w:hAnsi="Calibri Light" w:cs="Times New Roman"/>
                <w:color w:val="000000"/>
                <w:sz w:val="16"/>
                <w:szCs w:val="16"/>
                <w:lang w:eastAsia="es-CO"/>
              </w:rPr>
              <w:t>2</w:t>
            </w:r>
          </w:p>
        </w:tc>
        <w:tc>
          <w:tcPr>
            <w:tcW w:w="11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6A226A"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POR NOMBRAR</w:t>
            </w:r>
          </w:p>
        </w:tc>
        <w:tc>
          <w:tcPr>
            <w:tcW w:w="1579" w:type="dxa"/>
            <w:vMerge w:val="restart"/>
            <w:tcBorders>
              <w:top w:val="single" w:sz="8" w:space="0" w:color="auto"/>
              <w:left w:val="single" w:sz="8" w:space="0" w:color="auto"/>
              <w:bottom w:val="single" w:sz="8" w:space="0" w:color="000000"/>
              <w:right w:val="nil"/>
            </w:tcBorders>
            <w:shd w:val="clear" w:color="auto" w:fill="auto"/>
            <w:vAlign w:val="center"/>
            <w:hideMark/>
          </w:tcPr>
          <w:p w14:paraId="0DB703D8"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LUNES A VIERNES DE 10:00 AM a 7:30 PM</w:t>
            </w:r>
            <w:r w:rsidRPr="007654E9">
              <w:rPr>
                <w:rFonts w:ascii="Calibri Light" w:eastAsia="Times New Roman" w:hAnsi="Calibri Light" w:cs="Times New Roman"/>
                <w:color w:val="000000"/>
                <w:sz w:val="16"/>
                <w:szCs w:val="16"/>
                <w:lang w:eastAsia="es-CO"/>
              </w:rPr>
              <w:br/>
              <w:t>SABADOS  DE 10:00 AM  a 3:30 PM</w:t>
            </w:r>
          </w:p>
        </w:tc>
        <w:tc>
          <w:tcPr>
            <w:tcW w:w="82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1B25F3" w14:textId="228C3B5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Pr>
                <w:rFonts w:ascii="Calibri Light" w:eastAsia="Times New Roman" w:hAnsi="Calibri Light" w:cs="Times New Roman"/>
                <w:color w:val="000000"/>
                <w:sz w:val="16"/>
                <w:szCs w:val="16"/>
                <w:lang w:eastAsia="es-CO"/>
              </w:rPr>
              <w:t>2</w:t>
            </w:r>
          </w:p>
        </w:tc>
        <w:tc>
          <w:tcPr>
            <w:tcW w:w="8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98BA2C2" w14:textId="7FB0F9B4"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Pr>
                <w:rFonts w:ascii="Calibri Light" w:eastAsia="Times New Roman" w:hAnsi="Calibri Light" w:cs="Times New Roman"/>
                <w:color w:val="000000"/>
                <w:sz w:val="16"/>
                <w:szCs w:val="16"/>
                <w:lang w:eastAsia="es-CO"/>
              </w:rPr>
              <w:t>8</w:t>
            </w:r>
          </w:p>
        </w:tc>
      </w:tr>
      <w:tr w:rsidR="0072337E" w:rsidRPr="007654E9" w14:paraId="32ED05DB" w14:textId="77777777" w:rsidTr="0072337E">
        <w:trPr>
          <w:trHeight w:val="240"/>
        </w:trPr>
        <w:tc>
          <w:tcPr>
            <w:tcW w:w="359" w:type="dxa"/>
            <w:tcBorders>
              <w:top w:val="nil"/>
              <w:left w:val="nil"/>
              <w:bottom w:val="nil"/>
              <w:right w:val="nil"/>
            </w:tcBorders>
            <w:shd w:val="clear" w:color="auto" w:fill="auto"/>
            <w:noWrap/>
            <w:vAlign w:val="center"/>
            <w:hideMark/>
          </w:tcPr>
          <w:p w14:paraId="673B9037"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8</w:t>
            </w:r>
          </w:p>
        </w:tc>
        <w:tc>
          <w:tcPr>
            <w:tcW w:w="890" w:type="dxa"/>
            <w:vMerge/>
            <w:tcBorders>
              <w:top w:val="nil"/>
              <w:left w:val="single" w:sz="8" w:space="0" w:color="auto"/>
              <w:bottom w:val="single" w:sz="8" w:space="0" w:color="000000"/>
              <w:right w:val="single" w:sz="8" w:space="0" w:color="auto"/>
            </w:tcBorders>
            <w:vAlign w:val="center"/>
            <w:hideMark/>
          </w:tcPr>
          <w:p w14:paraId="73187381"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375" w:type="dxa"/>
            <w:vMerge/>
            <w:tcBorders>
              <w:top w:val="nil"/>
              <w:left w:val="single" w:sz="8" w:space="0" w:color="auto"/>
              <w:bottom w:val="single" w:sz="8" w:space="0" w:color="000000"/>
              <w:right w:val="single" w:sz="8" w:space="0" w:color="auto"/>
            </w:tcBorders>
            <w:vAlign w:val="center"/>
            <w:hideMark/>
          </w:tcPr>
          <w:p w14:paraId="0C1420CA"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204" w:type="dxa"/>
            <w:vMerge/>
            <w:tcBorders>
              <w:left w:val="nil"/>
              <w:bottom w:val="single" w:sz="8" w:space="0" w:color="auto"/>
              <w:right w:val="single" w:sz="8" w:space="0" w:color="auto"/>
            </w:tcBorders>
            <w:shd w:val="clear" w:color="auto" w:fill="auto"/>
            <w:noWrap/>
            <w:vAlign w:val="center"/>
            <w:hideMark/>
          </w:tcPr>
          <w:p w14:paraId="7B3AA1D9" w14:textId="743D82CC" w:rsidR="00165E8A" w:rsidRPr="007654E9" w:rsidRDefault="00165E8A">
            <w:pPr>
              <w:spacing w:after="0" w:line="240" w:lineRule="auto"/>
              <w:jc w:val="center"/>
              <w:rPr>
                <w:rFonts w:ascii="Calibri Light" w:eastAsia="Times New Roman" w:hAnsi="Calibri Light" w:cs="Times New Roman"/>
                <w:color w:val="000000"/>
                <w:sz w:val="16"/>
                <w:szCs w:val="16"/>
                <w:lang w:eastAsia="es-CO"/>
              </w:rPr>
            </w:pPr>
          </w:p>
        </w:tc>
        <w:tc>
          <w:tcPr>
            <w:tcW w:w="1132" w:type="dxa"/>
            <w:vMerge/>
            <w:tcBorders>
              <w:top w:val="nil"/>
              <w:left w:val="single" w:sz="8" w:space="0" w:color="auto"/>
              <w:bottom w:val="single" w:sz="8" w:space="0" w:color="000000"/>
              <w:right w:val="single" w:sz="8" w:space="0" w:color="auto"/>
            </w:tcBorders>
            <w:vAlign w:val="center"/>
            <w:hideMark/>
          </w:tcPr>
          <w:p w14:paraId="135FF214"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579" w:type="dxa"/>
            <w:vMerge/>
            <w:tcBorders>
              <w:top w:val="single" w:sz="8" w:space="0" w:color="auto"/>
              <w:left w:val="single" w:sz="8" w:space="0" w:color="auto"/>
              <w:bottom w:val="single" w:sz="8" w:space="0" w:color="000000"/>
              <w:right w:val="nil"/>
            </w:tcBorders>
            <w:vAlign w:val="center"/>
            <w:hideMark/>
          </w:tcPr>
          <w:p w14:paraId="62D6A0A3"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821" w:type="dxa"/>
            <w:vMerge/>
            <w:tcBorders>
              <w:top w:val="nil"/>
              <w:left w:val="single" w:sz="8" w:space="0" w:color="auto"/>
              <w:bottom w:val="single" w:sz="8" w:space="0" w:color="000000"/>
              <w:right w:val="single" w:sz="8" w:space="0" w:color="auto"/>
            </w:tcBorders>
            <w:vAlign w:val="center"/>
            <w:hideMark/>
          </w:tcPr>
          <w:p w14:paraId="5EDD6FF8"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880" w:type="dxa"/>
            <w:vMerge/>
            <w:tcBorders>
              <w:top w:val="nil"/>
              <w:left w:val="single" w:sz="8" w:space="0" w:color="auto"/>
              <w:bottom w:val="single" w:sz="8" w:space="0" w:color="000000"/>
              <w:right w:val="single" w:sz="8" w:space="0" w:color="auto"/>
            </w:tcBorders>
            <w:vAlign w:val="center"/>
            <w:hideMark/>
          </w:tcPr>
          <w:p w14:paraId="701D665E"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r>
      <w:tr w:rsidR="0072337E" w:rsidRPr="007654E9" w14:paraId="7CD0B21B" w14:textId="77777777" w:rsidTr="0072337E">
        <w:trPr>
          <w:trHeight w:val="289"/>
        </w:trPr>
        <w:tc>
          <w:tcPr>
            <w:tcW w:w="359" w:type="dxa"/>
            <w:tcBorders>
              <w:top w:val="nil"/>
              <w:left w:val="nil"/>
              <w:bottom w:val="nil"/>
              <w:right w:val="nil"/>
            </w:tcBorders>
            <w:shd w:val="clear" w:color="auto" w:fill="auto"/>
            <w:noWrap/>
            <w:vAlign w:val="center"/>
            <w:hideMark/>
          </w:tcPr>
          <w:p w14:paraId="4A067701"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9</w:t>
            </w:r>
          </w:p>
        </w:tc>
        <w:tc>
          <w:tcPr>
            <w:tcW w:w="89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103009"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5</w:t>
            </w:r>
          </w:p>
        </w:tc>
        <w:tc>
          <w:tcPr>
            <w:tcW w:w="13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0FBED6"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ELENA ALVARADO</w:t>
            </w:r>
          </w:p>
        </w:tc>
        <w:tc>
          <w:tcPr>
            <w:tcW w:w="1204" w:type="dxa"/>
            <w:vMerge w:val="restart"/>
            <w:tcBorders>
              <w:top w:val="nil"/>
              <w:left w:val="nil"/>
              <w:right w:val="single" w:sz="8" w:space="0" w:color="auto"/>
            </w:tcBorders>
            <w:shd w:val="clear" w:color="auto" w:fill="auto"/>
            <w:noWrap/>
            <w:vAlign w:val="center"/>
            <w:hideMark/>
          </w:tcPr>
          <w:p w14:paraId="3C18CB12" w14:textId="3F77553D" w:rsidR="00165E8A" w:rsidRPr="007654E9" w:rsidRDefault="00165E8A" w:rsidP="00E04048">
            <w:pPr>
              <w:spacing w:after="0" w:line="240" w:lineRule="auto"/>
              <w:jc w:val="center"/>
              <w:rPr>
                <w:rFonts w:ascii="Calibri Light" w:eastAsia="Times New Roman" w:hAnsi="Calibri Light" w:cs="Times New Roman"/>
                <w:color w:val="000000"/>
                <w:sz w:val="16"/>
                <w:szCs w:val="16"/>
                <w:lang w:eastAsia="es-CO"/>
              </w:rPr>
            </w:pPr>
            <w:r>
              <w:rPr>
                <w:rFonts w:ascii="Calibri Light" w:eastAsia="Times New Roman" w:hAnsi="Calibri Light" w:cs="Times New Roman"/>
                <w:color w:val="000000"/>
                <w:sz w:val="16"/>
                <w:szCs w:val="16"/>
                <w:lang w:eastAsia="es-CO"/>
              </w:rPr>
              <w:t>2</w:t>
            </w:r>
          </w:p>
        </w:tc>
        <w:tc>
          <w:tcPr>
            <w:tcW w:w="11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333547"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2</w:t>
            </w:r>
          </w:p>
        </w:tc>
        <w:tc>
          <w:tcPr>
            <w:tcW w:w="1579" w:type="dxa"/>
            <w:vMerge w:val="restart"/>
            <w:tcBorders>
              <w:top w:val="single" w:sz="8" w:space="0" w:color="auto"/>
              <w:left w:val="single" w:sz="8" w:space="0" w:color="auto"/>
              <w:bottom w:val="single" w:sz="8" w:space="0" w:color="000000"/>
              <w:right w:val="nil"/>
            </w:tcBorders>
            <w:shd w:val="clear" w:color="auto" w:fill="auto"/>
            <w:vAlign w:val="center"/>
            <w:hideMark/>
          </w:tcPr>
          <w:p w14:paraId="2D8FA010"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LUNES A VIERNES DE 10:00 AM a 7:30 PM</w:t>
            </w:r>
            <w:r w:rsidRPr="007654E9">
              <w:rPr>
                <w:rFonts w:ascii="Calibri Light" w:eastAsia="Times New Roman" w:hAnsi="Calibri Light" w:cs="Times New Roman"/>
                <w:color w:val="000000"/>
                <w:sz w:val="16"/>
                <w:szCs w:val="16"/>
                <w:lang w:eastAsia="es-CO"/>
              </w:rPr>
              <w:br/>
              <w:t>SABADOS  DE 10:00 AM  a 3:30 PM</w:t>
            </w:r>
          </w:p>
        </w:tc>
        <w:tc>
          <w:tcPr>
            <w:tcW w:w="82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FC5349" w14:textId="1B0E227E"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Pr>
                <w:rFonts w:ascii="Calibri Light" w:eastAsia="Times New Roman" w:hAnsi="Calibri Light" w:cs="Times New Roman"/>
                <w:color w:val="000000"/>
                <w:sz w:val="16"/>
                <w:szCs w:val="16"/>
                <w:lang w:eastAsia="es-CO"/>
              </w:rPr>
              <w:t>2</w:t>
            </w:r>
          </w:p>
        </w:tc>
        <w:tc>
          <w:tcPr>
            <w:tcW w:w="8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1410AD" w14:textId="3538A9E0"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Pr>
                <w:rFonts w:ascii="Calibri Light" w:eastAsia="Times New Roman" w:hAnsi="Calibri Light" w:cs="Times New Roman"/>
                <w:color w:val="000000"/>
                <w:sz w:val="16"/>
                <w:szCs w:val="16"/>
                <w:lang w:eastAsia="es-CO"/>
              </w:rPr>
              <w:t>8</w:t>
            </w:r>
          </w:p>
        </w:tc>
      </w:tr>
      <w:tr w:rsidR="0072337E" w:rsidRPr="007654E9" w14:paraId="66537EC4" w14:textId="77777777" w:rsidTr="0072337E">
        <w:trPr>
          <w:trHeight w:val="240"/>
        </w:trPr>
        <w:tc>
          <w:tcPr>
            <w:tcW w:w="359" w:type="dxa"/>
            <w:tcBorders>
              <w:top w:val="nil"/>
              <w:left w:val="nil"/>
              <w:bottom w:val="nil"/>
              <w:right w:val="nil"/>
            </w:tcBorders>
            <w:shd w:val="clear" w:color="auto" w:fill="auto"/>
            <w:noWrap/>
            <w:vAlign w:val="center"/>
            <w:hideMark/>
          </w:tcPr>
          <w:p w14:paraId="6D4DC046"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10</w:t>
            </w:r>
          </w:p>
        </w:tc>
        <w:tc>
          <w:tcPr>
            <w:tcW w:w="890" w:type="dxa"/>
            <w:vMerge/>
            <w:tcBorders>
              <w:top w:val="nil"/>
              <w:left w:val="single" w:sz="8" w:space="0" w:color="auto"/>
              <w:bottom w:val="single" w:sz="8" w:space="0" w:color="000000"/>
              <w:right w:val="single" w:sz="8" w:space="0" w:color="auto"/>
            </w:tcBorders>
            <w:vAlign w:val="center"/>
            <w:hideMark/>
          </w:tcPr>
          <w:p w14:paraId="5AD6310B"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375" w:type="dxa"/>
            <w:vMerge/>
            <w:tcBorders>
              <w:top w:val="nil"/>
              <w:left w:val="single" w:sz="8" w:space="0" w:color="auto"/>
              <w:bottom w:val="single" w:sz="8" w:space="0" w:color="000000"/>
              <w:right w:val="single" w:sz="8" w:space="0" w:color="auto"/>
            </w:tcBorders>
            <w:vAlign w:val="center"/>
            <w:hideMark/>
          </w:tcPr>
          <w:p w14:paraId="66245753"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204" w:type="dxa"/>
            <w:vMerge/>
            <w:tcBorders>
              <w:left w:val="nil"/>
              <w:bottom w:val="single" w:sz="8" w:space="0" w:color="auto"/>
              <w:right w:val="single" w:sz="8" w:space="0" w:color="auto"/>
            </w:tcBorders>
            <w:shd w:val="clear" w:color="auto" w:fill="auto"/>
            <w:noWrap/>
            <w:vAlign w:val="center"/>
            <w:hideMark/>
          </w:tcPr>
          <w:p w14:paraId="1B36ED50" w14:textId="3EA070E8" w:rsidR="00165E8A" w:rsidRPr="007654E9" w:rsidRDefault="00165E8A">
            <w:pPr>
              <w:spacing w:after="0" w:line="240" w:lineRule="auto"/>
              <w:jc w:val="center"/>
              <w:rPr>
                <w:rFonts w:ascii="Calibri Light" w:eastAsia="Times New Roman" w:hAnsi="Calibri Light" w:cs="Times New Roman"/>
                <w:color w:val="000000"/>
                <w:sz w:val="16"/>
                <w:szCs w:val="16"/>
                <w:lang w:eastAsia="es-CO"/>
              </w:rPr>
            </w:pPr>
          </w:p>
        </w:tc>
        <w:tc>
          <w:tcPr>
            <w:tcW w:w="1132" w:type="dxa"/>
            <w:vMerge/>
            <w:tcBorders>
              <w:top w:val="nil"/>
              <w:left w:val="single" w:sz="8" w:space="0" w:color="auto"/>
              <w:bottom w:val="single" w:sz="8" w:space="0" w:color="000000"/>
              <w:right w:val="single" w:sz="8" w:space="0" w:color="auto"/>
            </w:tcBorders>
            <w:vAlign w:val="center"/>
            <w:hideMark/>
          </w:tcPr>
          <w:p w14:paraId="253AC798"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579" w:type="dxa"/>
            <w:vMerge/>
            <w:tcBorders>
              <w:top w:val="single" w:sz="8" w:space="0" w:color="auto"/>
              <w:left w:val="single" w:sz="8" w:space="0" w:color="auto"/>
              <w:bottom w:val="single" w:sz="8" w:space="0" w:color="000000"/>
              <w:right w:val="nil"/>
            </w:tcBorders>
            <w:vAlign w:val="center"/>
            <w:hideMark/>
          </w:tcPr>
          <w:p w14:paraId="5B07C82A"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821" w:type="dxa"/>
            <w:vMerge/>
            <w:tcBorders>
              <w:top w:val="nil"/>
              <w:left w:val="single" w:sz="8" w:space="0" w:color="auto"/>
              <w:bottom w:val="single" w:sz="8" w:space="0" w:color="000000"/>
              <w:right w:val="single" w:sz="8" w:space="0" w:color="auto"/>
            </w:tcBorders>
            <w:vAlign w:val="center"/>
            <w:hideMark/>
          </w:tcPr>
          <w:p w14:paraId="5496EB11"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880" w:type="dxa"/>
            <w:vMerge/>
            <w:tcBorders>
              <w:top w:val="nil"/>
              <w:left w:val="single" w:sz="8" w:space="0" w:color="auto"/>
              <w:bottom w:val="single" w:sz="8" w:space="0" w:color="000000"/>
              <w:right w:val="single" w:sz="8" w:space="0" w:color="auto"/>
            </w:tcBorders>
            <w:vAlign w:val="center"/>
            <w:hideMark/>
          </w:tcPr>
          <w:p w14:paraId="3CC4D606"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r>
      <w:tr w:rsidR="0072337E" w:rsidRPr="007654E9" w14:paraId="2942D1DF" w14:textId="77777777" w:rsidTr="0072337E">
        <w:trPr>
          <w:trHeight w:val="289"/>
        </w:trPr>
        <w:tc>
          <w:tcPr>
            <w:tcW w:w="359" w:type="dxa"/>
            <w:tcBorders>
              <w:top w:val="nil"/>
              <w:left w:val="nil"/>
              <w:bottom w:val="nil"/>
              <w:right w:val="nil"/>
            </w:tcBorders>
            <w:shd w:val="clear" w:color="auto" w:fill="auto"/>
            <w:noWrap/>
            <w:vAlign w:val="center"/>
            <w:hideMark/>
          </w:tcPr>
          <w:p w14:paraId="2C331632"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11</w:t>
            </w:r>
          </w:p>
        </w:tc>
        <w:tc>
          <w:tcPr>
            <w:tcW w:w="89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E752B5"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MR</w:t>
            </w:r>
          </w:p>
        </w:tc>
        <w:tc>
          <w:tcPr>
            <w:tcW w:w="13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5CBBBA"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RAMIRO ROBLES</w:t>
            </w:r>
          </w:p>
        </w:tc>
        <w:tc>
          <w:tcPr>
            <w:tcW w:w="1204" w:type="dxa"/>
            <w:vMerge w:val="restart"/>
            <w:tcBorders>
              <w:top w:val="nil"/>
              <w:left w:val="nil"/>
              <w:right w:val="single" w:sz="8" w:space="0" w:color="auto"/>
            </w:tcBorders>
            <w:shd w:val="clear" w:color="auto" w:fill="auto"/>
            <w:noWrap/>
            <w:vAlign w:val="center"/>
            <w:hideMark/>
          </w:tcPr>
          <w:p w14:paraId="3F9A9D78" w14:textId="7B55BA9C" w:rsidR="00165E8A" w:rsidRPr="007654E9" w:rsidRDefault="00165E8A" w:rsidP="00E04048">
            <w:pPr>
              <w:spacing w:after="0" w:line="240" w:lineRule="auto"/>
              <w:jc w:val="center"/>
              <w:rPr>
                <w:rFonts w:ascii="Calibri Light" w:eastAsia="Times New Roman" w:hAnsi="Calibri Light" w:cs="Times New Roman"/>
                <w:color w:val="000000"/>
                <w:sz w:val="16"/>
                <w:szCs w:val="16"/>
                <w:lang w:eastAsia="es-CO"/>
              </w:rPr>
            </w:pPr>
            <w:r>
              <w:rPr>
                <w:rFonts w:ascii="Calibri Light" w:eastAsia="Times New Roman" w:hAnsi="Calibri Light" w:cs="Times New Roman"/>
                <w:color w:val="000000"/>
                <w:sz w:val="16"/>
                <w:szCs w:val="16"/>
                <w:lang w:eastAsia="es-CO"/>
              </w:rPr>
              <w:t>4</w:t>
            </w:r>
          </w:p>
        </w:tc>
        <w:tc>
          <w:tcPr>
            <w:tcW w:w="11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97E8B3"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 xml:space="preserve">POR </w:t>
            </w:r>
            <w:r w:rsidRPr="007654E9">
              <w:rPr>
                <w:rFonts w:ascii="Calibri Light" w:eastAsia="Times New Roman" w:hAnsi="Calibri Light" w:cs="Times New Roman"/>
                <w:color w:val="000000"/>
                <w:sz w:val="16"/>
                <w:szCs w:val="16"/>
                <w:lang w:eastAsia="es-CO"/>
              </w:rPr>
              <w:lastRenderedPageBreak/>
              <w:t>NOMBRAR</w:t>
            </w:r>
          </w:p>
        </w:tc>
        <w:tc>
          <w:tcPr>
            <w:tcW w:w="1579" w:type="dxa"/>
            <w:vMerge w:val="restart"/>
            <w:tcBorders>
              <w:top w:val="single" w:sz="8" w:space="0" w:color="auto"/>
              <w:left w:val="single" w:sz="8" w:space="0" w:color="auto"/>
              <w:bottom w:val="single" w:sz="8" w:space="0" w:color="000000"/>
              <w:right w:val="nil"/>
            </w:tcBorders>
            <w:shd w:val="clear" w:color="auto" w:fill="auto"/>
            <w:vAlign w:val="center"/>
            <w:hideMark/>
          </w:tcPr>
          <w:p w14:paraId="43C6E847"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lastRenderedPageBreak/>
              <w:t xml:space="preserve">LUNES A VIERNES DE </w:t>
            </w:r>
            <w:r w:rsidRPr="007654E9">
              <w:rPr>
                <w:rFonts w:ascii="Calibri Light" w:eastAsia="Times New Roman" w:hAnsi="Calibri Light" w:cs="Times New Roman"/>
                <w:color w:val="000000"/>
                <w:sz w:val="16"/>
                <w:szCs w:val="16"/>
                <w:lang w:eastAsia="es-CO"/>
              </w:rPr>
              <w:lastRenderedPageBreak/>
              <w:t>10:00 AM a 7:30 PM</w:t>
            </w:r>
            <w:r w:rsidRPr="007654E9">
              <w:rPr>
                <w:rFonts w:ascii="Calibri Light" w:eastAsia="Times New Roman" w:hAnsi="Calibri Light" w:cs="Times New Roman"/>
                <w:color w:val="000000"/>
                <w:sz w:val="16"/>
                <w:szCs w:val="16"/>
                <w:lang w:eastAsia="es-CO"/>
              </w:rPr>
              <w:br/>
              <w:t>SABADOS  DE 10:00 AM  a 3.30 PM</w:t>
            </w:r>
          </w:p>
        </w:tc>
        <w:tc>
          <w:tcPr>
            <w:tcW w:w="82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C9D00C" w14:textId="19C91F23"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Pr>
                <w:rFonts w:ascii="Calibri Light" w:eastAsia="Times New Roman" w:hAnsi="Calibri Light" w:cs="Times New Roman"/>
                <w:color w:val="000000"/>
                <w:sz w:val="16"/>
                <w:szCs w:val="16"/>
                <w:lang w:eastAsia="es-CO"/>
              </w:rPr>
              <w:lastRenderedPageBreak/>
              <w:t>2</w:t>
            </w:r>
          </w:p>
        </w:tc>
        <w:tc>
          <w:tcPr>
            <w:tcW w:w="8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93F378D" w14:textId="0FF5CBF5" w:rsidR="00165E8A" w:rsidRPr="007654E9" w:rsidRDefault="00165E8A" w:rsidP="006C1A3B">
            <w:pPr>
              <w:spacing w:after="0" w:line="240" w:lineRule="auto"/>
              <w:jc w:val="center"/>
              <w:rPr>
                <w:rFonts w:ascii="Calibri Light" w:eastAsia="Times New Roman" w:hAnsi="Calibri Light" w:cs="Times New Roman"/>
                <w:color w:val="000000"/>
                <w:sz w:val="16"/>
                <w:szCs w:val="16"/>
                <w:lang w:eastAsia="es-CO"/>
              </w:rPr>
            </w:pPr>
            <w:r>
              <w:rPr>
                <w:rFonts w:ascii="Calibri Light" w:eastAsia="Times New Roman" w:hAnsi="Calibri Light" w:cs="Times New Roman"/>
                <w:color w:val="000000"/>
                <w:sz w:val="16"/>
                <w:szCs w:val="16"/>
                <w:lang w:eastAsia="es-CO"/>
              </w:rPr>
              <w:t>8</w:t>
            </w:r>
          </w:p>
        </w:tc>
      </w:tr>
      <w:tr w:rsidR="0072337E" w:rsidRPr="007654E9" w14:paraId="7E12C0E8" w14:textId="77777777" w:rsidTr="0072337E">
        <w:trPr>
          <w:trHeight w:val="240"/>
        </w:trPr>
        <w:tc>
          <w:tcPr>
            <w:tcW w:w="359" w:type="dxa"/>
            <w:tcBorders>
              <w:top w:val="nil"/>
              <w:left w:val="nil"/>
              <w:bottom w:val="nil"/>
              <w:right w:val="nil"/>
            </w:tcBorders>
            <w:shd w:val="clear" w:color="auto" w:fill="auto"/>
            <w:noWrap/>
            <w:vAlign w:val="center"/>
            <w:hideMark/>
          </w:tcPr>
          <w:p w14:paraId="037A33F4"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lastRenderedPageBreak/>
              <w:t>12</w:t>
            </w:r>
          </w:p>
        </w:tc>
        <w:tc>
          <w:tcPr>
            <w:tcW w:w="890" w:type="dxa"/>
            <w:vMerge/>
            <w:tcBorders>
              <w:top w:val="nil"/>
              <w:left w:val="single" w:sz="8" w:space="0" w:color="auto"/>
              <w:bottom w:val="single" w:sz="8" w:space="0" w:color="000000"/>
              <w:right w:val="single" w:sz="8" w:space="0" w:color="auto"/>
            </w:tcBorders>
            <w:vAlign w:val="center"/>
            <w:hideMark/>
          </w:tcPr>
          <w:p w14:paraId="0227C640"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375" w:type="dxa"/>
            <w:vMerge/>
            <w:tcBorders>
              <w:top w:val="nil"/>
              <w:left w:val="single" w:sz="8" w:space="0" w:color="auto"/>
              <w:bottom w:val="single" w:sz="8" w:space="0" w:color="000000"/>
              <w:right w:val="single" w:sz="8" w:space="0" w:color="auto"/>
            </w:tcBorders>
            <w:vAlign w:val="center"/>
            <w:hideMark/>
          </w:tcPr>
          <w:p w14:paraId="4AED37FA"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204" w:type="dxa"/>
            <w:vMerge/>
            <w:tcBorders>
              <w:left w:val="nil"/>
              <w:right w:val="single" w:sz="8" w:space="0" w:color="auto"/>
            </w:tcBorders>
            <w:shd w:val="clear" w:color="auto" w:fill="auto"/>
            <w:noWrap/>
            <w:vAlign w:val="center"/>
            <w:hideMark/>
          </w:tcPr>
          <w:p w14:paraId="09894A8B" w14:textId="55F9C9C9" w:rsidR="00165E8A" w:rsidRPr="007654E9" w:rsidRDefault="00165E8A">
            <w:pPr>
              <w:spacing w:after="0" w:line="240" w:lineRule="auto"/>
              <w:jc w:val="center"/>
              <w:rPr>
                <w:rFonts w:ascii="Calibri Light" w:eastAsia="Times New Roman" w:hAnsi="Calibri Light" w:cs="Times New Roman"/>
                <w:color w:val="000000"/>
                <w:sz w:val="16"/>
                <w:szCs w:val="16"/>
                <w:lang w:eastAsia="es-CO"/>
              </w:rPr>
            </w:pPr>
          </w:p>
        </w:tc>
        <w:tc>
          <w:tcPr>
            <w:tcW w:w="1132" w:type="dxa"/>
            <w:vMerge/>
            <w:tcBorders>
              <w:top w:val="nil"/>
              <w:left w:val="single" w:sz="8" w:space="0" w:color="auto"/>
              <w:bottom w:val="single" w:sz="8" w:space="0" w:color="000000"/>
              <w:right w:val="single" w:sz="8" w:space="0" w:color="auto"/>
            </w:tcBorders>
            <w:vAlign w:val="center"/>
            <w:hideMark/>
          </w:tcPr>
          <w:p w14:paraId="72FD5D02"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579" w:type="dxa"/>
            <w:vMerge/>
            <w:tcBorders>
              <w:top w:val="single" w:sz="8" w:space="0" w:color="auto"/>
              <w:left w:val="single" w:sz="8" w:space="0" w:color="auto"/>
              <w:bottom w:val="single" w:sz="8" w:space="0" w:color="000000"/>
              <w:right w:val="nil"/>
            </w:tcBorders>
            <w:vAlign w:val="center"/>
            <w:hideMark/>
          </w:tcPr>
          <w:p w14:paraId="7CE5FD80"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821" w:type="dxa"/>
            <w:vMerge/>
            <w:tcBorders>
              <w:top w:val="nil"/>
              <w:left w:val="single" w:sz="8" w:space="0" w:color="auto"/>
              <w:bottom w:val="single" w:sz="8" w:space="0" w:color="000000"/>
              <w:right w:val="single" w:sz="8" w:space="0" w:color="auto"/>
            </w:tcBorders>
            <w:vAlign w:val="center"/>
            <w:hideMark/>
          </w:tcPr>
          <w:p w14:paraId="1E3B075F"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880" w:type="dxa"/>
            <w:vMerge/>
            <w:tcBorders>
              <w:top w:val="nil"/>
              <w:left w:val="single" w:sz="8" w:space="0" w:color="auto"/>
              <w:bottom w:val="single" w:sz="8" w:space="0" w:color="000000"/>
              <w:right w:val="single" w:sz="8" w:space="0" w:color="auto"/>
            </w:tcBorders>
            <w:vAlign w:val="center"/>
            <w:hideMark/>
          </w:tcPr>
          <w:p w14:paraId="59968254"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r>
      <w:tr w:rsidR="0072337E" w:rsidRPr="007654E9" w14:paraId="26AA7A80" w14:textId="77777777" w:rsidTr="0072337E">
        <w:trPr>
          <w:trHeight w:val="289"/>
        </w:trPr>
        <w:tc>
          <w:tcPr>
            <w:tcW w:w="359" w:type="dxa"/>
            <w:tcBorders>
              <w:top w:val="nil"/>
              <w:left w:val="nil"/>
              <w:bottom w:val="nil"/>
              <w:right w:val="nil"/>
            </w:tcBorders>
            <w:shd w:val="clear" w:color="auto" w:fill="auto"/>
            <w:noWrap/>
            <w:vAlign w:val="center"/>
            <w:hideMark/>
          </w:tcPr>
          <w:p w14:paraId="307F6FCE"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lastRenderedPageBreak/>
              <w:t>13</w:t>
            </w:r>
          </w:p>
        </w:tc>
        <w:tc>
          <w:tcPr>
            <w:tcW w:w="890" w:type="dxa"/>
            <w:vMerge/>
            <w:tcBorders>
              <w:top w:val="nil"/>
              <w:left w:val="single" w:sz="8" w:space="0" w:color="auto"/>
              <w:bottom w:val="single" w:sz="8" w:space="0" w:color="000000"/>
              <w:right w:val="single" w:sz="8" w:space="0" w:color="auto"/>
            </w:tcBorders>
            <w:vAlign w:val="center"/>
            <w:hideMark/>
          </w:tcPr>
          <w:p w14:paraId="23F0FE7D"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375" w:type="dxa"/>
            <w:vMerge/>
            <w:tcBorders>
              <w:top w:val="nil"/>
              <w:left w:val="single" w:sz="8" w:space="0" w:color="auto"/>
              <w:bottom w:val="single" w:sz="8" w:space="0" w:color="000000"/>
              <w:right w:val="single" w:sz="8" w:space="0" w:color="auto"/>
            </w:tcBorders>
            <w:vAlign w:val="center"/>
            <w:hideMark/>
          </w:tcPr>
          <w:p w14:paraId="6F5FD447"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204" w:type="dxa"/>
            <w:vMerge/>
            <w:tcBorders>
              <w:left w:val="nil"/>
              <w:right w:val="single" w:sz="8" w:space="0" w:color="auto"/>
            </w:tcBorders>
            <w:shd w:val="clear" w:color="auto" w:fill="auto"/>
            <w:noWrap/>
            <w:vAlign w:val="center"/>
            <w:hideMark/>
          </w:tcPr>
          <w:p w14:paraId="4A5FA3F3" w14:textId="56EA819F" w:rsidR="00165E8A" w:rsidRPr="007654E9" w:rsidRDefault="00165E8A">
            <w:pPr>
              <w:spacing w:after="0" w:line="240" w:lineRule="auto"/>
              <w:jc w:val="center"/>
              <w:rPr>
                <w:rFonts w:ascii="Calibri Light" w:eastAsia="Times New Roman" w:hAnsi="Calibri Light" w:cs="Times New Roman"/>
                <w:color w:val="000000"/>
                <w:sz w:val="16"/>
                <w:szCs w:val="16"/>
                <w:lang w:eastAsia="es-CO"/>
              </w:rPr>
            </w:pPr>
          </w:p>
        </w:tc>
        <w:tc>
          <w:tcPr>
            <w:tcW w:w="1132" w:type="dxa"/>
            <w:vMerge/>
            <w:tcBorders>
              <w:top w:val="nil"/>
              <w:left w:val="single" w:sz="8" w:space="0" w:color="auto"/>
              <w:bottom w:val="single" w:sz="8" w:space="0" w:color="000000"/>
              <w:right w:val="single" w:sz="8" w:space="0" w:color="auto"/>
            </w:tcBorders>
            <w:vAlign w:val="center"/>
            <w:hideMark/>
          </w:tcPr>
          <w:p w14:paraId="52217A5E"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579" w:type="dxa"/>
            <w:vMerge w:val="restart"/>
            <w:tcBorders>
              <w:top w:val="single" w:sz="8" w:space="0" w:color="auto"/>
              <w:left w:val="single" w:sz="8" w:space="0" w:color="auto"/>
              <w:bottom w:val="single" w:sz="8" w:space="0" w:color="000000"/>
              <w:right w:val="nil"/>
            </w:tcBorders>
            <w:shd w:val="clear" w:color="auto" w:fill="auto"/>
            <w:vAlign w:val="center"/>
            <w:hideMark/>
          </w:tcPr>
          <w:p w14:paraId="696040DD"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LUNES A VIERNES DE 10:00 AM a 7:30 PM</w:t>
            </w:r>
            <w:r w:rsidRPr="007654E9">
              <w:rPr>
                <w:rFonts w:ascii="Calibri Light" w:eastAsia="Times New Roman" w:hAnsi="Calibri Light" w:cs="Times New Roman"/>
                <w:color w:val="000000"/>
                <w:sz w:val="16"/>
                <w:szCs w:val="16"/>
                <w:lang w:eastAsia="es-CO"/>
              </w:rPr>
              <w:br/>
              <w:t>SABADOS  DE 10:00 AM  a 3:30 PM</w:t>
            </w:r>
          </w:p>
        </w:tc>
        <w:tc>
          <w:tcPr>
            <w:tcW w:w="821" w:type="dxa"/>
            <w:vMerge/>
            <w:tcBorders>
              <w:top w:val="nil"/>
              <w:left w:val="single" w:sz="8" w:space="0" w:color="auto"/>
              <w:bottom w:val="single" w:sz="8" w:space="0" w:color="000000"/>
              <w:right w:val="single" w:sz="8" w:space="0" w:color="auto"/>
            </w:tcBorders>
            <w:vAlign w:val="center"/>
            <w:hideMark/>
          </w:tcPr>
          <w:p w14:paraId="2CA53A86"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880" w:type="dxa"/>
            <w:vMerge/>
            <w:tcBorders>
              <w:top w:val="nil"/>
              <w:left w:val="single" w:sz="8" w:space="0" w:color="auto"/>
              <w:bottom w:val="single" w:sz="8" w:space="0" w:color="000000"/>
              <w:right w:val="single" w:sz="8" w:space="0" w:color="auto"/>
            </w:tcBorders>
            <w:vAlign w:val="center"/>
            <w:hideMark/>
          </w:tcPr>
          <w:p w14:paraId="59C2F128"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r>
      <w:tr w:rsidR="0072337E" w:rsidRPr="007654E9" w14:paraId="0A7CA5A8" w14:textId="77777777" w:rsidTr="0072337E">
        <w:trPr>
          <w:trHeight w:val="240"/>
        </w:trPr>
        <w:tc>
          <w:tcPr>
            <w:tcW w:w="359" w:type="dxa"/>
            <w:tcBorders>
              <w:top w:val="nil"/>
              <w:left w:val="nil"/>
              <w:bottom w:val="nil"/>
              <w:right w:val="nil"/>
            </w:tcBorders>
            <w:shd w:val="clear" w:color="auto" w:fill="auto"/>
            <w:noWrap/>
            <w:vAlign w:val="center"/>
            <w:hideMark/>
          </w:tcPr>
          <w:p w14:paraId="752A5AB6"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14</w:t>
            </w:r>
          </w:p>
        </w:tc>
        <w:tc>
          <w:tcPr>
            <w:tcW w:w="890" w:type="dxa"/>
            <w:vMerge/>
            <w:tcBorders>
              <w:top w:val="nil"/>
              <w:left w:val="single" w:sz="8" w:space="0" w:color="auto"/>
              <w:bottom w:val="single" w:sz="8" w:space="0" w:color="000000"/>
              <w:right w:val="single" w:sz="8" w:space="0" w:color="auto"/>
            </w:tcBorders>
            <w:vAlign w:val="center"/>
            <w:hideMark/>
          </w:tcPr>
          <w:p w14:paraId="74E6ECA1"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375" w:type="dxa"/>
            <w:vMerge/>
            <w:tcBorders>
              <w:top w:val="nil"/>
              <w:left w:val="single" w:sz="8" w:space="0" w:color="auto"/>
              <w:bottom w:val="single" w:sz="8" w:space="0" w:color="000000"/>
              <w:right w:val="single" w:sz="8" w:space="0" w:color="auto"/>
            </w:tcBorders>
            <w:vAlign w:val="center"/>
            <w:hideMark/>
          </w:tcPr>
          <w:p w14:paraId="5A10C7B6"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204" w:type="dxa"/>
            <w:vMerge/>
            <w:tcBorders>
              <w:left w:val="nil"/>
              <w:bottom w:val="single" w:sz="8" w:space="0" w:color="auto"/>
              <w:right w:val="single" w:sz="8" w:space="0" w:color="auto"/>
            </w:tcBorders>
            <w:shd w:val="clear" w:color="auto" w:fill="auto"/>
            <w:noWrap/>
            <w:vAlign w:val="center"/>
            <w:hideMark/>
          </w:tcPr>
          <w:p w14:paraId="50CA6842" w14:textId="6E112581" w:rsidR="00165E8A" w:rsidRPr="007654E9" w:rsidRDefault="00165E8A">
            <w:pPr>
              <w:spacing w:after="0" w:line="240" w:lineRule="auto"/>
              <w:jc w:val="center"/>
              <w:rPr>
                <w:rFonts w:ascii="Calibri Light" w:eastAsia="Times New Roman" w:hAnsi="Calibri Light" w:cs="Times New Roman"/>
                <w:color w:val="000000"/>
                <w:sz w:val="16"/>
                <w:szCs w:val="16"/>
                <w:lang w:eastAsia="es-CO"/>
              </w:rPr>
            </w:pPr>
          </w:p>
        </w:tc>
        <w:tc>
          <w:tcPr>
            <w:tcW w:w="1132" w:type="dxa"/>
            <w:vMerge/>
            <w:tcBorders>
              <w:top w:val="nil"/>
              <w:left w:val="single" w:sz="8" w:space="0" w:color="auto"/>
              <w:bottom w:val="single" w:sz="8" w:space="0" w:color="000000"/>
              <w:right w:val="single" w:sz="8" w:space="0" w:color="auto"/>
            </w:tcBorders>
            <w:vAlign w:val="center"/>
            <w:hideMark/>
          </w:tcPr>
          <w:p w14:paraId="000E8F56"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579" w:type="dxa"/>
            <w:vMerge/>
            <w:tcBorders>
              <w:top w:val="single" w:sz="8" w:space="0" w:color="auto"/>
              <w:left w:val="single" w:sz="8" w:space="0" w:color="auto"/>
              <w:bottom w:val="single" w:sz="8" w:space="0" w:color="000000"/>
              <w:right w:val="nil"/>
            </w:tcBorders>
            <w:vAlign w:val="center"/>
            <w:hideMark/>
          </w:tcPr>
          <w:p w14:paraId="499D842C"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821" w:type="dxa"/>
            <w:vMerge/>
            <w:tcBorders>
              <w:top w:val="nil"/>
              <w:left w:val="single" w:sz="8" w:space="0" w:color="auto"/>
              <w:bottom w:val="single" w:sz="8" w:space="0" w:color="000000"/>
              <w:right w:val="single" w:sz="8" w:space="0" w:color="auto"/>
            </w:tcBorders>
            <w:vAlign w:val="center"/>
            <w:hideMark/>
          </w:tcPr>
          <w:p w14:paraId="3AE47316"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880" w:type="dxa"/>
            <w:vMerge/>
            <w:tcBorders>
              <w:top w:val="nil"/>
              <w:left w:val="single" w:sz="8" w:space="0" w:color="auto"/>
              <w:bottom w:val="single" w:sz="8" w:space="0" w:color="000000"/>
              <w:right w:val="single" w:sz="8" w:space="0" w:color="auto"/>
            </w:tcBorders>
            <w:vAlign w:val="center"/>
            <w:hideMark/>
          </w:tcPr>
          <w:p w14:paraId="691FF811"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r>
      <w:tr w:rsidR="0072337E" w:rsidRPr="007654E9" w14:paraId="60A78769" w14:textId="77777777" w:rsidTr="0072337E">
        <w:trPr>
          <w:trHeight w:val="289"/>
        </w:trPr>
        <w:tc>
          <w:tcPr>
            <w:tcW w:w="359" w:type="dxa"/>
            <w:tcBorders>
              <w:top w:val="nil"/>
              <w:left w:val="nil"/>
              <w:bottom w:val="nil"/>
              <w:right w:val="nil"/>
            </w:tcBorders>
            <w:shd w:val="clear" w:color="auto" w:fill="auto"/>
            <w:noWrap/>
            <w:vAlign w:val="center"/>
            <w:hideMark/>
          </w:tcPr>
          <w:p w14:paraId="6AEBCCB6"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15</w:t>
            </w:r>
          </w:p>
        </w:tc>
        <w:tc>
          <w:tcPr>
            <w:tcW w:w="890" w:type="dxa"/>
            <w:vMerge w:val="restart"/>
            <w:tcBorders>
              <w:top w:val="nil"/>
              <w:left w:val="single" w:sz="8" w:space="0" w:color="auto"/>
              <w:bottom w:val="nil"/>
              <w:right w:val="single" w:sz="8" w:space="0" w:color="auto"/>
            </w:tcBorders>
            <w:shd w:val="clear" w:color="auto" w:fill="auto"/>
            <w:noWrap/>
            <w:vAlign w:val="center"/>
            <w:hideMark/>
          </w:tcPr>
          <w:p w14:paraId="7319422C"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PABAS</w:t>
            </w:r>
          </w:p>
        </w:tc>
        <w:tc>
          <w:tcPr>
            <w:tcW w:w="13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0C8D18"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JESUS FORERO</w:t>
            </w:r>
          </w:p>
        </w:tc>
        <w:tc>
          <w:tcPr>
            <w:tcW w:w="1204" w:type="dxa"/>
            <w:vMerge w:val="restart"/>
            <w:tcBorders>
              <w:top w:val="nil"/>
              <w:left w:val="nil"/>
              <w:right w:val="single" w:sz="8" w:space="0" w:color="auto"/>
            </w:tcBorders>
            <w:shd w:val="clear" w:color="auto" w:fill="auto"/>
            <w:noWrap/>
            <w:vAlign w:val="center"/>
            <w:hideMark/>
          </w:tcPr>
          <w:p w14:paraId="1B8D95FB" w14:textId="255157EF" w:rsidR="00165E8A" w:rsidRPr="007654E9" w:rsidRDefault="00165E8A" w:rsidP="00E04048">
            <w:pPr>
              <w:spacing w:after="0" w:line="240" w:lineRule="auto"/>
              <w:jc w:val="center"/>
              <w:rPr>
                <w:rFonts w:ascii="Calibri Light" w:eastAsia="Times New Roman" w:hAnsi="Calibri Light" w:cs="Times New Roman"/>
                <w:color w:val="000000"/>
                <w:sz w:val="16"/>
                <w:szCs w:val="16"/>
                <w:lang w:eastAsia="es-CO"/>
              </w:rPr>
            </w:pPr>
            <w:r>
              <w:rPr>
                <w:rFonts w:ascii="Calibri Light" w:eastAsia="Times New Roman" w:hAnsi="Calibri Light" w:cs="Times New Roman"/>
                <w:color w:val="000000"/>
                <w:sz w:val="16"/>
                <w:szCs w:val="16"/>
                <w:lang w:eastAsia="es-CO"/>
              </w:rPr>
              <w:t>4</w:t>
            </w:r>
          </w:p>
        </w:tc>
        <w:tc>
          <w:tcPr>
            <w:tcW w:w="11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BF83DE"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N.A</w:t>
            </w:r>
          </w:p>
        </w:tc>
        <w:tc>
          <w:tcPr>
            <w:tcW w:w="1579" w:type="dxa"/>
            <w:vMerge w:val="restart"/>
            <w:tcBorders>
              <w:top w:val="single" w:sz="8" w:space="0" w:color="auto"/>
              <w:left w:val="single" w:sz="8" w:space="0" w:color="auto"/>
              <w:bottom w:val="single" w:sz="8" w:space="0" w:color="000000"/>
              <w:right w:val="nil"/>
            </w:tcBorders>
            <w:shd w:val="clear" w:color="auto" w:fill="auto"/>
            <w:vAlign w:val="center"/>
            <w:hideMark/>
          </w:tcPr>
          <w:p w14:paraId="4B32B2A4"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LUNES A VIERNES DE 10:00 AM a 7:30 PM</w:t>
            </w:r>
            <w:r w:rsidRPr="007654E9">
              <w:rPr>
                <w:rFonts w:ascii="Calibri Light" w:eastAsia="Times New Roman" w:hAnsi="Calibri Light" w:cs="Times New Roman"/>
                <w:color w:val="000000"/>
                <w:sz w:val="16"/>
                <w:szCs w:val="16"/>
                <w:lang w:eastAsia="es-CO"/>
              </w:rPr>
              <w:br/>
              <w:t>SABADOS  DE 10:00 AM  a 3:30 PM</w:t>
            </w:r>
          </w:p>
        </w:tc>
        <w:tc>
          <w:tcPr>
            <w:tcW w:w="82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2FC12FE" w14:textId="596A1B5B"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Pr>
                <w:rFonts w:ascii="Calibri Light" w:eastAsia="Times New Roman" w:hAnsi="Calibri Light" w:cs="Times New Roman"/>
                <w:color w:val="000000"/>
                <w:sz w:val="16"/>
                <w:szCs w:val="16"/>
                <w:lang w:eastAsia="es-CO"/>
              </w:rPr>
              <w:t>2</w:t>
            </w:r>
          </w:p>
        </w:tc>
        <w:tc>
          <w:tcPr>
            <w:tcW w:w="8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719D2C" w14:textId="11D363F6"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Pr>
                <w:rFonts w:ascii="Calibri Light" w:eastAsia="Times New Roman" w:hAnsi="Calibri Light" w:cs="Times New Roman"/>
                <w:color w:val="000000"/>
                <w:sz w:val="16"/>
                <w:szCs w:val="16"/>
                <w:lang w:eastAsia="es-CO"/>
              </w:rPr>
              <w:t>8</w:t>
            </w:r>
          </w:p>
        </w:tc>
      </w:tr>
      <w:tr w:rsidR="0072337E" w:rsidRPr="007654E9" w14:paraId="3961C5A6" w14:textId="77777777" w:rsidTr="0072337E">
        <w:trPr>
          <w:trHeight w:val="240"/>
        </w:trPr>
        <w:tc>
          <w:tcPr>
            <w:tcW w:w="359" w:type="dxa"/>
            <w:tcBorders>
              <w:top w:val="nil"/>
              <w:left w:val="nil"/>
              <w:bottom w:val="nil"/>
              <w:right w:val="nil"/>
            </w:tcBorders>
            <w:shd w:val="clear" w:color="auto" w:fill="auto"/>
            <w:noWrap/>
            <w:vAlign w:val="center"/>
            <w:hideMark/>
          </w:tcPr>
          <w:p w14:paraId="1602AC9A"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16</w:t>
            </w:r>
          </w:p>
        </w:tc>
        <w:tc>
          <w:tcPr>
            <w:tcW w:w="890" w:type="dxa"/>
            <w:vMerge/>
            <w:tcBorders>
              <w:top w:val="nil"/>
              <w:left w:val="single" w:sz="8" w:space="0" w:color="auto"/>
              <w:bottom w:val="nil"/>
              <w:right w:val="single" w:sz="8" w:space="0" w:color="auto"/>
            </w:tcBorders>
            <w:vAlign w:val="center"/>
            <w:hideMark/>
          </w:tcPr>
          <w:p w14:paraId="7FA4412B"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375" w:type="dxa"/>
            <w:vMerge/>
            <w:tcBorders>
              <w:top w:val="nil"/>
              <w:left w:val="single" w:sz="8" w:space="0" w:color="auto"/>
              <w:bottom w:val="single" w:sz="8" w:space="0" w:color="000000"/>
              <w:right w:val="single" w:sz="8" w:space="0" w:color="auto"/>
            </w:tcBorders>
            <w:vAlign w:val="center"/>
            <w:hideMark/>
          </w:tcPr>
          <w:p w14:paraId="5B651BC9"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204" w:type="dxa"/>
            <w:vMerge/>
            <w:tcBorders>
              <w:left w:val="nil"/>
              <w:right w:val="single" w:sz="8" w:space="0" w:color="auto"/>
            </w:tcBorders>
            <w:shd w:val="clear" w:color="auto" w:fill="auto"/>
            <w:noWrap/>
            <w:vAlign w:val="center"/>
            <w:hideMark/>
          </w:tcPr>
          <w:p w14:paraId="50E7CFF3" w14:textId="2C86EEF1" w:rsidR="00165E8A" w:rsidRPr="007654E9" w:rsidRDefault="00165E8A">
            <w:pPr>
              <w:spacing w:after="0" w:line="240" w:lineRule="auto"/>
              <w:jc w:val="center"/>
              <w:rPr>
                <w:rFonts w:ascii="Calibri Light" w:eastAsia="Times New Roman" w:hAnsi="Calibri Light" w:cs="Times New Roman"/>
                <w:color w:val="000000"/>
                <w:sz w:val="16"/>
                <w:szCs w:val="16"/>
                <w:lang w:eastAsia="es-CO"/>
              </w:rPr>
            </w:pPr>
          </w:p>
        </w:tc>
        <w:tc>
          <w:tcPr>
            <w:tcW w:w="1132" w:type="dxa"/>
            <w:vMerge/>
            <w:tcBorders>
              <w:top w:val="nil"/>
              <w:left w:val="single" w:sz="8" w:space="0" w:color="auto"/>
              <w:bottom w:val="single" w:sz="8" w:space="0" w:color="000000"/>
              <w:right w:val="single" w:sz="8" w:space="0" w:color="auto"/>
            </w:tcBorders>
            <w:vAlign w:val="center"/>
            <w:hideMark/>
          </w:tcPr>
          <w:p w14:paraId="682186A0"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579" w:type="dxa"/>
            <w:vMerge/>
            <w:tcBorders>
              <w:top w:val="single" w:sz="8" w:space="0" w:color="auto"/>
              <w:left w:val="single" w:sz="8" w:space="0" w:color="auto"/>
              <w:bottom w:val="single" w:sz="8" w:space="0" w:color="000000"/>
              <w:right w:val="nil"/>
            </w:tcBorders>
            <w:vAlign w:val="center"/>
            <w:hideMark/>
          </w:tcPr>
          <w:p w14:paraId="693690CC"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821" w:type="dxa"/>
            <w:vMerge/>
            <w:tcBorders>
              <w:top w:val="nil"/>
              <w:left w:val="single" w:sz="8" w:space="0" w:color="auto"/>
              <w:bottom w:val="single" w:sz="8" w:space="0" w:color="000000"/>
              <w:right w:val="single" w:sz="8" w:space="0" w:color="auto"/>
            </w:tcBorders>
            <w:vAlign w:val="center"/>
            <w:hideMark/>
          </w:tcPr>
          <w:p w14:paraId="6D5DD8CB"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880" w:type="dxa"/>
            <w:vMerge/>
            <w:tcBorders>
              <w:top w:val="nil"/>
              <w:left w:val="single" w:sz="8" w:space="0" w:color="auto"/>
              <w:bottom w:val="single" w:sz="8" w:space="0" w:color="000000"/>
              <w:right w:val="single" w:sz="8" w:space="0" w:color="auto"/>
            </w:tcBorders>
            <w:vAlign w:val="center"/>
            <w:hideMark/>
          </w:tcPr>
          <w:p w14:paraId="4452D929"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r>
      <w:tr w:rsidR="0072337E" w:rsidRPr="007654E9" w14:paraId="33A53E74" w14:textId="77777777" w:rsidTr="0072337E">
        <w:trPr>
          <w:trHeight w:val="289"/>
        </w:trPr>
        <w:tc>
          <w:tcPr>
            <w:tcW w:w="359" w:type="dxa"/>
            <w:tcBorders>
              <w:top w:val="nil"/>
              <w:left w:val="nil"/>
              <w:bottom w:val="nil"/>
              <w:right w:val="nil"/>
            </w:tcBorders>
            <w:shd w:val="clear" w:color="auto" w:fill="auto"/>
            <w:noWrap/>
            <w:vAlign w:val="center"/>
            <w:hideMark/>
          </w:tcPr>
          <w:p w14:paraId="76E83D47"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17</w:t>
            </w:r>
          </w:p>
        </w:tc>
        <w:tc>
          <w:tcPr>
            <w:tcW w:w="890" w:type="dxa"/>
            <w:vMerge/>
            <w:tcBorders>
              <w:top w:val="nil"/>
              <w:left w:val="single" w:sz="8" w:space="0" w:color="auto"/>
              <w:bottom w:val="nil"/>
              <w:right w:val="single" w:sz="8" w:space="0" w:color="auto"/>
            </w:tcBorders>
            <w:vAlign w:val="center"/>
            <w:hideMark/>
          </w:tcPr>
          <w:p w14:paraId="4683D40A"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375" w:type="dxa"/>
            <w:vMerge/>
            <w:tcBorders>
              <w:top w:val="nil"/>
              <w:left w:val="single" w:sz="8" w:space="0" w:color="auto"/>
              <w:bottom w:val="single" w:sz="8" w:space="0" w:color="000000"/>
              <w:right w:val="single" w:sz="8" w:space="0" w:color="auto"/>
            </w:tcBorders>
            <w:vAlign w:val="center"/>
            <w:hideMark/>
          </w:tcPr>
          <w:p w14:paraId="4A6A583A"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204" w:type="dxa"/>
            <w:vMerge/>
            <w:tcBorders>
              <w:left w:val="nil"/>
              <w:right w:val="single" w:sz="8" w:space="0" w:color="auto"/>
            </w:tcBorders>
            <w:shd w:val="clear" w:color="auto" w:fill="auto"/>
            <w:noWrap/>
            <w:vAlign w:val="center"/>
            <w:hideMark/>
          </w:tcPr>
          <w:p w14:paraId="6CC785AE" w14:textId="27E48CCA" w:rsidR="00165E8A" w:rsidRPr="007654E9" w:rsidRDefault="00165E8A">
            <w:pPr>
              <w:spacing w:after="0" w:line="240" w:lineRule="auto"/>
              <w:jc w:val="center"/>
              <w:rPr>
                <w:rFonts w:ascii="Calibri Light" w:eastAsia="Times New Roman" w:hAnsi="Calibri Light" w:cs="Times New Roman"/>
                <w:color w:val="000000"/>
                <w:sz w:val="16"/>
                <w:szCs w:val="16"/>
                <w:lang w:eastAsia="es-CO"/>
              </w:rPr>
            </w:pPr>
          </w:p>
        </w:tc>
        <w:tc>
          <w:tcPr>
            <w:tcW w:w="1132" w:type="dxa"/>
            <w:vMerge/>
            <w:tcBorders>
              <w:top w:val="nil"/>
              <w:left w:val="single" w:sz="8" w:space="0" w:color="auto"/>
              <w:bottom w:val="single" w:sz="8" w:space="0" w:color="000000"/>
              <w:right w:val="single" w:sz="8" w:space="0" w:color="auto"/>
            </w:tcBorders>
            <w:vAlign w:val="center"/>
            <w:hideMark/>
          </w:tcPr>
          <w:p w14:paraId="3D605188"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579" w:type="dxa"/>
            <w:vMerge w:val="restart"/>
            <w:tcBorders>
              <w:top w:val="single" w:sz="8" w:space="0" w:color="auto"/>
              <w:left w:val="single" w:sz="8" w:space="0" w:color="auto"/>
              <w:bottom w:val="single" w:sz="8" w:space="0" w:color="000000"/>
              <w:right w:val="nil"/>
            </w:tcBorders>
            <w:shd w:val="clear" w:color="auto" w:fill="auto"/>
            <w:vAlign w:val="center"/>
            <w:hideMark/>
          </w:tcPr>
          <w:p w14:paraId="3324A8D9"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LUNES A VIERNES DE 10:00 AM a 7:30 PM</w:t>
            </w:r>
            <w:r w:rsidRPr="007654E9">
              <w:rPr>
                <w:rFonts w:ascii="Calibri Light" w:eastAsia="Times New Roman" w:hAnsi="Calibri Light" w:cs="Times New Roman"/>
                <w:color w:val="000000"/>
                <w:sz w:val="16"/>
                <w:szCs w:val="16"/>
                <w:lang w:eastAsia="es-CO"/>
              </w:rPr>
              <w:br/>
              <w:t>SABADOS  DE 10:00 AM  a 3:30 PM</w:t>
            </w:r>
          </w:p>
        </w:tc>
        <w:tc>
          <w:tcPr>
            <w:tcW w:w="821" w:type="dxa"/>
            <w:vMerge/>
            <w:tcBorders>
              <w:top w:val="nil"/>
              <w:left w:val="single" w:sz="8" w:space="0" w:color="auto"/>
              <w:bottom w:val="single" w:sz="8" w:space="0" w:color="000000"/>
              <w:right w:val="single" w:sz="8" w:space="0" w:color="auto"/>
            </w:tcBorders>
            <w:vAlign w:val="center"/>
            <w:hideMark/>
          </w:tcPr>
          <w:p w14:paraId="206E4987"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880" w:type="dxa"/>
            <w:vMerge/>
            <w:tcBorders>
              <w:top w:val="nil"/>
              <w:left w:val="single" w:sz="8" w:space="0" w:color="auto"/>
              <w:bottom w:val="single" w:sz="8" w:space="0" w:color="000000"/>
              <w:right w:val="single" w:sz="8" w:space="0" w:color="auto"/>
            </w:tcBorders>
            <w:vAlign w:val="center"/>
            <w:hideMark/>
          </w:tcPr>
          <w:p w14:paraId="42077877"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r>
      <w:tr w:rsidR="0072337E" w:rsidRPr="007654E9" w14:paraId="4CDFEDBC" w14:textId="77777777" w:rsidTr="0072337E">
        <w:trPr>
          <w:trHeight w:val="240"/>
        </w:trPr>
        <w:tc>
          <w:tcPr>
            <w:tcW w:w="359" w:type="dxa"/>
            <w:tcBorders>
              <w:top w:val="nil"/>
              <w:left w:val="nil"/>
              <w:bottom w:val="nil"/>
              <w:right w:val="nil"/>
            </w:tcBorders>
            <w:shd w:val="clear" w:color="auto" w:fill="auto"/>
            <w:noWrap/>
            <w:vAlign w:val="center"/>
            <w:hideMark/>
          </w:tcPr>
          <w:p w14:paraId="6559BE15"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18</w:t>
            </w:r>
          </w:p>
        </w:tc>
        <w:tc>
          <w:tcPr>
            <w:tcW w:w="890" w:type="dxa"/>
            <w:vMerge/>
            <w:tcBorders>
              <w:top w:val="nil"/>
              <w:left w:val="single" w:sz="8" w:space="0" w:color="auto"/>
              <w:bottom w:val="nil"/>
              <w:right w:val="single" w:sz="8" w:space="0" w:color="auto"/>
            </w:tcBorders>
            <w:vAlign w:val="center"/>
            <w:hideMark/>
          </w:tcPr>
          <w:p w14:paraId="3EDE1295"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375" w:type="dxa"/>
            <w:vMerge/>
            <w:tcBorders>
              <w:top w:val="nil"/>
              <w:left w:val="single" w:sz="8" w:space="0" w:color="auto"/>
              <w:bottom w:val="single" w:sz="8" w:space="0" w:color="000000"/>
              <w:right w:val="single" w:sz="8" w:space="0" w:color="auto"/>
            </w:tcBorders>
            <w:vAlign w:val="center"/>
            <w:hideMark/>
          </w:tcPr>
          <w:p w14:paraId="687BA7A2"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204" w:type="dxa"/>
            <w:vMerge/>
            <w:tcBorders>
              <w:left w:val="nil"/>
              <w:bottom w:val="single" w:sz="8" w:space="0" w:color="auto"/>
              <w:right w:val="single" w:sz="8" w:space="0" w:color="auto"/>
            </w:tcBorders>
            <w:shd w:val="clear" w:color="auto" w:fill="auto"/>
            <w:noWrap/>
            <w:vAlign w:val="center"/>
            <w:hideMark/>
          </w:tcPr>
          <w:p w14:paraId="6ADAD2F5" w14:textId="799A02D0" w:rsidR="00165E8A" w:rsidRPr="007654E9" w:rsidRDefault="00165E8A">
            <w:pPr>
              <w:spacing w:after="0" w:line="240" w:lineRule="auto"/>
              <w:jc w:val="center"/>
              <w:rPr>
                <w:rFonts w:ascii="Calibri Light" w:eastAsia="Times New Roman" w:hAnsi="Calibri Light" w:cs="Times New Roman"/>
                <w:color w:val="000000"/>
                <w:sz w:val="16"/>
                <w:szCs w:val="16"/>
                <w:lang w:eastAsia="es-CO"/>
              </w:rPr>
            </w:pPr>
          </w:p>
        </w:tc>
        <w:tc>
          <w:tcPr>
            <w:tcW w:w="1132" w:type="dxa"/>
            <w:vMerge/>
            <w:tcBorders>
              <w:top w:val="nil"/>
              <w:left w:val="single" w:sz="8" w:space="0" w:color="auto"/>
              <w:bottom w:val="single" w:sz="8" w:space="0" w:color="000000"/>
              <w:right w:val="single" w:sz="8" w:space="0" w:color="auto"/>
            </w:tcBorders>
            <w:vAlign w:val="center"/>
            <w:hideMark/>
          </w:tcPr>
          <w:p w14:paraId="67DBEA6D"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579" w:type="dxa"/>
            <w:vMerge/>
            <w:tcBorders>
              <w:top w:val="single" w:sz="8" w:space="0" w:color="auto"/>
              <w:left w:val="single" w:sz="8" w:space="0" w:color="auto"/>
              <w:bottom w:val="single" w:sz="8" w:space="0" w:color="000000"/>
              <w:right w:val="nil"/>
            </w:tcBorders>
            <w:vAlign w:val="center"/>
            <w:hideMark/>
          </w:tcPr>
          <w:p w14:paraId="7ABD4750"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821" w:type="dxa"/>
            <w:vMerge/>
            <w:tcBorders>
              <w:top w:val="nil"/>
              <w:left w:val="single" w:sz="8" w:space="0" w:color="auto"/>
              <w:bottom w:val="single" w:sz="8" w:space="0" w:color="000000"/>
              <w:right w:val="single" w:sz="8" w:space="0" w:color="auto"/>
            </w:tcBorders>
            <w:vAlign w:val="center"/>
            <w:hideMark/>
          </w:tcPr>
          <w:p w14:paraId="4A65C199"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880" w:type="dxa"/>
            <w:vMerge/>
            <w:tcBorders>
              <w:top w:val="nil"/>
              <w:left w:val="single" w:sz="8" w:space="0" w:color="auto"/>
              <w:bottom w:val="single" w:sz="8" w:space="0" w:color="000000"/>
              <w:right w:val="single" w:sz="8" w:space="0" w:color="auto"/>
            </w:tcBorders>
            <w:vAlign w:val="center"/>
            <w:hideMark/>
          </w:tcPr>
          <w:p w14:paraId="3CC0D609"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r>
      <w:tr w:rsidR="0072337E" w:rsidRPr="007654E9" w14:paraId="4E30BDF4" w14:textId="77777777" w:rsidTr="0072337E">
        <w:trPr>
          <w:trHeight w:val="225"/>
        </w:trPr>
        <w:tc>
          <w:tcPr>
            <w:tcW w:w="359" w:type="dxa"/>
            <w:tcBorders>
              <w:top w:val="nil"/>
              <w:left w:val="nil"/>
              <w:bottom w:val="nil"/>
              <w:right w:val="nil"/>
            </w:tcBorders>
            <w:shd w:val="clear" w:color="auto" w:fill="auto"/>
            <w:noWrap/>
            <w:vAlign w:val="center"/>
            <w:hideMark/>
          </w:tcPr>
          <w:p w14:paraId="45B036AA"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19</w:t>
            </w:r>
          </w:p>
        </w:tc>
        <w:tc>
          <w:tcPr>
            <w:tcW w:w="890" w:type="dxa"/>
            <w:vMerge/>
            <w:tcBorders>
              <w:top w:val="nil"/>
              <w:left w:val="single" w:sz="8" w:space="0" w:color="auto"/>
              <w:bottom w:val="nil"/>
              <w:right w:val="single" w:sz="8" w:space="0" w:color="auto"/>
            </w:tcBorders>
            <w:vAlign w:val="center"/>
            <w:hideMark/>
          </w:tcPr>
          <w:p w14:paraId="142DEAC8"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3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94B806"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RICARDO IBAGON</w:t>
            </w:r>
          </w:p>
        </w:tc>
        <w:tc>
          <w:tcPr>
            <w:tcW w:w="1204" w:type="dxa"/>
            <w:vMerge w:val="restart"/>
            <w:tcBorders>
              <w:top w:val="nil"/>
              <w:left w:val="nil"/>
              <w:right w:val="single" w:sz="8" w:space="0" w:color="auto"/>
            </w:tcBorders>
            <w:shd w:val="clear" w:color="auto" w:fill="auto"/>
            <w:noWrap/>
            <w:vAlign w:val="center"/>
            <w:hideMark/>
          </w:tcPr>
          <w:p w14:paraId="24648EF4" w14:textId="376A797B" w:rsidR="00165E8A" w:rsidRPr="007654E9" w:rsidRDefault="00165E8A" w:rsidP="00E04048">
            <w:pPr>
              <w:spacing w:after="0" w:line="240" w:lineRule="auto"/>
              <w:jc w:val="center"/>
              <w:rPr>
                <w:rFonts w:ascii="Calibri Light" w:eastAsia="Times New Roman" w:hAnsi="Calibri Light" w:cs="Times New Roman"/>
                <w:color w:val="000000"/>
                <w:sz w:val="16"/>
                <w:szCs w:val="16"/>
                <w:lang w:eastAsia="es-CO"/>
              </w:rPr>
            </w:pPr>
            <w:r>
              <w:rPr>
                <w:rFonts w:ascii="Calibri Light" w:eastAsia="Times New Roman" w:hAnsi="Calibri Light" w:cs="Times New Roman"/>
                <w:color w:val="000000"/>
                <w:sz w:val="16"/>
                <w:szCs w:val="16"/>
                <w:lang w:eastAsia="es-CO"/>
              </w:rPr>
              <w:t>2</w:t>
            </w:r>
          </w:p>
        </w:tc>
        <w:tc>
          <w:tcPr>
            <w:tcW w:w="1132" w:type="dxa"/>
            <w:vMerge/>
            <w:tcBorders>
              <w:top w:val="nil"/>
              <w:left w:val="single" w:sz="8" w:space="0" w:color="auto"/>
              <w:bottom w:val="single" w:sz="8" w:space="0" w:color="000000"/>
              <w:right w:val="single" w:sz="8" w:space="0" w:color="auto"/>
            </w:tcBorders>
            <w:vAlign w:val="center"/>
            <w:hideMark/>
          </w:tcPr>
          <w:p w14:paraId="40CCF923"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579" w:type="dxa"/>
            <w:vMerge w:val="restart"/>
            <w:tcBorders>
              <w:top w:val="single" w:sz="8" w:space="0" w:color="auto"/>
              <w:left w:val="single" w:sz="8" w:space="0" w:color="auto"/>
              <w:bottom w:val="single" w:sz="8" w:space="0" w:color="000000"/>
              <w:right w:val="nil"/>
            </w:tcBorders>
            <w:shd w:val="clear" w:color="auto" w:fill="auto"/>
            <w:vAlign w:val="center"/>
            <w:hideMark/>
          </w:tcPr>
          <w:p w14:paraId="127E8D08"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LUNES  A MIERCOLES DE  9:00  PM a  6:00 AM</w:t>
            </w:r>
            <w:r w:rsidRPr="007654E9">
              <w:rPr>
                <w:rFonts w:ascii="Calibri Light" w:eastAsia="Times New Roman" w:hAnsi="Calibri Light" w:cs="Times New Roman"/>
                <w:color w:val="000000"/>
                <w:sz w:val="16"/>
                <w:szCs w:val="16"/>
                <w:lang w:eastAsia="es-CO"/>
              </w:rPr>
              <w:br/>
              <w:t>JUEVES Y VIERNES  DE 8:00 PM a 6:30 AM</w:t>
            </w:r>
          </w:p>
        </w:tc>
        <w:tc>
          <w:tcPr>
            <w:tcW w:w="821" w:type="dxa"/>
            <w:vMerge/>
            <w:tcBorders>
              <w:top w:val="nil"/>
              <w:left w:val="single" w:sz="8" w:space="0" w:color="auto"/>
              <w:bottom w:val="single" w:sz="8" w:space="0" w:color="000000"/>
              <w:right w:val="single" w:sz="8" w:space="0" w:color="auto"/>
            </w:tcBorders>
            <w:vAlign w:val="center"/>
            <w:hideMark/>
          </w:tcPr>
          <w:p w14:paraId="1BF5332A"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880" w:type="dxa"/>
            <w:vMerge/>
            <w:tcBorders>
              <w:top w:val="nil"/>
              <w:left w:val="single" w:sz="8" w:space="0" w:color="auto"/>
              <w:bottom w:val="single" w:sz="8" w:space="0" w:color="000000"/>
              <w:right w:val="single" w:sz="8" w:space="0" w:color="auto"/>
            </w:tcBorders>
            <w:vAlign w:val="center"/>
            <w:hideMark/>
          </w:tcPr>
          <w:p w14:paraId="28B8A222"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r>
      <w:tr w:rsidR="0072337E" w:rsidRPr="007654E9" w14:paraId="0BE85E47" w14:textId="77777777" w:rsidTr="0072337E">
        <w:trPr>
          <w:trHeight w:val="225"/>
        </w:trPr>
        <w:tc>
          <w:tcPr>
            <w:tcW w:w="359" w:type="dxa"/>
            <w:tcBorders>
              <w:top w:val="nil"/>
              <w:left w:val="nil"/>
              <w:bottom w:val="nil"/>
              <w:right w:val="nil"/>
            </w:tcBorders>
            <w:shd w:val="clear" w:color="auto" w:fill="auto"/>
            <w:noWrap/>
            <w:vAlign w:val="center"/>
            <w:hideMark/>
          </w:tcPr>
          <w:p w14:paraId="3EF41E0C"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20</w:t>
            </w:r>
          </w:p>
        </w:tc>
        <w:tc>
          <w:tcPr>
            <w:tcW w:w="890" w:type="dxa"/>
            <w:vMerge/>
            <w:tcBorders>
              <w:top w:val="nil"/>
              <w:left w:val="single" w:sz="8" w:space="0" w:color="auto"/>
              <w:bottom w:val="nil"/>
              <w:right w:val="single" w:sz="8" w:space="0" w:color="auto"/>
            </w:tcBorders>
            <w:vAlign w:val="center"/>
            <w:hideMark/>
          </w:tcPr>
          <w:p w14:paraId="3631751F"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375" w:type="dxa"/>
            <w:vMerge/>
            <w:tcBorders>
              <w:top w:val="nil"/>
              <w:left w:val="single" w:sz="8" w:space="0" w:color="auto"/>
              <w:bottom w:val="single" w:sz="8" w:space="0" w:color="000000"/>
              <w:right w:val="single" w:sz="8" w:space="0" w:color="auto"/>
            </w:tcBorders>
            <w:vAlign w:val="center"/>
            <w:hideMark/>
          </w:tcPr>
          <w:p w14:paraId="2266FA09"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204" w:type="dxa"/>
            <w:vMerge/>
            <w:tcBorders>
              <w:left w:val="nil"/>
              <w:bottom w:val="single" w:sz="8" w:space="0" w:color="auto"/>
              <w:right w:val="single" w:sz="8" w:space="0" w:color="auto"/>
            </w:tcBorders>
            <w:shd w:val="clear" w:color="auto" w:fill="auto"/>
            <w:noWrap/>
            <w:vAlign w:val="center"/>
            <w:hideMark/>
          </w:tcPr>
          <w:p w14:paraId="6392E197" w14:textId="00ACE52F" w:rsidR="00165E8A" w:rsidRPr="007654E9" w:rsidRDefault="00165E8A">
            <w:pPr>
              <w:spacing w:after="0" w:line="240" w:lineRule="auto"/>
              <w:jc w:val="center"/>
              <w:rPr>
                <w:rFonts w:ascii="Calibri Light" w:eastAsia="Times New Roman" w:hAnsi="Calibri Light" w:cs="Times New Roman"/>
                <w:color w:val="000000"/>
                <w:sz w:val="16"/>
                <w:szCs w:val="16"/>
                <w:lang w:eastAsia="es-CO"/>
              </w:rPr>
            </w:pPr>
          </w:p>
        </w:tc>
        <w:tc>
          <w:tcPr>
            <w:tcW w:w="1132" w:type="dxa"/>
            <w:vMerge/>
            <w:tcBorders>
              <w:top w:val="nil"/>
              <w:left w:val="single" w:sz="8" w:space="0" w:color="auto"/>
              <w:bottom w:val="single" w:sz="8" w:space="0" w:color="000000"/>
              <w:right w:val="single" w:sz="8" w:space="0" w:color="auto"/>
            </w:tcBorders>
            <w:vAlign w:val="center"/>
            <w:hideMark/>
          </w:tcPr>
          <w:p w14:paraId="14E55226"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579" w:type="dxa"/>
            <w:vMerge/>
            <w:tcBorders>
              <w:top w:val="single" w:sz="8" w:space="0" w:color="auto"/>
              <w:left w:val="single" w:sz="8" w:space="0" w:color="auto"/>
              <w:bottom w:val="single" w:sz="8" w:space="0" w:color="000000"/>
              <w:right w:val="nil"/>
            </w:tcBorders>
            <w:vAlign w:val="center"/>
            <w:hideMark/>
          </w:tcPr>
          <w:p w14:paraId="3C8D2BAF"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821" w:type="dxa"/>
            <w:vMerge/>
            <w:tcBorders>
              <w:top w:val="nil"/>
              <w:left w:val="single" w:sz="8" w:space="0" w:color="auto"/>
              <w:bottom w:val="single" w:sz="8" w:space="0" w:color="000000"/>
              <w:right w:val="single" w:sz="8" w:space="0" w:color="auto"/>
            </w:tcBorders>
            <w:vAlign w:val="center"/>
            <w:hideMark/>
          </w:tcPr>
          <w:p w14:paraId="0ED1B50A"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880" w:type="dxa"/>
            <w:vMerge/>
            <w:tcBorders>
              <w:top w:val="nil"/>
              <w:left w:val="single" w:sz="8" w:space="0" w:color="auto"/>
              <w:bottom w:val="single" w:sz="8" w:space="0" w:color="000000"/>
              <w:right w:val="single" w:sz="8" w:space="0" w:color="auto"/>
            </w:tcBorders>
            <w:vAlign w:val="center"/>
            <w:hideMark/>
          </w:tcPr>
          <w:p w14:paraId="1E1AF9A8"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r>
      <w:tr w:rsidR="0072337E" w:rsidRPr="007654E9" w14:paraId="5A081C78" w14:textId="77777777" w:rsidTr="0072337E">
        <w:trPr>
          <w:trHeight w:val="225"/>
        </w:trPr>
        <w:tc>
          <w:tcPr>
            <w:tcW w:w="359" w:type="dxa"/>
            <w:tcBorders>
              <w:top w:val="nil"/>
              <w:left w:val="nil"/>
              <w:bottom w:val="nil"/>
              <w:right w:val="nil"/>
            </w:tcBorders>
            <w:shd w:val="clear" w:color="auto" w:fill="auto"/>
            <w:noWrap/>
            <w:vAlign w:val="center"/>
            <w:hideMark/>
          </w:tcPr>
          <w:p w14:paraId="6C757EC4"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21</w:t>
            </w:r>
          </w:p>
        </w:tc>
        <w:tc>
          <w:tcPr>
            <w:tcW w:w="890" w:type="dxa"/>
            <w:vMerge/>
            <w:tcBorders>
              <w:top w:val="nil"/>
              <w:left w:val="single" w:sz="8" w:space="0" w:color="auto"/>
              <w:bottom w:val="nil"/>
              <w:right w:val="single" w:sz="8" w:space="0" w:color="auto"/>
            </w:tcBorders>
            <w:vAlign w:val="center"/>
            <w:hideMark/>
          </w:tcPr>
          <w:p w14:paraId="728D0F26"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375" w:type="dxa"/>
            <w:vMerge w:val="restart"/>
            <w:tcBorders>
              <w:top w:val="nil"/>
              <w:left w:val="single" w:sz="8" w:space="0" w:color="auto"/>
              <w:bottom w:val="single" w:sz="8" w:space="0" w:color="000000"/>
              <w:right w:val="single" w:sz="8" w:space="0" w:color="auto"/>
            </w:tcBorders>
            <w:shd w:val="clear" w:color="auto" w:fill="auto"/>
            <w:vAlign w:val="center"/>
            <w:hideMark/>
          </w:tcPr>
          <w:p w14:paraId="288B1F04"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ALEXANDER SANDOBAL</w:t>
            </w:r>
          </w:p>
        </w:tc>
        <w:tc>
          <w:tcPr>
            <w:tcW w:w="1204" w:type="dxa"/>
            <w:vMerge w:val="restart"/>
            <w:tcBorders>
              <w:top w:val="nil"/>
              <w:left w:val="nil"/>
              <w:right w:val="nil"/>
            </w:tcBorders>
            <w:shd w:val="clear" w:color="auto" w:fill="auto"/>
            <w:noWrap/>
            <w:vAlign w:val="center"/>
            <w:hideMark/>
          </w:tcPr>
          <w:p w14:paraId="5EE8F388" w14:textId="77777777" w:rsidR="00165E8A" w:rsidRDefault="00165E8A" w:rsidP="00E04048">
            <w:pPr>
              <w:spacing w:after="0" w:line="240" w:lineRule="auto"/>
              <w:jc w:val="center"/>
              <w:rPr>
                <w:rFonts w:ascii="Calibri Light" w:eastAsia="Times New Roman" w:hAnsi="Calibri Light" w:cs="Times New Roman"/>
                <w:color w:val="000000"/>
                <w:sz w:val="16"/>
                <w:szCs w:val="16"/>
                <w:lang w:eastAsia="es-CO"/>
              </w:rPr>
            </w:pPr>
            <w:r>
              <w:rPr>
                <w:rFonts w:ascii="Calibri Light" w:eastAsia="Times New Roman" w:hAnsi="Calibri Light" w:cs="Times New Roman"/>
                <w:color w:val="000000"/>
                <w:sz w:val="16"/>
                <w:szCs w:val="16"/>
                <w:lang w:eastAsia="es-CO"/>
              </w:rPr>
              <w:t>2</w:t>
            </w:r>
          </w:p>
          <w:p w14:paraId="29D390C8" w14:textId="77777777" w:rsidR="00165E8A" w:rsidRDefault="00165E8A">
            <w:pPr>
              <w:spacing w:after="0" w:line="240" w:lineRule="auto"/>
              <w:jc w:val="center"/>
              <w:rPr>
                <w:rFonts w:ascii="Calibri Light" w:eastAsia="Times New Roman" w:hAnsi="Calibri Light" w:cs="Times New Roman"/>
                <w:color w:val="000000"/>
                <w:sz w:val="16"/>
                <w:szCs w:val="16"/>
                <w:lang w:eastAsia="es-CO"/>
              </w:rPr>
            </w:pPr>
          </w:p>
          <w:p w14:paraId="34662378" w14:textId="77777777" w:rsidR="00165E8A" w:rsidRDefault="00165E8A">
            <w:pPr>
              <w:spacing w:after="0" w:line="240" w:lineRule="auto"/>
              <w:jc w:val="center"/>
              <w:rPr>
                <w:rFonts w:ascii="Calibri Light" w:eastAsia="Times New Roman" w:hAnsi="Calibri Light" w:cs="Times New Roman"/>
                <w:color w:val="000000"/>
                <w:sz w:val="16"/>
                <w:szCs w:val="16"/>
                <w:lang w:eastAsia="es-CO"/>
              </w:rPr>
            </w:pPr>
          </w:p>
          <w:p w14:paraId="7C3199D1" w14:textId="0A078E40" w:rsidR="00165E8A" w:rsidRPr="007654E9" w:rsidRDefault="00165E8A">
            <w:pPr>
              <w:spacing w:after="0" w:line="240" w:lineRule="auto"/>
              <w:jc w:val="center"/>
              <w:rPr>
                <w:rFonts w:ascii="Calibri Light" w:eastAsia="Times New Roman" w:hAnsi="Calibri Light" w:cs="Times New Roman"/>
                <w:color w:val="000000"/>
                <w:sz w:val="16"/>
                <w:szCs w:val="16"/>
                <w:lang w:eastAsia="es-CO"/>
              </w:rPr>
            </w:pPr>
          </w:p>
        </w:tc>
        <w:tc>
          <w:tcPr>
            <w:tcW w:w="1132" w:type="dxa"/>
            <w:vMerge/>
            <w:tcBorders>
              <w:top w:val="nil"/>
              <w:left w:val="single" w:sz="8" w:space="0" w:color="auto"/>
              <w:bottom w:val="single" w:sz="8" w:space="0" w:color="000000"/>
              <w:right w:val="single" w:sz="8" w:space="0" w:color="auto"/>
            </w:tcBorders>
            <w:vAlign w:val="center"/>
            <w:hideMark/>
          </w:tcPr>
          <w:p w14:paraId="15E6DE11"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579" w:type="dxa"/>
            <w:vMerge/>
            <w:tcBorders>
              <w:top w:val="single" w:sz="8" w:space="0" w:color="auto"/>
              <w:left w:val="single" w:sz="8" w:space="0" w:color="auto"/>
              <w:bottom w:val="single" w:sz="8" w:space="0" w:color="000000"/>
              <w:right w:val="nil"/>
            </w:tcBorders>
            <w:vAlign w:val="center"/>
            <w:hideMark/>
          </w:tcPr>
          <w:p w14:paraId="54E1DE75"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821" w:type="dxa"/>
            <w:vMerge/>
            <w:tcBorders>
              <w:top w:val="nil"/>
              <w:left w:val="single" w:sz="8" w:space="0" w:color="auto"/>
              <w:bottom w:val="single" w:sz="8" w:space="0" w:color="000000"/>
              <w:right w:val="single" w:sz="8" w:space="0" w:color="auto"/>
            </w:tcBorders>
            <w:vAlign w:val="center"/>
            <w:hideMark/>
          </w:tcPr>
          <w:p w14:paraId="782015C1"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880" w:type="dxa"/>
            <w:vMerge/>
            <w:tcBorders>
              <w:top w:val="nil"/>
              <w:left w:val="single" w:sz="8" w:space="0" w:color="auto"/>
              <w:bottom w:val="single" w:sz="8" w:space="0" w:color="000000"/>
              <w:right w:val="single" w:sz="8" w:space="0" w:color="auto"/>
            </w:tcBorders>
            <w:vAlign w:val="center"/>
            <w:hideMark/>
          </w:tcPr>
          <w:p w14:paraId="01EF727F"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r>
      <w:tr w:rsidR="0072337E" w:rsidRPr="007654E9" w14:paraId="2FF9D7BB" w14:textId="77777777" w:rsidTr="0072337E">
        <w:trPr>
          <w:trHeight w:val="225"/>
        </w:trPr>
        <w:tc>
          <w:tcPr>
            <w:tcW w:w="359" w:type="dxa"/>
            <w:tcBorders>
              <w:top w:val="nil"/>
              <w:left w:val="nil"/>
              <w:bottom w:val="nil"/>
              <w:right w:val="nil"/>
            </w:tcBorders>
            <w:shd w:val="clear" w:color="auto" w:fill="auto"/>
            <w:noWrap/>
            <w:vAlign w:val="center"/>
            <w:hideMark/>
          </w:tcPr>
          <w:p w14:paraId="0439197E"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22</w:t>
            </w:r>
          </w:p>
        </w:tc>
        <w:tc>
          <w:tcPr>
            <w:tcW w:w="890" w:type="dxa"/>
            <w:vMerge/>
            <w:tcBorders>
              <w:top w:val="nil"/>
              <w:left w:val="single" w:sz="8" w:space="0" w:color="auto"/>
              <w:bottom w:val="nil"/>
              <w:right w:val="single" w:sz="8" w:space="0" w:color="auto"/>
            </w:tcBorders>
            <w:vAlign w:val="center"/>
            <w:hideMark/>
          </w:tcPr>
          <w:p w14:paraId="1D939E7D"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375" w:type="dxa"/>
            <w:vMerge/>
            <w:tcBorders>
              <w:top w:val="nil"/>
              <w:left w:val="single" w:sz="8" w:space="0" w:color="auto"/>
              <w:bottom w:val="single" w:sz="8" w:space="0" w:color="000000"/>
              <w:right w:val="single" w:sz="8" w:space="0" w:color="auto"/>
            </w:tcBorders>
            <w:vAlign w:val="center"/>
            <w:hideMark/>
          </w:tcPr>
          <w:p w14:paraId="4333DF3A"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204" w:type="dxa"/>
            <w:vMerge/>
            <w:tcBorders>
              <w:left w:val="nil"/>
              <w:bottom w:val="nil"/>
              <w:right w:val="nil"/>
            </w:tcBorders>
            <w:shd w:val="clear" w:color="auto" w:fill="auto"/>
            <w:noWrap/>
            <w:vAlign w:val="center"/>
            <w:hideMark/>
          </w:tcPr>
          <w:p w14:paraId="3807884A" w14:textId="372FB226"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p>
        </w:tc>
        <w:tc>
          <w:tcPr>
            <w:tcW w:w="1132" w:type="dxa"/>
            <w:vMerge/>
            <w:tcBorders>
              <w:top w:val="nil"/>
              <w:left w:val="single" w:sz="8" w:space="0" w:color="auto"/>
              <w:bottom w:val="single" w:sz="8" w:space="0" w:color="000000"/>
              <w:right w:val="single" w:sz="8" w:space="0" w:color="auto"/>
            </w:tcBorders>
            <w:vAlign w:val="center"/>
            <w:hideMark/>
          </w:tcPr>
          <w:p w14:paraId="14045F05"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579" w:type="dxa"/>
            <w:vMerge/>
            <w:tcBorders>
              <w:top w:val="single" w:sz="8" w:space="0" w:color="auto"/>
              <w:left w:val="single" w:sz="8" w:space="0" w:color="auto"/>
              <w:bottom w:val="single" w:sz="8" w:space="0" w:color="000000"/>
              <w:right w:val="nil"/>
            </w:tcBorders>
            <w:vAlign w:val="center"/>
            <w:hideMark/>
          </w:tcPr>
          <w:p w14:paraId="06BDF805"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821" w:type="dxa"/>
            <w:vMerge/>
            <w:tcBorders>
              <w:top w:val="nil"/>
              <w:left w:val="single" w:sz="8" w:space="0" w:color="auto"/>
              <w:bottom w:val="single" w:sz="8" w:space="0" w:color="000000"/>
              <w:right w:val="single" w:sz="8" w:space="0" w:color="auto"/>
            </w:tcBorders>
            <w:vAlign w:val="center"/>
            <w:hideMark/>
          </w:tcPr>
          <w:p w14:paraId="40E089F2"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880" w:type="dxa"/>
            <w:vMerge/>
            <w:tcBorders>
              <w:top w:val="nil"/>
              <w:left w:val="single" w:sz="8" w:space="0" w:color="auto"/>
              <w:bottom w:val="single" w:sz="8" w:space="0" w:color="000000"/>
              <w:right w:val="single" w:sz="8" w:space="0" w:color="auto"/>
            </w:tcBorders>
            <w:vAlign w:val="center"/>
            <w:hideMark/>
          </w:tcPr>
          <w:p w14:paraId="0118D040"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r>
      <w:tr w:rsidR="0072337E" w:rsidRPr="007654E9" w14:paraId="01FCF11B" w14:textId="77777777" w:rsidTr="0072337E">
        <w:trPr>
          <w:trHeight w:val="255"/>
        </w:trPr>
        <w:tc>
          <w:tcPr>
            <w:tcW w:w="359" w:type="dxa"/>
            <w:tcBorders>
              <w:top w:val="nil"/>
              <w:left w:val="nil"/>
              <w:bottom w:val="nil"/>
              <w:right w:val="nil"/>
            </w:tcBorders>
            <w:shd w:val="clear" w:color="auto" w:fill="auto"/>
            <w:noWrap/>
            <w:vAlign w:val="center"/>
            <w:hideMark/>
          </w:tcPr>
          <w:p w14:paraId="1ED5E86B"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23</w:t>
            </w:r>
          </w:p>
        </w:tc>
        <w:tc>
          <w:tcPr>
            <w:tcW w:w="89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F421ACB"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BICICARRIL</w:t>
            </w:r>
          </w:p>
        </w:tc>
        <w:tc>
          <w:tcPr>
            <w:tcW w:w="13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60A8545"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SANTIAGO VARGAS</w:t>
            </w:r>
          </w:p>
        </w:tc>
        <w:tc>
          <w:tcPr>
            <w:tcW w:w="1204" w:type="dxa"/>
            <w:vMerge w:val="restart"/>
            <w:tcBorders>
              <w:top w:val="single" w:sz="8" w:space="0" w:color="auto"/>
              <w:left w:val="nil"/>
              <w:right w:val="single" w:sz="8" w:space="0" w:color="auto"/>
            </w:tcBorders>
            <w:shd w:val="clear" w:color="auto" w:fill="auto"/>
            <w:noWrap/>
            <w:vAlign w:val="center"/>
            <w:hideMark/>
          </w:tcPr>
          <w:p w14:paraId="0CA78E03" w14:textId="63A09081"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Pr>
                <w:rFonts w:ascii="Calibri Light" w:eastAsia="Times New Roman" w:hAnsi="Calibri Light" w:cs="Times New Roman"/>
                <w:color w:val="000000"/>
                <w:sz w:val="16"/>
                <w:szCs w:val="16"/>
                <w:lang w:eastAsia="es-CO"/>
              </w:rPr>
              <w:t>2</w:t>
            </w:r>
          </w:p>
        </w:tc>
        <w:tc>
          <w:tcPr>
            <w:tcW w:w="11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2FFAE2F"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N.A.</w:t>
            </w:r>
          </w:p>
        </w:tc>
        <w:tc>
          <w:tcPr>
            <w:tcW w:w="1579" w:type="dxa"/>
            <w:vMerge w:val="restart"/>
            <w:tcBorders>
              <w:top w:val="single" w:sz="8" w:space="0" w:color="auto"/>
              <w:left w:val="single" w:sz="8" w:space="0" w:color="auto"/>
              <w:bottom w:val="single" w:sz="8" w:space="0" w:color="000000"/>
              <w:right w:val="nil"/>
            </w:tcBorders>
            <w:shd w:val="clear" w:color="auto" w:fill="auto"/>
            <w:vAlign w:val="center"/>
            <w:hideMark/>
          </w:tcPr>
          <w:p w14:paraId="75C9F12D"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LUNES A VIERNES DE 10:00 AM a 7:30 PM</w:t>
            </w:r>
            <w:r w:rsidRPr="007654E9">
              <w:rPr>
                <w:rFonts w:ascii="Calibri Light" w:eastAsia="Times New Roman" w:hAnsi="Calibri Light" w:cs="Times New Roman"/>
                <w:color w:val="000000"/>
                <w:sz w:val="16"/>
                <w:szCs w:val="16"/>
                <w:lang w:eastAsia="es-CO"/>
              </w:rPr>
              <w:br/>
              <w:t>SABADOS  DE 10:00 AM  a 3:30 PM</w:t>
            </w:r>
          </w:p>
        </w:tc>
        <w:tc>
          <w:tcPr>
            <w:tcW w:w="82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363CB6" w14:textId="2D709414"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Pr>
                <w:rFonts w:ascii="Calibri Light" w:eastAsia="Times New Roman" w:hAnsi="Calibri Light" w:cs="Times New Roman"/>
                <w:color w:val="000000"/>
                <w:sz w:val="16"/>
                <w:szCs w:val="16"/>
                <w:lang w:eastAsia="es-CO"/>
              </w:rPr>
              <w:t>2</w:t>
            </w:r>
          </w:p>
        </w:tc>
        <w:tc>
          <w:tcPr>
            <w:tcW w:w="8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C40B94" w14:textId="01631E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Pr>
                <w:rFonts w:ascii="Calibri Light" w:eastAsia="Times New Roman" w:hAnsi="Calibri Light" w:cs="Times New Roman"/>
                <w:color w:val="000000"/>
                <w:sz w:val="16"/>
                <w:szCs w:val="16"/>
                <w:lang w:eastAsia="es-CO"/>
              </w:rPr>
              <w:t>8</w:t>
            </w:r>
          </w:p>
        </w:tc>
      </w:tr>
      <w:tr w:rsidR="0072337E" w:rsidRPr="007654E9" w14:paraId="773E3339" w14:textId="77777777" w:rsidTr="0072337E">
        <w:trPr>
          <w:trHeight w:val="330"/>
        </w:trPr>
        <w:tc>
          <w:tcPr>
            <w:tcW w:w="359" w:type="dxa"/>
            <w:tcBorders>
              <w:top w:val="nil"/>
              <w:left w:val="nil"/>
              <w:bottom w:val="nil"/>
              <w:right w:val="nil"/>
            </w:tcBorders>
            <w:shd w:val="clear" w:color="auto" w:fill="auto"/>
            <w:noWrap/>
            <w:vAlign w:val="center"/>
            <w:hideMark/>
          </w:tcPr>
          <w:p w14:paraId="5FBA3F18" w14:textId="77777777"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24</w:t>
            </w:r>
          </w:p>
        </w:tc>
        <w:tc>
          <w:tcPr>
            <w:tcW w:w="890" w:type="dxa"/>
            <w:vMerge/>
            <w:tcBorders>
              <w:top w:val="single" w:sz="8" w:space="0" w:color="auto"/>
              <w:left w:val="single" w:sz="8" w:space="0" w:color="auto"/>
              <w:bottom w:val="single" w:sz="8" w:space="0" w:color="000000"/>
              <w:right w:val="single" w:sz="8" w:space="0" w:color="auto"/>
            </w:tcBorders>
            <w:vAlign w:val="center"/>
            <w:hideMark/>
          </w:tcPr>
          <w:p w14:paraId="071374F5"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375" w:type="dxa"/>
            <w:vMerge/>
            <w:tcBorders>
              <w:top w:val="nil"/>
              <w:left w:val="single" w:sz="8" w:space="0" w:color="auto"/>
              <w:bottom w:val="single" w:sz="8" w:space="0" w:color="000000"/>
              <w:right w:val="single" w:sz="8" w:space="0" w:color="auto"/>
            </w:tcBorders>
            <w:vAlign w:val="center"/>
            <w:hideMark/>
          </w:tcPr>
          <w:p w14:paraId="107AA171"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204" w:type="dxa"/>
            <w:vMerge/>
            <w:tcBorders>
              <w:left w:val="nil"/>
              <w:bottom w:val="single" w:sz="8" w:space="0" w:color="auto"/>
              <w:right w:val="single" w:sz="8" w:space="0" w:color="auto"/>
            </w:tcBorders>
            <w:shd w:val="clear" w:color="auto" w:fill="auto"/>
            <w:noWrap/>
            <w:vAlign w:val="center"/>
            <w:hideMark/>
          </w:tcPr>
          <w:p w14:paraId="4B9015A3" w14:textId="25DC58A8" w:rsidR="00165E8A"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p>
        </w:tc>
        <w:tc>
          <w:tcPr>
            <w:tcW w:w="1132" w:type="dxa"/>
            <w:vMerge/>
            <w:tcBorders>
              <w:top w:val="nil"/>
              <w:left w:val="single" w:sz="8" w:space="0" w:color="auto"/>
              <w:bottom w:val="single" w:sz="8" w:space="0" w:color="000000"/>
              <w:right w:val="single" w:sz="8" w:space="0" w:color="auto"/>
            </w:tcBorders>
            <w:vAlign w:val="center"/>
            <w:hideMark/>
          </w:tcPr>
          <w:p w14:paraId="719AE0C8"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1579" w:type="dxa"/>
            <w:vMerge/>
            <w:tcBorders>
              <w:top w:val="single" w:sz="8" w:space="0" w:color="auto"/>
              <w:left w:val="single" w:sz="8" w:space="0" w:color="auto"/>
              <w:bottom w:val="single" w:sz="8" w:space="0" w:color="000000"/>
              <w:right w:val="nil"/>
            </w:tcBorders>
            <w:vAlign w:val="center"/>
            <w:hideMark/>
          </w:tcPr>
          <w:p w14:paraId="5DAE5F4D"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821" w:type="dxa"/>
            <w:vMerge/>
            <w:tcBorders>
              <w:top w:val="nil"/>
              <w:left w:val="single" w:sz="8" w:space="0" w:color="auto"/>
              <w:bottom w:val="single" w:sz="8" w:space="0" w:color="000000"/>
              <w:right w:val="single" w:sz="8" w:space="0" w:color="auto"/>
            </w:tcBorders>
            <w:vAlign w:val="center"/>
            <w:hideMark/>
          </w:tcPr>
          <w:p w14:paraId="058AF68D"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c>
          <w:tcPr>
            <w:tcW w:w="880" w:type="dxa"/>
            <w:vMerge/>
            <w:tcBorders>
              <w:top w:val="nil"/>
              <w:left w:val="single" w:sz="8" w:space="0" w:color="auto"/>
              <w:bottom w:val="single" w:sz="8" w:space="0" w:color="000000"/>
              <w:right w:val="single" w:sz="8" w:space="0" w:color="auto"/>
            </w:tcBorders>
            <w:vAlign w:val="center"/>
            <w:hideMark/>
          </w:tcPr>
          <w:p w14:paraId="3F213014" w14:textId="77777777" w:rsidR="00165E8A" w:rsidRPr="007654E9" w:rsidRDefault="00165E8A" w:rsidP="007654E9">
            <w:pPr>
              <w:spacing w:after="0" w:line="240" w:lineRule="auto"/>
              <w:rPr>
                <w:rFonts w:ascii="Calibri Light" w:eastAsia="Times New Roman" w:hAnsi="Calibri Light" w:cs="Times New Roman"/>
                <w:color w:val="000000"/>
                <w:sz w:val="16"/>
                <w:szCs w:val="16"/>
                <w:lang w:eastAsia="es-CO"/>
              </w:rPr>
            </w:pPr>
          </w:p>
        </w:tc>
      </w:tr>
      <w:tr w:rsidR="0072337E" w:rsidRPr="007654E9" w14:paraId="7C0997C6" w14:textId="77777777" w:rsidTr="0072337E">
        <w:trPr>
          <w:trHeight w:val="570"/>
        </w:trPr>
        <w:tc>
          <w:tcPr>
            <w:tcW w:w="359" w:type="dxa"/>
            <w:tcBorders>
              <w:top w:val="nil"/>
              <w:left w:val="nil"/>
              <w:bottom w:val="nil"/>
              <w:right w:val="nil"/>
            </w:tcBorders>
            <w:shd w:val="clear" w:color="auto" w:fill="auto"/>
            <w:noWrap/>
            <w:vAlign w:val="center"/>
            <w:hideMark/>
          </w:tcPr>
          <w:p w14:paraId="2840083F" w14:textId="77777777" w:rsidR="007654E9" w:rsidRPr="007654E9" w:rsidRDefault="007654E9"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25</w:t>
            </w:r>
          </w:p>
        </w:tc>
        <w:tc>
          <w:tcPr>
            <w:tcW w:w="890" w:type="dxa"/>
            <w:tcBorders>
              <w:top w:val="nil"/>
              <w:left w:val="single" w:sz="8" w:space="0" w:color="auto"/>
              <w:bottom w:val="single" w:sz="8" w:space="0" w:color="auto"/>
              <w:right w:val="single" w:sz="8" w:space="0" w:color="auto"/>
            </w:tcBorders>
            <w:shd w:val="clear" w:color="auto" w:fill="auto"/>
            <w:noWrap/>
            <w:vAlign w:val="center"/>
            <w:hideMark/>
          </w:tcPr>
          <w:p w14:paraId="3B891A26" w14:textId="77777777" w:rsidR="007654E9" w:rsidRPr="007654E9" w:rsidRDefault="007654E9"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RURALIDAD</w:t>
            </w:r>
          </w:p>
        </w:tc>
        <w:tc>
          <w:tcPr>
            <w:tcW w:w="1375" w:type="dxa"/>
            <w:tcBorders>
              <w:top w:val="nil"/>
              <w:left w:val="nil"/>
              <w:bottom w:val="single" w:sz="8" w:space="0" w:color="auto"/>
              <w:right w:val="single" w:sz="8" w:space="0" w:color="auto"/>
            </w:tcBorders>
            <w:shd w:val="clear" w:color="auto" w:fill="auto"/>
            <w:noWrap/>
            <w:vAlign w:val="center"/>
            <w:hideMark/>
          </w:tcPr>
          <w:p w14:paraId="15BD05AA" w14:textId="77777777" w:rsidR="007654E9" w:rsidRPr="007654E9" w:rsidRDefault="007654E9"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ALBERTO ARIAS</w:t>
            </w:r>
          </w:p>
        </w:tc>
        <w:tc>
          <w:tcPr>
            <w:tcW w:w="1204" w:type="dxa"/>
            <w:tcBorders>
              <w:top w:val="nil"/>
              <w:left w:val="nil"/>
              <w:bottom w:val="single" w:sz="8" w:space="0" w:color="auto"/>
              <w:right w:val="single" w:sz="8" w:space="0" w:color="auto"/>
            </w:tcBorders>
            <w:shd w:val="clear" w:color="auto" w:fill="auto"/>
            <w:noWrap/>
            <w:vAlign w:val="center"/>
            <w:hideMark/>
          </w:tcPr>
          <w:p w14:paraId="0F8F06C7" w14:textId="73326CD9" w:rsidR="007654E9" w:rsidRPr="007654E9" w:rsidRDefault="00165E8A" w:rsidP="007654E9">
            <w:pPr>
              <w:spacing w:after="0" w:line="240" w:lineRule="auto"/>
              <w:jc w:val="center"/>
              <w:rPr>
                <w:rFonts w:ascii="Calibri Light" w:eastAsia="Times New Roman" w:hAnsi="Calibri Light" w:cs="Times New Roman"/>
                <w:color w:val="000000"/>
                <w:sz w:val="16"/>
                <w:szCs w:val="16"/>
                <w:lang w:eastAsia="es-CO"/>
              </w:rPr>
            </w:pPr>
            <w:r>
              <w:rPr>
                <w:rFonts w:ascii="Calibri Light" w:eastAsia="Times New Roman" w:hAnsi="Calibri Light" w:cs="Times New Roman"/>
                <w:color w:val="000000"/>
                <w:sz w:val="16"/>
                <w:szCs w:val="16"/>
                <w:lang w:eastAsia="es-CO"/>
              </w:rPr>
              <w:t>1</w:t>
            </w:r>
          </w:p>
        </w:tc>
        <w:tc>
          <w:tcPr>
            <w:tcW w:w="1132" w:type="dxa"/>
            <w:tcBorders>
              <w:top w:val="nil"/>
              <w:left w:val="nil"/>
              <w:bottom w:val="single" w:sz="8" w:space="0" w:color="auto"/>
              <w:right w:val="single" w:sz="8" w:space="0" w:color="auto"/>
            </w:tcBorders>
            <w:shd w:val="clear" w:color="auto" w:fill="auto"/>
            <w:noWrap/>
            <w:vAlign w:val="center"/>
            <w:hideMark/>
          </w:tcPr>
          <w:p w14:paraId="7D03C6B9" w14:textId="77777777" w:rsidR="007654E9" w:rsidRPr="007654E9" w:rsidRDefault="007654E9"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POR NOMBRAR</w:t>
            </w:r>
          </w:p>
        </w:tc>
        <w:tc>
          <w:tcPr>
            <w:tcW w:w="1579" w:type="dxa"/>
            <w:tcBorders>
              <w:top w:val="single" w:sz="8" w:space="0" w:color="auto"/>
              <w:left w:val="nil"/>
              <w:bottom w:val="single" w:sz="8" w:space="0" w:color="auto"/>
              <w:right w:val="nil"/>
            </w:tcBorders>
            <w:shd w:val="clear" w:color="auto" w:fill="auto"/>
            <w:vAlign w:val="center"/>
            <w:hideMark/>
          </w:tcPr>
          <w:p w14:paraId="14EB9D86" w14:textId="77777777" w:rsidR="007654E9" w:rsidRPr="007654E9" w:rsidRDefault="007654E9" w:rsidP="007654E9">
            <w:pPr>
              <w:spacing w:after="0" w:line="240" w:lineRule="auto"/>
              <w:jc w:val="center"/>
              <w:rPr>
                <w:rFonts w:ascii="Calibri Light" w:eastAsia="Times New Roman" w:hAnsi="Calibri Light" w:cs="Times New Roman"/>
                <w:color w:val="000000"/>
                <w:sz w:val="16"/>
                <w:szCs w:val="16"/>
                <w:lang w:eastAsia="es-CO"/>
              </w:rPr>
            </w:pPr>
            <w:r w:rsidRPr="007654E9">
              <w:rPr>
                <w:rFonts w:ascii="Calibri Light" w:eastAsia="Times New Roman" w:hAnsi="Calibri Light" w:cs="Times New Roman"/>
                <w:color w:val="000000"/>
                <w:sz w:val="16"/>
                <w:szCs w:val="16"/>
                <w:lang w:eastAsia="es-CO"/>
              </w:rPr>
              <w:t>LUNES A VIERNES DE 10:00 AM a 7:30 PM</w:t>
            </w:r>
            <w:r w:rsidRPr="007654E9">
              <w:rPr>
                <w:rFonts w:ascii="Calibri Light" w:eastAsia="Times New Roman" w:hAnsi="Calibri Light" w:cs="Times New Roman"/>
                <w:color w:val="000000"/>
                <w:sz w:val="16"/>
                <w:szCs w:val="16"/>
                <w:lang w:eastAsia="es-CO"/>
              </w:rPr>
              <w:br/>
              <w:t>SABADOS  DE 10:00 AM  a 3:30 PM</w:t>
            </w:r>
          </w:p>
        </w:tc>
        <w:tc>
          <w:tcPr>
            <w:tcW w:w="821" w:type="dxa"/>
            <w:tcBorders>
              <w:top w:val="nil"/>
              <w:left w:val="single" w:sz="8" w:space="0" w:color="auto"/>
              <w:bottom w:val="single" w:sz="8" w:space="0" w:color="auto"/>
              <w:right w:val="single" w:sz="8" w:space="0" w:color="auto"/>
            </w:tcBorders>
            <w:shd w:val="clear" w:color="auto" w:fill="auto"/>
            <w:noWrap/>
            <w:vAlign w:val="center"/>
            <w:hideMark/>
          </w:tcPr>
          <w:p w14:paraId="2E06C9F7" w14:textId="3355458E" w:rsidR="007654E9" w:rsidRPr="007654E9" w:rsidRDefault="005B03C3" w:rsidP="007654E9">
            <w:pPr>
              <w:spacing w:after="0" w:line="240" w:lineRule="auto"/>
              <w:jc w:val="center"/>
              <w:rPr>
                <w:rFonts w:ascii="Calibri Light" w:eastAsia="Times New Roman" w:hAnsi="Calibri Light" w:cs="Times New Roman"/>
                <w:color w:val="000000"/>
                <w:sz w:val="16"/>
                <w:szCs w:val="16"/>
                <w:lang w:eastAsia="es-CO"/>
              </w:rPr>
            </w:pPr>
            <w:r>
              <w:rPr>
                <w:rFonts w:ascii="Calibri Light" w:eastAsia="Times New Roman" w:hAnsi="Calibri Light" w:cs="Times New Roman"/>
                <w:color w:val="000000"/>
                <w:sz w:val="16"/>
                <w:szCs w:val="16"/>
                <w:lang w:eastAsia="es-CO"/>
              </w:rPr>
              <w:t>2</w:t>
            </w:r>
          </w:p>
        </w:tc>
        <w:tc>
          <w:tcPr>
            <w:tcW w:w="880" w:type="dxa"/>
            <w:tcBorders>
              <w:top w:val="nil"/>
              <w:left w:val="nil"/>
              <w:bottom w:val="single" w:sz="8" w:space="0" w:color="auto"/>
              <w:right w:val="single" w:sz="8" w:space="0" w:color="auto"/>
            </w:tcBorders>
            <w:shd w:val="clear" w:color="auto" w:fill="auto"/>
            <w:noWrap/>
            <w:vAlign w:val="center"/>
            <w:hideMark/>
          </w:tcPr>
          <w:p w14:paraId="557EC99E" w14:textId="41C0CEA0" w:rsidR="007654E9" w:rsidRPr="007654E9" w:rsidRDefault="005B03C3" w:rsidP="007654E9">
            <w:pPr>
              <w:spacing w:after="0" w:line="240" w:lineRule="auto"/>
              <w:jc w:val="center"/>
              <w:rPr>
                <w:rFonts w:ascii="Calibri Light" w:eastAsia="Times New Roman" w:hAnsi="Calibri Light" w:cs="Times New Roman"/>
                <w:color w:val="000000"/>
                <w:sz w:val="16"/>
                <w:szCs w:val="16"/>
                <w:lang w:eastAsia="es-CO"/>
              </w:rPr>
            </w:pPr>
            <w:r>
              <w:rPr>
                <w:rFonts w:ascii="Calibri Light" w:eastAsia="Times New Roman" w:hAnsi="Calibri Light" w:cs="Times New Roman"/>
                <w:color w:val="000000"/>
                <w:sz w:val="16"/>
                <w:szCs w:val="16"/>
                <w:lang w:eastAsia="es-CO"/>
              </w:rPr>
              <w:t>8</w:t>
            </w:r>
          </w:p>
        </w:tc>
      </w:tr>
      <w:tr w:rsidR="0072337E" w:rsidRPr="007654E9" w14:paraId="0A8627FA" w14:textId="77777777" w:rsidTr="0072337E">
        <w:trPr>
          <w:trHeight w:val="462"/>
        </w:trPr>
        <w:tc>
          <w:tcPr>
            <w:tcW w:w="2624"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7107DEB" w14:textId="77777777" w:rsidR="007654E9" w:rsidRPr="007654E9" w:rsidRDefault="007654E9" w:rsidP="007654E9">
            <w:pPr>
              <w:spacing w:after="0" w:line="240" w:lineRule="auto"/>
              <w:jc w:val="center"/>
              <w:rPr>
                <w:rFonts w:ascii="Calibri Light" w:eastAsia="Times New Roman" w:hAnsi="Calibri Light" w:cs="Times New Roman"/>
                <w:b/>
                <w:bCs/>
                <w:color w:val="000000"/>
                <w:sz w:val="16"/>
                <w:szCs w:val="16"/>
                <w:lang w:eastAsia="es-CO"/>
              </w:rPr>
            </w:pPr>
            <w:r w:rsidRPr="007654E9">
              <w:rPr>
                <w:rFonts w:ascii="Calibri Light" w:eastAsia="Times New Roman" w:hAnsi="Calibri Light" w:cs="Times New Roman"/>
                <w:b/>
                <w:bCs/>
                <w:color w:val="000000"/>
                <w:sz w:val="16"/>
                <w:szCs w:val="16"/>
                <w:lang w:eastAsia="es-CO"/>
              </w:rPr>
              <w:t>TOTALES</w:t>
            </w:r>
          </w:p>
        </w:tc>
        <w:tc>
          <w:tcPr>
            <w:tcW w:w="1204" w:type="dxa"/>
            <w:tcBorders>
              <w:top w:val="nil"/>
              <w:left w:val="nil"/>
              <w:bottom w:val="nil"/>
              <w:right w:val="single" w:sz="8" w:space="0" w:color="auto"/>
            </w:tcBorders>
            <w:shd w:val="clear" w:color="auto" w:fill="auto"/>
            <w:noWrap/>
            <w:vAlign w:val="center"/>
            <w:hideMark/>
          </w:tcPr>
          <w:p w14:paraId="6EBB64EE" w14:textId="77777777" w:rsidR="007654E9" w:rsidRPr="007654E9" w:rsidRDefault="007654E9" w:rsidP="007654E9">
            <w:pPr>
              <w:spacing w:after="0" w:line="240" w:lineRule="auto"/>
              <w:jc w:val="center"/>
              <w:rPr>
                <w:rFonts w:ascii="Calibri Light" w:eastAsia="Times New Roman" w:hAnsi="Calibri Light" w:cs="Times New Roman"/>
                <w:b/>
                <w:bCs/>
                <w:color w:val="000000"/>
                <w:sz w:val="16"/>
                <w:szCs w:val="16"/>
                <w:lang w:eastAsia="es-CO"/>
              </w:rPr>
            </w:pPr>
            <w:r w:rsidRPr="007654E9">
              <w:rPr>
                <w:rFonts w:ascii="Calibri Light" w:eastAsia="Times New Roman" w:hAnsi="Calibri Light" w:cs="Times New Roman"/>
                <w:b/>
                <w:bCs/>
                <w:color w:val="000000"/>
                <w:sz w:val="16"/>
                <w:szCs w:val="16"/>
                <w:lang w:eastAsia="es-CO"/>
              </w:rPr>
              <w:t>25 UE</w:t>
            </w:r>
          </w:p>
        </w:tc>
        <w:tc>
          <w:tcPr>
            <w:tcW w:w="1132" w:type="dxa"/>
            <w:tcBorders>
              <w:top w:val="nil"/>
              <w:left w:val="nil"/>
              <w:bottom w:val="nil"/>
              <w:right w:val="single" w:sz="8" w:space="0" w:color="auto"/>
            </w:tcBorders>
            <w:shd w:val="clear" w:color="auto" w:fill="auto"/>
            <w:noWrap/>
            <w:vAlign w:val="center"/>
            <w:hideMark/>
          </w:tcPr>
          <w:p w14:paraId="261BE005" w14:textId="77777777" w:rsidR="007654E9" w:rsidRPr="007654E9" w:rsidRDefault="007654E9" w:rsidP="007654E9">
            <w:pPr>
              <w:spacing w:after="0" w:line="240" w:lineRule="auto"/>
              <w:jc w:val="center"/>
              <w:rPr>
                <w:rFonts w:ascii="Calibri Light" w:eastAsia="Times New Roman" w:hAnsi="Calibri Light" w:cs="Times New Roman"/>
                <w:b/>
                <w:bCs/>
                <w:color w:val="000000"/>
                <w:sz w:val="16"/>
                <w:szCs w:val="16"/>
                <w:lang w:eastAsia="es-CO"/>
              </w:rPr>
            </w:pPr>
            <w:r w:rsidRPr="007654E9">
              <w:rPr>
                <w:rFonts w:ascii="Calibri Light" w:eastAsia="Times New Roman" w:hAnsi="Calibri Light" w:cs="Times New Roman"/>
                <w:b/>
                <w:bCs/>
                <w:color w:val="000000"/>
                <w:sz w:val="16"/>
                <w:szCs w:val="16"/>
                <w:lang w:eastAsia="es-CO"/>
              </w:rPr>
              <w:t>7 UT</w:t>
            </w:r>
          </w:p>
        </w:tc>
        <w:tc>
          <w:tcPr>
            <w:tcW w:w="1579" w:type="dxa"/>
            <w:tcBorders>
              <w:top w:val="single" w:sz="8" w:space="0" w:color="auto"/>
              <w:left w:val="nil"/>
              <w:bottom w:val="single" w:sz="8" w:space="0" w:color="auto"/>
              <w:right w:val="single" w:sz="8" w:space="0" w:color="000000"/>
            </w:tcBorders>
            <w:shd w:val="clear" w:color="auto" w:fill="auto"/>
            <w:noWrap/>
            <w:vAlign w:val="center"/>
            <w:hideMark/>
          </w:tcPr>
          <w:p w14:paraId="166DE67A" w14:textId="77777777" w:rsidR="007654E9" w:rsidRPr="007654E9" w:rsidRDefault="007654E9" w:rsidP="007654E9">
            <w:pPr>
              <w:spacing w:after="0" w:line="240" w:lineRule="auto"/>
              <w:jc w:val="center"/>
              <w:rPr>
                <w:rFonts w:ascii="Calibri Light" w:eastAsia="Times New Roman" w:hAnsi="Calibri Light" w:cs="Times New Roman"/>
                <w:b/>
                <w:bCs/>
                <w:color w:val="000000"/>
                <w:sz w:val="16"/>
                <w:szCs w:val="16"/>
                <w:lang w:eastAsia="es-CO"/>
              </w:rPr>
            </w:pPr>
            <w:r w:rsidRPr="007654E9">
              <w:rPr>
                <w:rFonts w:ascii="Calibri Light" w:eastAsia="Times New Roman" w:hAnsi="Calibri Light" w:cs="Times New Roman"/>
                <w:b/>
                <w:bCs/>
                <w:color w:val="000000"/>
                <w:sz w:val="16"/>
                <w:szCs w:val="16"/>
                <w:lang w:eastAsia="es-CO"/>
              </w:rPr>
              <w:t>48 HORAS SEMANALES</w:t>
            </w:r>
          </w:p>
        </w:tc>
        <w:tc>
          <w:tcPr>
            <w:tcW w:w="821" w:type="dxa"/>
            <w:tcBorders>
              <w:top w:val="nil"/>
              <w:left w:val="nil"/>
              <w:bottom w:val="nil"/>
              <w:right w:val="single" w:sz="8" w:space="0" w:color="auto"/>
            </w:tcBorders>
            <w:shd w:val="clear" w:color="auto" w:fill="auto"/>
            <w:noWrap/>
            <w:vAlign w:val="center"/>
            <w:hideMark/>
          </w:tcPr>
          <w:p w14:paraId="112F94D0" w14:textId="130E40CE" w:rsidR="007654E9" w:rsidRPr="007654E9" w:rsidRDefault="009F69CA" w:rsidP="007654E9">
            <w:pPr>
              <w:spacing w:after="0" w:line="240" w:lineRule="auto"/>
              <w:jc w:val="center"/>
              <w:rPr>
                <w:rFonts w:ascii="Calibri Light" w:eastAsia="Times New Roman" w:hAnsi="Calibri Light" w:cs="Times New Roman"/>
                <w:b/>
                <w:bCs/>
                <w:color w:val="000000"/>
                <w:sz w:val="16"/>
                <w:szCs w:val="16"/>
                <w:lang w:eastAsia="es-CO"/>
              </w:rPr>
            </w:pPr>
            <w:r>
              <w:rPr>
                <w:rFonts w:ascii="Calibri Light" w:eastAsia="Times New Roman" w:hAnsi="Calibri Light" w:cs="Times New Roman"/>
                <w:b/>
                <w:bCs/>
                <w:color w:val="000000"/>
                <w:sz w:val="16"/>
                <w:szCs w:val="16"/>
                <w:lang w:eastAsia="es-CO"/>
              </w:rPr>
              <w:t>18</w:t>
            </w:r>
          </w:p>
        </w:tc>
        <w:tc>
          <w:tcPr>
            <w:tcW w:w="880" w:type="dxa"/>
            <w:tcBorders>
              <w:top w:val="nil"/>
              <w:left w:val="nil"/>
              <w:bottom w:val="nil"/>
              <w:right w:val="single" w:sz="8" w:space="0" w:color="auto"/>
            </w:tcBorders>
            <w:shd w:val="clear" w:color="auto" w:fill="auto"/>
            <w:noWrap/>
            <w:vAlign w:val="center"/>
            <w:hideMark/>
          </w:tcPr>
          <w:p w14:paraId="696CB5C5" w14:textId="254AD1B4" w:rsidR="007654E9" w:rsidRPr="007654E9" w:rsidRDefault="009F69CA" w:rsidP="007654E9">
            <w:pPr>
              <w:spacing w:after="0" w:line="240" w:lineRule="auto"/>
              <w:jc w:val="center"/>
              <w:rPr>
                <w:rFonts w:ascii="Calibri Light" w:eastAsia="Times New Roman" w:hAnsi="Calibri Light" w:cs="Times New Roman"/>
                <w:b/>
                <w:bCs/>
                <w:color w:val="000000"/>
                <w:sz w:val="16"/>
                <w:szCs w:val="16"/>
                <w:lang w:eastAsia="es-CO"/>
              </w:rPr>
            </w:pPr>
            <w:r>
              <w:rPr>
                <w:rFonts w:ascii="Calibri Light" w:eastAsia="Times New Roman" w:hAnsi="Calibri Light" w:cs="Times New Roman"/>
                <w:b/>
                <w:bCs/>
                <w:color w:val="000000"/>
                <w:sz w:val="16"/>
                <w:szCs w:val="16"/>
                <w:lang w:eastAsia="es-CO"/>
              </w:rPr>
              <w:t>72</w:t>
            </w:r>
          </w:p>
        </w:tc>
      </w:tr>
      <w:tr w:rsidR="00C859F1" w:rsidRPr="007654E9" w14:paraId="19578DCE" w14:textId="77777777" w:rsidTr="0072337E">
        <w:trPr>
          <w:trHeight w:val="462"/>
        </w:trPr>
        <w:tc>
          <w:tcPr>
            <w:tcW w:w="6539"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tcPr>
          <w:p w14:paraId="2C4D237F" w14:textId="38668071" w:rsidR="00C859F1" w:rsidRPr="007654E9" w:rsidRDefault="00C859F1" w:rsidP="007654E9">
            <w:pPr>
              <w:spacing w:after="0" w:line="240" w:lineRule="auto"/>
              <w:jc w:val="center"/>
              <w:rPr>
                <w:rFonts w:ascii="Calibri Light" w:eastAsia="Times New Roman" w:hAnsi="Calibri Light" w:cs="Times New Roman"/>
                <w:b/>
                <w:bCs/>
                <w:color w:val="000000"/>
                <w:sz w:val="16"/>
                <w:szCs w:val="16"/>
                <w:lang w:eastAsia="es-CO"/>
              </w:rPr>
            </w:pPr>
            <w:r w:rsidRPr="00ED7F07">
              <w:rPr>
                <w:rFonts w:ascii="Calibri Light" w:eastAsia="Times New Roman" w:hAnsi="Calibri Light" w:cs="Times New Roman"/>
                <w:bCs/>
                <w:color w:val="000000"/>
                <w:sz w:val="16"/>
                <w:szCs w:val="16"/>
                <w:lang w:eastAsia="es-CO"/>
              </w:rPr>
              <w:t>DISPONIBLES DISTINTOS FRENTES</w:t>
            </w:r>
            <w:r w:rsidR="00523945">
              <w:rPr>
                <w:rFonts w:ascii="Calibri Light" w:eastAsia="Times New Roman" w:hAnsi="Calibri Light" w:cs="Times New Roman"/>
                <w:bCs/>
                <w:color w:val="000000"/>
                <w:sz w:val="16"/>
                <w:szCs w:val="16"/>
                <w:lang w:eastAsia="es-CO"/>
              </w:rPr>
              <w:t xml:space="preserve"> (I</w:t>
            </w:r>
            <w:r w:rsidR="000D4D32">
              <w:rPr>
                <w:rFonts w:ascii="Calibri Light" w:eastAsia="Times New Roman" w:hAnsi="Calibri Light" w:cs="Times New Roman"/>
                <w:bCs/>
                <w:color w:val="000000"/>
                <w:sz w:val="16"/>
                <w:szCs w:val="16"/>
                <w:lang w:eastAsia="es-CO"/>
              </w:rPr>
              <w:t>ncluye 1 VANS)</w:t>
            </w:r>
          </w:p>
        </w:tc>
        <w:tc>
          <w:tcPr>
            <w:tcW w:w="821" w:type="dxa"/>
            <w:tcBorders>
              <w:top w:val="nil"/>
              <w:left w:val="nil"/>
              <w:bottom w:val="nil"/>
              <w:right w:val="single" w:sz="8" w:space="0" w:color="auto"/>
            </w:tcBorders>
            <w:shd w:val="clear" w:color="auto" w:fill="auto"/>
            <w:noWrap/>
            <w:vAlign w:val="center"/>
          </w:tcPr>
          <w:p w14:paraId="2657930F" w14:textId="68F5ED91" w:rsidR="00C859F1" w:rsidRPr="007654E9" w:rsidRDefault="00081A05" w:rsidP="00D008B0">
            <w:pPr>
              <w:spacing w:after="0" w:line="240" w:lineRule="auto"/>
              <w:jc w:val="center"/>
              <w:rPr>
                <w:rFonts w:ascii="Calibri Light" w:eastAsia="Times New Roman" w:hAnsi="Calibri Light" w:cs="Times New Roman"/>
                <w:b/>
                <w:bCs/>
                <w:color w:val="000000"/>
                <w:sz w:val="16"/>
                <w:szCs w:val="16"/>
                <w:lang w:eastAsia="es-CO"/>
              </w:rPr>
            </w:pPr>
            <w:r>
              <w:rPr>
                <w:rFonts w:ascii="Calibri Light" w:eastAsia="Times New Roman" w:hAnsi="Calibri Light" w:cs="Times New Roman"/>
                <w:b/>
                <w:bCs/>
                <w:color w:val="000000"/>
                <w:sz w:val="16"/>
                <w:szCs w:val="16"/>
                <w:lang w:eastAsia="es-CO"/>
              </w:rPr>
              <w:t>1</w:t>
            </w:r>
            <w:r w:rsidR="00EC160D">
              <w:rPr>
                <w:rFonts w:ascii="Calibri Light" w:eastAsia="Times New Roman" w:hAnsi="Calibri Light" w:cs="Times New Roman"/>
                <w:b/>
                <w:bCs/>
                <w:color w:val="000000"/>
                <w:sz w:val="16"/>
                <w:szCs w:val="16"/>
                <w:lang w:eastAsia="es-CO"/>
              </w:rPr>
              <w:t>0</w:t>
            </w:r>
          </w:p>
        </w:tc>
        <w:tc>
          <w:tcPr>
            <w:tcW w:w="880" w:type="dxa"/>
            <w:tcBorders>
              <w:top w:val="nil"/>
              <w:left w:val="nil"/>
              <w:bottom w:val="nil"/>
              <w:right w:val="single" w:sz="8" w:space="0" w:color="auto"/>
            </w:tcBorders>
            <w:shd w:val="clear" w:color="auto" w:fill="auto"/>
            <w:noWrap/>
            <w:vAlign w:val="center"/>
          </w:tcPr>
          <w:p w14:paraId="08B16AB6" w14:textId="4038FAC4" w:rsidR="00C859F1" w:rsidRPr="007654E9" w:rsidRDefault="00EC160D" w:rsidP="00C80E53">
            <w:pPr>
              <w:spacing w:after="0" w:line="240" w:lineRule="auto"/>
              <w:rPr>
                <w:rFonts w:ascii="Calibri Light" w:eastAsia="Times New Roman" w:hAnsi="Calibri Light" w:cs="Times New Roman"/>
                <w:b/>
                <w:bCs/>
                <w:color w:val="000000"/>
                <w:sz w:val="16"/>
                <w:szCs w:val="16"/>
                <w:lang w:eastAsia="es-CO"/>
              </w:rPr>
            </w:pPr>
            <w:r>
              <w:rPr>
                <w:rFonts w:ascii="Calibri Light" w:eastAsia="Times New Roman" w:hAnsi="Calibri Light" w:cs="Times New Roman"/>
                <w:b/>
                <w:bCs/>
                <w:color w:val="000000"/>
                <w:sz w:val="16"/>
                <w:szCs w:val="16"/>
                <w:lang w:eastAsia="es-CO"/>
              </w:rPr>
              <w:t xml:space="preserve">      43</w:t>
            </w:r>
          </w:p>
        </w:tc>
      </w:tr>
      <w:tr w:rsidR="00C859F1" w:rsidRPr="007654E9" w14:paraId="68174FBD" w14:textId="77777777" w:rsidTr="0072337E">
        <w:trPr>
          <w:trHeight w:val="462"/>
        </w:trPr>
        <w:tc>
          <w:tcPr>
            <w:tcW w:w="6539"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tcPr>
          <w:p w14:paraId="574A213B" w14:textId="3AB1BDF0" w:rsidR="00C859F1" w:rsidRPr="007654E9" w:rsidRDefault="00C859F1" w:rsidP="007654E9">
            <w:pPr>
              <w:spacing w:after="0" w:line="240" w:lineRule="auto"/>
              <w:jc w:val="center"/>
              <w:rPr>
                <w:rFonts w:ascii="Calibri Light" w:eastAsia="Times New Roman" w:hAnsi="Calibri Light" w:cs="Times New Roman"/>
                <w:b/>
                <w:bCs/>
                <w:color w:val="000000"/>
                <w:sz w:val="16"/>
                <w:szCs w:val="16"/>
                <w:lang w:eastAsia="es-CO"/>
              </w:rPr>
            </w:pPr>
            <w:r>
              <w:rPr>
                <w:rFonts w:ascii="Calibri Light" w:eastAsia="Times New Roman" w:hAnsi="Calibri Light" w:cs="Times New Roman"/>
                <w:b/>
                <w:bCs/>
                <w:color w:val="000000"/>
                <w:sz w:val="16"/>
                <w:szCs w:val="16"/>
                <w:lang w:eastAsia="es-CO"/>
              </w:rPr>
              <w:t>TOTAL</w:t>
            </w:r>
          </w:p>
        </w:tc>
        <w:tc>
          <w:tcPr>
            <w:tcW w:w="821" w:type="dxa"/>
            <w:tcBorders>
              <w:top w:val="nil"/>
              <w:left w:val="nil"/>
              <w:bottom w:val="single" w:sz="8" w:space="0" w:color="auto"/>
              <w:right w:val="single" w:sz="8" w:space="0" w:color="auto"/>
            </w:tcBorders>
            <w:shd w:val="clear" w:color="auto" w:fill="auto"/>
            <w:noWrap/>
            <w:vAlign w:val="center"/>
          </w:tcPr>
          <w:p w14:paraId="51E9CB1F" w14:textId="0D9FA2E6" w:rsidR="00C859F1" w:rsidRDefault="00EC160D" w:rsidP="007654E9">
            <w:pPr>
              <w:spacing w:after="0" w:line="240" w:lineRule="auto"/>
              <w:jc w:val="center"/>
              <w:rPr>
                <w:rFonts w:ascii="Calibri Light" w:eastAsia="Times New Roman" w:hAnsi="Calibri Light" w:cs="Times New Roman"/>
                <w:b/>
                <w:bCs/>
                <w:color w:val="000000"/>
                <w:sz w:val="16"/>
                <w:szCs w:val="16"/>
                <w:lang w:eastAsia="es-CO"/>
              </w:rPr>
            </w:pPr>
            <w:r>
              <w:rPr>
                <w:rFonts w:ascii="Calibri Light" w:eastAsia="Times New Roman" w:hAnsi="Calibri Light" w:cs="Times New Roman"/>
                <w:b/>
                <w:bCs/>
                <w:color w:val="000000"/>
                <w:sz w:val="16"/>
                <w:szCs w:val="16"/>
                <w:lang w:eastAsia="es-CO"/>
              </w:rPr>
              <w:t>28</w:t>
            </w:r>
          </w:p>
        </w:tc>
        <w:tc>
          <w:tcPr>
            <w:tcW w:w="880" w:type="dxa"/>
            <w:tcBorders>
              <w:top w:val="nil"/>
              <w:left w:val="nil"/>
              <w:bottom w:val="single" w:sz="8" w:space="0" w:color="auto"/>
              <w:right w:val="single" w:sz="8" w:space="0" w:color="auto"/>
            </w:tcBorders>
            <w:shd w:val="clear" w:color="auto" w:fill="auto"/>
            <w:noWrap/>
            <w:vAlign w:val="center"/>
          </w:tcPr>
          <w:p w14:paraId="11223350" w14:textId="648830DD" w:rsidR="00C859F1" w:rsidRDefault="00EC160D" w:rsidP="007654E9">
            <w:pPr>
              <w:spacing w:after="0" w:line="240" w:lineRule="auto"/>
              <w:jc w:val="center"/>
              <w:rPr>
                <w:rFonts w:ascii="Calibri Light" w:eastAsia="Times New Roman" w:hAnsi="Calibri Light" w:cs="Times New Roman"/>
                <w:b/>
                <w:bCs/>
                <w:color w:val="000000"/>
                <w:sz w:val="16"/>
                <w:szCs w:val="16"/>
                <w:lang w:eastAsia="es-CO"/>
              </w:rPr>
            </w:pPr>
            <w:r>
              <w:rPr>
                <w:rFonts w:ascii="Calibri Light" w:eastAsia="Times New Roman" w:hAnsi="Calibri Light" w:cs="Times New Roman"/>
                <w:b/>
                <w:bCs/>
                <w:color w:val="000000"/>
                <w:sz w:val="16"/>
                <w:szCs w:val="16"/>
                <w:lang w:eastAsia="es-CO"/>
              </w:rPr>
              <w:t>115</w:t>
            </w:r>
          </w:p>
        </w:tc>
      </w:tr>
    </w:tbl>
    <w:p w14:paraId="18A930F6" w14:textId="6020B5C8" w:rsidR="003E6239" w:rsidRPr="00C80E53" w:rsidRDefault="00746AEE" w:rsidP="00C80E53">
      <w:pPr>
        <w:rPr>
          <w:sz w:val="18"/>
          <w:szCs w:val="18"/>
        </w:rPr>
      </w:pPr>
      <w:r w:rsidRPr="00C80E53">
        <w:rPr>
          <w:sz w:val="18"/>
          <w:szCs w:val="18"/>
          <w:lang w:val="es-ES" w:eastAsia="pt-BR"/>
        </w:rPr>
        <w:t xml:space="preserve">Fuente: Gerencia de intervención </w:t>
      </w:r>
      <w:r w:rsidR="00743BE2" w:rsidRPr="00C80E53">
        <w:rPr>
          <w:sz w:val="18"/>
          <w:szCs w:val="18"/>
          <w:lang w:val="es-ES" w:eastAsia="pt-BR"/>
        </w:rPr>
        <w:t xml:space="preserve">– Gerencia de producción </w:t>
      </w:r>
      <w:r w:rsidRPr="00C80E53">
        <w:rPr>
          <w:sz w:val="18"/>
          <w:szCs w:val="18"/>
          <w:lang w:val="es-ES" w:eastAsia="pt-BR"/>
        </w:rPr>
        <w:t>UAERMV</w:t>
      </w:r>
    </w:p>
    <w:p w14:paraId="7D556CEA" w14:textId="7702D99B" w:rsidR="00A01C1D" w:rsidRDefault="00CF0DD5" w:rsidP="00D74E39">
      <w:pPr>
        <w:jc w:val="both"/>
      </w:pPr>
      <w:r w:rsidRPr="00C80E53">
        <w:t xml:space="preserve">Como se observa en la tabla anterior, la Entidad ha </w:t>
      </w:r>
      <w:r w:rsidR="008A3D0F">
        <w:t>estructurado</w:t>
      </w:r>
      <w:r w:rsidR="008A3D0F" w:rsidRPr="00C80E53">
        <w:t xml:space="preserve"> </w:t>
      </w:r>
      <w:r w:rsidR="00743BE2">
        <w:t>las 25</w:t>
      </w:r>
      <w:r w:rsidRPr="00C80E53">
        <w:t xml:space="preserve"> intervenciones </w:t>
      </w:r>
      <w:r w:rsidR="00743BE2">
        <w:t xml:space="preserve">programadas </w:t>
      </w:r>
      <w:r w:rsidRPr="00C80E53">
        <w:t xml:space="preserve">de acuerdo a </w:t>
      </w:r>
      <w:r w:rsidR="00743BE2" w:rsidRPr="00D008B0">
        <w:t>las</w:t>
      </w:r>
      <w:r w:rsidRPr="00C80E53">
        <w:t xml:space="preserve"> cinco </w:t>
      </w:r>
      <w:r w:rsidR="009D44DB" w:rsidRPr="00C80E53">
        <w:t>zonas</w:t>
      </w:r>
      <w:r w:rsidR="00C82776" w:rsidRPr="00C80E53">
        <w:t xml:space="preserve"> </w:t>
      </w:r>
      <w:r w:rsidR="00743BE2">
        <w:t xml:space="preserve">y estrategias de intervención </w:t>
      </w:r>
      <w:r w:rsidR="00EA7E0A">
        <w:t>y para cada una de ellas ha aprovisionado de vehículos para el transporte de los trabajadores.</w:t>
      </w:r>
    </w:p>
    <w:p w14:paraId="32588706" w14:textId="7E5E4D26" w:rsidR="00081A05" w:rsidRDefault="00743BE2" w:rsidP="00D74E39">
      <w:pPr>
        <w:jc w:val="both"/>
      </w:pPr>
      <w:r>
        <w:t>No obstante, en aras de dar mayor cobertura para la movilización</w:t>
      </w:r>
      <w:r w:rsidR="00081A05">
        <w:t xml:space="preserve"> de los trabajadores, se busca q</w:t>
      </w:r>
      <w:r w:rsidR="00EC160D">
        <w:t>ue las otras 9</w:t>
      </w:r>
      <w:r w:rsidR="00081A05">
        <w:t xml:space="preserve"> camionetas doble cabina destinadas para actividades de supervisión y recorridos, estén disponibles para acercar a los trabajadores a sus </w:t>
      </w:r>
      <w:r w:rsidR="00EC160D">
        <w:t xml:space="preserve">frentes de trabajo, con estas </w:t>
      </w:r>
      <w:r w:rsidR="00081A05">
        <w:t xml:space="preserve"> camionetas y la Vans que cuenta con una capacidad para 7 personas, se cubre la necesidad de movilidad segura de </w:t>
      </w:r>
      <w:r w:rsidR="00870F39">
        <w:t>43</w:t>
      </w:r>
      <w:r w:rsidR="00081A05">
        <w:t xml:space="preserve"> personas más, cubriendo así </w:t>
      </w:r>
      <w:r w:rsidR="00EC160D">
        <w:t xml:space="preserve">el </w:t>
      </w:r>
      <w:r w:rsidR="00A01C1D">
        <w:t>26.1</w:t>
      </w:r>
      <w:r w:rsidR="00EC160D">
        <w:t xml:space="preserve"> </w:t>
      </w:r>
      <w:r w:rsidR="00870F39">
        <w:t>% de UE, UT y profesionales civiles en frentes de obra.</w:t>
      </w:r>
    </w:p>
    <w:p w14:paraId="49A7A993" w14:textId="77777777" w:rsidR="00BF514D" w:rsidRDefault="00BF514D" w:rsidP="00C80E53">
      <w:pPr>
        <w:pStyle w:val="Ttulo4"/>
      </w:pPr>
    </w:p>
    <w:p w14:paraId="4E34D639" w14:textId="350E1123" w:rsidR="00A94CF0" w:rsidRDefault="00A94CF0" w:rsidP="00C80E53">
      <w:pPr>
        <w:pStyle w:val="Ttulo4"/>
      </w:pPr>
      <w:r>
        <w:t>Movilización de residentes Acompañamiento a la Gestión social Ambiental y SG-SST</w:t>
      </w:r>
      <w:r w:rsidR="00E66A58">
        <w:t xml:space="preserve"> con vehículos suministrados por la UAERMV</w:t>
      </w:r>
    </w:p>
    <w:p w14:paraId="4BC0241C" w14:textId="77777777" w:rsidR="00E66A58" w:rsidRPr="00D008B0" w:rsidRDefault="00E66A58" w:rsidP="00C80E53"/>
    <w:p w14:paraId="769FC9D3" w14:textId="22BD0567" w:rsidR="0093035D" w:rsidRPr="00D008B0" w:rsidRDefault="0093035D" w:rsidP="00D008B0">
      <w:pPr>
        <w:jc w:val="both"/>
      </w:pPr>
      <w:r>
        <w:t xml:space="preserve">Teniendo en cuenta la legislación, es necesario que  cada intervención cuente con el acompañamiento de profesionales ambientales, sociales y de SG-SST, para ello, la Entidad ha suministrado </w:t>
      </w:r>
      <w:r w:rsidR="00870F39">
        <w:t>cinco</w:t>
      </w:r>
      <w:r>
        <w:t xml:space="preserve"> </w:t>
      </w:r>
      <w:r w:rsidR="004A29E2">
        <w:t>vehículos</w:t>
      </w:r>
      <w:r>
        <w:t xml:space="preserve"> con  una capacidad </w:t>
      </w:r>
      <w:r w:rsidR="00870F39">
        <w:t>total de 20</w:t>
      </w:r>
      <w:r>
        <w:t xml:space="preserve"> </w:t>
      </w:r>
      <w:r w:rsidR="004A29E2">
        <w:t>personas,</w:t>
      </w:r>
      <w:r>
        <w:t xml:space="preserve"> las cuales serán distribuidas por zona y e</w:t>
      </w:r>
      <w:r w:rsidR="004A29E2">
        <w:t>strategia.</w:t>
      </w:r>
    </w:p>
    <w:p w14:paraId="70A9C3EA" w14:textId="1787F0F4" w:rsidR="00E66A58" w:rsidRDefault="004A29E2" w:rsidP="00E66A58">
      <w:pPr>
        <w:pStyle w:val="Ttulo4"/>
      </w:pPr>
      <w:r>
        <w:t>Movilización de Profesionales para diagnóstico de vías</w:t>
      </w:r>
      <w:r w:rsidR="00E66A58" w:rsidRPr="00E66A58">
        <w:t xml:space="preserve"> </w:t>
      </w:r>
      <w:r w:rsidR="00E66A58">
        <w:t>con vehículos suministrados por la UAERMV</w:t>
      </w:r>
    </w:p>
    <w:p w14:paraId="5A337734" w14:textId="2735F110" w:rsidR="004A29E2" w:rsidRDefault="004A29E2" w:rsidP="004A29E2">
      <w:pPr>
        <w:pStyle w:val="Ttulo4"/>
      </w:pPr>
    </w:p>
    <w:p w14:paraId="78420CB8" w14:textId="67371275" w:rsidR="004A29E2" w:rsidRDefault="004A29E2" w:rsidP="00C80E53">
      <w:pPr>
        <w:jc w:val="both"/>
      </w:pPr>
      <w:r>
        <w:t xml:space="preserve">Con el fin de continuar diagnosticando el estado de las vías que se sugiere deben ser intervenidas por la Entidad, es necesario contar con el acompañamiento de profesionales que realicen esta labor, por lo cual la entidad ha destinado un total de </w:t>
      </w:r>
      <w:r w:rsidR="00870F39">
        <w:t>5</w:t>
      </w:r>
      <w:r>
        <w:t xml:space="preserve"> vehículos, los cuales cubrirán la necesidad de movilización d</w:t>
      </w:r>
      <w:r w:rsidR="00870F39">
        <w:t>e 20</w:t>
      </w:r>
      <w:r>
        <w:t xml:space="preserve"> profesionales que desarrollarán estas actividades.</w:t>
      </w:r>
    </w:p>
    <w:p w14:paraId="1C022259" w14:textId="2F32CA47" w:rsidR="00134E93" w:rsidRDefault="00134E93">
      <w:pPr>
        <w:pStyle w:val="Ttulo4"/>
      </w:pPr>
      <w:r>
        <w:t>Contingencia para la movilización de colaboradores</w:t>
      </w:r>
    </w:p>
    <w:p w14:paraId="2ED46E5A" w14:textId="3D439DD2" w:rsidR="00134E93" w:rsidRDefault="00134E93" w:rsidP="00C80E53">
      <w:r>
        <w:t xml:space="preserve">En caso de requerirse la movilización hacía frentes de obra, se utilizaran las 8 camionetas asignadas  a los Directivos de la Entidad. </w:t>
      </w:r>
    </w:p>
    <w:p w14:paraId="660A4745" w14:textId="33C54D09" w:rsidR="00134E93" w:rsidRPr="00D008B0" w:rsidRDefault="00134E93" w:rsidP="00C80E53">
      <w:r>
        <w:t xml:space="preserve">Así como de ser necesario se utilizarán las </w:t>
      </w:r>
      <w:r w:rsidR="00341F12">
        <w:t xml:space="preserve">ocho (8) </w:t>
      </w:r>
      <w:r>
        <w:t>camionetas escoltas de maquinaria pesada previo a programación de actividades.</w:t>
      </w:r>
    </w:p>
    <w:p w14:paraId="386FA49D" w14:textId="5DF4B071" w:rsidR="001E5DC5" w:rsidRDefault="001E5DC5">
      <w:pPr>
        <w:pStyle w:val="Ttulo4"/>
      </w:pPr>
      <w:r>
        <w:t>Movilización a Sede La Elvira</w:t>
      </w:r>
      <w:r w:rsidR="00E66A58" w:rsidRPr="00E66A58">
        <w:t xml:space="preserve"> </w:t>
      </w:r>
      <w:r w:rsidR="00E66A58">
        <w:t>con vehículos suministrados por la UAERMV</w:t>
      </w:r>
    </w:p>
    <w:p w14:paraId="747551A6" w14:textId="77777777" w:rsidR="001E5DC5" w:rsidRDefault="001E5DC5" w:rsidP="00C80E53"/>
    <w:p w14:paraId="11E1536D" w14:textId="7FCAC862" w:rsidR="001E5DC5" w:rsidRDefault="009A52E7" w:rsidP="00C80E53">
      <w:r>
        <w:t xml:space="preserve">Para garantizar la movilidad a las personas que requieran llegar a la </w:t>
      </w:r>
      <w:r w:rsidR="00472CD7">
        <w:t>sede la Elvira, se deberán acoger a los turnos de no hora pico y la utilización de nuevos medios de transporte.</w:t>
      </w:r>
    </w:p>
    <w:p w14:paraId="5C4840B7" w14:textId="5F622F55" w:rsidR="00746C2A" w:rsidRDefault="00746C2A" w:rsidP="00746C2A">
      <w:pPr>
        <w:pStyle w:val="Ttulo4"/>
      </w:pPr>
      <w:r>
        <w:t>Movilización a Sede de producción con vehículos suministrados por la UAERMV</w:t>
      </w:r>
    </w:p>
    <w:p w14:paraId="54BEB8A1" w14:textId="77777777" w:rsidR="00746C2A" w:rsidRDefault="00746C2A" w:rsidP="00C80E53"/>
    <w:p w14:paraId="33BDCFC8" w14:textId="12B68C5D" w:rsidR="00746C2A" w:rsidRPr="00D008B0" w:rsidRDefault="00746C2A" w:rsidP="00C80E53">
      <w:pPr>
        <w:jc w:val="both"/>
      </w:pPr>
      <w:r>
        <w:t xml:space="preserve">Debido a la ubicación de esta sede, la UAERMV ha puesto a disposición de los trabajadores que requieren llegar allí  </w:t>
      </w:r>
      <w:r w:rsidR="00D80182">
        <w:t xml:space="preserve">dos (2) </w:t>
      </w:r>
      <w:r w:rsidR="00FA4B86">
        <w:t xml:space="preserve">buses, </w:t>
      </w:r>
      <w:r w:rsidR="00D80182">
        <w:t>una (</w:t>
      </w:r>
      <w:r>
        <w:t>1</w:t>
      </w:r>
      <w:r w:rsidR="00D80182">
        <w:t>)</w:t>
      </w:r>
      <w:r>
        <w:t xml:space="preserve"> Vans y</w:t>
      </w:r>
      <w:r w:rsidR="00D80182">
        <w:t xml:space="preserve"> </w:t>
      </w:r>
      <w:r w:rsidR="00E976BF">
        <w:t xml:space="preserve">cinco </w:t>
      </w:r>
      <w:r w:rsidR="00D80182">
        <w:t>(</w:t>
      </w:r>
      <w:r w:rsidR="00E976BF">
        <w:t>5</w:t>
      </w:r>
      <w:r w:rsidR="00D80182">
        <w:t>)</w:t>
      </w:r>
      <w:r>
        <w:t xml:space="preserve"> camionetas doble cabina con una capacidad total de </w:t>
      </w:r>
      <w:r w:rsidR="00E976BF">
        <w:t xml:space="preserve">62  </w:t>
      </w:r>
      <w:r>
        <w:t>personas, con esta medida  se cubre en su totalidad la necesidad de movilización para esta sede.</w:t>
      </w:r>
    </w:p>
    <w:p w14:paraId="250E33EF" w14:textId="26977C34" w:rsidR="00563DD7" w:rsidRDefault="00563DD7" w:rsidP="00C80E53"/>
    <w:p w14:paraId="1C849EE6" w14:textId="26D0A663" w:rsidR="0017178B" w:rsidRDefault="0017178B" w:rsidP="00C80E53"/>
    <w:p w14:paraId="2D8BECB9" w14:textId="77777777" w:rsidR="0017178B" w:rsidRDefault="0017178B" w:rsidP="00C80E53"/>
    <w:p w14:paraId="6931F515" w14:textId="1AA0C90D" w:rsidR="002A3AF1" w:rsidRDefault="004A45EF" w:rsidP="006C5BB2">
      <w:pPr>
        <w:pStyle w:val="Epgrafe"/>
      </w:pPr>
      <w:r>
        <w:lastRenderedPageBreak/>
        <w:t xml:space="preserve"> </w:t>
      </w:r>
    </w:p>
    <w:p w14:paraId="0D412645" w14:textId="39295AF1" w:rsidR="006C5BB2" w:rsidRDefault="006C5BB2" w:rsidP="006C5BB2">
      <w:pPr>
        <w:pStyle w:val="Epgrafe"/>
      </w:pPr>
      <w:bookmarkStart w:id="104" w:name="_Toc40799036"/>
      <w:r>
        <w:t xml:space="preserve">Tabla </w:t>
      </w:r>
      <w:r w:rsidR="004F3883">
        <w:fldChar w:fldCharType="begin"/>
      </w:r>
      <w:r w:rsidR="004F3883">
        <w:instrText xml:space="preserve"> STYLEREF 1 \s </w:instrText>
      </w:r>
      <w:r w:rsidR="004F3883">
        <w:fldChar w:fldCharType="separate"/>
      </w:r>
      <w:r w:rsidR="004F3883">
        <w:rPr>
          <w:noProof/>
        </w:rPr>
        <w:t>7</w:t>
      </w:r>
      <w:r w:rsidR="004F3883">
        <w:fldChar w:fldCharType="end"/>
      </w:r>
      <w:r w:rsidR="004F3883">
        <w:noBreakHyphen/>
      </w:r>
      <w:r w:rsidR="004F3883">
        <w:fldChar w:fldCharType="begin"/>
      </w:r>
      <w:r w:rsidR="004F3883">
        <w:instrText xml:space="preserve"> SEQ Tabla \* ARABIC \s 1 </w:instrText>
      </w:r>
      <w:r w:rsidR="004F3883">
        <w:fldChar w:fldCharType="separate"/>
      </w:r>
      <w:r w:rsidR="004F3883">
        <w:rPr>
          <w:noProof/>
        </w:rPr>
        <w:t>8</w:t>
      </w:r>
      <w:r w:rsidR="004F3883">
        <w:fldChar w:fldCharType="end"/>
      </w:r>
      <w:r w:rsidR="00751574">
        <w:t xml:space="preserve"> Capacidad de la Flota vehicular aportada por la UAERMV para la movilización de sus colaboradores</w:t>
      </w:r>
      <w:bookmarkEnd w:id="104"/>
    </w:p>
    <w:tbl>
      <w:tblPr>
        <w:tblStyle w:val="Tablaconcuadrcula"/>
        <w:tblW w:w="0" w:type="auto"/>
        <w:tblLook w:val="04A0" w:firstRow="1" w:lastRow="0" w:firstColumn="1" w:lastColumn="0" w:noHBand="0" w:noVBand="1"/>
      </w:tblPr>
      <w:tblGrid>
        <w:gridCol w:w="1803"/>
        <w:gridCol w:w="1838"/>
        <w:gridCol w:w="1871"/>
        <w:gridCol w:w="1259"/>
        <w:gridCol w:w="2126"/>
      </w:tblGrid>
      <w:tr w:rsidR="00301D62" w14:paraId="2E4C8188" w14:textId="77777777" w:rsidTr="006C5BB2">
        <w:tc>
          <w:tcPr>
            <w:tcW w:w="1803" w:type="dxa"/>
            <w:shd w:val="clear" w:color="auto" w:fill="F2F2F2" w:themeFill="background1" w:themeFillShade="F2"/>
            <w:vAlign w:val="center"/>
          </w:tcPr>
          <w:p w14:paraId="1765DF23" w14:textId="77777777" w:rsidR="00301D62" w:rsidRPr="006C5BB2" w:rsidRDefault="00301D62" w:rsidP="006C5BB2">
            <w:pPr>
              <w:jc w:val="center"/>
              <w:rPr>
                <w:rFonts w:asciiTheme="majorHAnsi" w:hAnsiTheme="majorHAnsi"/>
                <w:b/>
              </w:rPr>
            </w:pPr>
            <w:r w:rsidRPr="006C5BB2">
              <w:rPr>
                <w:rFonts w:asciiTheme="majorHAnsi" w:hAnsiTheme="majorHAnsi"/>
                <w:b/>
              </w:rPr>
              <w:t>Propia</w:t>
            </w:r>
          </w:p>
        </w:tc>
        <w:tc>
          <w:tcPr>
            <w:tcW w:w="1838" w:type="dxa"/>
            <w:shd w:val="clear" w:color="auto" w:fill="F2F2F2" w:themeFill="background1" w:themeFillShade="F2"/>
            <w:vAlign w:val="center"/>
          </w:tcPr>
          <w:p w14:paraId="3A2E12CA" w14:textId="77777777" w:rsidR="00301D62" w:rsidRPr="006C5BB2" w:rsidRDefault="00301D62" w:rsidP="006C5BB2">
            <w:pPr>
              <w:jc w:val="center"/>
              <w:rPr>
                <w:rFonts w:asciiTheme="majorHAnsi" w:hAnsiTheme="majorHAnsi"/>
                <w:b/>
              </w:rPr>
            </w:pPr>
            <w:r w:rsidRPr="006C5BB2">
              <w:rPr>
                <w:rFonts w:asciiTheme="majorHAnsi" w:hAnsiTheme="majorHAnsi"/>
                <w:b/>
              </w:rPr>
              <w:t>Alquiler</w:t>
            </w:r>
          </w:p>
        </w:tc>
        <w:tc>
          <w:tcPr>
            <w:tcW w:w="1871" w:type="dxa"/>
            <w:shd w:val="clear" w:color="auto" w:fill="F2F2F2" w:themeFill="background1" w:themeFillShade="F2"/>
            <w:vAlign w:val="center"/>
          </w:tcPr>
          <w:p w14:paraId="14939764" w14:textId="77777777" w:rsidR="00301D62" w:rsidRPr="006C5BB2" w:rsidRDefault="00301D62" w:rsidP="006C5BB2">
            <w:pPr>
              <w:jc w:val="center"/>
              <w:rPr>
                <w:rFonts w:asciiTheme="majorHAnsi" w:hAnsiTheme="majorHAnsi"/>
                <w:b/>
              </w:rPr>
            </w:pPr>
            <w:r w:rsidRPr="006C5BB2">
              <w:rPr>
                <w:rFonts w:asciiTheme="majorHAnsi" w:hAnsiTheme="majorHAnsi"/>
                <w:b/>
              </w:rPr>
              <w:t>Cantidad</w:t>
            </w:r>
          </w:p>
        </w:tc>
        <w:tc>
          <w:tcPr>
            <w:tcW w:w="1259" w:type="dxa"/>
            <w:shd w:val="clear" w:color="auto" w:fill="F2F2F2" w:themeFill="background1" w:themeFillShade="F2"/>
            <w:vAlign w:val="center"/>
          </w:tcPr>
          <w:p w14:paraId="7D23A028" w14:textId="77777777" w:rsidR="00301D62" w:rsidRPr="006C5BB2" w:rsidRDefault="00301D62" w:rsidP="006C5BB2">
            <w:pPr>
              <w:jc w:val="center"/>
              <w:rPr>
                <w:rFonts w:asciiTheme="majorHAnsi" w:hAnsiTheme="majorHAnsi"/>
                <w:b/>
              </w:rPr>
            </w:pPr>
            <w:r w:rsidRPr="006C5BB2">
              <w:rPr>
                <w:rFonts w:asciiTheme="majorHAnsi" w:hAnsiTheme="majorHAnsi"/>
                <w:b/>
              </w:rPr>
              <w:t>Capacidad pasajeros</w:t>
            </w:r>
          </w:p>
        </w:tc>
        <w:tc>
          <w:tcPr>
            <w:tcW w:w="2126" w:type="dxa"/>
            <w:shd w:val="clear" w:color="auto" w:fill="F2F2F2" w:themeFill="background1" w:themeFillShade="F2"/>
            <w:vAlign w:val="center"/>
          </w:tcPr>
          <w:p w14:paraId="5AC40DA6" w14:textId="77777777" w:rsidR="00301D62" w:rsidRPr="006C5BB2" w:rsidRDefault="00301D62" w:rsidP="006C5BB2">
            <w:pPr>
              <w:jc w:val="center"/>
              <w:rPr>
                <w:rFonts w:asciiTheme="majorHAnsi" w:hAnsiTheme="majorHAnsi"/>
                <w:b/>
              </w:rPr>
            </w:pPr>
            <w:r w:rsidRPr="006C5BB2">
              <w:rPr>
                <w:rFonts w:asciiTheme="majorHAnsi" w:hAnsiTheme="majorHAnsi"/>
                <w:b/>
              </w:rPr>
              <w:t>Cobertura</w:t>
            </w:r>
          </w:p>
        </w:tc>
      </w:tr>
      <w:tr w:rsidR="00301D62" w14:paraId="6CA17483" w14:textId="77777777" w:rsidTr="006C5BB2">
        <w:tc>
          <w:tcPr>
            <w:tcW w:w="1803" w:type="dxa"/>
            <w:vAlign w:val="center"/>
          </w:tcPr>
          <w:p w14:paraId="48120B48" w14:textId="77777777" w:rsidR="00301D62" w:rsidRDefault="006C5BB2" w:rsidP="006C5BB2">
            <w:pPr>
              <w:jc w:val="center"/>
              <w:rPr>
                <w:rFonts w:asciiTheme="majorHAnsi" w:hAnsiTheme="majorHAnsi"/>
              </w:rPr>
            </w:pPr>
            <w:r>
              <w:rPr>
                <w:rFonts w:asciiTheme="majorHAnsi" w:hAnsiTheme="majorHAnsi"/>
              </w:rPr>
              <w:t>X</w:t>
            </w:r>
          </w:p>
        </w:tc>
        <w:tc>
          <w:tcPr>
            <w:tcW w:w="1838" w:type="dxa"/>
            <w:vAlign w:val="center"/>
          </w:tcPr>
          <w:p w14:paraId="7747B0EE" w14:textId="77777777" w:rsidR="00301D62" w:rsidRDefault="00301D62" w:rsidP="006C5BB2">
            <w:pPr>
              <w:jc w:val="center"/>
              <w:rPr>
                <w:rFonts w:asciiTheme="majorHAnsi" w:hAnsiTheme="majorHAnsi"/>
              </w:rPr>
            </w:pPr>
          </w:p>
        </w:tc>
        <w:tc>
          <w:tcPr>
            <w:tcW w:w="1871" w:type="dxa"/>
            <w:vAlign w:val="center"/>
          </w:tcPr>
          <w:p w14:paraId="145B8A42" w14:textId="1B12BBAE" w:rsidR="00301D62" w:rsidRDefault="00CF59E6" w:rsidP="006C5BB2">
            <w:pPr>
              <w:jc w:val="center"/>
              <w:rPr>
                <w:rFonts w:asciiTheme="majorHAnsi" w:hAnsiTheme="majorHAnsi"/>
              </w:rPr>
            </w:pPr>
            <w:r>
              <w:rPr>
                <w:rFonts w:asciiTheme="majorHAnsi" w:hAnsiTheme="majorHAnsi"/>
              </w:rPr>
              <w:t>38</w:t>
            </w:r>
          </w:p>
        </w:tc>
        <w:tc>
          <w:tcPr>
            <w:tcW w:w="1259" w:type="dxa"/>
            <w:vAlign w:val="center"/>
          </w:tcPr>
          <w:p w14:paraId="16D3B9C1" w14:textId="38B6BD1B" w:rsidR="00301D62" w:rsidRDefault="00EC0737" w:rsidP="006C5BB2">
            <w:pPr>
              <w:jc w:val="center"/>
              <w:rPr>
                <w:rFonts w:asciiTheme="majorHAnsi" w:hAnsiTheme="majorHAnsi"/>
              </w:rPr>
            </w:pPr>
            <w:r>
              <w:rPr>
                <w:rFonts w:asciiTheme="majorHAnsi" w:hAnsiTheme="majorHAnsi"/>
              </w:rPr>
              <w:t>1</w:t>
            </w:r>
            <w:r w:rsidR="00CF59E6">
              <w:rPr>
                <w:rFonts w:asciiTheme="majorHAnsi" w:hAnsiTheme="majorHAnsi"/>
              </w:rPr>
              <w:t>80</w:t>
            </w:r>
          </w:p>
        </w:tc>
        <w:tc>
          <w:tcPr>
            <w:tcW w:w="2126" w:type="dxa"/>
          </w:tcPr>
          <w:p w14:paraId="5389E84B" w14:textId="77777777" w:rsidR="00301D62" w:rsidRDefault="00301D62" w:rsidP="00D74E39">
            <w:pPr>
              <w:jc w:val="both"/>
              <w:rPr>
                <w:rFonts w:asciiTheme="majorHAnsi" w:hAnsiTheme="majorHAnsi"/>
              </w:rPr>
            </w:pPr>
            <w:r>
              <w:rPr>
                <w:rFonts w:asciiTheme="majorHAnsi" w:hAnsiTheme="majorHAnsi"/>
              </w:rPr>
              <w:t>Sedes de Producción, Sede operativa, Frentes de obra</w:t>
            </w:r>
          </w:p>
        </w:tc>
      </w:tr>
      <w:tr w:rsidR="00301D62" w14:paraId="7C07F437" w14:textId="77777777" w:rsidTr="006C5BB2">
        <w:tc>
          <w:tcPr>
            <w:tcW w:w="1803" w:type="dxa"/>
            <w:vAlign w:val="center"/>
          </w:tcPr>
          <w:p w14:paraId="08FFBBAE" w14:textId="77777777" w:rsidR="00301D62" w:rsidRDefault="00301D62" w:rsidP="006C5BB2">
            <w:pPr>
              <w:jc w:val="center"/>
              <w:rPr>
                <w:rFonts w:asciiTheme="majorHAnsi" w:hAnsiTheme="majorHAnsi"/>
              </w:rPr>
            </w:pPr>
          </w:p>
        </w:tc>
        <w:tc>
          <w:tcPr>
            <w:tcW w:w="1838" w:type="dxa"/>
            <w:vAlign w:val="center"/>
          </w:tcPr>
          <w:p w14:paraId="55CFBFE0" w14:textId="77777777" w:rsidR="00301D62" w:rsidRDefault="006C5BB2" w:rsidP="006C5BB2">
            <w:pPr>
              <w:jc w:val="center"/>
              <w:rPr>
                <w:rFonts w:asciiTheme="majorHAnsi" w:hAnsiTheme="majorHAnsi"/>
              </w:rPr>
            </w:pPr>
            <w:r>
              <w:rPr>
                <w:rFonts w:asciiTheme="majorHAnsi" w:hAnsiTheme="majorHAnsi"/>
              </w:rPr>
              <w:t>X</w:t>
            </w:r>
          </w:p>
        </w:tc>
        <w:tc>
          <w:tcPr>
            <w:tcW w:w="1871" w:type="dxa"/>
            <w:vAlign w:val="center"/>
          </w:tcPr>
          <w:p w14:paraId="1E00E106" w14:textId="558185CE" w:rsidR="00301D62" w:rsidRDefault="00CF59E6" w:rsidP="006C5BB2">
            <w:pPr>
              <w:jc w:val="center"/>
              <w:rPr>
                <w:rFonts w:asciiTheme="majorHAnsi" w:hAnsiTheme="majorHAnsi"/>
              </w:rPr>
            </w:pPr>
            <w:r>
              <w:rPr>
                <w:rFonts w:asciiTheme="majorHAnsi" w:hAnsiTheme="majorHAnsi"/>
              </w:rPr>
              <w:t>2</w:t>
            </w:r>
            <w:r w:rsidR="008852F7">
              <w:rPr>
                <w:rFonts w:asciiTheme="majorHAnsi" w:hAnsiTheme="majorHAnsi"/>
              </w:rPr>
              <w:t>6</w:t>
            </w:r>
          </w:p>
        </w:tc>
        <w:tc>
          <w:tcPr>
            <w:tcW w:w="1259" w:type="dxa"/>
            <w:vAlign w:val="center"/>
          </w:tcPr>
          <w:p w14:paraId="22C56532" w14:textId="64F7173C" w:rsidR="00301D62" w:rsidRDefault="00EC0737" w:rsidP="006C5BB2">
            <w:pPr>
              <w:jc w:val="center"/>
              <w:rPr>
                <w:rFonts w:asciiTheme="majorHAnsi" w:hAnsiTheme="majorHAnsi"/>
              </w:rPr>
            </w:pPr>
            <w:r>
              <w:rPr>
                <w:rFonts w:asciiTheme="majorHAnsi" w:hAnsiTheme="majorHAnsi"/>
              </w:rPr>
              <w:t>1</w:t>
            </w:r>
            <w:r w:rsidR="008852F7">
              <w:rPr>
                <w:rFonts w:asciiTheme="majorHAnsi" w:hAnsiTheme="majorHAnsi"/>
              </w:rPr>
              <w:t>10</w:t>
            </w:r>
          </w:p>
        </w:tc>
        <w:tc>
          <w:tcPr>
            <w:tcW w:w="2126" w:type="dxa"/>
          </w:tcPr>
          <w:p w14:paraId="5473DD91" w14:textId="66C5D577" w:rsidR="006C5BB2" w:rsidRDefault="001E214E" w:rsidP="00D008B0">
            <w:pPr>
              <w:jc w:val="both"/>
              <w:rPr>
                <w:rFonts w:asciiTheme="majorHAnsi" w:hAnsiTheme="majorHAnsi"/>
              </w:rPr>
            </w:pPr>
            <w:r>
              <w:rPr>
                <w:rFonts w:asciiTheme="majorHAnsi" w:hAnsiTheme="majorHAnsi"/>
              </w:rPr>
              <w:t>Frentes de obra</w:t>
            </w:r>
            <w:r w:rsidR="006C5BB2">
              <w:rPr>
                <w:rFonts w:asciiTheme="majorHAnsi" w:hAnsiTheme="majorHAnsi"/>
              </w:rPr>
              <w:t xml:space="preserve"> </w:t>
            </w:r>
          </w:p>
        </w:tc>
      </w:tr>
    </w:tbl>
    <w:p w14:paraId="5830DB70" w14:textId="77777777" w:rsidR="00CE1F8F" w:rsidRDefault="00CE1F8F" w:rsidP="00CE1F8F">
      <w:pPr>
        <w:spacing w:line="240" w:lineRule="auto"/>
        <w:jc w:val="both"/>
        <w:rPr>
          <w:rFonts w:asciiTheme="majorHAnsi" w:hAnsiTheme="majorHAnsi"/>
          <w:sz w:val="18"/>
          <w:szCs w:val="18"/>
        </w:rPr>
      </w:pPr>
      <w:r w:rsidRPr="00CE1F8F">
        <w:rPr>
          <w:rFonts w:asciiTheme="majorHAnsi" w:hAnsiTheme="majorHAnsi"/>
          <w:sz w:val="18"/>
          <w:szCs w:val="18"/>
        </w:rPr>
        <w:t>MR: Intervenciones con concreto</w:t>
      </w:r>
    </w:p>
    <w:p w14:paraId="655F4275" w14:textId="77777777" w:rsidR="00CE1F8F" w:rsidRPr="00CE1F8F" w:rsidRDefault="00CE1F8F" w:rsidP="00CE1F8F">
      <w:pPr>
        <w:spacing w:line="240" w:lineRule="auto"/>
        <w:jc w:val="both"/>
        <w:rPr>
          <w:rFonts w:asciiTheme="majorHAnsi" w:hAnsiTheme="majorHAnsi"/>
          <w:sz w:val="18"/>
          <w:szCs w:val="18"/>
        </w:rPr>
      </w:pPr>
      <w:r w:rsidRPr="00CE1F8F">
        <w:rPr>
          <w:rFonts w:asciiTheme="majorHAnsi" w:hAnsiTheme="majorHAnsi"/>
          <w:sz w:val="18"/>
          <w:szCs w:val="18"/>
        </w:rPr>
        <w:t>PABAS: Intervenciones de parcheo y bacheo</w:t>
      </w:r>
    </w:p>
    <w:p w14:paraId="7BACAB20" w14:textId="745D98FE" w:rsidR="00403A9B" w:rsidRPr="00A16B89" w:rsidRDefault="004707C3" w:rsidP="00354DD9">
      <w:pPr>
        <w:pStyle w:val="Lista"/>
        <w:ind w:left="0" w:firstLine="0"/>
        <w:jc w:val="both"/>
      </w:pPr>
      <w:r w:rsidRPr="00A16B89">
        <w:t>De acuerdo a lo anterior, a continuación se señalan los modos de transporte adoptados por la entidad que serán utilizados por los colaboradores en la Entidad en cumplimiento de los protocolos para la prevención del contagio por COVID-19.</w:t>
      </w:r>
    </w:p>
    <w:p w14:paraId="450516F9" w14:textId="1CC7FE98" w:rsidR="0095104B" w:rsidRDefault="0095104B" w:rsidP="00A16B89">
      <w:pPr>
        <w:pStyle w:val="Epgrafe"/>
      </w:pPr>
      <w:bookmarkStart w:id="105" w:name="_Toc40799037"/>
      <w:r w:rsidRPr="00E976BF">
        <w:t xml:space="preserve">Tabla </w:t>
      </w:r>
      <w:r w:rsidR="004F3883">
        <w:fldChar w:fldCharType="begin"/>
      </w:r>
      <w:r w:rsidR="004F3883">
        <w:instrText xml:space="preserve"> STYLEREF 1 \s </w:instrText>
      </w:r>
      <w:r w:rsidR="004F3883">
        <w:fldChar w:fldCharType="separate"/>
      </w:r>
      <w:r w:rsidR="004F3883">
        <w:rPr>
          <w:noProof/>
        </w:rPr>
        <w:t>7</w:t>
      </w:r>
      <w:r w:rsidR="004F3883">
        <w:fldChar w:fldCharType="end"/>
      </w:r>
      <w:r w:rsidR="004F3883">
        <w:noBreakHyphen/>
      </w:r>
      <w:r w:rsidR="004F3883">
        <w:fldChar w:fldCharType="begin"/>
      </w:r>
      <w:r w:rsidR="004F3883">
        <w:instrText xml:space="preserve"> SEQ Tabla \* ARABIC \s 1 </w:instrText>
      </w:r>
      <w:r w:rsidR="004F3883">
        <w:fldChar w:fldCharType="separate"/>
      </w:r>
      <w:r w:rsidR="004F3883">
        <w:rPr>
          <w:noProof/>
        </w:rPr>
        <w:t>9</w:t>
      </w:r>
      <w:r w:rsidR="004F3883">
        <w:fldChar w:fldCharType="end"/>
      </w:r>
      <w:r w:rsidRPr="00E976BF">
        <w:t xml:space="preserve"> Distribución de medios de transporte por </w:t>
      </w:r>
      <w:bookmarkEnd w:id="105"/>
      <w:r w:rsidR="00300498">
        <w:t>turnos establecidos</w:t>
      </w:r>
    </w:p>
    <w:p w14:paraId="21CFAB49" w14:textId="77777777" w:rsidR="00D16B66" w:rsidRDefault="00D16B66" w:rsidP="00354DD9">
      <w:pPr>
        <w:pStyle w:val="Lista"/>
        <w:ind w:left="0" w:firstLine="0"/>
        <w:jc w:val="both"/>
        <w:rPr>
          <w:rFonts w:eastAsia="Times New Roman" w:cs="Times New Roman"/>
          <w:b/>
          <w:bCs/>
          <w:color w:val="000000"/>
          <w:sz w:val="16"/>
          <w:szCs w:val="16"/>
          <w:lang w:eastAsia="es-CO"/>
        </w:rPr>
      </w:pPr>
    </w:p>
    <w:tbl>
      <w:tblPr>
        <w:tblW w:w="0" w:type="auto"/>
        <w:tblInd w:w="65" w:type="dxa"/>
        <w:tblLayout w:type="fixed"/>
        <w:tblCellMar>
          <w:left w:w="70" w:type="dxa"/>
          <w:right w:w="70" w:type="dxa"/>
        </w:tblCellMar>
        <w:tblLook w:val="04A0" w:firstRow="1" w:lastRow="0" w:firstColumn="1" w:lastColumn="0" w:noHBand="0" w:noVBand="1"/>
      </w:tblPr>
      <w:tblGrid>
        <w:gridCol w:w="1408"/>
        <w:gridCol w:w="740"/>
        <w:gridCol w:w="878"/>
        <w:gridCol w:w="551"/>
        <w:gridCol w:w="823"/>
        <w:gridCol w:w="858"/>
        <w:gridCol w:w="984"/>
        <w:gridCol w:w="1138"/>
        <w:gridCol w:w="454"/>
        <w:gridCol w:w="392"/>
        <w:gridCol w:w="687"/>
      </w:tblGrid>
      <w:tr w:rsidR="00F35640" w:rsidRPr="00F35640" w14:paraId="75906EE2" w14:textId="77777777" w:rsidTr="00635EBB">
        <w:trPr>
          <w:trHeight w:val="1500"/>
        </w:trPr>
        <w:tc>
          <w:tcPr>
            <w:tcW w:w="140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39EA9625"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Horarios</w:t>
            </w:r>
          </w:p>
        </w:tc>
        <w:tc>
          <w:tcPr>
            <w:tcW w:w="740" w:type="dxa"/>
            <w:tcBorders>
              <w:top w:val="single" w:sz="4" w:space="0" w:color="auto"/>
              <w:left w:val="nil"/>
              <w:bottom w:val="single" w:sz="4" w:space="0" w:color="auto"/>
              <w:right w:val="single" w:sz="4" w:space="0" w:color="auto"/>
            </w:tcBorders>
            <w:shd w:val="clear" w:color="000000" w:fill="F8CBAD"/>
            <w:vAlign w:val="center"/>
            <w:hideMark/>
          </w:tcPr>
          <w:p w14:paraId="778EEC0B"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Bicicleta.</w:t>
            </w:r>
          </w:p>
        </w:tc>
        <w:tc>
          <w:tcPr>
            <w:tcW w:w="878" w:type="dxa"/>
            <w:tcBorders>
              <w:top w:val="single" w:sz="4" w:space="0" w:color="auto"/>
              <w:left w:val="nil"/>
              <w:bottom w:val="single" w:sz="4" w:space="0" w:color="auto"/>
              <w:right w:val="single" w:sz="4" w:space="0" w:color="auto"/>
            </w:tcBorders>
            <w:shd w:val="clear" w:color="000000" w:fill="F8CBAD"/>
            <w:vAlign w:val="center"/>
            <w:hideMark/>
          </w:tcPr>
          <w:p w14:paraId="410263B2"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Automovil.</w:t>
            </w:r>
          </w:p>
        </w:tc>
        <w:tc>
          <w:tcPr>
            <w:tcW w:w="551" w:type="dxa"/>
            <w:tcBorders>
              <w:top w:val="single" w:sz="4" w:space="0" w:color="auto"/>
              <w:left w:val="nil"/>
              <w:bottom w:val="single" w:sz="4" w:space="0" w:color="auto"/>
              <w:right w:val="single" w:sz="4" w:space="0" w:color="auto"/>
            </w:tcBorders>
            <w:shd w:val="clear" w:color="000000" w:fill="F8CBAD"/>
            <w:vAlign w:val="center"/>
            <w:hideMark/>
          </w:tcPr>
          <w:p w14:paraId="13B78DB1"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Moto.</w:t>
            </w:r>
          </w:p>
        </w:tc>
        <w:tc>
          <w:tcPr>
            <w:tcW w:w="823" w:type="dxa"/>
            <w:tcBorders>
              <w:top w:val="single" w:sz="4" w:space="0" w:color="auto"/>
              <w:left w:val="nil"/>
              <w:bottom w:val="single" w:sz="4" w:space="0" w:color="auto"/>
              <w:right w:val="single" w:sz="4" w:space="0" w:color="auto"/>
            </w:tcBorders>
            <w:shd w:val="clear" w:color="000000" w:fill="F8CBAD"/>
            <w:vAlign w:val="center"/>
            <w:hideMark/>
          </w:tcPr>
          <w:p w14:paraId="03C3739B" w14:textId="2EBF1D7F" w:rsidR="00F35640" w:rsidRPr="00F35640" w:rsidRDefault="00635EBB" w:rsidP="00635EBB">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T</w:t>
            </w:r>
            <w:r>
              <w:rPr>
                <w:rFonts w:ascii="Calibri" w:eastAsia="Times New Roman" w:hAnsi="Calibri" w:cs="Times New Roman"/>
                <w:b/>
                <w:bCs/>
                <w:color w:val="000000"/>
                <w:sz w:val="16"/>
                <w:szCs w:val="16"/>
                <w:lang w:eastAsia="es-CO"/>
              </w:rPr>
              <w:t>ransmilenio</w:t>
            </w:r>
            <w:r w:rsidR="00F35640" w:rsidRPr="00F35640">
              <w:rPr>
                <w:rFonts w:ascii="Calibri" w:eastAsia="Times New Roman" w:hAnsi="Calibri" w:cs="Times New Roman"/>
                <w:b/>
                <w:bCs/>
                <w:color w:val="000000"/>
                <w:sz w:val="16"/>
                <w:szCs w:val="16"/>
                <w:lang w:eastAsia="es-CO"/>
              </w:rPr>
              <w:t>.</w:t>
            </w:r>
          </w:p>
        </w:tc>
        <w:tc>
          <w:tcPr>
            <w:tcW w:w="858" w:type="dxa"/>
            <w:tcBorders>
              <w:top w:val="single" w:sz="4" w:space="0" w:color="auto"/>
              <w:left w:val="nil"/>
              <w:bottom w:val="single" w:sz="4" w:space="0" w:color="auto"/>
              <w:right w:val="single" w:sz="4" w:space="0" w:color="auto"/>
            </w:tcBorders>
            <w:shd w:val="clear" w:color="000000" w:fill="F8CBAD"/>
            <w:vAlign w:val="center"/>
            <w:hideMark/>
          </w:tcPr>
          <w:p w14:paraId="7C36AC8A"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SITP.</w:t>
            </w:r>
          </w:p>
        </w:tc>
        <w:tc>
          <w:tcPr>
            <w:tcW w:w="984" w:type="dxa"/>
            <w:tcBorders>
              <w:top w:val="single" w:sz="4" w:space="0" w:color="auto"/>
              <w:left w:val="nil"/>
              <w:bottom w:val="single" w:sz="4" w:space="0" w:color="auto"/>
              <w:right w:val="single" w:sz="4" w:space="0" w:color="auto"/>
            </w:tcBorders>
            <w:shd w:val="clear" w:color="000000" w:fill="F8CBAD"/>
            <w:vAlign w:val="center"/>
            <w:hideMark/>
          </w:tcPr>
          <w:p w14:paraId="588622EB"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Bus Intermunicipal.</w:t>
            </w:r>
          </w:p>
        </w:tc>
        <w:tc>
          <w:tcPr>
            <w:tcW w:w="1138" w:type="dxa"/>
            <w:tcBorders>
              <w:top w:val="single" w:sz="4" w:space="0" w:color="auto"/>
              <w:left w:val="nil"/>
              <w:bottom w:val="single" w:sz="4" w:space="0" w:color="auto"/>
              <w:right w:val="single" w:sz="4" w:space="0" w:color="auto"/>
            </w:tcBorders>
            <w:shd w:val="clear" w:color="000000" w:fill="F8CBAD"/>
            <w:vAlign w:val="center"/>
            <w:hideMark/>
          </w:tcPr>
          <w:p w14:paraId="2CF663B8"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Transporte Privado de la empresa (Incluye servicio especial).</w:t>
            </w:r>
          </w:p>
        </w:tc>
        <w:tc>
          <w:tcPr>
            <w:tcW w:w="454" w:type="dxa"/>
            <w:tcBorders>
              <w:top w:val="single" w:sz="4" w:space="0" w:color="auto"/>
              <w:left w:val="nil"/>
              <w:bottom w:val="single" w:sz="4" w:space="0" w:color="auto"/>
              <w:right w:val="single" w:sz="4" w:space="0" w:color="auto"/>
            </w:tcBorders>
            <w:shd w:val="clear" w:color="000000" w:fill="F8CBAD"/>
            <w:vAlign w:val="center"/>
            <w:hideMark/>
          </w:tcPr>
          <w:p w14:paraId="035C553A"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Taxi.</w:t>
            </w:r>
          </w:p>
        </w:tc>
        <w:tc>
          <w:tcPr>
            <w:tcW w:w="392" w:type="dxa"/>
            <w:tcBorders>
              <w:top w:val="single" w:sz="4" w:space="0" w:color="auto"/>
              <w:left w:val="nil"/>
              <w:bottom w:val="single" w:sz="4" w:space="0" w:color="auto"/>
              <w:right w:val="single" w:sz="4" w:space="0" w:color="auto"/>
            </w:tcBorders>
            <w:shd w:val="clear" w:color="000000" w:fill="F8CBAD"/>
            <w:vAlign w:val="center"/>
            <w:hideMark/>
          </w:tcPr>
          <w:p w14:paraId="083E3B36"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A Pie.</w:t>
            </w:r>
          </w:p>
        </w:tc>
        <w:tc>
          <w:tcPr>
            <w:tcW w:w="687" w:type="dxa"/>
            <w:tcBorders>
              <w:top w:val="single" w:sz="4" w:space="0" w:color="auto"/>
              <w:left w:val="nil"/>
              <w:bottom w:val="single" w:sz="4" w:space="0" w:color="auto"/>
              <w:right w:val="single" w:sz="4" w:space="0" w:color="auto"/>
            </w:tcBorders>
            <w:shd w:val="clear" w:color="000000" w:fill="F8CBAD"/>
            <w:vAlign w:val="center"/>
            <w:hideMark/>
          </w:tcPr>
          <w:p w14:paraId="56722F61"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Total</w:t>
            </w:r>
            <w:r w:rsidRPr="00F35640">
              <w:rPr>
                <w:rFonts w:ascii="Calibri" w:eastAsia="Times New Roman" w:hAnsi="Calibri" w:cs="Times New Roman"/>
                <w:b/>
                <w:bCs/>
                <w:color w:val="000000"/>
                <w:sz w:val="16"/>
                <w:szCs w:val="16"/>
                <w:lang w:eastAsia="es-CO"/>
              </w:rPr>
              <w:br/>
              <w:t>General por Horario</w:t>
            </w:r>
          </w:p>
        </w:tc>
      </w:tr>
      <w:tr w:rsidR="00F35640" w:rsidRPr="00F35640" w14:paraId="74762ED2" w14:textId="77777777" w:rsidTr="00635EBB">
        <w:trPr>
          <w:trHeight w:val="300"/>
        </w:trPr>
        <w:tc>
          <w:tcPr>
            <w:tcW w:w="1408" w:type="dxa"/>
            <w:tcBorders>
              <w:top w:val="nil"/>
              <w:left w:val="single" w:sz="4" w:space="0" w:color="auto"/>
              <w:bottom w:val="single" w:sz="4" w:space="0" w:color="auto"/>
              <w:right w:val="single" w:sz="4" w:space="0" w:color="auto"/>
            </w:tcBorders>
            <w:shd w:val="clear" w:color="000000" w:fill="FFFFFF"/>
            <w:noWrap/>
            <w:vAlign w:val="bottom"/>
            <w:hideMark/>
          </w:tcPr>
          <w:p w14:paraId="40FABB5A" w14:textId="77777777" w:rsidR="00F35640" w:rsidRPr="00F35640" w:rsidRDefault="00F35640" w:rsidP="00F35640">
            <w:pPr>
              <w:spacing w:after="0" w:line="240" w:lineRule="auto"/>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7 AM A 4:30 PM</w:t>
            </w:r>
            <w:r w:rsidRPr="00F35640">
              <w:rPr>
                <w:rFonts w:ascii="Calibri" w:eastAsia="Times New Roman" w:hAnsi="Calibri" w:cs="Times New Roman"/>
                <w:color w:val="000000"/>
                <w:sz w:val="16"/>
                <w:szCs w:val="16"/>
                <w:lang w:eastAsia="es-CO"/>
              </w:rPr>
              <w:br/>
              <w:t>ADMINISTRATIVOS</w:t>
            </w:r>
          </w:p>
        </w:tc>
        <w:tc>
          <w:tcPr>
            <w:tcW w:w="740" w:type="dxa"/>
            <w:tcBorders>
              <w:top w:val="nil"/>
              <w:left w:val="nil"/>
              <w:bottom w:val="single" w:sz="4" w:space="0" w:color="auto"/>
              <w:right w:val="single" w:sz="4" w:space="0" w:color="auto"/>
            </w:tcBorders>
            <w:shd w:val="clear" w:color="000000" w:fill="FFFFFF"/>
            <w:noWrap/>
            <w:vAlign w:val="bottom"/>
            <w:hideMark/>
          </w:tcPr>
          <w:p w14:paraId="6DF25138"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17</w:t>
            </w:r>
          </w:p>
        </w:tc>
        <w:tc>
          <w:tcPr>
            <w:tcW w:w="878" w:type="dxa"/>
            <w:tcBorders>
              <w:top w:val="nil"/>
              <w:left w:val="nil"/>
              <w:bottom w:val="single" w:sz="4" w:space="0" w:color="auto"/>
              <w:right w:val="single" w:sz="4" w:space="0" w:color="auto"/>
            </w:tcBorders>
            <w:shd w:val="clear" w:color="000000" w:fill="FFFFFF"/>
            <w:noWrap/>
            <w:vAlign w:val="bottom"/>
            <w:hideMark/>
          </w:tcPr>
          <w:p w14:paraId="0422D645"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9</w:t>
            </w:r>
          </w:p>
        </w:tc>
        <w:tc>
          <w:tcPr>
            <w:tcW w:w="551" w:type="dxa"/>
            <w:tcBorders>
              <w:top w:val="nil"/>
              <w:left w:val="nil"/>
              <w:bottom w:val="single" w:sz="4" w:space="0" w:color="auto"/>
              <w:right w:val="single" w:sz="4" w:space="0" w:color="auto"/>
            </w:tcBorders>
            <w:shd w:val="clear" w:color="000000" w:fill="FFFFFF"/>
            <w:noWrap/>
            <w:vAlign w:val="bottom"/>
            <w:hideMark/>
          </w:tcPr>
          <w:p w14:paraId="4782D189"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12</w:t>
            </w:r>
          </w:p>
        </w:tc>
        <w:tc>
          <w:tcPr>
            <w:tcW w:w="823" w:type="dxa"/>
            <w:tcBorders>
              <w:top w:val="nil"/>
              <w:left w:val="nil"/>
              <w:bottom w:val="single" w:sz="4" w:space="0" w:color="auto"/>
              <w:right w:val="single" w:sz="4" w:space="0" w:color="auto"/>
            </w:tcBorders>
            <w:shd w:val="clear" w:color="000000" w:fill="FFFFFF"/>
            <w:noWrap/>
            <w:vAlign w:val="bottom"/>
            <w:hideMark/>
          </w:tcPr>
          <w:p w14:paraId="00AD3EA7"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0</w:t>
            </w:r>
          </w:p>
        </w:tc>
        <w:tc>
          <w:tcPr>
            <w:tcW w:w="858" w:type="dxa"/>
            <w:tcBorders>
              <w:top w:val="nil"/>
              <w:left w:val="nil"/>
              <w:bottom w:val="single" w:sz="4" w:space="0" w:color="auto"/>
              <w:right w:val="single" w:sz="4" w:space="0" w:color="auto"/>
            </w:tcBorders>
            <w:shd w:val="clear" w:color="000000" w:fill="FFFFFF"/>
            <w:noWrap/>
            <w:vAlign w:val="bottom"/>
            <w:hideMark/>
          </w:tcPr>
          <w:p w14:paraId="114943E5"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0</w:t>
            </w:r>
          </w:p>
        </w:tc>
        <w:tc>
          <w:tcPr>
            <w:tcW w:w="984" w:type="dxa"/>
            <w:tcBorders>
              <w:top w:val="nil"/>
              <w:left w:val="nil"/>
              <w:bottom w:val="single" w:sz="4" w:space="0" w:color="auto"/>
              <w:right w:val="single" w:sz="4" w:space="0" w:color="auto"/>
            </w:tcBorders>
            <w:shd w:val="clear" w:color="000000" w:fill="FFFFFF"/>
            <w:noWrap/>
            <w:vAlign w:val="bottom"/>
            <w:hideMark/>
          </w:tcPr>
          <w:p w14:paraId="42BE56A6"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0</w:t>
            </w:r>
          </w:p>
        </w:tc>
        <w:tc>
          <w:tcPr>
            <w:tcW w:w="1138" w:type="dxa"/>
            <w:tcBorders>
              <w:top w:val="nil"/>
              <w:left w:val="nil"/>
              <w:bottom w:val="single" w:sz="4" w:space="0" w:color="auto"/>
              <w:right w:val="single" w:sz="4" w:space="0" w:color="auto"/>
            </w:tcBorders>
            <w:shd w:val="clear" w:color="000000" w:fill="FFFFFF"/>
            <w:noWrap/>
            <w:vAlign w:val="bottom"/>
            <w:hideMark/>
          </w:tcPr>
          <w:p w14:paraId="1B0EF4F6"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40</w:t>
            </w:r>
          </w:p>
        </w:tc>
        <w:tc>
          <w:tcPr>
            <w:tcW w:w="454" w:type="dxa"/>
            <w:tcBorders>
              <w:top w:val="nil"/>
              <w:left w:val="nil"/>
              <w:bottom w:val="single" w:sz="4" w:space="0" w:color="auto"/>
              <w:right w:val="single" w:sz="4" w:space="0" w:color="auto"/>
            </w:tcBorders>
            <w:shd w:val="clear" w:color="000000" w:fill="FFFFFF"/>
            <w:noWrap/>
            <w:vAlign w:val="bottom"/>
            <w:hideMark/>
          </w:tcPr>
          <w:p w14:paraId="27D84AA6" w14:textId="77777777" w:rsidR="00F35640" w:rsidRPr="00F35640" w:rsidRDefault="00F35640" w:rsidP="00F35640">
            <w:pPr>
              <w:spacing w:after="0" w:line="240" w:lineRule="auto"/>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 </w:t>
            </w:r>
          </w:p>
        </w:tc>
        <w:tc>
          <w:tcPr>
            <w:tcW w:w="392" w:type="dxa"/>
            <w:tcBorders>
              <w:top w:val="nil"/>
              <w:left w:val="nil"/>
              <w:bottom w:val="single" w:sz="4" w:space="0" w:color="auto"/>
              <w:right w:val="single" w:sz="4" w:space="0" w:color="auto"/>
            </w:tcBorders>
            <w:shd w:val="clear" w:color="000000" w:fill="FFFFFF"/>
            <w:noWrap/>
            <w:vAlign w:val="bottom"/>
            <w:hideMark/>
          </w:tcPr>
          <w:p w14:paraId="2FB48E82" w14:textId="77777777" w:rsidR="00F35640" w:rsidRPr="00F35640" w:rsidRDefault="00F35640" w:rsidP="00F35640">
            <w:pPr>
              <w:spacing w:after="0" w:line="240" w:lineRule="auto"/>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 </w:t>
            </w:r>
          </w:p>
        </w:tc>
        <w:tc>
          <w:tcPr>
            <w:tcW w:w="687" w:type="dxa"/>
            <w:tcBorders>
              <w:top w:val="nil"/>
              <w:left w:val="nil"/>
              <w:bottom w:val="single" w:sz="4" w:space="0" w:color="auto"/>
              <w:right w:val="single" w:sz="4" w:space="0" w:color="auto"/>
            </w:tcBorders>
            <w:shd w:val="clear" w:color="000000" w:fill="F8CBAD"/>
            <w:vAlign w:val="center"/>
            <w:hideMark/>
          </w:tcPr>
          <w:p w14:paraId="3CCBE0A7"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78</w:t>
            </w:r>
          </w:p>
        </w:tc>
      </w:tr>
      <w:tr w:rsidR="00F35640" w:rsidRPr="00F35640" w14:paraId="4DFA3E1E" w14:textId="77777777" w:rsidTr="00635EBB">
        <w:trPr>
          <w:trHeight w:val="300"/>
        </w:trPr>
        <w:tc>
          <w:tcPr>
            <w:tcW w:w="1408" w:type="dxa"/>
            <w:tcBorders>
              <w:top w:val="nil"/>
              <w:left w:val="single" w:sz="4" w:space="0" w:color="auto"/>
              <w:bottom w:val="single" w:sz="4" w:space="0" w:color="auto"/>
              <w:right w:val="single" w:sz="4" w:space="0" w:color="auto"/>
            </w:tcBorders>
            <w:shd w:val="clear" w:color="000000" w:fill="FFFFFF"/>
            <w:noWrap/>
            <w:vAlign w:val="bottom"/>
            <w:hideMark/>
          </w:tcPr>
          <w:p w14:paraId="74EF2B6B" w14:textId="77777777" w:rsidR="00F35640" w:rsidRPr="00F35640" w:rsidRDefault="00F35640" w:rsidP="00F35640">
            <w:pPr>
              <w:spacing w:after="0" w:line="240" w:lineRule="auto"/>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10 AM A 7 PM</w:t>
            </w:r>
            <w:r w:rsidRPr="00F35640">
              <w:rPr>
                <w:rFonts w:ascii="Calibri" w:eastAsia="Times New Roman" w:hAnsi="Calibri" w:cs="Times New Roman"/>
                <w:color w:val="000000"/>
                <w:sz w:val="16"/>
                <w:szCs w:val="16"/>
                <w:lang w:eastAsia="es-CO"/>
              </w:rPr>
              <w:br/>
              <w:t>FRENTES DE OBRA</w:t>
            </w:r>
          </w:p>
        </w:tc>
        <w:tc>
          <w:tcPr>
            <w:tcW w:w="740" w:type="dxa"/>
            <w:tcBorders>
              <w:top w:val="nil"/>
              <w:left w:val="nil"/>
              <w:bottom w:val="single" w:sz="4" w:space="0" w:color="auto"/>
              <w:right w:val="single" w:sz="4" w:space="0" w:color="auto"/>
            </w:tcBorders>
            <w:shd w:val="clear" w:color="000000" w:fill="FFFFFF"/>
            <w:noWrap/>
            <w:vAlign w:val="bottom"/>
            <w:hideMark/>
          </w:tcPr>
          <w:p w14:paraId="16618EE6"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166</w:t>
            </w:r>
          </w:p>
        </w:tc>
        <w:tc>
          <w:tcPr>
            <w:tcW w:w="878" w:type="dxa"/>
            <w:tcBorders>
              <w:top w:val="nil"/>
              <w:left w:val="nil"/>
              <w:bottom w:val="single" w:sz="4" w:space="0" w:color="auto"/>
              <w:right w:val="single" w:sz="4" w:space="0" w:color="auto"/>
            </w:tcBorders>
            <w:shd w:val="clear" w:color="000000" w:fill="FFFFFF"/>
            <w:noWrap/>
            <w:vAlign w:val="bottom"/>
            <w:hideMark/>
          </w:tcPr>
          <w:p w14:paraId="37B3DE1A"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25</w:t>
            </w:r>
          </w:p>
        </w:tc>
        <w:tc>
          <w:tcPr>
            <w:tcW w:w="551" w:type="dxa"/>
            <w:tcBorders>
              <w:top w:val="nil"/>
              <w:left w:val="nil"/>
              <w:bottom w:val="single" w:sz="4" w:space="0" w:color="auto"/>
              <w:right w:val="single" w:sz="4" w:space="0" w:color="auto"/>
            </w:tcBorders>
            <w:shd w:val="clear" w:color="000000" w:fill="FFFFFF"/>
            <w:noWrap/>
            <w:vAlign w:val="bottom"/>
            <w:hideMark/>
          </w:tcPr>
          <w:p w14:paraId="0A5C6F67"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59</w:t>
            </w:r>
          </w:p>
        </w:tc>
        <w:tc>
          <w:tcPr>
            <w:tcW w:w="823" w:type="dxa"/>
            <w:tcBorders>
              <w:top w:val="nil"/>
              <w:left w:val="nil"/>
              <w:bottom w:val="single" w:sz="4" w:space="0" w:color="auto"/>
              <w:right w:val="single" w:sz="4" w:space="0" w:color="auto"/>
            </w:tcBorders>
            <w:shd w:val="clear" w:color="000000" w:fill="FFFFFF"/>
            <w:noWrap/>
            <w:vAlign w:val="bottom"/>
            <w:hideMark/>
          </w:tcPr>
          <w:p w14:paraId="172A81BC"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44</w:t>
            </w:r>
          </w:p>
        </w:tc>
        <w:tc>
          <w:tcPr>
            <w:tcW w:w="858" w:type="dxa"/>
            <w:tcBorders>
              <w:top w:val="nil"/>
              <w:left w:val="nil"/>
              <w:bottom w:val="single" w:sz="4" w:space="0" w:color="auto"/>
              <w:right w:val="single" w:sz="4" w:space="0" w:color="auto"/>
            </w:tcBorders>
            <w:shd w:val="clear" w:color="000000" w:fill="FFFFFF"/>
            <w:noWrap/>
            <w:vAlign w:val="bottom"/>
            <w:hideMark/>
          </w:tcPr>
          <w:p w14:paraId="54BFCF6E"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36</w:t>
            </w:r>
          </w:p>
        </w:tc>
        <w:tc>
          <w:tcPr>
            <w:tcW w:w="984" w:type="dxa"/>
            <w:tcBorders>
              <w:top w:val="nil"/>
              <w:left w:val="nil"/>
              <w:bottom w:val="single" w:sz="4" w:space="0" w:color="auto"/>
              <w:right w:val="single" w:sz="4" w:space="0" w:color="auto"/>
            </w:tcBorders>
            <w:shd w:val="clear" w:color="000000" w:fill="FFFFFF"/>
            <w:noWrap/>
            <w:vAlign w:val="bottom"/>
            <w:hideMark/>
          </w:tcPr>
          <w:p w14:paraId="5D858966"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1</w:t>
            </w:r>
          </w:p>
        </w:tc>
        <w:tc>
          <w:tcPr>
            <w:tcW w:w="1138" w:type="dxa"/>
            <w:tcBorders>
              <w:top w:val="nil"/>
              <w:left w:val="nil"/>
              <w:bottom w:val="single" w:sz="4" w:space="0" w:color="auto"/>
              <w:right w:val="single" w:sz="4" w:space="0" w:color="auto"/>
            </w:tcBorders>
            <w:shd w:val="clear" w:color="000000" w:fill="FFFFFF"/>
            <w:noWrap/>
            <w:vAlign w:val="bottom"/>
            <w:hideMark/>
          </w:tcPr>
          <w:p w14:paraId="66F4F11C"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68</w:t>
            </w:r>
          </w:p>
        </w:tc>
        <w:tc>
          <w:tcPr>
            <w:tcW w:w="454" w:type="dxa"/>
            <w:tcBorders>
              <w:top w:val="nil"/>
              <w:left w:val="nil"/>
              <w:bottom w:val="single" w:sz="4" w:space="0" w:color="auto"/>
              <w:right w:val="single" w:sz="4" w:space="0" w:color="auto"/>
            </w:tcBorders>
            <w:shd w:val="clear" w:color="000000" w:fill="FFFFFF"/>
            <w:noWrap/>
            <w:vAlign w:val="bottom"/>
            <w:hideMark/>
          </w:tcPr>
          <w:p w14:paraId="5DD29DF4"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1</w:t>
            </w:r>
          </w:p>
        </w:tc>
        <w:tc>
          <w:tcPr>
            <w:tcW w:w="392" w:type="dxa"/>
            <w:tcBorders>
              <w:top w:val="nil"/>
              <w:left w:val="nil"/>
              <w:bottom w:val="single" w:sz="4" w:space="0" w:color="auto"/>
              <w:right w:val="single" w:sz="4" w:space="0" w:color="auto"/>
            </w:tcBorders>
            <w:shd w:val="clear" w:color="000000" w:fill="FFFFFF"/>
            <w:noWrap/>
            <w:vAlign w:val="bottom"/>
            <w:hideMark/>
          </w:tcPr>
          <w:p w14:paraId="74029139"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3</w:t>
            </w:r>
          </w:p>
        </w:tc>
        <w:tc>
          <w:tcPr>
            <w:tcW w:w="687" w:type="dxa"/>
            <w:tcBorders>
              <w:top w:val="nil"/>
              <w:left w:val="nil"/>
              <w:bottom w:val="single" w:sz="4" w:space="0" w:color="auto"/>
              <w:right w:val="single" w:sz="4" w:space="0" w:color="auto"/>
            </w:tcBorders>
            <w:shd w:val="clear" w:color="000000" w:fill="F8CBAD"/>
            <w:vAlign w:val="center"/>
            <w:hideMark/>
          </w:tcPr>
          <w:p w14:paraId="218A3404"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403</w:t>
            </w:r>
          </w:p>
        </w:tc>
      </w:tr>
      <w:tr w:rsidR="00F35640" w:rsidRPr="00F35640" w14:paraId="48F24702" w14:textId="77777777" w:rsidTr="00635EBB">
        <w:trPr>
          <w:trHeight w:val="300"/>
        </w:trPr>
        <w:tc>
          <w:tcPr>
            <w:tcW w:w="1408" w:type="dxa"/>
            <w:tcBorders>
              <w:top w:val="nil"/>
              <w:left w:val="single" w:sz="4" w:space="0" w:color="auto"/>
              <w:bottom w:val="single" w:sz="4" w:space="0" w:color="auto"/>
              <w:right w:val="single" w:sz="4" w:space="0" w:color="auto"/>
            </w:tcBorders>
            <w:shd w:val="clear" w:color="000000" w:fill="FFFFFF"/>
            <w:noWrap/>
            <w:vAlign w:val="bottom"/>
            <w:hideMark/>
          </w:tcPr>
          <w:p w14:paraId="142DD560" w14:textId="77777777" w:rsidR="00F35640" w:rsidRPr="00F35640" w:rsidRDefault="00F35640" w:rsidP="00F35640">
            <w:pPr>
              <w:spacing w:after="0" w:line="240" w:lineRule="auto"/>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8 PM A 5 AM</w:t>
            </w:r>
            <w:r w:rsidRPr="00F35640">
              <w:rPr>
                <w:rFonts w:ascii="Calibri" w:eastAsia="Times New Roman" w:hAnsi="Calibri" w:cs="Times New Roman"/>
                <w:color w:val="000000"/>
                <w:sz w:val="16"/>
                <w:szCs w:val="16"/>
                <w:lang w:eastAsia="es-CO"/>
              </w:rPr>
              <w:br/>
              <w:t>FRENTES DE OBRA</w:t>
            </w:r>
          </w:p>
        </w:tc>
        <w:tc>
          <w:tcPr>
            <w:tcW w:w="740" w:type="dxa"/>
            <w:tcBorders>
              <w:top w:val="nil"/>
              <w:left w:val="nil"/>
              <w:bottom w:val="single" w:sz="4" w:space="0" w:color="auto"/>
              <w:right w:val="single" w:sz="4" w:space="0" w:color="auto"/>
            </w:tcBorders>
            <w:shd w:val="clear" w:color="000000" w:fill="FFFFFF"/>
            <w:noWrap/>
            <w:vAlign w:val="bottom"/>
            <w:hideMark/>
          </w:tcPr>
          <w:p w14:paraId="3D5F7A80"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3</w:t>
            </w:r>
          </w:p>
        </w:tc>
        <w:tc>
          <w:tcPr>
            <w:tcW w:w="878" w:type="dxa"/>
            <w:tcBorders>
              <w:top w:val="nil"/>
              <w:left w:val="nil"/>
              <w:bottom w:val="single" w:sz="4" w:space="0" w:color="auto"/>
              <w:right w:val="single" w:sz="4" w:space="0" w:color="auto"/>
            </w:tcBorders>
            <w:shd w:val="clear" w:color="000000" w:fill="FFFFFF"/>
            <w:noWrap/>
            <w:vAlign w:val="bottom"/>
            <w:hideMark/>
          </w:tcPr>
          <w:p w14:paraId="12EB43F0"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1</w:t>
            </w:r>
          </w:p>
        </w:tc>
        <w:tc>
          <w:tcPr>
            <w:tcW w:w="551" w:type="dxa"/>
            <w:tcBorders>
              <w:top w:val="nil"/>
              <w:left w:val="nil"/>
              <w:bottom w:val="single" w:sz="4" w:space="0" w:color="auto"/>
              <w:right w:val="single" w:sz="4" w:space="0" w:color="auto"/>
            </w:tcBorders>
            <w:shd w:val="clear" w:color="000000" w:fill="FFFFFF"/>
            <w:noWrap/>
            <w:vAlign w:val="bottom"/>
            <w:hideMark/>
          </w:tcPr>
          <w:p w14:paraId="669A13F2" w14:textId="77777777" w:rsidR="00F35640" w:rsidRPr="00F35640" w:rsidRDefault="00F35640" w:rsidP="00F35640">
            <w:pPr>
              <w:spacing w:after="0" w:line="240" w:lineRule="auto"/>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 </w:t>
            </w:r>
          </w:p>
        </w:tc>
        <w:tc>
          <w:tcPr>
            <w:tcW w:w="823" w:type="dxa"/>
            <w:tcBorders>
              <w:top w:val="nil"/>
              <w:left w:val="nil"/>
              <w:bottom w:val="single" w:sz="4" w:space="0" w:color="auto"/>
              <w:right w:val="single" w:sz="4" w:space="0" w:color="auto"/>
            </w:tcBorders>
            <w:shd w:val="clear" w:color="000000" w:fill="FFFFFF"/>
            <w:noWrap/>
            <w:vAlign w:val="bottom"/>
            <w:hideMark/>
          </w:tcPr>
          <w:p w14:paraId="3FFC08E0" w14:textId="77777777" w:rsidR="00F35640" w:rsidRPr="00F35640" w:rsidRDefault="00F35640" w:rsidP="00F35640">
            <w:pPr>
              <w:spacing w:after="0" w:line="240" w:lineRule="auto"/>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 </w:t>
            </w:r>
          </w:p>
        </w:tc>
        <w:tc>
          <w:tcPr>
            <w:tcW w:w="858" w:type="dxa"/>
            <w:tcBorders>
              <w:top w:val="nil"/>
              <w:left w:val="nil"/>
              <w:bottom w:val="single" w:sz="4" w:space="0" w:color="auto"/>
              <w:right w:val="single" w:sz="4" w:space="0" w:color="auto"/>
            </w:tcBorders>
            <w:shd w:val="clear" w:color="000000" w:fill="FFFFFF"/>
            <w:noWrap/>
            <w:vAlign w:val="bottom"/>
            <w:hideMark/>
          </w:tcPr>
          <w:p w14:paraId="42ED4AAC" w14:textId="77777777" w:rsidR="00F35640" w:rsidRPr="00F35640" w:rsidRDefault="00F35640" w:rsidP="00F35640">
            <w:pPr>
              <w:spacing w:after="0" w:line="240" w:lineRule="auto"/>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 </w:t>
            </w:r>
          </w:p>
        </w:tc>
        <w:tc>
          <w:tcPr>
            <w:tcW w:w="984" w:type="dxa"/>
            <w:tcBorders>
              <w:top w:val="nil"/>
              <w:left w:val="nil"/>
              <w:bottom w:val="single" w:sz="4" w:space="0" w:color="auto"/>
              <w:right w:val="single" w:sz="4" w:space="0" w:color="auto"/>
            </w:tcBorders>
            <w:shd w:val="clear" w:color="000000" w:fill="FFFFFF"/>
            <w:noWrap/>
            <w:vAlign w:val="bottom"/>
            <w:hideMark/>
          </w:tcPr>
          <w:p w14:paraId="24568566" w14:textId="77777777" w:rsidR="00F35640" w:rsidRPr="00F35640" w:rsidRDefault="00F35640" w:rsidP="00F35640">
            <w:pPr>
              <w:spacing w:after="0" w:line="240" w:lineRule="auto"/>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 </w:t>
            </w:r>
          </w:p>
        </w:tc>
        <w:tc>
          <w:tcPr>
            <w:tcW w:w="1138" w:type="dxa"/>
            <w:tcBorders>
              <w:top w:val="nil"/>
              <w:left w:val="nil"/>
              <w:bottom w:val="single" w:sz="4" w:space="0" w:color="auto"/>
              <w:right w:val="single" w:sz="4" w:space="0" w:color="auto"/>
            </w:tcBorders>
            <w:shd w:val="clear" w:color="000000" w:fill="FFFFFF"/>
            <w:noWrap/>
            <w:vAlign w:val="bottom"/>
            <w:hideMark/>
          </w:tcPr>
          <w:p w14:paraId="26485686"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7</w:t>
            </w:r>
          </w:p>
        </w:tc>
        <w:tc>
          <w:tcPr>
            <w:tcW w:w="454" w:type="dxa"/>
            <w:tcBorders>
              <w:top w:val="nil"/>
              <w:left w:val="nil"/>
              <w:bottom w:val="single" w:sz="4" w:space="0" w:color="auto"/>
              <w:right w:val="single" w:sz="4" w:space="0" w:color="auto"/>
            </w:tcBorders>
            <w:shd w:val="clear" w:color="000000" w:fill="FFFFFF"/>
            <w:noWrap/>
            <w:vAlign w:val="bottom"/>
            <w:hideMark/>
          </w:tcPr>
          <w:p w14:paraId="402C1C8F" w14:textId="77777777" w:rsidR="00F35640" w:rsidRPr="00F35640" w:rsidRDefault="00F35640" w:rsidP="00F35640">
            <w:pPr>
              <w:spacing w:after="0" w:line="240" w:lineRule="auto"/>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 </w:t>
            </w:r>
          </w:p>
        </w:tc>
        <w:tc>
          <w:tcPr>
            <w:tcW w:w="392" w:type="dxa"/>
            <w:tcBorders>
              <w:top w:val="nil"/>
              <w:left w:val="nil"/>
              <w:bottom w:val="single" w:sz="4" w:space="0" w:color="auto"/>
              <w:right w:val="single" w:sz="4" w:space="0" w:color="auto"/>
            </w:tcBorders>
            <w:shd w:val="clear" w:color="000000" w:fill="FFFFFF"/>
            <w:noWrap/>
            <w:vAlign w:val="bottom"/>
            <w:hideMark/>
          </w:tcPr>
          <w:p w14:paraId="77507788" w14:textId="77777777" w:rsidR="00F35640" w:rsidRPr="00F35640" w:rsidRDefault="00F35640" w:rsidP="00F35640">
            <w:pPr>
              <w:spacing w:after="0" w:line="240" w:lineRule="auto"/>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 </w:t>
            </w:r>
          </w:p>
        </w:tc>
        <w:tc>
          <w:tcPr>
            <w:tcW w:w="687" w:type="dxa"/>
            <w:tcBorders>
              <w:top w:val="nil"/>
              <w:left w:val="nil"/>
              <w:bottom w:val="single" w:sz="4" w:space="0" w:color="auto"/>
              <w:right w:val="single" w:sz="4" w:space="0" w:color="auto"/>
            </w:tcBorders>
            <w:shd w:val="clear" w:color="000000" w:fill="F8CBAD"/>
            <w:vAlign w:val="center"/>
            <w:hideMark/>
          </w:tcPr>
          <w:p w14:paraId="65069796"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11</w:t>
            </w:r>
          </w:p>
        </w:tc>
      </w:tr>
      <w:tr w:rsidR="00F35640" w:rsidRPr="00F35640" w14:paraId="016196F6" w14:textId="77777777" w:rsidTr="00635EBB">
        <w:trPr>
          <w:trHeight w:val="300"/>
        </w:trPr>
        <w:tc>
          <w:tcPr>
            <w:tcW w:w="1408" w:type="dxa"/>
            <w:tcBorders>
              <w:top w:val="nil"/>
              <w:left w:val="single" w:sz="4" w:space="0" w:color="auto"/>
              <w:bottom w:val="single" w:sz="4" w:space="0" w:color="auto"/>
              <w:right w:val="single" w:sz="4" w:space="0" w:color="auto"/>
            </w:tcBorders>
            <w:shd w:val="clear" w:color="000000" w:fill="FFFFFF"/>
            <w:noWrap/>
            <w:vAlign w:val="bottom"/>
            <w:hideMark/>
          </w:tcPr>
          <w:p w14:paraId="119AF8B0" w14:textId="77777777" w:rsidR="00F35640" w:rsidRPr="00F35640" w:rsidRDefault="00F35640" w:rsidP="00F35640">
            <w:pPr>
              <w:spacing w:after="0" w:line="240" w:lineRule="auto"/>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2 PM A 10 PM</w:t>
            </w:r>
            <w:r w:rsidRPr="00F35640">
              <w:rPr>
                <w:rFonts w:ascii="Calibri" w:eastAsia="Times New Roman" w:hAnsi="Calibri" w:cs="Times New Roman"/>
                <w:color w:val="000000"/>
                <w:sz w:val="16"/>
                <w:szCs w:val="16"/>
                <w:lang w:eastAsia="es-CO"/>
              </w:rPr>
              <w:br/>
              <w:t>PRODUCCIÓN</w:t>
            </w:r>
          </w:p>
        </w:tc>
        <w:tc>
          <w:tcPr>
            <w:tcW w:w="740" w:type="dxa"/>
            <w:tcBorders>
              <w:top w:val="nil"/>
              <w:left w:val="nil"/>
              <w:bottom w:val="single" w:sz="4" w:space="0" w:color="auto"/>
              <w:right w:val="single" w:sz="4" w:space="0" w:color="auto"/>
            </w:tcBorders>
            <w:shd w:val="clear" w:color="000000" w:fill="FFFFFF"/>
            <w:noWrap/>
            <w:vAlign w:val="bottom"/>
            <w:hideMark/>
          </w:tcPr>
          <w:p w14:paraId="01432D11"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0</w:t>
            </w:r>
          </w:p>
        </w:tc>
        <w:tc>
          <w:tcPr>
            <w:tcW w:w="878" w:type="dxa"/>
            <w:tcBorders>
              <w:top w:val="nil"/>
              <w:left w:val="nil"/>
              <w:bottom w:val="single" w:sz="4" w:space="0" w:color="auto"/>
              <w:right w:val="single" w:sz="4" w:space="0" w:color="auto"/>
            </w:tcBorders>
            <w:shd w:val="clear" w:color="000000" w:fill="FFFFFF"/>
            <w:noWrap/>
            <w:vAlign w:val="bottom"/>
            <w:hideMark/>
          </w:tcPr>
          <w:p w14:paraId="09249057"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0</w:t>
            </w:r>
          </w:p>
        </w:tc>
        <w:tc>
          <w:tcPr>
            <w:tcW w:w="551" w:type="dxa"/>
            <w:tcBorders>
              <w:top w:val="nil"/>
              <w:left w:val="nil"/>
              <w:bottom w:val="single" w:sz="4" w:space="0" w:color="auto"/>
              <w:right w:val="single" w:sz="4" w:space="0" w:color="auto"/>
            </w:tcBorders>
            <w:shd w:val="clear" w:color="000000" w:fill="FFFFFF"/>
            <w:noWrap/>
            <w:vAlign w:val="bottom"/>
            <w:hideMark/>
          </w:tcPr>
          <w:p w14:paraId="5AC1FEB2"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0</w:t>
            </w:r>
          </w:p>
        </w:tc>
        <w:tc>
          <w:tcPr>
            <w:tcW w:w="823" w:type="dxa"/>
            <w:tcBorders>
              <w:top w:val="nil"/>
              <w:left w:val="nil"/>
              <w:bottom w:val="single" w:sz="4" w:space="0" w:color="auto"/>
              <w:right w:val="single" w:sz="4" w:space="0" w:color="auto"/>
            </w:tcBorders>
            <w:shd w:val="clear" w:color="000000" w:fill="FFFFFF"/>
            <w:noWrap/>
            <w:vAlign w:val="bottom"/>
            <w:hideMark/>
          </w:tcPr>
          <w:p w14:paraId="5F54D4A2"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0</w:t>
            </w:r>
          </w:p>
        </w:tc>
        <w:tc>
          <w:tcPr>
            <w:tcW w:w="858" w:type="dxa"/>
            <w:tcBorders>
              <w:top w:val="nil"/>
              <w:left w:val="nil"/>
              <w:bottom w:val="single" w:sz="4" w:space="0" w:color="auto"/>
              <w:right w:val="single" w:sz="4" w:space="0" w:color="auto"/>
            </w:tcBorders>
            <w:shd w:val="clear" w:color="000000" w:fill="FFFFFF"/>
            <w:noWrap/>
            <w:vAlign w:val="bottom"/>
            <w:hideMark/>
          </w:tcPr>
          <w:p w14:paraId="546E2477"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0</w:t>
            </w:r>
          </w:p>
        </w:tc>
        <w:tc>
          <w:tcPr>
            <w:tcW w:w="984" w:type="dxa"/>
            <w:tcBorders>
              <w:top w:val="nil"/>
              <w:left w:val="nil"/>
              <w:bottom w:val="single" w:sz="4" w:space="0" w:color="auto"/>
              <w:right w:val="single" w:sz="4" w:space="0" w:color="auto"/>
            </w:tcBorders>
            <w:shd w:val="clear" w:color="000000" w:fill="FFFFFF"/>
            <w:noWrap/>
            <w:vAlign w:val="bottom"/>
            <w:hideMark/>
          </w:tcPr>
          <w:p w14:paraId="2079CC5D"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0</w:t>
            </w:r>
          </w:p>
        </w:tc>
        <w:tc>
          <w:tcPr>
            <w:tcW w:w="1138" w:type="dxa"/>
            <w:tcBorders>
              <w:top w:val="nil"/>
              <w:left w:val="nil"/>
              <w:bottom w:val="single" w:sz="4" w:space="0" w:color="auto"/>
              <w:right w:val="single" w:sz="4" w:space="0" w:color="auto"/>
            </w:tcBorders>
            <w:shd w:val="clear" w:color="000000" w:fill="FFFFFF"/>
            <w:noWrap/>
            <w:vAlign w:val="bottom"/>
            <w:hideMark/>
          </w:tcPr>
          <w:p w14:paraId="7BA1CB2C"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08FC4A74" w14:textId="77777777" w:rsidR="00F35640" w:rsidRPr="00F35640" w:rsidRDefault="00F35640" w:rsidP="00F35640">
            <w:pPr>
              <w:spacing w:after="0" w:line="240" w:lineRule="auto"/>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 </w:t>
            </w:r>
          </w:p>
        </w:tc>
        <w:tc>
          <w:tcPr>
            <w:tcW w:w="392" w:type="dxa"/>
            <w:tcBorders>
              <w:top w:val="nil"/>
              <w:left w:val="nil"/>
              <w:bottom w:val="single" w:sz="4" w:space="0" w:color="auto"/>
              <w:right w:val="single" w:sz="4" w:space="0" w:color="auto"/>
            </w:tcBorders>
            <w:shd w:val="clear" w:color="000000" w:fill="FFFFFF"/>
            <w:noWrap/>
            <w:vAlign w:val="bottom"/>
            <w:hideMark/>
          </w:tcPr>
          <w:p w14:paraId="51C0F42B" w14:textId="77777777" w:rsidR="00F35640" w:rsidRPr="00F35640" w:rsidRDefault="00F35640" w:rsidP="00F35640">
            <w:pPr>
              <w:spacing w:after="0" w:line="240" w:lineRule="auto"/>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 </w:t>
            </w:r>
          </w:p>
        </w:tc>
        <w:tc>
          <w:tcPr>
            <w:tcW w:w="687" w:type="dxa"/>
            <w:tcBorders>
              <w:top w:val="nil"/>
              <w:left w:val="nil"/>
              <w:bottom w:val="single" w:sz="4" w:space="0" w:color="auto"/>
              <w:right w:val="single" w:sz="4" w:space="0" w:color="auto"/>
            </w:tcBorders>
            <w:shd w:val="clear" w:color="000000" w:fill="F8CBAD"/>
            <w:vAlign w:val="center"/>
            <w:hideMark/>
          </w:tcPr>
          <w:p w14:paraId="72640004"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3</w:t>
            </w:r>
          </w:p>
        </w:tc>
      </w:tr>
      <w:tr w:rsidR="00F35640" w:rsidRPr="00F35640" w14:paraId="4CC8B70E" w14:textId="77777777" w:rsidTr="00635EBB">
        <w:trPr>
          <w:trHeight w:val="300"/>
        </w:trPr>
        <w:tc>
          <w:tcPr>
            <w:tcW w:w="1408" w:type="dxa"/>
            <w:tcBorders>
              <w:top w:val="nil"/>
              <w:left w:val="single" w:sz="4" w:space="0" w:color="auto"/>
              <w:bottom w:val="single" w:sz="4" w:space="0" w:color="auto"/>
              <w:right w:val="single" w:sz="4" w:space="0" w:color="auto"/>
            </w:tcBorders>
            <w:shd w:val="clear" w:color="000000" w:fill="FFFFFF"/>
            <w:noWrap/>
            <w:vAlign w:val="bottom"/>
            <w:hideMark/>
          </w:tcPr>
          <w:p w14:paraId="17E91870" w14:textId="77777777" w:rsidR="00F35640" w:rsidRPr="00F35640" w:rsidRDefault="00F35640" w:rsidP="00F35640">
            <w:pPr>
              <w:spacing w:after="0" w:line="240" w:lineRule="auto"/>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7 AM A 4:30 PM</w:t>
            </w:r>
            <w:r w:rsidRPr="00F35640">
              <w:rPr>
                <w:rFonts w:ascii="Calibri" w:eastAsia="Times New Roman" w:hAnsi="Calibri" w:cs="Times New Roman"/>
                <w:color w:val="000000"/>
                <w:sz w:val="16"/>
                <w:szCs w:val="16"/>
                <w:lang w:eastAsia="es-CO"/>
              </w:rPr>
              <w:br/>
              <w:t>PRODUCCIÓN</w:t>
            </w:r>
          </w:p>
        </w:tc>
        <w:tc>
          <w:tcPr>
            <w:tcW w:w="740" w:type="dxa"/>
            <w:tcBorders>
              <w:top w:val="nil"/>
              <w:left w:val="nil"/>
              <w:bottom w:val="single" w:sz="4" w:space="0" w:color="auto"/>
              <w:right w:val="single" w:sz="4" w:space="0" w:color="auto"/>
            </w:tcBorders>
            <w:shd w:val="clear" w:color="000000" w:fill="FFFFFF"/>
            <w:noWrap/>
            <w:vAlign w:val="bottom"/>
            <w:hideMark/>
          </w:tcPr>
          <w:p w14:paraId="645B3596"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0</w:t>
            </w:r>
          </w:p>
        </w:tc>
        <w:tc>
          <w:tcPr>
            <w:tcW w:w="878" w:type="dxa"/>
            <w:tcBorders>
              <w:top w:val="nil"/>
              <w:left w:val="nil"/>
              <w:bottom w:val="single" w:sz="4" w:space="0" w:color="auto"/>
              <w:right w:val="single" w:sz="4" w:space="0" w:color="auto"/>
            </w:tcBorders>
            <w:shd w:val="clear" w:color="000000" w:fill="FFFFFF"/>
            <w:noWrap/>
            <w:vAlign w:val="bottom"/>
            <w:hideMark/>
          </w:tcPr>
          <w:p w14:paraId="1A23A9FA"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1</w:t>
            </w:r>
          </w:p>
        </w:tc>
        <w:tc>
          <w:tcPr>
            <w:tcW w:w="551" w:type="dxa"/>
            <w:tcBorders>
              <w:top w:val="nil"/>
              <w:left w:val="nil"/>
              <w:bottom w:val="single" w:sz="4" w:space="0" w:color="auto"/>
              <w:right w:val="single" w:sz="4" w:space="0" w:color="auto"/>
            </w:tcBorders>
            <w:shd w:val="clear" w:color="000000" w:fill="FFFFFF"/>
            <w:noWrap/>
            <w:vAlign w:val="bottom"/>
            <w:hideMark/>
          </w:tcPr>
          <w:p w14:paraId="653C9BF5"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4</w:t>
            </w:r>
          </w:p>
        </w:tc>
        <w:tc>
          <w:tcPr>
            <w:tcW w:w="823" w:type="dxa"/>
            <w:tcBorders>
              <w:top w:val="nil"/>
              <w:left w:val="nil"/>
              <w:bottom w:val="single" w:sz="4" w:space="0" w:color="auto"/>
              <w:right w:val="single" w:sz="4" w:space="0" w:color="auto"/>
            </w:tcBorders>
            <w:shd w:val="clear" w:color="000000" w:fill="FFFFFF"/>
            <w:noWrap/>
            <w:vAlign w:val="bottom"/>
            <w:hideMark/>
          </w:tcPr>
          <w:p w14:paraId="6137F26C"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0</w:t>
            </w:r>
          </w:p>
        </w:tc>
        <w:tc>
          <w:tcPr>
            <w:tcW w:w="858" w:type="dxa"/>
            <w:tcBorders>
              <w:top w:val="nil"/>
              <w:left w:val="nil"/>
              <w:bottom w:val="single" w:sz="4" w:space="0" w:color="auto"/>
              <w:right w:val="single" w:sz="4" w:space="0" w:color="auto"/>
            </w:tcBorders>
            <w:shd w:val="clear" w:color="000000" w:fill="FFFFFF"/>
            <w:noWrap/>
            <w:vAlign w:val="bottom"/>
            <w:hideMark/>
          </w:tcPr>
          <w:p w14:paraId="3A5C1312"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0</w:t>
            </w:r>
          </w:p>
        </w:tc>
        <w:tc>
          <w:tcPr>
            <w:tcW w:w="984" w:type="dxa"/>
            <w:tcBorders>
              <w:top w:val="nil"/>
              <w:left w:val="nil"/>
              <w:bottom w:val="single" w:sz="4" w:space="0" w:color="auto"/>
              <w:right w:val="single" w:sz="4" w:space="0" w:color="auto"/>
            </w:tcBorders>
            <w:shd w:val="clear" w:color="000000" w:fill="FFFFFF"/>
            <w:noWrap/>
            <w:vAlign w:val="bottom"/>
            <w:hideMark/>
          </w:tcPr>
          <w:p w14:paraId="79545A59"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0</w:t>
            </w:r>
          </w:p>
        </w:tc>
        <w:tc>
          <w:tcPr>
            <w:tcW w:w="1138" w:type="dxa"/>
            <w:tcBorders>
              <w:top w:val="nil"/>
              <w:left w:val="nil"/>
              <w:bottom w:val="single" w:sz="4" w:space="0" w:color="auto"/>
              <w:right w:val="single" w:sz="4" w:space="0" w:color="auto"/>
            </w:tcBorders>
            <w:shd w:val="clear" w:color="000000" w:fill="FFFFFF"/>
            <w:noWrap/>
            <w:vAlign w:val="bottom"/>
            <w:hideMark/>
          </w:tcPr>
          <w:p w14:paraId="341B0D1B"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61</w:t>
            </w:r>
          </w:p>
        </w:tc>
        <w:tc>
          <w:tcPr>
            <w:tcW w:w="454" w:type="dxa"/>
            <w:tcBorders>
              <w:top w:val="nil"/>
              <w:left w:val="nil"/>
              <w:bottom w:val="single" w:sz="4" w:space="0" w:color="auto"/>
              <w:right w:val="single" w:sz="4" w:space="0" w:color="auto"/>
            </w:tcBorders>
            <w:shd w:val="clear" w:color="000000" w:fill="FFFFFF"/>
            <w:noWrap/>
            <w:vAlign w:val="bottom"/>
            <w:hideMark/>
          </w:tcPr>
          <w:p w14:paraId="0CD2998E" w14:textId="77777777" w:rsidR="00F35640" w:rsidRPr="00F35640" w:rsidRDefault="00F35640" w:rsidP="00F35640">
            <w:pPr>
              <w:spacing w:after="0" w:line="240" w:lineRule="auto"/>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 </w:t>
            </w:r>
          </w:p>
        </w:tc>
        <w:tc>
          <w:tcPr>
            <w:tcW w:w="392" w:type="dxa"/>
            <w:tcBorders>
              <w:top w:val="nil"/>
              <w:left w:val="nil"/>
              <w:bottom w:val="single" w:sz="4" w:space="0" w:color="auto"/>
              <w:right w:val="single" w:sz="4" w:space="0" w:color="auto"/>
            </w:tcBorders>
            <w:shd w:val="clear" w:color="000000" w:fill="FFFFFF"/>
            <w:noWrap/>
            <w:vAlign w:val="bottom"/>
            <w:hideMark/>
          </w:tcPr>
          <w:p w14:paraId="0659A0C6" w14:textId="77777777" w:rsidR="00F35640" w:rsidRPr="00F35640" w:rsidRDefault="00F35640" w:rsidP="00F35640">
            <w:pPr>
              <w:spacing w:after="0" w:line="240" w:lineRule="auto"/>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 </w:t>
            </w:r>
          </w:p>
        </w:tc>
        <w:tc>
          <w:tcPr>
            <w:tcW w:w="687" w:type="dxa"/>
            <w:tcBorders>
              <w:top w:val="nil"/>
              <w:left w:val="nil"/>
              <w:bottom w:val="single" w:sz="4" w:space="0" w:color="auto"/>
              <w:right w:val="single" w:sz="4" w:space="0" w:color="auto"/>
            </w:tcBorders>
            <w:shd w:val="clear" w:color="000000" w:fill="F8CBAD"/>
            <w:vAlign w:val="center"/>
            <w:hideMark/>
          </w:tcPr>
          <w:p w14:paraId="37798AA5"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66</w:t>
            </w:r>
          </w:p>
        </w:tc>
      </w:tr>
      <w:tr w:rsidR="00F35640" w:rsidRPr="00F35640" w14:paraId="02AE4F86" w14:textId="77777777" w:rsidTr="00635EBB">
        <w:trPr>
          <w:trHeight w:val="300"/>
        </w:trPr>
        <w:tc>
          <w:tcPr>
            <w:tcW w:w="1408" w:type="dxa"/>
            <w:tcBorders>
              <w:top w:val="nil"/>
              <w:left w:val="single" w:sz="4" w:space="0" w:color="auto"/>
              <w:bottom w:val="single" w:sz="4" w:space="0" w:color="auto"/>
              <w:right w:val="single" w:sz="4" w:space="0" w:color="auto"/>
            </w:tcBorders>
            <w:shd w:val="clear" w:color="000000" w:fill="FFFFFF"/>
            <w:noWrap/>
            <w:vAlign w:val="bottom"/>
            <w:hideMark/>
          </w:tcPr>
          <w:p w14:paraId="4B236921" w14:textId="77777777" w:rsidR="00F35640" w:rsidRPr="00F35640" w:rsidRDefault="00F35640" w:rsidP="00F35640">
            <w:pPr>
              <w:spacing w:after="0" w:line="240" w:lineRule="auto"/>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7 AM A 7 PM</w:t>
            </w:r>
            <w:r w:rsidRPr="00F35640">
              <w:rPr>
                <w:rFonts w:ascii="Calibri" w:eastAsia="Times New Roman" w:hAnsi="Calibri" w:cs="Times New Roman"/>
                <w:color w:val="000000"/>
                <w:sz w:val="16"/>
                <w:szCs w:val="16"/>
                <w:lang w:eastAsia="es-CO"/>
              </w:rPr>
              <w:br/>
              <w:t>CONDUCTORES</w:t>
            </w:r>
          </w:p>
        </w:tc>
        <w:tc>
          <w:tcPr>
            <w:tcW w:w="740" w:type="dxa"/>
            <w:tcBorders>
              <w:top w:val="nil"/>
              <w:left w:val="nil"/>
              <w:bottom w:val="single" w:sz="4" w:space="0" w:color="auto"/>
              <w:right w:val="single" w:sz="4" w:space="0" w:color="auto"/>
            </w:tcBorders>
            <w:shd w:val="clear" w:color="000000" w:fill="FFFFFF"/>
            <w:noWrap/>
            <w:vAlign w:val="bottom"/>
            <w:hideMark/>
          </w:tcPr>
          <w:p w14:paraId="2884F70C"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19</w:t>
            </w:r>
          </w:p>
        </w:tc>
        <w:tc>
          <w:tcPr>
            <w:tcW w:w="878" w:type="dxa"/>
            <w:tcBorders>
              <w:top w:val="nil"/>
              <w:left w:val="nil"/>
              <w:bottom w:val="single" w:sz="4" w:space="0" w:color="auto"/>
              <w:right w:val="single" w:sz="4" w:space="0" w:color="auto"/>
            </w:tcBorders>
            <w:shd w:val="clear" w:color="000000" w:fill="FFFFFF"/>
            <w:noWrap/>
            <w:vAlign w:val="bottom"/>
            <w:hideMark/>
          </w:tcPr>
          <w:p w14:paraId="10065BF5"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18</w:t>
            </w:r>
          </w:p>
        </w:tc>
        <w:tc>
          <w:tcPr>
            <w:tcW w:w="551" w:type="dxa"/>
            <w:tcBorders>
              <w:top w:val="nil"/>
              <w:left w:val="nil"/>
              <w:bottom w:val="single" w:sz="4" w:space="0" w:color="auto"/>
              <w:right w:val="single" w:sz="4" w:space="0" w:color="auto"/>
            </w:tcBorders>
            <w:shd w:val="clear" w:color="000000" w:fill="FFFFFF"/>
            <w:noWrap/>
            <w:vAlign w:val="bottom"/>
            <w:hideMark/>
          </w:tcPr>
          <w:p w14:paraId="5F027C40"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9</w:t>
            </w:r>
          </w:p>
        </w:tc>
        <w:tc>
          <w:tcPr>
            <w:tcW w:w="823" w:type="dxa"/>
            <w:tcBorders>
              <w:top w:val="nil"/>
              <w:left w:val="nil"/>
              <w:bottom w:val="single" w:sz="4" w:space="0" w:color="auto"/>
              <w:right w:val="single" w:sz="4" w:space="0" w:color="auto"/>
            </w:tcBorders>
            <w:shd w:val="clear" w:color="000000" w:fill="FFFFFF"/>
            <w:noWrap/>
            <w:vAlign w:val="bottom"/>
            <w:hideMark/>
          </w:tcPr>
          <w:p w14:paraId="7D659091"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0</w:t>
            </w:r>
          </w:p>
        </w:tc>
        <w:tc>
          <w:tcPr>
            <w:tcW w:w="858" w:type="dxa"/>
            <w:tcBorders>
              <w:top w:val="nil"/>
              <w:left w:val="nil"/>
              <w:bottom w:val="single" w:sz="4" w:space="0" w:color="auto"/>
              <w:right w:val="single" w:sz="4" w:space="0" w:color="auto"/>
            </w:tcBorders>
            <w:shd w:val="clear" w:color="000000" w:fill="FFFFFF"/>
            <w:noWrap/>
            <w:vAlign w:val="bottom"/>
            <w:hideMark/>
          </w:tcPr>
          <w:p w14:paraId="3C680B67"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0</w:t>
            </w:r>
          </w:p>
        </w:tc>
        <w:tc>
          <w:tcPr>
            <w:tcW w:w="984" w:type="dxa"/>
            <w:tcBorders>
              <w:top w:val="nil"/>
              <w:left w:val="nil"/>
              <w:bottom w:val="single" w:sz="4" w:space="0" w:color="auto"/>
              <w:right w:val="single" w:sz="4" w:space="0" w:color="auto"/>
            </w:tcBorders>
            <w:shd w:val="clear" w:color="000000" w:fill="FFFFFF"/>
            <w:noWrap/>
            <w:vAlign w:val="bottom"/>
            <w:hideMark/>
          </w:tcPr>
          <w:p w14:paraId="7E8A4AA7"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0</w:t>
            </w:r>
          </w:p>
        </w:tc>
        <w:tc>
          <w:tcPr>
            <w:tcW w:w="1138" w:type="dxa"/>
            <w:tcBorders>
              <w:top w:val="nil"/>
              <w:left w:val="nil"/>
              <w:bottom w:val="single" w:sz="4" w:space="0" w:color="auto"/>
              <w:right w:val="single" w:sz="4" w:space="0" w:color="auto"/>
            </w:tcBorders>
            <w:shd w:val="clear" w:color="000000" w:fill="FFFFFF"/>
            <w:noWrap/>
            <w:vAlign w:val="bottom"/>
            <w:hideMark/>
          </w:tcPr>
          <w:p w14:paraId="1A5ED983"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15</w:t>
            </w:r>
          </w:p>
        </w:tc>
        <w:tc>
          <w:tcPr>
            <w:tcW w:w="454" w:type="dxa"/>
            <w:tcBorders>
              <w:top w:val="nil"/>
              <w:left w:val="nil"/>
              <w:bottom w:val="single" w:sz="4" w:space="0" w:color="auto"/>
              <w:right w:val="single" w:sz="4" w:space="0" w:color="auto"/>
            </w:tcBorders>
            <w:shd w:val="clear" w:color="000000" w:fill="FFFFFF"/>
            <w:noWrap/>
            <w:vAlign w:val="bottom"/>
            <w:hideMark/>
          </w:tcPr>
          <w:p w14:paraId="43CB3F58"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1</w:t>
            </w:r>
          </w:p>
        </w:tc>
        <w:tc>
          <w:tcPr>
            <w:tcW w:w="392" w:type="dxa"/>
            <w:tcBorders>
              <w:top w:val="nil"/>
              <w:left w:val="nil"/>
              <w:bottom w:val="single" w:sz="4" w:space="0" w:color="auto"/>
              <w:right w:val="single" w:sz="4" w:space="0" w:color="auto"/>
            </w:tcBorders>
            <w:shd w:val="clear" w:color="000000" w:fill="FFFFFF"/>
            <w:noWrap/>
            <w:vAlign w:val="bottom"/>
            <w:hideMark/>
          </w:tcPr>
          <w:p w14:paraId="6749FB1E" w14:textId="77777777" w:rsidR="00F35640" w:rsidRPr="00F35640" w:rsidRDefault="00F35640" w:rsidP="00F35640">
            <w:pPr>
              <w:spacing w:after="0" w:line="240" w:lineRule="auto"/>
              <w:jc w:val="right"/>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1</w:t>
            </w:r>
          </w:p>
        </w:tc>
        <w:tc>
          <w:tcPr>
            <w:tcW w:w="687" w:type="dxa"/>
            <w:tcBorders>
              <w:top w:val="nil"/>
              <w:left w:val="nil"/>
              <w:bottom w:val="single" w:sz="4" w:space="0" w:color="auto"/>
              <w:right w:val="single" w:sz="4" w:space="0" w:color="auto"/>
            </w:tcBorders>
            <w:shd w:val="clear" w:color="000000" w:fill="F8CBAD"/>
            <w:vAlign w:val="center"/>
            <w:hideMark/>
          </w:tcPr>
          <w:p w14:paraId="1C339A2C"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63</w:t>
            </w:r>
          </w:p>
        </w:tc>
      </w:tr>
      <w:tr w:rsidR="00F35640" w:rsidRPr="00F35640" w14:paraId="46E1F37D" w14:textId="77777777" w:rsidTr="00635EBB">
        <w:trPr>
          <w:trHeight w:val="600"/>
        </w:trPr>
        <w:tc>
          <w:tcPr>
            <w:tcW w:w="1408" w:type="dxa"/>
            <w:tcBorders>
              <w:top w:val="nil"/>
              <w:left w:val="single" w:sz="4" w:space="0" w:color="auto"/>
              <w:bottom w:val="single" w:sz="4" w:space="0" w:color="auto"/>
              <w:right w:val="single" w:sz="4" w:space="0" w:color="auto"/>
            </w:tcBorders>
            <w:shd w:val="clear" w:color="D9E1F2" w:fill="F8CBAD"/>
            <w:vAlign w:val="bottom"/>
            <w:hideMark/>
          </w:tcPr>
          <w:p w14:paraId="742D6A5E"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Total General por medio de Transporte</w:t>
            </w:r>
          </w:p>
        </w:tc>
        <w:tc>
          <w:tcPr>
            <w:tcW w:w="740" w:type="dxa"/>
            <w:tcBorders>
              <w:top w:val="nil"/>
              <w:left w:val="nil"/>
              <w:bottom w:val="single" w:sz="4" w:space="0" w:color="auto"/>
              <w:right w:val="single" w:sz="4" w:space="0" w:color="auto"/>
            </w:tcBorders>
            <w:shd w:val="clear" w:color="D9E1F2" w:fill="F8CBAD"/>
            <w:vAlign w:val="bottom"/>
            <w:hideMark/>
          </w:tcPr>
          <w:p w14:paraId="0D569C2E"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205</w:t>
            </w:r>
          </w:p>
        </w:tc>
        <w:tc>
          <w:tcPr>
            <w:tcW w:w="878" w:type="dxa"/>
            <w:tcBorders>
              <w:top w:val="nil"/>
              <w:left w:val="nil"/>
              <w:bottom w:val="single" w:sz="4" w:space="0" w:color="auto"/>
              <w:right w:val="single" w:sz="4" w:space="0" w:color="auto"/>
            </w:tcBorders>
            <w:shd w:val="clear" w:color="D9E1F2" w:fill="F8CBAD"/>
            <w:vAlign w:val="bottom"/>
            <w:hideMark/>
          </w:tcPr>
          <w:p w14:paraId="4EB236D9"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54</w:t>
            </w:r>
          </w:p>
        </w:tc>
        <w:tc>
          <w:tcPr>
            <w:tcW w:w="551" w:type="dxa"/>
            <w:tcBorders>
              <w:top w:val="nil"/>
              <w:left w:val="nil"/>
              <w:bottom w:val="single" w:sz="4" w:space="0" w:color="auto"/>
              <w:right w:val="single" w:sz="4" w:space="0" w:color="auto"/>
            </w:tcBorders>
            <w:shd w:val="clear" w:color="D9E1F2" w:fill="F8CBAD"/>
            <w:vAlign w:val="bottom"/>
            <w:hideMark/>
          </w:tcPr>
          <w:p w14:paraId="25EF0E22"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84</w:t>
            </w:r>
          </w:p>
        </w:tc>
        <w:tc>
          <w:tcPr>
            <w:tcW w:w="823" w:type="dxa"/>
            <w:tcBorders>
              <w:top w:val="nil"/>
              <w:left w:val="nil"/>
              <w:bottom w:val="single" w:sz="4" w:space="0" w:color="auto"/>
              <w:right w:val="single" w:sz="4" w:space="0" w:color="auto"/>
            </w:tcBorders>
            <w:shd w:val="clear" w:color="D9E1F2" w:fill="F8CBAD"/>
            <w:vAlign w:val="bottom"/>
            <w:hideMark/>
          </w:tcPr>
          <w:p w14:paraId="5EFDE606"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44</w:t>
            </w:r>
          </w:p>
        </w:tc>
        <w:tc>
          <w:tcPr>
            <w:tcW w:w="858" w:type="dxa"/>
            <w:tcBorders>
              <w:top w:val="nil"/>
              <w:left w:val="nil"/>
              <w:bottom w:val="single" w:sz="4" w:space="0" w:color="auto"/>
              <w:right w:val="single" w:sz="4" w:space="0" w:color="auto"/>
            </w:tcBorders>
            <w:shd w:val="clear" w:color="D9E1F2" w:fill="F8CBAD"/>
            <w:vAlign w:val="bottom"/>
            <w:hideMark/>
          </w:tcPr>
          <w:p w14:paraId="4D6E4C72"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36</w:t>
            </w:r>
          </w:p>
        </w:tc>
        <w:tc>
          <w:tcPr>
            <w:tcW w:w="984" w:type="dxa"/>
            <w:tcBorders>
              <w:top w:val="nil"/>
              <w:left w:val="nil"/>
              <w:bottom w:val="single" w:sz="4" w:space="0" w:color="auto"/>
              <w:right w:val="single" w:sz="4" w:space="0" w:color="auto"/>
            </w:tcBorders>
            <w:shd w:val="clear" w:color="D9E1F2" w:fill="F8CBAD"/>
            <w:vAlign w:val="bottom"/>
            <w:hideMark/>
          </w:tcPr>
          <w:p w14:paraId="1B778A35"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1</w:t>
            </w:r>
          </w:p>
        </w:tc>
        <w:tc>
          <w:tcPr>
            <w:tcW w:w="1138" w:type="dxa"/>
            <w:tcBorders>
              <w:top w:val="nil"/>
              <w:left w:val="nil"/>
              <w:bottom w:val="single" w:sz="4" w:space="0" w:color="auto"/>
              <w:right w:val="single" w:sz="4" w:space="0" w:color="auto"/>
            </w:tcBorders>
            <w:shd w:val="clear" w:color="D9E1F2" w:fill="F8CBAD"/>
            <w:vAlign w:val="bottom"/>
            <w:hideMark/>
          </w:tcPr>
          <w:p w14:paraId="53FDD018"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194</w:t>
            </w:r>
          </w:p>
        </w:tc>
        <w:tc>
          <w:tcPr>
            <w:tcW w:w="454" w:type="dxa"/>
            <w:tcBorders>
              <w:top w:val="nil"/>
              <w:left w:val="nil"/>
              <w:bottom w:val="single" w:sz="4" w:space="0" w:color="auto"/>
              <w:right w:val="single" w:sz="4" w:space="0" w:color="auto"/>
            </w:tcBorders>
            <w:shd w:val="clear" w:color="D9E1F2" w:fill="F8CBAD"/>
            <w:vAlign w:val="bottom"/>
            <w:hideMark/>
          </w:tcPr>
          <w:p w14:paraId="4B251570"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2</w:t>
            </w:r>
          </w:p>
        </w:tc>
        <w:tc>
          <w:tcPr>
            <w:tcW w:w="392" w:type="dxa"/>
            <w:tcBorders>
              <w:top w:val="nil"/>
              <w:left w:val="nil"/>
              <w:bottom w:val="single" w:sz="4" w:space="0" w:color="auto"/>
              <w:right w:val="single" w:sz="4" w:space="0" w:color="auto"/>
            </w:tcBorders>
            <w:shd w:val="clear" w:color="D9E1F2" w:fill="F8CBAD"/>
            <w:vAlign w:val="bottom"/>
            <w:hideMark/>
          </w:tcPr>
          <w:p w14:paraId="68B45907"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4</w:t>
            </w:r>
          </w:p>
        </w:tc>
        <w:tc>
          <w:tcPr>
            <w:tcW w:w="687" w:type="dxa"/>
            <w:tcBorders>
              <w:top w:val="nil"/>
              <w:left w:val="nil"/>
              <w:bottom w:val="single" w:sz="4" w:space="0" w:color="auto"/>
              <w:right w:val="single" w:sz="4" w:space="0" w:color="auto"/>
            </w:tcBorders>
            <w:shd w:val="clear" w:color="000000" w:fill="F8CBAD"/>
            <w:vAlign w:val="center"/>
            <w:hideMark/>
          </w:tcPr>
          <w:p w14:paraId="35A4177F" w14:textId="77777777" w:rsidR="00F35640" w:rsidRDefault="00F35640" w:rsidP="00F35640">
            <w:pPr>
              <w:spacing w:after="0" w:line="240" w:lineRule="auto"/>
              <w:jc w:val="center"/>
              <w:rPr>
                <w:rFonts w:ascii="Calibri" w:eastAsia="Times New Roman" w:hAnsi="Calibri" w:cs="Times New Roman"/>
                <w:b/>
                <w:bCs/>
                <w:color w:val="000000"/>
                <w:sz w:val="16"/>
                <w:szCs w:val="16"/>
                <w:lang w:eastAsia="es-CO"/>
              </w:rPr>
            </w:pPr>
          </w:p>
          <w:p w14:paraId="73262CDD" w14:textId="77777777" w:rsidR="00F35640" w:rsidRDefault="00F35640" w:rsidP="00F35640">
            <w:pPr>
              <w:spacing w:after="0" w:line="240" w:lineRule="auto"/>
              <w:jc w:val="center"/>
              <w:rPr>
                <w:rFonts w:ascii="Calibri" w:eastAsia="Times New Roman" w:hAnsi="Calibri" w:cs="Times New Roman"/>
                <w:b/>
                <w:bCs/>
                <w:color w:val="000000"/>
                <w:sz w:val="16"/>
                <w:szCs w:val="16"/>
                <w:lang w:eastAsia="es-CO"/>
              </w:rPr>
            </w:pPr>
          </w:p>
          <w:p w14:paraId="69C85E99"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624</w:t>
            </w:r>
          </w:p>
        </w:tc>
      </w:tr>
    </w:tbl>
    <w:p w14:paraId="0C3903A2" w14:textId="77777777" w:rsidR="00F35640" w:rsidRDefault="00F35640" w:rsidP="00354DD9">
      <w:pPr>
        <w:pStyle w:val="Lista"/>
        <w:ind w:left="0" w:firstLine="0"/>
        <w:jc w:val="both"/>
        <w:rPr>
          <w:rFonts w:eastAsia="Times New Roman" w:cs="Times New Roman"/>
          <w:b/>
          <w:bCs/>
          <w:color w:val="000000"/>
          <w:sz w:val="16"/>
          <w:szCs w:val="16"/>
          <w:lang w:eastAsia="es-CO"/>
        </w:rPr>
      </w:pPr>
    </w:p>
    <w:p w14:paraId="024D0C89" w14:textId="77777777" w:rsidR="00F35640" w:rsidRDefault="00F35640" w:rsidP="00354DD9">
      <w:pPr>
        <w:pStyle w:val="Lista"/>
        <w:ind w:left="0" w:firstLine="0"/>
        <w:jc w:val="both"/>
        <w:rPr>
          <w:rFonts w:eastAsia="Times New Roman" w:cs="Times New Roman"/>
          <w:b/>
          <w:bCs/>
          <w:color w:val="000000"/>
          <w:sz w:val="16"/>
          <w:szCs w:val="16"/>
          <w:lang w:eastAsia="es-CO"/>
        </w:rPr>
      </w:pPr>
    </w:p>
    <w:p w14:paraId="60E69D76" w14:textId="77777777" w:rsidR="00F35640" w:rsidRDefault="00F35640" w:rsidP="00354DD9">
      <w:pPr>
        <w:pStyle w:val="Lista"/>
        <w:ind w:left="0" w:firstLine="0"/>
        <w:jc w:val="both"/>
        <w:rPr>
          <w:rFonts w:eastAsia="Times New Roman" w:cs="Times New Roman"/>
          <w:b/>
          <w:bCs/>
          <w:color w:val="000000"/>
          <w:sz w:val="16"/>
          <w:szCs w:val="16"/>
          <w:lang w:eastAsia="es-CO"/>
        </w:rPr>
      </w:pPr>
    </w:p>
    <w:p w14:paraId="0A33B2D5" w14:textId="77777777" w:rsidR="00F35640" w:rsidRDefault="00F35640" w:rsidP="00354DD9">
      <w:pPr>
        <w:pStyle w:val="Lista"/>
        <w:ind w:left="0" w:firstLine="0"/>
        <w:jc w:val="both"/>
        <w:rPr>
          <w:rFonts w:eastAsia="Times New Roman" w:cs="Times New Roman"/>
          <w:b/>
          <w:bCs/>
          <w:color w:val="000000"/>
          <w:sz w:val="16"/>
          <w:szCs w:val="16"/>
          <w:lang w:eastAsia="es-CO"/>
        </w:rPr>
      </w:pPr>
    </w:p>
    <w:p w14:paraId="7C603C43" w14:textId="77777777" w:rsidR="00F35640" w:rsidRDefault="00F35640" w:rsidP="00354DD9">
      <w:pPr>
        <w:pStyle w:val="Lista"/>
        <w:ind w:left="0" w:firstLine="0"/>
        <w:jc w:val="both"/>
        <w:rPr>
          <w:rFonts w:eastAsia="Times New Roman" w:cs="Times New Roman"/>
          <w:b/>
          <w:bCs/>
          <w:color w:val="000000"/>
          <w:sz w:val="16"/>
          <w:szCs w:val="16"/>
          <w:lang w:eastAsia="es-CO"/>
        </w:rPr>
      </w:pPr>
    </w:p>
    <w:p w14:paraId="12F4E0F6" w14:textId="77777777" w:rsidR="00F35640" w:rsidRDefault="00F35640" w:rsidP="00354DD9">
      <w:pPr>
        <w:pStyle w:val="Lista"/>
        <w:ind w:left="0" w:firstLine="0"/>
        <w:jc w:val="both"/>
        <w:rPr>
          <w:rFonts w:eastAsia="Times New Roman" w:cs="Times New Roman"/>
          <w:b/>
          <w:bCs/>
          <w:color w:val="000000"/>
          <w:sz w:val="16"/>
          <w:szCs w:val="16"/>
          <w:lang w:eastAsia="es-CO"/>
        </w:rPr>
      </w:pPr>
    </w:p>
    <w:p w14:paraId="5766F257" w14:textId="77777777" w:rsidR="00F35640" w:rsidRDefault="00F35640" w:rsidP="00354DD9">
      <w:pPr>
        <w:pStyle w:val="Lista"/>
        <w:ind w:left="0" w:firstLine="0"/>
        <w:jc w:val="both"/>
        <w:rPr>
          <w:rFonts w:eastAsia="Times New Roman" w:cs="Times New Roman"/>
          <w:b/>
          <w:bCs/>
          <w:color w:val="000000"/>
          <w:sz w:val="16"/>
          <w:szCs w:val="16"/>
          <w:lang w:eastAsia="es-CO"/>
        </w:rPr>
      </w:pPr>
    </w:p>
    <w:p w14:paraId="236BDD8E" w14:textId="77777777" w:rsidR="00F35640" w:rsidRDefault="00F35640" w:rsidP="00354DD9">
      <w:pPr>
        <w:pStyle w:val="Lista"/>
        <w:ind w:left="0" w:firstLine="0"/>
        <w:jc w:val="both"/>
        <w:rPr>
          <w:rFonts w:eastAsia="Times New Roman" w:cs="Times New Roman"/>
          <w:b/>
          <w:bCs/>
          <w:color w:val="000000"/>
          <w:sz w:val="16"/>
          <w:szCs w:val="16"/>
          <w:lang w:eastAsia="es-CO"/>
        </w:rPr>
      </w:pPr>
    </w:p>
    <w:p w14:paraId="7C1F6447" w14:textId="77777777" w:rsidR="00F35640" w:rsidRDefault="00F35640" w:rsidP="00354DD9">
      <w:pPr>
        <w:pStyle w:val="Lista"/>
        <w:ind w:left="0" w:firstLine="0"/>
        <w:jc w:val="both"/>
        <w:rPr>
          <w:rFonts w:eastAsia="Times New Roman" w:cs="Times New Roman"/>
          <w:b/>
          <w:bCs/>
          <w:color w:val="000000"/>
          <w:sz w:val="16"/>
          <w:szCs w:val="16"/>
          <w:lang w:eastAsia="es-CO"/>
        </w:rPr>
      </w:pPr>
    </w:p>
    <w:p w14:paraId="5B56F3DF" w14:textId="77777777" w:rsidR="00F35640" w:rsidRDefault="00F35640" w:rsidP="00354DD9">
      <w:pPr>
        <w:pStyle w:val="Lista"/>
        <w:ind w:left="0" w:firstLine="0"/>
        <w:jc w:val="both"/>
        <w:rPr>
          <w:rFonts w:eastAsia="Times New Roman" w:cs="Times New Roman"/>
          <w:b/>
          <w:bCs/>
          <w:color w:val="000000"/>
          <w:sz w:val="16"/>
          <w:szCs w:val="16"/>
          <w:lang w:eastAsia="es-CO"/>
        </w:rPr>
      </w:pPr>
    </w:p>
    <w:p w14:paraId="31D6AA6C" w14:textId="77777777" w:rsidR="00F35640" w:rsidRDefault="00F35640" w:rsidP="00354DD9">
      <w:pPr>
        <w:pStyle w:val="Lista"/>
        <w:ind w:left="0" w:firstLine="0"/>
        <w:jc w:val="both"/>
        <w:rPr>
          <w:rFonts w:eastAsia="Times New Roman" w:cs="Times New Roman"/>
          <w:b/>
          <w:bCs/>
          <w:color w:val="000000"/>
          <w:sz w:val="16"/>
          <w:szCs w:val="16"/>
          <w:lang w:eastAsia="es-CO"/>
        </w:rPr>
      </w:pPr>
    </w:p>
    <w:p w14:paraId="1354C71B" w14:textId="77777777" w:rsidR="00F35640" w:rsidRDefault="00F35640" w:rsidP="00354DD9">
      <w:pPr>
        <w:pStyle w:val="Lista"/>
        <w:ind w:left="0" w:firstLine="0"/>
        <w:jc w:val="both"/>
        <w:rPr>
          <w:rFonts w:eastAsia="Times New Roman" w:cs="Times New Roman"/>
          <w:b/>
          <w:bCs/>
          <w:color w:val="000000"/>
          <w:sz w:val="16"/>
          <w:szCs w:val="16"/>
          <w:lang w:eastAsia="es-CO"/>
        </w:rPr>
      </w:pPr>
    </w:p>
    <w:p w14:paraId="36EACDF0" w14:textId="77777777" w:rsidR="00D16B66" w:rsidRDefault="00D16B66" w:rsidP="00354DD9">
      <w:pPr>
        <w:pStyle w:val="Lista"/>
        <w:ind w:left="0" w:firstLine="0"/>
        <w:jc w:val="both"/>
        <w:rPr>
          <w:rFonts w:ascii="Arial" w:hAnsi="Arial" w:cs="Arial"/>
        </w:rPr>
      </w:pPr>
    </w:p>
    <w:p w14:paraId="164E7ACA" w14:textId="508710DF" w:rsidR="0095104B" w:rsidRPr="00A16B89" w:rsidRDefault="0095104B" w:rsidP="00354DD9">
      <w:pPr>
        <w:pStyle w:val="Lista"/>
        <w:ind w:left="0" w:firstLine="0"/>
        <w:jc w:val="both"/>
      </w:pPr>
      <w:r w:rsidRPr="00A16B89">
        <w:t>Así como también los medios de transporte utilizados de acuerdo a los turnos establecidos</w:t>
      </w:r>
      <w:r>
        <w:t xml:space="preserve"> en el numeral 7.3  como se observa a continuación:</w:t>
      </w:r>
    </w:p>
    <w:p w14:paraId="083EC9BD" w14:textId="77777777" w:rsidR="00B33F3D" w:rsidRDefault="00B33F3D" w:rsidP="00354DD9">
      <w:pPr>
        <w:pStyle w:val="Lista"/>
        <w:ind w:left="0" w:firstLine="0"/>
        <w:jc w:val="both"/>
        <w:rPr>
          <w:rFonts w:ascii="Arial" w:hAnsi="Arial" w:cs="Arial"/>
        </w:rPr>
      </w:pPr>
    </w:p>
    <w:p w14:paraId="6BCE19D2" w14:textId="69BD895E" w:rsidR="00B33F3D" w:rsidRDefault="00F35640" w:rsidP="00354DD9">
      <w:pPr>
        <w:pStyle w:val="Lista"/>
        <w:ind w:left="0" w:firstLine="0"/>
        <w:jc w:val="both"/>
        <w:rPr>
          <w:rFonts w:ascii="Arial" w:hAnsi="Arial" w:cs="Arial"/>
        </w:rPr>
      </w:pPr>
      <w:r>
        <w:rPr>
          <w:noProof/>
          <w:lang w:eastAsia="es-CO"/>
        </w:rPr>
        <w:drawing>
          <wp:inline distT="0" distB="0" distL="0" distR="0" wp14:anchorId="274BC061" wp14:editId="04D48537">
            <wp:extent cx="5612130" cy="2270125"/>
            <wp:effectExtent l="0" t="0" r="26670" b="1587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39B4CF2" w14:textId="77E38693" w:rsidR="00FF587E" w:rsidRDefault="00FF587E" w:rsidP="00FF587E">
      <w:pPr>
        <w:pStyle w:val="Epgrafe"/>
        <w:jc w:val="both"/>
      </w:pPr>
      <w:r>
        <w:t xml:space="preserve">Gráfica </w:t>
      </w:r>
      <w:r>
        <w:fldChar w:fldCharType="begin"/>
      </w:r>
      <w:r>
        <w:instrText xml:space="preserve"> SEQ Gráfica \* ARABIC </w:instrText>
      </w:r>
      <w:r>
        <w:fldChar w:fldCharType="separate"/>
      </w:r>
      <w:r>
        <w:rPr>
          <w:noProof/>
        </w:rPr>
        <w:t>1</w:t>
      </w:r>
      <w:r>
        <w:fldChar w:fldCharType="end"/>
      </w:r>
      <w:r w:rsidRPr="00FF587E">
        <w:t xml:space="preserve"> </w:t>
      </w:r>
      <w:r>
        <w:t>Distribución de medios de transporte por turnos establecidos</w:t>
      </w:r>
    </w:p>
    <w:p w14:paraId="006B641E" w14:textId="77777777" w:rsidR="0072337E" w:rsidRPr="009411E5" w:rsidRDefault="0072337E" w:rsidP="0072337E">
      <w:pPr>
        <w:jc w:val="both"/>
      </w:pPr>
      <w:r>
        <w:t xml:space="preserve">Teniendo en cuenta lo anterior, se estima que 205 </w:t>
      </w:r>
      <w:r w:rsidRPr="009411E5">
        <w:t>colaboradores equivalente al 33.5 %  del total requerido de manera presencial  utilizarán la bicicleta como medio de transporte para llegar al lugar de trabajo 1</w:t>
      </w:r>
      <w:r>
        <w:t>94</w:t>
      </w:r>
      <w:r w:rsidRPr="009411E5">
        <w:t xml:space="preserve"> personas utilizarán rutas suministradas por la Entidad, lo que equivale al </w:t>
      </w:r>
      <w:r>
        <w:t>31</w:t>
      </w:r>
      <w:r w:rsidRPr="009411E5">
        <w:t>% y el 13.5% utilizará moto</w:t>
      </w:r>
      <w:r>
        <w:t xml:space="preserve"> 54 personas se movilizarán en su vehículo particular, equivalente al 8% </w:t>
      </w:r>
      <w:r w:rsidRPr="009411E5">
        <w:t xml:space="preserve"> </w:t>
      </w:r>
      <w:r>
        <w:t>y</w:t>
      </w:r>
      <w:r w:rsidRPr="009411E5">
        <w:t xml:space="preserve"> solo </w:t>
      </w:r>
      <w:r>
        <w:t>76</w:t>
      </w:r>
      <w:r w:rsidRPr="009411E5">
        <w:t xml:space="preserve"> personas equivalente al 14% restante</w:t>
      </w:r>
      <w:r>
        <w:t xml:space="preserve">, </w:t>
      </w:r>
      <w:r w:rsidRPr="009411E5">
        <w:t>utilizará el sistema Integrado de transporte masivo –SITM en horas valle  como se observa en</w:t>
      </w:r>
      <w:r>
        <w:t xml:space="preserve"> </w:t>
      </w:r>
      <w:r w:rsidRPr="009411E5">
        <w:t xml:space="preserve">la gráfica </w:t>
      </w:r>
      <w:r>
        <w:t>1.</w:t>
      </w:r>
    </w:p>
    <w:p w14:paraId="7C3E35DC" w14:textId="77777777" w:rsidR="00537F82" w:rsidRDefault="00537F82" w:rsidP="00537F82">
      <w:pPr>
        <w:rPr>
          <w:lang w:val="es-ES" w:eastAsia="pt-BR"/>
        </w:rPr>
      </w:pPr>
    </w:p>
    <w:p w14:paraId="2A2DE895" w14:textId="43193505" w:rsidR="00403A9B" w:rsidRDefault="00AB5AA0" w:rsidP="00C80E53">
      <w:pPr>
        <w:pStyle w:val="Ttulo2"/>
      </w:pPr>
      <w:bookmarkStart w:id="106" w:name="_Toc39678457"/>
      <w:r>
        <w:t xml:space="preserve">7.5 </w:t>
      </w:r>
      <w:r w:rsidR="00403A9B">
        <w:t>Distribución modal de uso de transporte establecido por sedes y Frentes de Obra en la UAERMV</w:t>
      </w:r>
      <w:bookmarkEnd w:id="106"/>
    </w:p>
    <w:p w14:paraId="4BCE0D47" w14:textId="77777777" w:rsidR="00D07D6E" w:rsidRDefault="00D07D6E" w:rsidP="00C80E53"/>
    <w:p w14:paraId="390DFD12" w14:textId="2A070F2D" w:rsidR="003A77D0" w:rsidRDefault="00D07D6E" w:rsidP="00C80E53">
      <w:pPr>
        <w:jc w:val="both"/>
      </w:pPr>
      <w:r>
        <w:t>Una vez</w:t>
      </w:r>
      <w:r w:rsidR="003A77D0">
        <w:t xml:space="preserve"> definidos los medios de transporte utilizados por los colaboradores de la Entidad se observó que los colaboradores cuentan en muchos casos c</w:t>
      </w:r>
      <w:r w:rsidR="00472CD7">
        <w:t xml:space="preserve">on más de un medio </w:t>
      </w:r>
      <w:r w:rsidR="003A77D0">
        <w:t xml:space="preserve">disponible que pueden utilizar para la movilización a su lugar de trabajo. </w:t>
      </w:r>
    </w:p>
    <w:p w14:paraId="23F4AB2B" w14:textId="4769CC06" w:rsidR="00EF2A31" w:rsidRDefault="003A77D0" w:rsidP="00C80E53">
      <w:pPr>
        <w:jc w:val="both"/>
      </w:pPr>
      <w:r>
        <w:t xml:space="preserve">Por lo anterior, en consideración a los </w:t>
      </w:r>
      <w:r w:rsidR="00DA0BF9">
        <w:t>requerimientos de</w:t>
      </w:r>
      <w:r w:rsidR="00FF587E">
        <w:t xml:space="preserve"> los Decreto Distritales </w:t>
      </w:r>
      <w:r>
        <w:t xml:space="preserve"> 121</w:t>
      </w:r>
      <w:r w:rsidR="0017178B">
        <w:t xml:space="preserve"> y 126</w:t>
      </w:r>
      <w:r>
        <w:t xml:space="preserve"> de 2020 como el impulso a la utilización de medios alternativos de transporte, la virtualización del trabajo, la seguridad y protección de género, la descongestión del sistema integrado de transporte público, la reorganización de horarios entre otras,  se ha establecido la planeación de movilidad en sedes la cual se presenta a continuación: </w:t>
      </w:r>
    </w:p>
    <w:p w14:paraId="40D9201D" w14:textId="77777777" w:rsidR="004F3883" w:rsidRDefault="004F3883" w:rsidP="00C80E53">
      <w:pPr>
        <w:jc w:val="both"/>
      </w:pPr>
    </w:p>
    <w:p w14:paraId="64B1CEB3" w14:textId="77777777" w:rsidR="004F3883" w:rsidRDefault="004F3883" w:rsidP="00C80E53">
      <w:pPr>
        <w:jc w:val="both"/>
      </w:pPr>
    </w:p>
    <w:p w14:paraId="7D85FD89" w14:textId="77777777" w:rsidR="004F3883" w:rsidRDefault="004F3883" w:rsidP="00C80E53">
      <w:pPr>
        <w:jc w:val="both"/>
      </w:pPr>
    </w:p>
    <w:p w14:paraId="390B8BCB" w14:textId="0391CAAF" w:rsidR="004F3883" w:rsidRDefault="004F3883" w:rsidP="004F3883">
      <w:pPr>
        <w:pStyle w:val="Epgrafe"/>
      </w:pPr>
      <w:r>
        <w:t xml:space="preserve">Tabla </w:t>
      </w:r>
      <w:r>
        <w:fldChar w:fldCharType="begin"/>
      </w:r>
      <w:r>
        <w:instrText xml:space="preserve"> STYLEREF 1 \s </w:instrText>
      </w:r>
      <w:r>
        <w:fldChar w:fldCharType="separate"/>
      </w:r>
      <w:r>
        <w:rPr>
          <w:noProof/>
        </w:rPr>
        <w:t>7</w:t>
      </w:r>
      <w:r>
        <w:fldChar w:fldCharType="end"/>
      </w:r>
      <w:r>
        <w:noBreakHyphen/>
      </w:r>
      <w:r>
        <w:fldChar w:fldCharType="begin"/>
      </w:r>
      <w:r>
        <w:instrText xml:space="preserve"> SEQ Tabla \* ARABIC \s 1 </w:instrText>
      </w:r>
      <w:r>
        <w:fldChar w:fldCharType="separate"/>
      </w:r>
      <w:r>
        <w:rPr>
          <w:noProof/>
        </w:rPr>
        <w:t>11</w:t>
      </w:r>
      <w:r>
        <w:fldChar w:fldCharType="end"/>
      </w:r>
      <w:r>
        <w:rPr>
          <w:noProof/>
        </w:rPr>
        <w:t xml:space="preserve"> Dsitribución de la movlizacion en turnos por sedes</w:t>
      </w:r>
    </w:p>
    <w:tbl>
      <w:tblPr>
        <w:tblW w:w="0" w:type="auto"/>
        <w:jc w:val="center"/>
        <w:tblCellMar>
          <w:left w:w="70" w:type="dxa"/>
          <w:right w:w="70" w:type="dxa"/>
        </w:tblCellMar>
        <w:tblLook w:val="04A0" w:firstRow="1" w:lastRow="0" w:firstColumn="1" w:lastColumn="0" w:noHBand="0" w:noVBand="1"/>
      </w:tblPr>
      <w:tblGrid>
        <w:gridCol w:w="1707"/>
        <w:gridCol w:w="1212"/>
        <w:gridCol w:w="1087"/>
        <w:gridCol w:w="1042"/>
        <w:gridCol w:w="1075"/>
        <w:gridCol w:w="1160"/>
      </w:tblGrid>
      <w:tr w:rsidR="00F35640" w:rsidRPr="00F35640" w14:paraId="26DF7F64" w14:textId="77777777" w:rsidTr="00F35640">
        <w:trPr>
          <w:trHeight w:val="720"/>
          <w:jc w:val="center"/>
        </w:trPr>
        <w:tc>
          <w:tcPr>
            <w:tcW w:w="0" w:type="auto"/>
            <w:tcBorders>
              <w:top w:val="single" w:sz="4" w:space="0" w:color="auto"/>
              <w:left w:val="single" w:sz="4" w:space="0" w:color="auto"/>
              <w:bottom w:val="single" w:sz="4" w:space="0" w:color="auto"/>
              <w:right w:val="single" w:sz="4" w:space="0" w:color="auto"/>
            </w:tcBorders>
            <w:shd w:val="clear" w:color="D9E1F2" w:fill="F8CBAD"/>
            <w:noWrap/>
            <w:vAlign w:val="center"/>
            <w:hideMark/>
          </w:tcPr>
          <w:p w14:paraId="097C0611"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Sedes</w:t>
            </w:r>
          </w:p>
        </w:tc>
        <w:tc>
          <w:tcPr>
            <w:tcW w:w="0" w:type="auto"/>
            <w:tcBorders>
              <w:top w:val="single" w:sz="4" w:space="0" w:color="auto"/>
              <w:left w:val="nil"/>
              <w:bottom w:val="single" w:sz="4" w:space="0" w:color="auto"/>
              <w:right w:val="single" w:sz="4" w:space="0" w:color="auto"/>
            </w:tcBorders>
            <w:shd w:val="clear" w:color="D9E1F2" w:fill="F8CBAD"/>
            <w:vAlign w:val="center"/>
            <w:hideMark/>
          </w:tcPr>
          <w:p w14:paraId="7601737E"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7 AM A 4:30 PM</w:t>
            </w:r>
          </w:p>
        </w:tc>
        <w:tc>
          <w:tcPr>
            <w:tcW w:w="0" w:type="auto"/>
            <w:tcBorders>
              <w:top w:val="single" w:sz="4" w:space="0" w:color="auto"/>
              <w:left w:val="nil"/>
              <w:bottom w:val="single" w:sz="4" w:space="0" w:color="auto"/>
              <w:right w:val="single" w:sz="4" w:space="0" w:color="auto"/>
            </w:tcBorders>
            <w:shd w:val="clear" w:color="D9E1F2" w:fill="F8CBAD"/>
            <w:vAlign w:val="center"/>
            <w:hideMark/>
          </w:tcPr>
          <w:p w14:paraId="30B8A741"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10 AM A 7 PM</w:t>
            </w:r>
          </w:p>
        </w:tc>
        <w:tc>
          <w:tcPr>
            <w:tcW w:w="0" w:type="auto"/>
            <w:tcBorders>
              <w:top w:val="single" w:sz="4" w:space="0" w:color="auto"/>
              <w:left w:val="nil"/>
              <w:bottom w:val="single" w:sz="4" w:space="0" w:color="auto"/>
              <w:right w:val="single" w:sz="4" w:space="0" w:color="auto"/>
            </w:tcBorders>
            <w:shd w:val="clear" w:color="D9E1F2" w:fill="F8CBAD"/>
            <w:vAlign w:val="center"/>
            <w:hideMark/>
          </w:tcPr>
          <w:p w14:paraId="36F53378"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 xml:space="preserve"> 8 PM A 5 AM</w:t>
            </w:r>
          </w:p>
        </w:tc>
        <w:tc>
          <w:tcPr>
            <w:tcW w:w="0" w:type="auto"/>
            <w:tcBorders>
              <w:top w:val="single" w:sz="4" w:space="0" w:color="auto"/>
              <w:left w:val="nil"/>
              <w:bottom w:val="single" w:sz="4" w:space="0" w:color="auto"/>
              <w:right w:val="single" w:sz="4" w:space="0" w:color="auto"/>
            </w:tcBorders>
            <w:shd w:val="clear" w:color="D9E1F2" w:fill="F8CBAD"/>
            <w:vAlign w:val="center"/>
            <w:hideMark/>
          </w:tcPr>
          <w:p w14:paraId="77C447AD"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2 PM A 10 PM</w:t>
            </w:r>
          </w:p>
        </w:tc>
        <w:tc>
          <w:tcPr>
            <w:tcW w:w="0" w:type="auto"/>
            <w:tcBorders>
              <w:top w:val="single" w:sz="4" w:space="0" w:color="auto"/>
              <w:left w:val="nil"/>
              <w:bottom w:val="single" w:sz="4" w:space="0" w:color="auto"/>
              <w:right w:val="single" w:sz="4" w:space="0" w:color="auto"/>
            </w:tcBorders>
            <w:shd w:val="clear" w:color="D9E1F2" w:fill="F8CBAD"/>
            <w:vAlign w:val="center"/>
            <w:hideMark/>
          </w:tcPr>
          <w:p w14:paraId="3FFEA3D2"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7 AM A 7 PM</w:t>
            </w:r>
            <w:r w:rsidRPr="00F35640">
              <w:rPr>
                <w:rFonts w:ascii="Calibri" w:eastAsia="Times New Roman" w:hAnsi="Calibri" w:cs="Times New Roman"/>
                <w:b/>
                <w:bCs/>
                <w:color w:val="000000"/>
                <w:sz w:val="16"/>
                <w:szCs w:val="16"/>
                <w:lang w:eastAsia="es-CO"/>
              </w:rPr>
              <w:br/>
              <w:t>CONDUCTORES</w:t>
            </w:r>
          </w:p>
        </w:tc>
      </w:tr>
      <w:tr w:rsidR="00F35640" w:rsidRPr="00F35640" w14:paraId="4121CC1C" w14:textId="77777777" w:rsidTr="00F3564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26D978" w14:textId="77777777" w:rsidR="00F35640" w:rsidRPr="00F35640" w:rsidRDefault="00F35640" w:rsidP="00F35640">
            <w:pPr>
              <w:spacing w:after="0" w:line="240" w:lineRule="auto"/>
              <w:jc w:val="center"/>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Frentes de obra</w:t>
            </w:r>
          </w:p>
        </w:tc>
        <w:tc>
          <w:tcPr>
            <w:tcW w:w="0" w:type="auto"/>
            <w:tcBorders>
              <w:top w:val="nil"/>
              <w:left w:val="nil"/>
              <w:bottom w:val="single" w:sz="4" w:space="0" w:color="auto"/>
              <w:right w:val="single" w:sz="4" w:space="0" w:color="auto"/>
            </w:tcBorders>
            <w:shd w:val="clear" w:color="auto" w:fill="auto"/>
            <w:noWrap/>
            <w:vAlign w:val="center"/>
            <w:hideMark/>
          </w:tcPr>
          <w:p w14:paraId="5871CEFF" w14:textId="77777777" w:rsidR="00F35640" w:rsidRPr="00F35640" w:rsidRDefault="00F35640" w:rsidP="00F35640">
            <w:pPr>
              <w:spacing w:after="0" w:line="240" w:lineRule="auto"/>
              <w:jc w:val="center"/>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11EF6E3" w14:textId="77777777" w:rsidR="00F35640" w:rsidRPr="00F35640" w:rsidRDefault="00F35640" w:rsidP="00F35640">
            <w:pPr>
              <w:spacing w:after="0" w:line="240" w:lineRule="auto"/>
              <w:jc w:val="center"/>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403</w:t>
            </w:r>
          </w:p>
        </w:tc>
        <w:tc>
          <w:tcPr>
            <w:tcW w:w="0" w:type="auto"/>
            <w:tcBorders>
              <w:top w:val="nil"/>
              <w:left w:val="nil"/>
              <w:bottom w:val="single" w:sz="4" w:space="0" w:color="auto"/>
              <w:right w:val="single" w:sz="4" w:space="0" w:color="auto"/>
            </w:tcBorders>
            <w:shd w:val="clear" w:color="auto" w:fill="auto"/>
            <w:noWrap/>
            <w:vAlign w:val="center"/>
            <w:hideMark/>
          </w:tcPr>
          <w:p w14:paraId="3BF22BAC" w14:textId="77777777" w:rsidR="00F35640" w:rsidRPr="00F35640" w:rsidRDefault="00F35640" w:rsidP="00F35640">
            <w:pPr>
              <w:spacing w:after="0" w:line="240" w:lineRule="auto"/>
              <w:jc w:val="center"/>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11</w:t>
            </w:r>
          </w:p>
        </w:tc>
        <w:tc>
          <w:tcPr>
            <w:tcW w:w="0" w:type="auto"/>
            <w:tcBorders>
              <w:top w:val="nil"/>
              <w:left w:val="nil"/>
              <w:bottom w:val="single" w:sz="4" w:space="0" w:color="auto"/>
              <w:right w:val="single" w:sz="4" w:space="0" w:color="auto"/>
            </w:tcBorders>
            <w:shd w:val="clear" w:color="auto" w:fill="auto"/>
            <w:noWrap/>
            <w:vAlign w:val="center"/>
            <w:hideMark/>
          </w:tcPr>
          <w:p w14:paraId="54822AB8" w14:textId="77777777" w:rsidR="00F35640" w:rsidRPr="00F35640" w:rsidRDefault="00F35640" w:rsidP="00F35640">
            <w:pPr>
              <w:spacing w:after="0" w:line="240" w:lineRule="auto"/>
              <w:jc w:val="center"/>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0ADA864" w14:textId="77777777" w:rsidR="00F35640" w:rsidRPr="00F35640" w:rsidRDefault="00F35640" w:rsidP="00F35640">
            <w:pPr>
              <w:spacing w:after="0" w:line="240" w:lineRule="auto"/>
              <w:jc w:val="center"/>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 </w:t>
            </w:r>
          </w:p>
        </w:tc>
      </w:tr>
      <w:tr w:rsidR="00F35640" w:rsidRPr="00F35640" w14:paraId="7404E176" w14:textId="77777777" w:rsidTr="00F3564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A02876" w14:textId="77777777" w:rsidR="00F35640" w:rsidRPr="00F35640" w:rsidRDefault="00F35640" w:rsidP="00F35640">
            <w:pPr>
              <w:spacing w:after="0" w:line="240" w:lineRule="auto"/>
              <w:jc w:val="center"/>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Sede Administrativa</w:t>
            </w:r>
          </w:p>
        </w:tc>
        <w:tc>
          <w:tcPr>
            <w:tcW w:w="0" w:type="auto"/>
            <w:tcBorders>
              <w:top w:val="nil"/>
              <w:left w:val="nil"/>
              <w:bottom w:val="single" w:sz="4" w:space="0" w:color="auto"/>
              <w:right w:val="single" w:sz="4" w:space="0" w:color="auto"/>
            </w:tcBorders>
            <w:shd w:val="clear" w:color="auto" w:fill="auto"/>
            <w:noWrap/>
            <w:vAlign w:val="center"/>
            <w:hideMark/>
          </w:tcPr>
          <w:p w14:paraId="433D0BFC" w14:textId="77777777" w:rsidR="00F35640" w:rsidRPr="00F35640" w:rsidRDefault="00F35640" w:rsidP="00F35640">
            <w:pPr>
              <w:spacing w:after="0" w:line="240" w:lineRule="auto"/>
              <w:jc w:val="center"/>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27</w:t>
            </w:r>
          </w:p>
        </w:tc>
        <w:tc>
          <w:tcPr>
            <w:tcW w:w="0" w:type="auto"/>
            <w:tcBorders>
              <w:top w:val="nil"/>
              <w:left w:val="nil"/>
              <w:bottom w:val="single" w:sz="4" w:space="0" w:color="auto"/>
              <w:right w:val="single" w:sz="4" w:space="0" w:color="auto"/>
            </w:tcBorders>
            <w:shd w:val="clear" w:color="auto" w:fill="auto"/>
            <w:noWrap/>
            <w:vAlign w:val="center"/>
            <w:hideMark/>
          </w:tcPr>
          <w:p w14:paraId="1801A993" w14:textId="77777777" w:rsidR="00F35640" w:rsidRPr="00F35640" w:rsidRDefault="00F35640" w:rsidP="00F35640">
            <w:pPr>
              <w:spacing w:after="0" w:line="240" w:lineRule="auto"/>
              <w:jc w:val="center"/>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12D33CE1" w14:textId="77777777" w:rsidR="00F35640" w:rsidRPr="00F35640" w:rsidRDefault="00F35640" w:rsidP="00F35640">
            <w:pPr>
              <w:spacing w:after="0" w:line="240" w:lineRule="auto"/>
              <w:jc w:val="center"/>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4CD33A5C" w14:textId="77777777" w:rsidR="00F35640" w:rsidRPr="00F35640" w:rsidRDefault="00F35640" w:rsidP="00F35640">
            <w:pPr>
              <w:spacing w:after="0" w:line="240" w:lineRule="auto"/>
              <w:jc w:val="center"/>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5E72C538" w14:textId="77777777" w:rsidR="00F35640" w:rsidRPr="00F35640" w:rsidRDefault="00F35640" w:rsidP="00F35640">
            <w:pPr>
              <w:spacing w:after="0" w:line="240" w:lineRule="auto"/>
              <w:jc w:val="center"/>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 </w:t>
            </w:r>
          </w:p>
        </w:tc>
      </w:tr>
      <w:tr w:rsidR="00F35640" w:rsidRPr="00F35640" w14:paraId="77AFAF75" w14:textId="77777777" w:rsidTr="00F3564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4A7030" w14:textId="77777777" w:rsidR="00F35640" w:rsidRPr="00F35640" w:rsidRDefault="00F35640" w:rsidP="00F35640">
            <w:pPr>
              <w:spacing w:after="0" w:line="240" w:lineRule="auto"/>
              <w:jc w:val="center"/>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Sede de Producción</w:t>
            </w:r>
          </w:p>
        </w:tc>
        <w:tc>
          <w:tcPr>
            <w:tcW w:w="0" w:type="auto"/>
            <w:tcBorders>
              <w:top w:val="nil"/>
              <w:left w:val="nil"/>
              <w:bottom w:val="single" w:sz="4" w:space="0" w:color="auto"/>
              <w:right w:val="single" w:sz="4" w:space="0" w:color="auto"/>
            </w:tcBorders>
            <w:shd w:val="clear" w:color="auto" w:fill="auto"/>
            <w:noWrap/>
            <w:vAlign w:val="center"/>
            <w:hideMark/>
          </w:tcPr>
          <w:p w14:paraId="14BED940" w14:textId="77777777" w:rsidR="00F35640" w:rsidRPr="00F35640" w:rsidRDefault="00F35640" w:rsidP="00F35640">
            <w:pPr>
              <w:spacing w:after="0" w:line="240" w:lineRule="auto"/>
              <w:jc w:val="center"/>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66</w:t>
            </w:r>
          </w:p>
        </w:tc>
        <w:tc>
          <w:tcPr>
            <w:tcW w:w="0" w:type="auto"/>
            <w:tcBorders>
              <w:top w:val="nil"/>
              <w:left w:val="nil"/>
              <w:bottom w:val="single" w:sz="4" w:space="0" w:color="auto"/>
              <w:right w:val="single" w:sz="4" w:space="0" w:color="auto"/>
            </w:tcBorders>
            <w:shd w:val="clear" w:color="auto" w:fill="auto"/>
            <w:noWrap/>
            <w:vAlign w:val="center"/>
            <w:hideMark/>
          </w:tcPr>
          <w:p w14:paraId="78A130CE" w14:textId="77777777" w:rsidR="00F35640" w:rsidRPr="00F35640" w:rsidRDefault="00F35640" w:rsidP="00F35640">
            <w:pPr>
              <w:spacing w:after="0" w:line="240" w:lineRule="auto"/>
              <w:jc w:val="center"/>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5ADA56C1" w14:textId="77777777" w:rsidR="00F35640" w:rsidRPr="00F35640" w:rsidRDefault="00F35640" w:rsidP="00F35640">
            <w:pPr>
              <w:spacing w:after="0" w:line="240" w:lineRule="auto"/>
              <w:jc w:val="center"/>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053F1723" w14:textId="77777777" w:rsidR="00F35640" w:rsidRPr="00F35640" w:rsidRDefault="00F35640" w:rsidP="00F35640">
            <w:pPr>
              <w:spacing w:after="0" w:line="240" w:lineRule="auto"/>
              <w:jc w:val="center"/>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3</w:t>
            </w:r>
          </w:p>
        </w:tc>
        <w:tc>
          <w:tcPr>
            <w:tcW w:w="0" w:type="auto"/>
            <w:tcBorders>
              <w:top w:val="nil"/>
              <w:left w:val="nil"/>
              <w:bottom w:val="single" w:sz="4" w:space="0" w:color="auto"/>
              <w:right w:val="single" w:sz="4" w:space="0" w:color="auto"/>
            </w:tcBorders>
            <w:shd w:val="clear" w:color="auto" w:fill="auto"/>
            <w:noWrap/>
            <w:vAlign w:val="center"/>
            <w:hideMark/>
          </w:tcPr>
          <w:p w14:paraId="60675834" w14:textId="77777777" w:rsidR="00F35640" w:rsidRPr="00F35640" w:rsidRDefault="00F35640" w:rsidP="00F35640">
            <w:pPr>
              <w:spacing w:after="0" w:line="240" w:lineRule="auto"/>
              <w:jc w:val="center"/>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 </w:t>
            </w:r>
          </w:p>
        </w:tc>
      </w:tr>
      <w:tr w:rsidR="00F35640" w:rsidRPr="00F35640" w14:paraId="7A849C85" w14:textId="77777777" w:rsidTr="00F3564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EB2347" w14:textId="77777777" w:rsidR="00F35640" w:rsidRPr="00F35640" w:rsidRDefault="00F35640" w:rsidP="00F35640">
            <w:pPr>
              <w:spacing w:after="0" w:line="240" w:lineRule="auto"/>
              <w:jc w:val="center"/>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Sede Operativa La Elvira</w:t>
            </w:r>
          </w:p>
        </w:tc>
        <w:tc>
          <w:tcPr>
            <w:tcW w:w="0" w:type="auto"/>
            <w:tcBorders>
              <w:top w:val="nil"/>
              <w:left w:val="nil"/>
              <w:bottom w:val="single" w:sz="4" w:space="0" w:color="auto"/>
              <w:right w:val="single" w:sz="4" w:space="0" w:color="auto"/>
            </w:tcBorders>
            <w:shd w:val="clear" w:color="auto" w:fill="auto"/>
            <w:noWrap/>
            <w:vAlign w:val="center"/>
            <w:hideMark/>
          </w:tcPr>
          <w:p w14:paraId="3CB5135D" w14:textId="77777777" w:rsidR="00F35640" w:rsidRPr="00F35640" w:rsidRDefault="00F35640" w:rsidP="00F35640">
            <w:pPr>
              <w:spacing w:after="0" w:line="240" w:lineRule="auto"/>
              <w:jc w:val="center"/>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51</w:t>
            </w:r>
          </w:p>
        </w:tc>
        <w:tc>
          <w:tcPr>
            <w:tcW w:w="0" w:type="auto"/>
            <w:tcBorders>
              <w:top w:val="nil"/>
              <w:left w:val="nil"/>
              <w:bottom w:val="single" w:sz="4" w:space="0" w:color="auto"/>
              <w:right w:val="single" w:sz="4" w:space="0" w:color="auto"/>
            </w:tcBorders>
            <w:shd w:val="clear" w:color="auto" w:fill="auto"/>
            <w:noWrap/>
            <w:vAlign w:val="center"/>
            <w:hideMark/>
          </w:tcPr>
          <w:p w14:paraId="09B4B5F3" w14:textId="77777777" w:rsidR="00F35640" w:rsidRPr="00F35640" w:rsidRDefault="00F35640" w:rsidP="00F35640">
            <w:pPr>
              <w:spacing w:after="0" w:line="240" w:lineRule="auto"/>
              <w:jc w:val="center"/>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74B4D29D" w14:textId="77777777" w:rsidR="00F35640" w:rsidRPr="00F35640" w:rsidRDefault="00F35640" w:rsidP="00F35640">
            <w:pPr>
              <w:spacing w:after="0" w:line="240" w:lineRule="auto"/>
              <w:jc w:val="center"/>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5800B8BC" w14:textId="77777777" w:rsidR="00F35640" w:rsidRPr="00F35640" w:rsidRDefault="00F35640" w:rsidP="00F35640">
            <w:pPr>
              <w:spacing w:after="0" w:line="240" w:lineRule="auto"/>
              <w:jc w:val="center"/>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EBBED1F" w14:textId="77777777" w:rsidR="00F35640" w:rsidRPr="00F35640" w:rsidRDefault="00F35640" w:rsidP="00F35640">
            <w:pPr>
              <w:spacing w:after="0" w:line="240" w:lineRule="auto"/>
              <w:jc w:val="center"/>
              <w:rPr>
                <w:rFonts w:ascii="Calibri" w:eastAsia="Times New Roman" w:hAnsi="Calibri" w:cs="Times New Roman"/>
                <w:color w:val="000000"/>
                <w:sz w:val="16"/>
                <w:szCs w:val="16"/>
                <w:lang w:eastAsia="es-CO"/>
              </w:rPr>
            </w:pPr>
            <w:r w:rsidRPr="00F35640">
              <w:rPr>
                <w:rFonts w:ascii="Calibri" w:eastAsia="Times New Roman" w:hAnsi="Calibri" w:cs="Times New Roman"/>
                <w:color w:val="000000"/>
                <w:sz w:val="16"/>
                <w:szCs w:val="16"/>
                <w:lang w:eastAsia="es-CO"/>
              </w:rPr>
              <w:t>63</w:t>
            </w:r>
          </w:p>
        </w:tc>
      </w:tr>
      <w:tr w:rsidR="00F35640" w:rsidRPr="00F35640" w14:paraId="1DC98AA7" w14:textId="77777777" w:rsidTr="00F35640">
        <w:trPr>
          <w:trHeight w:val="300"/>
          <w:jc w:val="center"/>
        </w:trPr>
        <w:tc>
          <w:tcPr>
            <w:tcW w:w="0" w:type="auto"/>
            <w:tcBorders>
              <w:top w:val="nil"/>
              <w:left w:val="single" w:sz="4" w:space="0" w:color="auto"/>
              <w:bottom w:val="single" w:sz="4" w:space="0" w:color="auto"/>
              <w:right w:val="single" w:sz="4" w:space="0" w:color="auto"/>
            </w:tcBorders>
            <w:shd w:val="clear" w:color="D9E1F2" w:fill="F8CBAD"/>
            <w:noWrap/>
            <w:vAlign w:val="center"/>
            <w:hideMark/>
          </w:tcPr>
          <w:p w14:paraId="4C75877D"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Total general</w:t>
            </w:r>
          </w:p>
        </w:tc>
        <w:tc>
          <w:tcPr>
            <w:tcW w:w="0" w:type="auto"/>
            <w:tcBorders>
              <w:top w:val="nil"/>
              <w:left w:val="nil"/>
              <w:bottom w:val="single" w:sz="4" w:space="0" w:color="auto"/>
              <w:right w:val="single" w:sz="4" w:space="0" w:color="auto"/>
            </w:tcBorders>
            <w:shd w:val="clear" w:color="D9E1F2" w:fill="F8CBAD"/>
            <w:noWrap/>
            <w:vAlign w:val="center"/>
            <w:hideMark/>
          </w:tcPr>
          <w:p w14:paraId="53DB92E9"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144</w:t>
            </w:r>
          </w:p>
        </w:tc>
        <w:tc>
          <w:tcPr>
            <w:tcW w:w="0" w:type="auto"/>
            <w:tcBorders>
              <w:top w:val="nil"/>
              <w:left w:val="nil"/>
              <w:bottom w:val="single" w:sz="4" w:space="0" w:color="auto"/>
              <w:right w:val="single" w:sz="4" w:space="0" w:color="auto"/>
            </w:tcBorders>
            <w:shd w:val="clear" w:color="D9E1F2" w:fill="F8CBAD"/>
            <w:noWrap/>
            <w:vAlign w:val="center"/>
            <w:hideMark/>
          </w:tcPr>
          <w:p w14:paraId="299FDFF2" w14:textId="77777777" w:rsidR="00F35640" w:rsidRPr="00F35640" w:rsidRDefault="00F35640" w:rsidP="00F35640">
            <w:pPr>
              <w:spacing w:after="0" w:line="240" w:lineRule="auto"/>
              <w:jc w:val="right"/>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403</w:t>
            </w:r>
          </w:p>
        </w:tc>
        <w:tc>
          <w:tcPr>
            <w:tcW w:w="0" w:type="auto"/>
            <w:tcBorders>
              <w:top w:val="nil"/>
              <w:left w:val="nil"/>
              <w:bottom w:val="single" w:sz="4" w:space="0" w:color="auto"/>
              <w:right w:val="single" w:sz="4" w:space="0" w:color="auto"/>
            </w:tcBorders>
            <w:shd w:val="clear" w:color="D9E1F2" w:fill="F8CBAD"/>
            <w:noWrap/>
            <w:vAlign w:val="center"/>
            <w:hideMark/>
          </w:tcPr>
          <w:p w14:paraId="755EFE95" w14:textId="77777777" w:rsidR="00F35640" w:rsidRPr="00F35640" w:rsidRDefault="00F35640" w:rsidP="00F35640">
            <w:pPr>
              <w:spacing w:after="0" w:line="240" w:lineRule="auto"/>
              <w:jc w:val="right"/>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11</w:t>
            </w:r>
          </w:p>
        </w:tc>
        <w:tc>
          <w:tcPr>
            <w:tcW w:w="0" w:type="auto"/>
            <w:tcBorders>
              <w:top w:val="nil"/>
              <w:left w:val="nil"/>
              <w:bottom w:val="single" w:sz="4" w:space="0" w:color="auto"/>
              <w:right w:val="single" w:sz="4" w:space="0" w:color="auto"/>
            </w:tcBorders>
            <w:shd w:val="clear" w:color="D9E1F2" w:fill="F8CBAD"/>
            <w:noWrap/>
            <w:vAlign w:val="center"/>
            <w:hideMark/>
          </w:tcPr>
          <w:p w14:paraId="585998C2"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3</w:t>
            </w:r>
          </w:p>
        </w:tc>
        <w:tc>
          <w:tcPr>
            <w:tcW w:w="0" w:type="auto"/>
            <w:tcBorders>
              <w:top w:val="nil"/>
              <w:left w:val="nil"/>
              <w:bottom w:val="single" w:sz="4" w:space="0" w:color="auto"/>
              <w:right w:val="single" w:sz="4" w:space="0" w:color="auto"/>
            </w:tcBorders>
            <w:shd w:val="clear" w:color="D9E1F2" w:fill="F8CBAD"/>
            <w:noWrap/>
            <w:vAlign w:val="center"/>
            <w:hideMark/>
          </w:tcPr>
          <w:p w14:paraId="0046236C" w14:textId="77777777" w:rsidR="00F35640" w:rsidRPr="00F35640" w:rsidRDefault="00F35640" w:rsidP="00F35640">
            <w:pPr>
              <w:spacing w:after="0" w:line="240" w:lineRule="auto"/>
              <w:jc w:val="center"/>
              <w:rPr>
                <w:rFonts w:ascii="Calibri" w:eastAsia="Times New Roman" w:hAnsi="Calibri" w:cs="Times New Roman"/>
                <w:b/>
                <w:bCs/>
                <w:color w:val="000000"/>
                <w:sz w:val="16"/>
                <w:szCs w:val="16"/>
                <w:lang w:eastAsia="es-CO"/>
              </w:rPr>
            </w:pPr>
            <w:r w:rsidRPr="00F35640">
              <w:rPr>
                <w:rFonts w:ascii="Calibri" w:eastAsia="Times New Roman" w:hAnsi="Calibri" w:cs="Times New Roman"/>
                <w:b/>
                <w:bCs/>
                <w:color w:val="000000"/>
                <w:sz w:val="16"/>
                <w:szCs w:val="16"/>
                <w:lang w:eastAsia="es-CO"/>
              </w:rPr>
              <w:t>63</w:t>
            </w:r>
          </w:p>
        </w:tc>
      </w:tr>
    </w:tbl>
    <w:p w14:paraId="2C93B9F1" w14:textId="77777777" w:rsidR="00FF587E" w:rsidRDefault="00FF587E" w:rsidP="00C80E53">
      <w:pPr>
        <w:jc w:val="both"/>
      </w:pPr>
    </w:p>
    <w:p w14:paraId="02AD3E81" w14:textId="4C04E313" w:rsidR="00AB53A3" w:rsidRDefault="0072337E" w:rsidP="00AB53A3">
      <w:pPr>
        <w:jc w:val="both"/>
      </w:pPr>
      <w:r>
        <w:rPr>
          <w:noProof/>
          <w:lang w:eastAsia="es-CO"/>
        </w:rPr>
        <w:drawing>
          <wp:anchor distT="0" distB="0" distL="114300" distR="114300" simplePos="0" relativeHeight="251666432" behindDoc="0" locked="0" layoutInCell="1" allowOverlap="1" wp14:anchorId="5C046154" wp14:editId="57775A36">
            <wp:simplePos x="0" y="0"/>
            <wp:positionH relativeFrom="column">
              <wp:posOffset>281940</wp:posOffset>
            </wp:positionH>
            <wp:positionV relativeFrom="paragraph">
              <wp:posOffset>283845</wp:posOffset>
            </wp:positionV>
            <wp:extent cx="4838700" cy="2743200"/>
            <wp:effectExtent l="0" t="0" r="19050" b="19050"/>
            <wp:wrapSquare wrapText="bothSides"/>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62A7B1BD" w14:textId="1A33B073" w:rsidR="00F35640" w:rsidRDefault="00F35640" w:rsidP="00601657">
      <w:pPr>
        <w:pStyle w:val="Epgrafe"/>
        <w:jc w:val="both"/>
      </w:pPr>
    </w:p>
    <w:p w14:paraId="179D06CB" w14:textId="77777777" w:rsidR="00F35640" w:rsidRDefault="00F35640" w:rsidP="00601657">
      <w:pPr>
        <w:pStyle w:val="Epgrafe"/>
        <w:jc w:val="both"/>
      </w:pPr>
    </w:p>
    <w:p w14:paraId="7E1A6B0A" w14:textId="77777777" w:rsidR="00F35640" w:rsidRDefault="00F35640" w:rsidP="00601657">
      <w:pPr>
        <w:pStyle w:val="Epgrafe"/>
        <w:jc w:val="both"/>
      </w:pPr>
    </w:p>
    <w:p w14:paraId="568961E8" w14:textId="77777777" w:rsidR="00F35640" w:rsidRDefault="00F35640" w:rsidP="00601657">
      <w:pPr>
        <w:pStyle w:val="Epgrafe"/>
        <w:jc w:val="both"/>
      </w:pPr>
    </w:p>
    <w:p w14:paraId="6F7DE41C" w14:textId="77777777" w:rsidR="00F35640" w:rsidRDefault="00F35640" w:rsidP="00601657">
      <w:pPr>
        <w:pStyle w:val="Epgrafe"/>
        <w:jc w:val="both"/>
      </w:pPr>
    </w:p>
    <w:p w14:paraId="4BA4F66A" w14:textId="77777777" w:rsidR="00F35640" w:rsidRDefault="00F35640" w:rsidP="00601657">
      <w:pPr>
        <w:pStyle w:val="Epgrafe"/>
        <w:jc w:val="both"/>
      </w:pPr>
    </w:p>
    <w:p w14:paraId="128E1E3F" w14:textId="77777777" w:rsidR="00F35640" w:rsidRDefault="00F35640" w:rsidP="00601657">
      <w:pPr>
        <w:pStyle w:val="Epgrafe"/>
        <w:jc w:val="both"/>
      </w:pPr>
    </w:p>
    <w:p w14:paraId="712B1347" w14:textId="77777777" w:rsidR="00F35640" w:rsidRDefault="00F35640" w:rsidP="00601657">
      <w:pPr>
        <w:pStyle w:val="Epgrafe"/>
        <w:jc w:val="both"/>
      </w:pPr>
    </w:p>
    <w:p w14:paraId="1C8F7412" w14:textId="77777777" w:rsidR="00F35640" w:rsidRDefault="00F35640" w:rsidP="00601657">
      <w:pPr>
        <w:pStyle w:val="Epgrafe"/>
        <w:jc w:val="both"/>
      </w:pPr>
    </w:p>
    <w:p w14:paraId="466491F5" w14:textId="77777777" w:rsidR="00F35640" w:rsidRDefault="00F35640" w:rsidP="00601657">
      <w:pPr>
        <w:pStyle w:val="Epgrafe"/>
        <w:jc w:val="both"/>
      </w:pPr>
    </w:p>
    <w:p w14:paraId="1B403F6B" w14:textId="77777777" w:rsidR="00F35640" w:rsidRDefault="00F35640" w:rsidP="00601657">
      <w:pPr>
        <w:pStyle w:val="Epgrafe"/>
        <w:jc w:val="both"/>
      </w:pPr>
    </w:p>
    <w:p w14:paraId="0ACDB66E" w14:textId="77777777" w:rsidR="00F35640" w:rsidRDefault="00F35640" w:rsidP="00601657">
      <w:pPr>
        <w:pStyle w:val="Epgrafe"/>
        <w:jc w:val="both"/>
      </w:pPr>
    </w:p>
    <w:p w14:paraId="4FE1432C" w14:textId="5C00CF24" w:rsidR="000855ED" w:rsidRDefault="00FF587E" w:rsidP="00601657">
      <w:pPr>
        <w:pStyle w:val="Epgrafe"/>
        <w:jc w:val="both"/>
      </w:pPr>
      <w:r>
        <w:t xml:space="preserve">Gráfica </w:t>
      </w:r>
      <w:r>
        <w:fldChar w:fldCharType="begin"/>
      </w:r>
      <w:r>
        <w:instrText xml:space="preserve"> SEQ Gráfica \* ARABIC </w:instrText>
      </w:r>
      <w:r>
        <w:fldChar w:fldCharType="separate"/>
      </w:r>
      <w:r>
        <w:rPr>
          <w:noProof/>
        </w:rPr>
        <w:t>2</w:t>
      </w:r>
      <w:r>
        <w:fldChar w:fldCharType="end"/>
      </w:r>
      <w:r>
        <w:rPr>
          <w:noProof/>
        </w:rPr>
        <w:t xml:space="preserve"> Di</w:t>
      </w:r>
      <w:r w:rsidR="00776D75">
        <w:rPr>
          <w:noProof/>
        </w:rPr>
        <w:t>st</w:t>
      </w:r>
      <w:r>
        <w:rPr>
          <w:noProof/>
        </w:rPr>
        <w:t>ribucion</w:t>
      </w:r>
      <w:r w:rsidRPr="00FF587E">
        <w:rPr>
          <w:noProof/>
        </w:rPr>
        <w:t xml:space="preserve"> </w:t>
      </w:r>
      <w:r>
        <w:rPr>
          <w:noProof/>
        </w:rPr>
        <w:t>de movilización  por turnos y sedes</w:t>
      </w:r>
    </w:p>
    <w:p w14:paraId="75112D0B" w14:textId="6D502ECD" w:rsidR="00AD4185" w:rsidRPr="00B733FD" w:rsidRDefault="0072337E" w:rsidP="00B733FD">
      <w:pPr>
        <w:rPr>
          <w:lang w:eastAsia="es-CO"/>
        </w:rPr>
      </w:pPr>
      <w:r>
        <w:t>Como se puede observar la mayor movilización se hará en horas valle y con la utilización de varios medios de transporte, Seguida de la movilización en horas pico pero para esta movilización se garantiza la no utilización del servicio de transporte público.</w:t>
      </w:r>
    </w:p>
    <w:p w14:paraId="50515DCC" w14:textId="77777777" w:rsidR="00A84543" w:rsidRPr="002664C8" w:rsidRDefault="00822002" w:rsidP="000020FF">
      <w:pPr>
        <w:pStyle w:val="Ttulo1"/>
        <w:numPr>
          <w:ilvl w:val="0"/>
          <w:numId w:val="15"/>
        </w:numPr>
      </w:pPr>
      <w:bookmarkStart w:id="107" w:name="_Toc39678458"/>
      <w:r w:rsidRPr="002664C8">
        <w:t>Control Y Seguimiento</w:t>
      </w:r>
      <w:bookmarkEnd w:id="107"/>
    </w:p>
    <w:p w14:paraId="5C883D30" w14:textId="77777777" w:rsidR="00A84543" w:rsidRPr="002664C8" w:rsidRDefault="00A84543" w:rsidP="00354DD9">
      <w:pPr>
        <w:spacing w:after="0" w:line="240" w:lineRule="auto"/>
        <w:jc w:val="both"/>
        <w:rPr>
          <w:rFonts w:ascii="Arial" w:hAnsi="Arial" w:cs="Arial"/>
          <w:b/>
        </w:rPr>
      </w:pPr>
    </w:p>
    <w:p w14:paraId="71A051B8" w14:textId="77777777" w:rsidR="000F63BA" w:rsidRDefault="000F63BA" w:rsidP="1EF285D1">
      <w:pPr>
        <w:pStyle w:val="Lista2"/>
        <w:ind w:left="0" w:firstLine="0"/>
        <w:jc w:val="both"/>
        <w:rPr>
          <w:rFonts w:cstheme="minorHAnsi"/>
        </w:rPr>
      </w:pPr>
    </w:p>
    <w:p w14:paraId="19865161" w14:textId="50ECB793" w:rsidR="00300498" w:rsidRDefault="000F63BA" w:rsidP="00601657">
      <w:pPr>
        <w:pStyle w:val="Lista2"/>
        <w:ind w:left="0" w:firstLine="0"/>
        <w:jc w:val="both"/>
      </w:pPr>
      <w:r w:rsidRPr="000F63BA">
        <w:rPr>
          <w:b/>
        </w:rPr>
        <w:t>Externo:</w:t>
      </w:r>
      <w:r>
        <w:t xml:space="preserve"> De conformidad al artículo 15 del Decreto 121 de 2020</w:t>
      </w:r>
      <w:r w:rsidR="00644A06">
        <w:t xml:space="preserve"> y articulo 16 del Decreto 126 de 2020</w:t>
      </w:r>
      <w:r>
        <w:t xml:space="preserve"> Corresponderá a la Policía Metropolitana de Tránsito de Bogotá, y a las Secretarías Distritales de Gobierno, Movilidad, Salud y Hábitat ejercer la vigilancia y control de las medidas adoptadas en el presente decreto.</w:t>
      </w:r>
    </w:p>
    <w:p w14:paraId="244B6B3B" w14:textId="77777777" w:rsidR="00300498" w:rsidRPr="00E55173" w:rsidRDefault="00300498" w:rsidP="00601657">
      <w:pPr>
        <w:pStyle w:val="Lista2"/>
        <w:ind w:left="0" w:firstLine="0"/>
        <w:jc w:val="both"/>
      </w:pPr>
    </w:p>
    <w:p w14:paraId="31D4B88C" w14:textId="3728898D" w:rsidR="000F63BA" w:rsidRPr="00AD4185" w:rsidRDefault="000F63BA" w:rsidP="000F63BA">
      <w:pPr>
        <w:pStyle w:val="Lista2"/>
        <w:ind w:left="0" w:firstLine="0"/>
        <w:jc w:val="both"/>
        <w:rPr>
          <w:rFonts w:cstheme="minorHAnsi"/>
        </w:rPr>
      </w:pPr>
      <w:r>
        <w:rPr>
          <w:rFonts w:cstheme="minorHAnsi"/>
          <w:b/>
          <w:bCs/>
        </w:rPr>
        <w:lastRenderedPageBreak/>
        <w:t>Interno</w:t>
      </w:r>
      <w:r w:rsidRPr="00AD4185">
        <w:rPr>
          <w:rFonts w:cstheme="minorHAnsi"/>
          <w:bCs/>
        </w:rPr>
        <w:t xml:space="preserve">: </w:t>
      </w:r>
      <w:r w:rsidR="00AD4185" w:rsidRPr="00AD4185">
        <w:rPr>
          <w:rFonts w:cstheme="minorHAnsi"/>
          <w:bCs/>
        </w:rPr>
        <w:t xml:space="preserve">El control y seguimiento de presente Plan estará a cargo del </w:t>
      </w:r>
      <w:r w:rsidR="00300498" w:rsidRPr="00AD4185">
        <w:rPr>
          <w:rFonts w:cstheme="minorHAnsi"/>
          <w:bCs/>
        </w:rPr>
        <w:t>Comité de protocolos de bioseguridad para la prevención del COVID-19 y el comité de Plan Estratégico de Seguridad Vial  de la UAERMV</w:t>
      </w:r>
      <w:r w:rsidR="00AD4185">
        <w:rPr>
          <w:rFonts w:cstheme="minorHAnsi"/>
          <w:bCs/>
        </w:rPr>
        <w:t xml:space="preserve">, los cuales </w:t>
      </w:r>
      <w:r w:rsidR="00300498" w:rsidRPr="00AD4185">
        <w:rPr>
          <w:rFonts w:cstheme="minorHAnsi"/>
          <w:bCs/>
        </w:rPr>
        <w:t>deberá</w:t>
      </w:r>
      <w:r w:rsidR="00AD4185">
        <w:rPr>
          <w:rFonts w:cstheme="minorHAnsi"/>
          <w:bCs/>
        </w:rPr>
        <w:t>n</w:t>
      </w:r>
      <w:r w:rsidR="00300498" w:rsidRPr="00AD4185">
        <w:rPr>
          <w:rFonts w:cstheme="minorHAnsi"/>
          <w:bCs/>
        </w:rPr>
        <w:t xml:space="preserve"> informar sobre el seguimiento de las medidas de movilidad reportadas en los frentes de obra y sedes de la Entidad.</w:t>
      </w:r>
    </w:p>
    <w:p w14:paraId="48B89792" w14:textId="77777777" w:rsidR="000F63BA" w:rsidRPr="00AD4185" w:rsidRDefault="000F63BA" w:rsidP="000F63BA">
      <w:pPr>
        <w:pStyle w:val="Lista2"/>
        <w:ind w:left="0" w:firstLine="0"/>
        <w:jc w:val="both"/>
        <w:rPr>
          <w:rFonts w:cstheme="minorHAnsi"/>
        </w:rPr>
      </w:pPr>
    </w:p>
    <w:p w14:paraId="6C9B90AB" w14:textId="7B4AC1D3" w:rsidR="000F63BA" w:rsidRDefault="000F63BA" w:rsidP="000F63BA">
      <w:pPr>
        <w:pStyle w:val="Lista2"/>
        <w:ind w:left="0" w:firstLine="0"/>
        <w:jc w:val="both"/>
        <w:rPr>
          <w:rFonts w:cstheme="minorHAnsi"/>
        </w:rPr>
      </w:pPr>
      <w:r>
        <w:rPr>
          <w:rFonts w:cstheme="minorHAnsi"/>
        </w:rPr>
        <w:t>El seguimiento de la movilidad y por lo tanto de la captura de información en los formatos establecidos en el presente documento se llevará a cabo por los profesionales ambientales designados en cada frente de obra ó sed</w:t>
      </w:r>
      <w:r w:rsidR="004728F7">
        <w:rPr>
          <w:rFonts w:cstheme="minorHAnsi"/>
        </w:rPr>
        <w:t xml:space="preserve">e </w:t>
      </w:r>
      <w:r>
        <w:rPr>
          <w:rFonts w:cstheme="minorHAnsi"/>
        </w:rPr>
        <w:t>de la Entidad.</w:t>
      </w:r>
    </w:p>
    <w:p w14:paraId="2709E35D" w14:textId="77777777" w:rsidR="00A84543" w:rsidRPr="002664C8" w:rsidRDefault="00A84543" w:rsidP="00354DD9">
      <w:pPr>
        <w:spacing w:after="0" w:line="240" w:lineRule="auto"/>
        <w:jc w:val="both"/>
        <w:rPr>
          <w:rFonts w:ascii="Arial" w:hAnsi="Arial" w:cs="Arial"/>
        </w:rPr>
      </w:pPr>
    </w:p>
    <w:sectPr w:rsidR="00A84543" w:rsidRPr="002664C8" w:rsidSect="00EE1819">
      <w:headerReference w:type="default" r:id="rId32"/>
      <w:footerReference w:type="default" r:id="rId3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A4D31E" w14:textId="77777777" w:rsidR="00F42E53" w:rsidRDefault="00F42E53" w:rsidP="00506F2C">
      <w:pPr>
        <w:spacing w:after="0" w:line="240" w:lineRule="auto"/>
      </w:pPr>
      <w:r>
        <w:separator/>
      </w:r>
    </w:p>
  </w:endnote>
  <w:endnote w:type="continuationSeparator" w:id="0">
    <w:p w14:paraId="3CCE1D51" w14:textId="77777777" w:rsidR="00F42E53" w:rsidRDefault="00F42E53" w:rsidP="00506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0C775" w14:textId="77777777" w:rsidR="004F3883" w:rsidRPr="0083657D" w:rsidRDefault="004F3883" w:rsidP="00863CFD">
    <w:pPr>
      <w:pStyle w:val="Lista2"/>
      <w:ind w:left="643" w:firstLine="0"/>
      <w:rPr>
        <w:sz w:val="16"/>
        <w:szCs w:val="16"/>
      </w:rPr>
    </w:pPr>
  </w:p>
  <w:p w14:paraId="70E0B608" w14:textId="77777777" w:rsidR="004F3883" w:rsidRDefault="004F38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17CC5B" w14:textId="77777777" w:rsidR="00F42E53" w:rsidRDefault="00F42E53" w:rsidP="00506F2C">
      <w:pPr>
        <w:spacing w:after="0" w:line="240" w:lineRule="auto"/>
      </w:pPr>
      <w:r>
        <w:separator/>
      </w:r>
    </w:p>
  </w:footnote>
  <w:footnote w:type="continuationSeparator" w:id="0">
    <w:p w14:paraId="30A91161" w14:textId="77777777" w:rsidR="00F42E53" w:rsidRDefault="00F42E53" w:rsidP="00506F2C">
      <w:pPr>
        <w:spacing w:after="0" w:line="240" w:lineRule="auto"/>
      </w:pPr>
      <w:r>
        <w:continuationSeparator/>
      </w:r>
    </w:p>
  </w:footnote>
  <w:footnote w:id="1">
    <w:p w14:paraId="7DA6409E" w14:textId="77777777" w:rsidR="004F3883" w:rsidRPr="003212B6" w:rsidRDefault="004F3883" w:rsidP="004C63CF">
      <w:pPr>
        <w:pStyle w:val="Textonotapie"/>
        <w:jc w:val="both"/>
        <w:rPr>
          <w:sz w:val="16"/>
          <w:szCs w:val="16"/>
        </w:rPr>
      </w:pPr>
      <w:r w:rsidRPr="00CD0F9B">
        <w:rPr>
          <w:rStyle w:val="Refdenotaalpie"/>
          <w:sz w:val="16"/>
          <w:szCs w:val="16"/>
        </w:rPr>
        <w:footnoteRef/>
      </w:r>
      <w:r w:rsidRPr="00CD0F9B">
        <w:rPr>
          <w:sz w:val="16"/>
          <w:szCs w:val="16"/>
        </w:rPr>
        <w:t xml:space="preserve"> </w:t>
      </w:r>
      <w:r w:rsidRPr="003212B6">
        <w:rPr>
          <w:sz w:val="16"/>
          <w:szCs w:val="16"/>
        </w:rPr>
        <w:t>Decreto 531 de 2020 “</w:t>
      </w:r>
      <w:r w:rsidRPr="003212B6">
        <w:rPr>
          <w:i/>
          <w:sz w:val="16"/>
          <w:szCs w:val="16"/>
        </w:rPr>
        <w:t>Por el cual se imparten instrucciones en virtud de la emergencia sanitaria generada por la pandemia del Coronavirus COVID-19, y el mantenimiento del orden público</w:t>
      </w:r>
      <w:r w:rsidRPr="003212B6">
        <w:rPr>
          <w:sz w:val="16"/>
          <w:szCs w:val="16"/>
        </w:rPr>
        <w:t>.”</w:t>
      </w:r>
    </w:p>
  </w:footnote>
  <w:footnote w:id="2">
    <w:p w14:paraId="6E09EEB9" w14:textId="77777777" w:rsidR="004F3883" w:rsidRPr="003212B6" w:rsidRDefault="004F3883" w:rsidP="004C63CF">
      <w:pPr>
        <w:pStyle w:val="Textonotapie"/>
        <w:jc w:val="both"/>
        <w:rPr>
          <w:i/>
          <w:sz w:val="16"/>
          <w:szCs w:val="16"/>
        </w:rPr>
      </w:pPr>
      <w:r w:rsidRPr="003212B6">
        <w:rPr>
          <w:rStyle w:val="Refdenotaalpie"/>
          <w:sz w:val="16"/>
          <w:szCs w:val="16"/>
        </w:rPr>
        <w:footnoteRef/>
      </w:r>
      <w:r w:rsidRPr="003212B6">
        <w:rPr>
          <w:sz w:val="16"/>
          <w:szCs w:val="16"/>
        </w:rPr>
        <w:t xml:space="preserve"> </w:t>
      </w:r>
      <w:r w:rsidRPr="003212B6">
        <w:rPr>
          <w:b/>
          <w:sz w:val="16"/>
          <w:szCs w:val="16"/>
        </w:rPr>
        <w:t>Artículo 3.</w:t>
      </w:r>
      <w:r w:rsidRPr="003212B6">
        <w:rPr>
          <w:sz w:val="16"/>
          <w:szCs w:val="16"/>
        </w:rPr>
        <w:t xml:space="preserve"> </w:t>
      </w:r>
      <w:r w:rsidRPr="003212B6">
        <w:rPr>
          <w:i/>
          <w:sz w:val="16"/>
          <w:szCs w:val="16"/>
        </w:rPr>
        <w:t>Garantías para la medida aislamiento preventivo obligatorio. que el aislamiento preventivo obligatorio garantice el derecho a vida, a la salud en conexidad con la vida y la supervivencia, los gobernadores y alcaldes, en marco de emergencia sanitaria por causa coronavirus COVID-19, permitirán el derecho de circulación de las personas en los siguientes casos o actividades:</w:t>
      </w:r>
    </w:p>
    <w:p w14:paraId="0E182838" w14:textId="77777777" w:rsidR="004F3883" w:rsidRPr="003212B6" w:rsidRDefault="004F3883" w:rsidP="004C63CF">
      <w:pPr>
        <w:pStyle w:val="Textonotapie"/>
        <w:jc w:val="both"/>
        <w:rPr>
          <w:i/>
          <w:sz w:val="16"/>
          <w:szCs w:val="16"/>
        </w:rPr>
      </w:pPr>
      <w:r w:rsidRPr="003212B6">
        <w:rPr>
          <w:i/>
          <w:sz w:val="16"/>
          <w:szCs w:val="16"/>
        </w:rPr>
        <w:t>(...)</w:t>
      </w:r>
    </w:p>
    <w:p w14:paraId="4FCBAD4E" w14:textId="77777777" w:rsidR="004F3883" w:rsidRPr="003212B6" w:rsidRDefault="004F3883" w:rsidP="004C63CF">
      <w:pPr>
        <w:pStyle w:val="Textonotapie"/>
        <w:jc w:val="both"/>
        <w:rPr>
          <w:i/>
          <w:sz w:val="16"/>
          <w:szCs w:val="16"/>
        </w:rPr>
      </w:pPr>
      <w:r w:rsidRPr="003212B6">
        <w:rPr>
          <w:i/>
          <w:sz w:val="16"/>
          <w:szCs w:val="16"/>
        </w:rPr>
        <w:t>18. La ejecución de obras de infraestructura de transporte y obra pública, así como la cadena de suministros de materiales e insumos relacionados con la ejecución de las mismas.</w:t>
      </w:r>
    </w:p>
    <w:p w14:paraId="53C475AE" w14:textId="77777777" w:rsidR="004F3883" w:rsidRPr="003212B6" w:rsidRDefault="004F3883" w:rsidP="004C63CF">
      <w:pPr>
        <w:pStyle w:val="Textonotapie"/>
        <w:jc w:val="both"/>
        <w:rPr>
          <w:i/>
          <w:sz w:val="16"/>
          <w:szCs w:val="16"/>
        </w:rPr>
      </w:pPr>
      <w:r w:rsidRPr="003212B6">
        <w:rPr>
          <w:i/>
          <w:sz w:val="16"/>
          <w:szCs w:val="16"/>
        </w:rPr>
        <w:t>(...)”</w:t>
      </w:r>
    </w:p>
  </w:footnote>
  <w:footnote w:id="3">
    <w:p w14:paraId="32E38714" w14:textId="77777777" w:rsidR="004F3883" w:rsidRPr="00CD0F9B" w:rsidRDefault="004F3883">
      <w:pPr>
        <w:pStyle w:val="Textonotapie"/>
        <w:rPr>
          <w:i/>
          <w:sz w:val="16"/>
          <w:szCs w:val="16"/>
        </w:rPr>
      </w:pPr>
      <w:r w:rsidRPr="003212B6">
        <w:rPr>
          <w:rStyle w:val="Refdenotaalpie"/>
          <w:sz w:val="16"/>
          <w:szCs w:val="16"/>
        </w:rPr>
        <w:footnoteRef/>
      </w:r>
      <w:r w:rsidRPr="003212B6">
        <w:rPr>
          <w:sz w:val="16"/>
          <w:szCs w:val="16"/>
        </w:rPr>
        <w:t xml:space="preserve"> Decreto Distrital 106 de 2020 “ </w:t>
      </w:r>
      <w:r w:rsidRPr="003212B6">
        <w:rPr>
          <w:i/>
          <w:sz w:val="16"/>
          <w:szCs w:val="16"/>
        </w:rPr>
        <w:t>Por el cual se imparten las ordenes e instrucciones necesarias para dar continuidad a la ejecución de la medida de aislamiento obligatorio en Bogotá D.C.”</w:t>
      </w:r>
    </w:p>
  </w:footnote>
  <w:footnote w:id="4">
    <w:p w14:paraId="4D2690BB" w14:textId="07EA2BE2" w:rsidR="004F3883" w:rsidRDefault="004F3883">
      <w:pPr>
        <w:pStyle w:val="Textonotapie"/>
      </w:pPr>
      <w:r>
        <w:rPr>
          <w:rStyle w:val="Refdenotaalpie"/>
        </w:rPr>
        <w:footnoteRef/>
      </w:r>
      <w:r>
        <w:t xml:space="preserve"> Procedimiento IMVI-002-V7 –SISGESTION UAERMV</w:t>
      </w:r>
    </w:p>
  </w:footnote>
  <w:footnote w:id="5">
    <w:p w14:paraId="20E02D95" w14:textId="77777777" w:rsidR="004F3883" w:rsidRDefault="004F3883" w:rsidP="00914451">
      <w:pPr>
        <w:pStyle w:val="Textonotapie"/>
      </w:pPr>
      <w:r>
        <w:rPr>
          <w:rStyle w:val="Refdenotaalpie"/>
        </w:rPr>
        <w:footnoteRef/>
      </w:r>
      <w:r>
        <w:t xml:space="preserve"> </w:t>
      </w:r>
      <w:r>
        <w:rPr>
          <w:sz w:val="18"/>
        </w:rPr>
        <w:t>Corte Suprema de Justicia, Sala de Casación Laboral, Sección I, Sentencia del 25 de julio de 1981, Rad. 7707, M.P. Fernando Uribe Restrepo.</w:t>
      </w:r>
    </w:p>
    <w:p w14:paraId="53415FB4" w14:textId="77777777" w:rsidR="004F3883" w:rsidRDefault="004F3883" w:rsidP="00914451">
      <w:pPr>
        <w:pStyle w:val="Textonotapie"/>
      </w:pPr>
    </w:p>
  </w:footnote>
  <w:footnote w:id="6">
    <w:p w14:paraId="461A7432" w14:textId="77777777" w:rsidR="004F3883" w:rsidRDefault="004F3883" w:rsidP="005061D2">
      <w:pPr>
        <w:pStyle w:val="Textonotapie"/>
      </w:pPr>
      <w:r>
        <w:rPr>
          <w:rStyle w:val="Refdenotaalpie"/>
        </w:rPr>
        <w:footnoteRef/>
      </w:r>
      <w:r>
        <w:t xml:space="preserve"> Articulo 3 Decreto 121 de 2020 </w:t>
      </w:r>
    </w:p>
  </w:footnote>
  <w:footnote w:id="7">
    <w:p w14:paraId="24DC4368" w14:textId="77777777" w:rsidR="004F3883" w:rsidRDefault="004F3883" w:rsidP="005F0B87">
      <w:pPr>
        <w:pStyle w:val="Textonotapie"/>
      </w:pPr>
      <w:r>
        <w:rPr>
          <w:rStyle w:val="Refdenotaalpie"/>
        </w:rPr>
        <w:footnoteRef/>
      </w:r>
      <w:r>
        <w:t xml:space="preserve"> Decreto 457 de 2020: Personas mayores de 60 años, personas expuestas a riesgo, cuidadoras de personas mayores de 60 año y niños menores de 13 </w:t>
      </w:r>
    </w:p>
  </w:footnote>
  <w:footnote w:id="8">
    <w:p w14:paraId="212E7027" w14:textId="17AF0F39" w:rsidR="004F3883" w:rsidRDefault="004F3883">
      <w:pPr>
        <w:pStyle w:val="Textonotapie"/>
      </w:pPr>
      <w:r>
        <w:rPr>
          <w:rStyle w:val="Refdenotaalpie"/>
        </w:rPr>
        <w:footnoteRef/>
      </w:r>
      <w:r>
        <w:t xml:space="preserve"> Trabajo de rehabilitación y mantenimiento de la malla vial local y producción de mezcla asfáltica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DCC97" w14:textId="77777777" w:rsidR="004F3883" w:rsidRDefault="004F3883">
    <w:pPr>
      <w:pStyle w:val="Encabezado"/>
    </w:pPr>
    <w:r>
      <w:rPr>
        <w:noProof/>
        <w:color w:val="2B579A"/>
        <w:shd w:val="clear" w:color="auto" w:fill="E6E6E6"/>
        <w:lang w:eastAsia="es-CO"/>
      </w:rPr>
      <w:drawing>
        <wp:inline distT="0" distB="0" distL="0" distR="0" wp14:anchorId="101F75A9" wp14:editId="21F18600">
          <wp:extent cx="1247189" cy="830580"/>
          <wp:effectExtent l="0" t="0" r="0" b="7620"/>
          <wp:docPr id="7" name="Imagen 5" descr="Más de 39.000 huecos han sido tapados en Bogotá, según la UM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
                    <a:extLst>
                      <a:ext uri="{28A0092B-C50C-407E-A947-70E740481C1C}">
                        <a14:useLocalDpi xmlns:a14="http://schemas.microsoft.com/office/drawing/2010/main" val="0"/>
                      </a:ext>
                    </a:extLst>
                  </a:blip>
                  <a:stretch>
                    <a:fillRect/>
                  </a:stretch>
                </pic:blipFill>
                <pic:spPr>
                  <a:xfrm>
                    <a:off x="0" y="0"/>
                    <a:ext cx="1247189" cy="830580"/>
                  </a:xfrm>
                  <a:prstGeom prst="rect">
                    <a:avLst/>
                  </a:prstGeom>
                </pic:spPr>
              </pic:pic>
            </a:graphicData>
          </a:graphic>
        </wp:inline>
      </w:drawing>
    </w:r>
    <w:r>
      <w:t xml:space="preserve"> </w:t>
    </w:r>
    <w:r>
      <w:rPr>
        <w:noProof/>
        <w:color w:val="2B579A"/>
        <w:shd w:val="clear" w:color="auto" w:fill="E6E6E6"/>
        <w:lang w:eastAsia="es-CO"/>
      </w:rPr>
      <w:drawing>
        <wp:inline distT="0" distB="0" distL="0" distR="0" wp14:anchorId="49AE6AEB" wp14:editId="434886B2">
          <wp:extent cx="1285875" cy="838200"/>
          <wp:effectExtent l="0" t="0" r="9525" b="0"/>
          <wp:docPr id="8" name="Imagen 6" descr="https://pbs.twimg.com/card_img/1247836099159789568/zZXKUjIQ?format=jpg&amp;nam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
                    <a:extLst>
                      <a:ext uri="{28A0092B-C50C-407E-A947-70E740481C1C}">
                        <a14:useLocalDpi xmlns:a14="http://schemas.microsoft.com/office/drawing/2010/main" val="0"/>
                      </a:ext>
                    </a:extLst>
                  </a:blip>
                  <a:stretch>
                    <a:fillRect/>
                  </a:stretch>
                </pic:blipFill>
                <pic:spPr>
                  <a:xfrm>
                    <a:off x="0" y="0"/>
                    <a:ext cx="1285875" cy="838200"/>
                  </a:xfrm>
                  <a:prstGeom prst="rect">
                    <a:avLst/>
                  </a:prstGeom>
                </pic:spPr>
              </pic:pic>
            </a:graphicData>
          </a:graphic>
        </wp:inline>
      </w:drawing>
    </w:r>
    <w:r w:rsidRPr="1854AC1A">
      <w:rPr>
        <w:noProof/>
        <w:lang w:eastAsia="es-CO"/>
      </w:rPr>
      <w:t xml:space="preserve"> </w:t>
    </w:r>
    <w:r>
      <w:rPr>
        <w:noProof/>
        <w:color w:val="2B579A"/>
        <w:shd w:val="clear" w:color="auto" w:fill="E6E6E6"/>
        <w:lang w:eastAsia="es-CO"/>
      </w:rPr>
      <w:drawing>
        <wp:inline distT="0" distB="0" distL="0" distR="0" wp14:anchorId="506445E3" wp14:editId="31D9EC88">
          <wp:extent cx="1280795" cy="857114"/>
          <wp:effectExtent l="0" t="0" r="0" b="635"/>
          <wp:docPr id="9" name="Imagen 7" descr="ال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3">
                    <a:extLst>
                      <a:ext uri="{28A0092B-C50C-407E-A947-70E740481C1C}">
                        <a14:useLocalDpi xmlns:a14="http://schemas.microsoft.com/office/drawing/2010/main" val="0"/>
                      </a:ext>
                    </a:extLst>
                  </a:blip>
                  <a:stretch>
                    <a:fillRect/>
                  </a:stretch>
                </pic:blipFill>
                <pic:spPr>
                  <a:xfrm>
                    <a:off x="0" y="0"/>
                    <a:ext cx="1280795" cy="857114"/>
                  </a:xfrm>
                  <a:prstGeom prst="rect">
                    <a:avLst/>
                  </a:prstGeom>
                </pic:spPr>
              </pic:pic>
            </a:graphicData>
          </a:graphic>
        </wp:inline>
      </w:drawing>
    </w:r>
    <w:r w:rsidRPr="1854AC1A">
      <w:rPr>
        <w:noProof/>
        <w:lang w:eastAsia="es-CO"/>
      </w:rPr>
      <w:t xml:space="preserve"> </w:t>
    </w:r>
    <w:r>
      <w:rPr>
        <w:noProof/>
        <w:color w:val="2B579A"/>
        <w:shd w:val="clear" w:color="auto" w:fill="E6E6E6"/>
        <w:lang w:eastAsia="es-CO"/>
      </w:rPr>
      <w:drawing>
        <wp:inline distT="0" distB="0" distL="0" distR="0" wp14:anchorId="1053F9CC" wp14:editId="00A2B92A">
          <wp:extent cx="1660607" cy="851535"/>
          <wp:effectExtent l="0" t="0" r="0" b="5715"/>
          <wp:docPr id="10" name="Imagen 9" descr="Hoy este grupo de héroes dejaron a un... - Unidad de Mantenimie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4">
                    <a:extLst>
                      <a:ext uri="{28A0092B-C50C-407E-A947-70E740481C1C}">
                        <a14:useLocalDpi xmlns:a14="http://schemas.microsoft.com/office/drawing/2010/main" val="0"/>
                      </a:ext>
                    </a:extLst>
                  </a:blip>
                  <a:stretch>
                    <a:fillRect/>
                  </a:stretch>
                </pic:blipFill>
                <pic:spPr>
                  <a:xfrm>
                    <a:off x="0" y="0"/>
                    <a:ext cx="1660607" cy="8515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EDDCA6C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3"/>
    <w:multiLevelType w:val="singleLevel"/>
    <w:tmpl w:val="9CCA6A7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7740686A"/>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94970E5"/>
    <w:multiLevelType w:val="multilevel"/>
    <w:tmpl w:val="804C687C"/>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Letter"/>
      <w:lvlText w:val="%6."/>
      <w:lvlJc w:val="left"/>
      <w:pPr>
        <w:tabs>
          <w:tab w:val="num" w:pos="3960"/>
        </w:tabs>
        <w:ind w:left="3960" w:hanging="360"/>
      </w:pPr>
    </w:lvl>
    <w:lvl w:ilvl="6">
      <w:start w:val="1"/>
      <w:numFmt w:val="lowerLetter"/>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Letter"/>
      <w:lvlText w:val="%9."/>
      <w:lvlJc w:val="left"/>
      <w:pPr>
        <w:tabs>
          <w:tab w:val="num" w:pos="6120"/>
        </w:tabs>
        <w:ind w:left="6120" w:hanging="360"/>
      </w:pPr>
    </w:lvl>
  </w:abstractNum>
  <w:abstractNum w:abstractNumId="4">
    <w:nsid w:val="0ACA0FC6"/>
    <w:multiLevelType w:val="hybridMultilevel"/>
    <w:tmpl w:val="898C2D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3B54607"/>
    <w:multiLevelType w:val="hybridMultilevel"/>
    <w:tmpl w:val="6DDE70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0FC0ADE"/>
    <w:multiLevelType w:val="hybridMultilevel"/>
    <w:tmpl w:val="39723D8E"/>
    <w:lvl w:ilvl="0" w:tplc="CFC432AC">
      <w:start w:val="1"/>
      <w:numFmt w:val="bullet"/>
      <w:lvlText w:val="-"/>
      <w:lvlJc w:val="left"/>
      <w:pPr>
        <w:ind w:left="360" w:hanging="360"/>
      </w:pPr>
      <w:rPr>
        <w:rFonts w:ascii="Arial"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23A40192"/>
    <w:multiLevelType w:val="hybridMultilevel"/>
    <w:tmpl w:val="CEF2B3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56F5D0B"/>
    <w:multiLevelType w:val="hybridMultilevel"/>
    <w:tmpl w:val="ABFA0594"/>
    <w:lvl w:ilvl="0" w:tplc="CFC432AC">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16825D3"/>
    <w:multiLevelType w:val="hybridMultilevel"/>
    <w:tmpl w:val="A1ACABFE"/>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341A16F9"/>
    <w:multiLevelType w:val="multilevel"/>
    <w:tmpl w:val="804C687C"/>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Letter"/>
      <w:lvlText w:val="%6."/>
      <w:lvlJc w:val="left"/>
      <w:pPr>
        <w:tabs>
          <w:tab w:val="num" w:pos="3960"/>
        </w:tabs>
        <w:ind w:left="3960" w:hanging="360"/>
      </w:pPr>
    </w:lvl>
    <w:lvl w:ilvl="6">
      <w:start w:val="1"/>
      <w:numFmt w:val="lowerLetter"/>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Letter"/>
      <w:lvlText w:val="%9."/>
      <w:lvlJc w:val="left"/>
      <w:pPr>
        <w:tabs>
          <w:tab w:val="num" w:pos="6120"/>
        </w:tabs>
        <w:ind w:left="6120" w:hanging="360"/>
      </w:pPr>
    </w:lvl>
  </w:abstractNum>
  <w:abstractNum w:abstractNumId="11">
    <w:nsid w:val="35814FF9"/>
    <w:multiLevelType w:val="hybridMultilevel"/>
    <w:tmpl w:val="85768054"/>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2">
    <w:nsid w:val="3BD50BEB"/>
    <w:multiLevelType w:val="hybridMultilevel"/>
    <w:tmpl w:val="B04603DC"/>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41A05349"/>
    <w:multiLevelType w:val="hybridMultilevel"/>
    <w:tmpl w:val="BDD08D98"/>
    <w:lvl w:ilvl="0" w:tplc="B3508288">
      <w:start w:val="1"/>
      <w:numFmt w:val="lowerLetter"/>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
    <w:nsid w:val="50A62B5B"/>
    <w:multiLevelType w:val="hybridMultilevel"/>
    <w:tmpl w:val="13F859A0"/>
    <w:lvl w:ilvl="0" w:tplc="B26AFA18">
      <w:start w:val="1"/>
      <w:numFmt w:val="bullet"/>
      <w:lvlText w:val="•"/>
      <w:lvlJc w:val="left"/>
      <w:pPr>
        <w:tabs>
          <w:tab w:val="num" w:pos="720"/>
        </w:tabs>
        <w:ind w:left="720" w:hanging="360"/>
      </w:pPr>
      <w:rPr>
        <w:rFonts w:ascii="Arial" w:hAnsi="Arial" w:cs="Times New Roman" w:hint="default"/>
      </w:rPr>
    </w:lvl>
    <w:lvl w:ilvl="1" w:tplc="1A3E0E72">
      <w:start w:val="1"/>
      <w:numFmt w:val="bullet"/>
      <w:lvlText w:val="•"/>
      <w:lvlJc w:val="left"/>
      <w:pPr>
        <w:tabs>
          <w:tab w:val="num" w:pos="1440"/>
        </w:tabs>
        <w:ind w:left="1440" w:hanging="360"/>
      </w:pPr>
      <w:rPr>
        <w:rFonts w:ascii="Arial" w:hAnsi="Arial" w:cs="Times New Roman" w:hint="default"/>
      </w:rPr>
    </w:lvl>
    <w:lvl w:ilvl="2" w:tplc="96B4057C">
      <w:start w:val="1"/>
      <w:numFmt w:val="bullet"/>
      <w:lvlText w:val="•"/>
      <w:lvlJc w:val="left"/>
      <w:pPr>
        <w:tabs>
          <w:tab w:val="num" w:pos="2160"/>
        </w:tabs>
        <w:ind w:left="2160" w:hanging="360"/>
      </w:pPr>
      <w:rPr>
        <w:rFonts w:ascii="Arial" w:hAnsi="Arial" w:cs="Times New Roman" w:hint="default"/>
      </w:rPr>
    </w:lvl>
    <w:lvl w:ilvl="3" w:tplc="D07CBEE4">
      <w:start w:val="1"/>
      <w:numFmt w:val="bullet"/>
      <w:lvlText w:val="•"/>
      <w:lvlJc w:val="left"/>
      <w:pPr>
        <w:tabs>
          <w:tab w:val="num" w:pos="2880"/>
        </w:tabs>
        <w:ind w:left="2880" w:hanging="360"/>
      </w:pPr>
      <w:rPr>
        <w:rFonts w:ascii="Arial" w:hAnsi="Arial" w:cs="Times New Roman" w:hint="default"/>
      </w:rPr>
    </w:lvl>
    <w:lvl w:ilvl="4" w:tplc="CAC4516A">
      <w:start w:val="1"/>
      <w:numFmt w:val="bullet"/>
      <w:lvlText w:val="•"/>
      <w:lvlJc w:val="left"/>
      <w:pPr>
        <w:tabs>
          <w:tab w:val="num" w:pos="3600"/>
        </w:tabs>
        <w:ind w:left="3600" w:hanging="360"/>
      </w:pPr>
      <w:rPr>
        <w:rFonts w:ascii="Arial" w:hAnsi="Arial" w:cs="Times New Roman" w:hint="default"/>
      </w:rPr>
    </w:lvl>
    <w:lvl w:ilvl="5" w:tplc="C62C018C">
      <w:start w:val="1"/>
      <w:numFmt w:val="bullet"/>
      <w:lvlText w:val="•"/>
      <w:lvlJc w:val="left"/>
      <w:pPr>
        <w:tabs>
          <w:tab w:val="num" w:pos="4320"/>
        </w:tabs>
        <w:ind w:left="4320" w:hanging="360"/>
      </w:pPr>
      <w:rPr>
        <w:rFonts w:ascii="Arial" w:hAnsi="Arial" w:cs="Times New Roman" w:hint="default"/>
      </w:rPr>
    </w:lvl>
    <w:lvl w:ilvl="6" w:tplc="D4EAB02A">
      <w:start w:val="1"/>
      <w:numFmt w:val="bullet"/>
      <w:lvlText w:val="•"/>
      <w:lvlJc w:val="left"/>
      <w:pPr>
        <w:tabs>
          <w:tab w:val="num" w:pos="5040"/>
        </w:tabs>
        <w:ind w:left="5040" w:hanging="360"/>
      </w:pPr>
      <w:rPr>
        <w:rFonts w:ascii="Arial" w:hAnsi="Arial" w:cs="Times New Roman" w:hint="default"/>
      </w:rPr>
    </w:lvl>
    <w:lvl w:ilvl="7" w:tplc="C5C0D0B8">
      <w:start w:val="1"/>
      <w:numFmt w:val="bullet"/>
      <w:lvlText w:val="•"/>
      <w:lvlJc w:val="left"/>
      <w:pPr>
        <w:tabs>
          <w:tab w:val="num" w:pos="5760"/>
        </w:tabs>
        <w:ind w:left="5760" w:hanging="360"/>
      </w:pPr>
      <w:rPr>
        <w:rFonts w:ascii="Arial" w:hAnsi="Arial" w:cs="Times New Roman" w:hint="default"/>
      </w:rPr>
    </w:lvl>
    <w:lvl w:ilvl="8" w:tplc="DFEE71DC">
      <w:start w:val="1"/>
      <w:numFmt w:val="bullet"/>
      <w:lvlText w:val="•"/>
      <w:lvlJc w:val="left"/>
      <w:pPr>
        <w:tabs>
          <w:tab w:val="num" w:pos="6480"/>
        </w:tabs>
        <w:ind w:left="6480" w:hanging="360"/>
      </w:pPr>
      <w:rPr>
        <w:rFonts w:ascii="Arial" w:hAnsi="Arial" w:cs="Times New Roman" w:hint="default"/>
      </w:rPr>
    </w:lvl>
  </w:abstractNum>
  <w:abstractNum w:abstractNumId="15">
    <w:nsid w:val="62593AD8"/>
    <w:multiLevelType w:val="multilevel"/>
    <w:tmpl w:val="804C687C"/>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Letter"/>
      <w:lvlText w:val="%6."/>
      <w:lvlJc w:val="left"/>
      <w:pPr>
        <w:tabs>
          <w:tab w:val="num" w:pos="3960"/>
        </w:tabs>
        <w:ind w:left="3960" w:hanging="360"/>
      </w:pPr>
    </w:lvl>
    <w:lvl w:ilvl="6">
      <w:start w:val="1"/>
      <w:numFmt w:val="lowerLetter"/>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Letter"/>
      <w:lvlText w:val="%9."/>
      <w:lvlJc w:val="left"/>
      <w:pPr>
        <w:tabs>
          <w:tab w:val="num" w:pos="6120"/>
        </w:tabs>
        <w:ind w:left="6120" w:hanging="360"/>
      </w:pPr>
    </w:lvl>
  </w:abstractNum>
  <w:abstractNum w:abstractNumId="16">
    <w:nsid w:val="6CA37D80"/>
    <w:multiLevelType w:val="hybridMultilevel"/>
    <w:tmpl w:val="F1D06E58"/>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7">
    <w:nsid w:val="6E906230"/>
    <w:multiLevelType w:val="hybridMultilevel"/>
    <w:tmpl w:val="B4A00C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7A56039A"/>
    <w:multiLevelType w:val="multilevel"/>
    <w:tmpl w:val="455401B0"/>
    <w:lvl w:ilvl="0">
      <w:start w:val="6"/>
      <w:numFmt w:val="decimal"/>
      <w:lvlText w:val="%1."/>
      <w:lvlJc w:val="left"/>
      <w:pPr>
        <w:ind w:left="720" w:hanging="360"/>
      </w:pPr>
      <w:rPr>
        <w:rFonts w:asciiTheme="majorHAnsi" w:hAnsiTheme="majorHAnsi" w:cstheme="majorBid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 w:numId="4">
    <w:abstractNumId w:val="11"/>
  </w:num>
  <w:num w:numId="5">
    <w:abstractNumId w:val="16"/>
  </w:num>
  <w:num w:numId="6">
    <w:abstractNumId w:val="14"/>
  </w:num>
  <w:num w:numId="7">
    <w:abstractNumId w:val="8"/>
  </w:num>
  <w:num w:numId="8">
    <w:abstractNumId w:val="15"/>
  </w:num>
  <w:num w:numId="9">
    <w:abstractNumId w:val="10"/>
  </w:num>
  <w:num w:numId="10">
    <w:abstractNumId w:val="3"/>
  </w:num>
  <w:num w:numId="11">
    <w:abstractNumId w:val="12"/>
  </w:num>
  <w:num w:numId="12">
    <w:abstractNumId w:val="6"/>
  </w:num>
  <w:num w:numId="13">
    <w:abstractNumId w:val="9"/>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5"/>
  </w:num>
  <w:num w:numId="17">
    <w:abstractNumId w:val="4"/>
  </w:num>
  <w:num w:numId="18">
    <w:abstractNumId w:val="7"/>
  </w:num>
  <w:num w:numId="19">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543"/>
    <w:rsid w:val="000019B3"/>
    <w:rsid w:val="000020FF"/>
    <w:rsid w:val="000145B1"/>
    <w:rsid w:val="00017579"/>
    <w:rsid w:val="0002333B"/>
    <w:rsid w:val="00026D68"/>
    <w:rsid w:val="0003122F"/>
    <w:rsid w:val="0003468A"/>
    <w:rsid w:val="0003501F"/>
    <w:rsid w:val="000360A8"/>
    <w:rsid w:val="00044C47"/>
    <w:rsid w:val="00045485"/>
    <w:rsid w:val="00052335"/>
    <w:rsid w:val="0005468B"/>
    <w:rsid w:val="00055A0A"/>
    <w:rsid w:val="000568EE"/>
    <w:rsid w:val="00057085"/>
    <w:rsid w:val="00057DBE"/>
    <w:rsid w:val="00061EDA"/>
    <w:rsid w:val="00062C96"/>
    <w:rsid w:val="00063553"/>
    <w:rsid w:val="00063CFB"/>
    <w:rsid w:val="00065257"/>
    <w:rsid w:val="000667D0"/>
    <w:rsid w:val="00066F83"/>
    <w:rsid w:val="000672DD"/>
    <w:rsid w:val="00067AA2"/>
    <w:rsid w:val="00067ABA"/>
    <w:rsid w:val="00072A08"/>
    <w:rsid w:val="000768F9"/>
    <w:rsid w:val="0007699D"/>
    <w:rsid w:val="00077C08"/>
    <w:rsid w:val="00081A05"/>
    <w:rsid w:val="00081E59"/>
    <w:rsid w:val="00082A19"/>
    <w:rsid w:val="00083825"/>
    <w:rsid w:val="000855ED"/>
    <w:rsid w:val="000856B7"/>
    <w:rsid w:val="000967F4"/>
    <w:rsid w:val="00096C4C"/>
    <w:rsid w:val="000A01EB"/>
    <w:rsid w:val="000A3883"/>
    <w:rsid w:val="000A510E"/>
    <w:rsid w:val="000A5E35"/>
    <w:rsid w:val="000A6B29"/>
    <w:rsid w:val="000A743D"/>
    <w:rsid w:val="000B210D"/>
    <w:rsid w:val="000B270A"/>
    <w:rsid w:val="000B63CE"/>
    <w:rsid w:val="000C6AAF"/>
    <w:rsid w:val="000D29B9"/>
    <w:rsid w:val="000D4D32"/>
    <w:rsid w:val="000D5D8B"/>
    <w:rsid w:val="000D689B"/>
    <w:rsid w:val="000E05FA"/>
    <w:rsid w:val="000E4E32"/>
    <w:rsid w:val="000E5E2B"/>
    <w:rsid w:val="000E646D"/>
    <w:rsid w:val="000F0B7C"/>
    <w:rsid w:val="000F2470"/>
    <w:rsid w:val="000F417D"/>
    <w:rsid w:val="000F5835"/>
    <w:rsid w:val="000F63BA"/>
    <w:rsid w:val="000F6757"/>
    <w:rsid w:val="000F72CE"/>
    <w:rsid w:val="00100324"/>
    <w:rsid w:val="00100348"/>
    <w:rsid w:val="001014A7"/>
    <w:rsid w:val="00111C37"/>
    <w:rsid w:val="00112A20"/>
    <w:rsid w:val="00113A10"/>
    <w:rsid w:val="00120698"/>
    <w:rsid w:val="00132FEA"/>
    <w:rsid w:val="00134E93"/>
    <w:rsid w:val="00136D7B"/>
    <w:rsid w:val="001379B6"/>
    <w:rsid w:val="00137EB9"/>
    <w:rsid w:val="001503B0"/>
    <w:rsid w:val="00153667"/>
    <w:rsid w:val="00154E78"/>
    <w:rsid w:val="00157D17"/>
    <w:rsid w:val="001601AE"/>
    <w:rsid w:val="00161E33"/>
    <w:rsid w:val="00162067"/>
    <w:rsid w:val="00162082"/>
    <w:rsid w:val="00162773"/>
    <w:rsid w:val="00164BC4"/>
    <w:rsid w:val="00165E8A"/>
    <w:rsid w:val="001679F1"/>
    <w:rsid w:val="00170481"/>
    <w:rsid w:val="0017081C"/>
    <w:rsid w:val="0017178B"/>
    <w:rsid w:val="00172752"/>
    <w:rsid w:val="00180742"/>
    <w:rsid w:val="00191384"/>
    <w:rsid w:val="001950CF"/>
    <w:rsid w:val="00195CDE"/>
    <w:rsid w:val="001A10E7"/>
    <w:rsid w:val="001A3847"/>
    <w:rsid w:val="001A3EF7"/>
    <w:rsid w:val="001A4759"/>
    <w:rsid w:val="001A7635"/>
    <w:rsid w:val="001B00D9"/>
    <w:rsid w:val="001B27BF"/>
    <w:rsid w:val="001B3CEB"/>
    <w:rsid w:val="001B44C6"/>
    <w:rsid w:val="001B490B"/>
    <w:rsid w:val="001C09BB"/>
    <w:rsid w:val="001D297C"/>
    <w:rsid w:val="001D75F0"/>
    <w:rsid w:val="001D7FF8"/>
    <w:rsid w:val="001E04FF"/>
    <w:rsid w:val="001E214E"/>
    <w:rsid w:val="001E217A"/>
    <w:rsid w:val="001E2359"/>
    <w:rsid w:val="001E4B5B"/>
    <w:rsid w:val="001E51AC"/>
    <w:rsid w:val="001E5DC5"/>
    <w:rsid w:val="001F2327"/>
    <w:rsid w:val="001F2FB5"/>
    <w:rsid w:val="001F4948"/>
    <w:rsid w:val="00200956"/>
    <w:rsid w:val="00207E6A"/>
    <w:rsid w:val="002128EB"/>
    <w:rsid w:val="00213786"/>
    <w:rsid w:val="0021711D"/>
    <w:rsid w:val="0022247E"/>
    <w:rsid w:val="002241CB"/>
    <w:rsid w:val="00230A12"/>
    <w:rsid w:val="00231F24"/>
    <w:rsid w:val="00234B95"/>
    <w:rsid w:val="00240EA9"/>
    <w:rsid w:val="00244112"/>
    <w:rsid w:val="00250DB3"/>
    <w:rsid w:val="00252240"/>
    <w:rsid w:val="00257473"/>
    <w:rsid w:val="002626A7"/>
    <w:rsid w:val="002633D6"/>
    <w:rsid w:val="002637C2"/>
    <w:rsid w:val="002664C8"/>
    <w:rsid w:val="00266B3F"/>
    <w:rsid w:val="002711C1"/>
    <w:rsid w:val="00273022"/>
    <w:rsid w:val="00291221"/>
    <w:rsid w:val="00293D96"/>
    <w:rsid w:val="00296081"/>
    <w:rsid w:val="002A2937"/>
    <w:rsid w:val="002A38C1"/>
    <w:rsid w:val="002A3AF1"/>
    <w:rsid w:val="002A6E43"/>
    <w:rsid w:val="002B27FC"/>
    <w:rsid w:val="002B6216"/>
    <w:rsid w:val="002B6AEF"/>
    <w:rsid w:val="002B79D9"/>
    <w:rsid w:val="002C4296"/>
    <w:rsid w:val="002C42F2"/>
    <w:rsid w:val="002C479F"/>
    <w:rsid w:val="002D1263"/>
    <w:rsid w:val="002D36AA"/>
    <w:rsid w:val="002D637C"/>
    <w:rsid w:val="002D7289"/>
    <w:rsid w:val="002E021D"/>
    <w:rsid w:val="002E1BCF"/>
    <w:rsid w:val="002E3CCF"/>
    <w:rsid w:val="002F00D7"/>
    <w:rsid w:val="002F16DC"/>
    <w:rsid w:val="002F34C5"/>
    <w:rsid w:val="002F753F"/>
    <w:rsid w:val="00300498"/>
    <w:rsid w:val="00301D62"/>
    <w:rsid w:val="00302107"/>
    <w:rsid w:val="0030461B"/>
    <w:rsid w:val="003054F1"/>
    <w:rsid w:val="003101C7"/>
    <w:rsid w:val="00316437"/>
    <w:rsid w:val="00316CD9"/>
    <w:rsid w:val="00317F03"/>
    <w:rsid w:val="003212B6"/>
    <w:rsid w:val="00330541"/>
    <w:rsid w:val="00334DBC"/>
    <w:rsid w:val="00340310"/>
    <w:rsid w:val="00341F12"/>
    <w:rsid w:val="0035013D"/>
    <w:rsid w:val="00350E51"/>
    <w:rsid w:val="00354DD9"/>
    <w:rsid w:val="00357101"/>
    <w:rsid w:val="00360125"/>
    <w:rsid w:val="00360955"/>
    <w:rsid w:val="00360A04"/>
    <w:rsid w:val="0036463F"/>
    <w:rsid w:val="00366532"/>
    <w:rsid w:val="0036690F"/>
    <w:rsid w:val="003715AD"/>
    <w:rsid w:val="00380236"/>
    <w:rsid w:val="00383B25"/>
    <w:rsid w:val="00386459"/>
    <w:rsid w:val="0039057A"/>
    <w:rsid w:val="00391E8A"/>
    <w:rsid w:val="00393062"/>
    <w:rsid w:val="00395656"/>
    <w:rsid w:val="003A0FA8"/>
    <w:rsid w:val="003A6CF5"/>
    <w:rsid w:val="003A77D0"/>
    <w:rsid w:val="003A7D11"/>
    <w:rsid w:val="003A7D3F"/>
    <w:rsid w:val="003B66CF"/>
    <w:rsid w:val="003B7F60"/>
    <w:rsid w:val="003C1126"/>
    <w:rsid w:val="003D04EF"/>
    <w:rsid w:val="003D1B1E"/>
    <w:rsid w:val="003D62D6"/>
    <w:rsid w:val="003D68C2"/>
    <w:rsid w:val="003D73AC"/>
    <w:rsid w:val="003E6239"/>
    <w:rsid w:val="003F5760"/>
    <w:rsid w:val="00400852"/>
    <w:rsid w:val="00403408"/>
    <w:rsid w:val="00403A9B"/>
    <w:rsid w:val="00405914"/>
    <w:rsid w:val="004109F0"/>
    <w:rsid w:val="00412598"/>
    <w:rsid w:val="00414EDE"/>
    <w:rsid w:val="004229AD"/>
    <w:rsid w:val="004240D4"/>
    <w:rsid w:val="00427D89"/>
    <w:rsid w:val="00430376"/>
    <w:rsid w:val="00431313"/>
    <w:rsid w:val="0043622B"/>
    <w:rsid w:val="004427CC"/>
    <w:rsid w:val="004506CC"/>
    <w:rsid w:val="0045267E"/>
    <w:rsid w:val="004538C7"/>
    <w:rsid w:val="00457AF9"/>
    <w:rsid w:val="00460322"/>
    <w:rsid w:val="00460ECB"/>
    <w:rsid w:val="00463610"/>
    <w:rsid w:val="004707C3"/>
    <w:rsid w:val="004722FC"/>
    <w:rsid w:val="0047271E"/>
    <w:rsid w:val="004728F7"/>
    <w:rsid w:val="00472CD7"/>
    <w:rsid w:val="00480AFF"/>
    <w:rsid w:val="00481D51"/>
    <w:rsid w:val="004836C5"/>
    <w:rsid w:val="004845AF"/>
    <w:rsid w:val="00485AFF"/>
    <w:rsid w:val="00490E26"/>
    <w:rsid w:val="00490F2A"/>
    <w:rsid w:val="004911D1"/>
    <w:rsid w:val="0049334D"/>
    <w:rsid w:val="004936C2"/>
    <w:rsid w:val="004950C9"/>
    <w:rsid w:val="00496DA8"/>
    <w:rsid w:val="004A29E2"/>
    <w:rsid w:val="004A45EF"/>
    <w:rsid w:val="004A58CD"/>
    <w:rsid w:val="004B2C4D"/>
    <w:rsid w:val="004B3286"/>
    <w:rsid w:val="004B3481"/>
    <w:rsid w:val="004B64F9"/>
    <w:rsid w:val="004C0C36"/>
    <w:rsid w:val="004C1846"/>
    <w:rsid w:val="004C63CF"/>
    <w:rsid w:val="004D0A6C"/>
    <w:rsid w:val="004D4159"/>
    <w:rsid w:val="004D71B3"/>
    <w:rsid w:val="004F2BCC"/>
    <w:rsid w:val="004F2DA5"/>
    <w:rsid w:val="004F3883"/>
    <w:rsid w:val="00500694"/>
    <w:rsid w:val="0050076D"/>
    <w:rsid w:val="00500AD5"/>
    <w:rsid w:val="00505972"/>
    <w:rsid w:val="005061D2"/>
    <w:rsid w:val="00506CFD"/>
    <w:rsid w:val="00506F2C"/>
    <w:rsid w:val="00507A88"/>
    <w:rsid w:val="005108B9"/>
    <w:rsid w:val="0051370F"/>
    <w:rsid w:val="005229E2"/>
    <w:rsid w:val="00523945"/>
    <w:rsid w:val="00523F85"/>
    <w:rsid w:val="00524E41"/>
    <w:rsid w:val="00526F52"/>
    <w:rsid w:val="00527810"/>
    <w:rsid w:val="00537F82"/>
    <w:rsid w:val="0054416C"/>
    <w:rsid w:val="00544EBC"/>
    <w:rsid w:val="00545008"/>
    <w:rsid w:val="00547382"/>
    <w:rsid w:val="00551DA7"/>
    <w:rsid w:val="00552E3E"/>
    <w:rsid w:val="0055550F"/>
    <w:rsid w:val="0056040B"/>
    <w:rsid w:val="00560DAE"/>
    <w:rsid w:val="00563DD7"/>
    <w:rsid w:val="00563E3E"/>
    <w:rsid w:val="0056572F"/>
    <w:rsid w:val="00565807"/>
    <w:rsid w:val="005761F1"/>
    <w:rsid w:val="0057624E"/>
    <w:rsid w:val="00577BD3"/>
    <w:rsid w:val="00580217"/>
    <w:rsid w:val="00581862"/>
    <w:rsid w:val="00581ABB"/>
    <w:rsid w:val="0058692F"/>
    <w:rsid w:val="005967C6"/>
    <w:rsid w:val="005974E3"/>
    <w:rsid w:val="005A5A9A"/>
    <w:rsid w:val="005A6F1D"/>
    <w:rsid w:val="005A74E0"/>
    <w:rsid w:val="005B01EF"/>
    <w:rsid w:val="005B03C3"/>
    <w:rsid w:val="005B1AC2"/>
    <w:rsid w:val="005B1EDE"/>
    <w:rsid w:val="005B1F1C"/>
    <w:rsid w:val="005B5E9A"/>
    <w:rsid w:val="005B7767"/>
    <w:rsid w:val="005B7A50"/>
    <w:rsid w:val="005C33A3"/>
    <w:rsid w:val="005C4775"/>
    <w:rsid w:val="005C6182"/>
    <w:rsid w:val="005C6534"/>
    <w:rsid w:val="005D2076"/>
    <w:rsid w:val="005D209C"/>
    <w:rsid w:val="005D2162"/>
    <w:rsid w:val="005D55D3"/>
    <w:rsid w:val="005D7FEC"/>
    <w:rsid w:val="005E0B93"/>
    <w:rsid w:val="005E4CC5"/>
    <w:rsid w:val="005E6FFF"/>
    <w:rsid w:val="005F0B87"/>
    <w:rsid w:val="005F3DBC"/>
    <w:rsid w:val="005F4DB0"/>
    <w:rsid w:val="005F5AA8"/>
    <w:rsid w:val="00601657"/>
    <w:rsid w:val="006115EF"/>
    <w:rsid w:val="00614799"/>
    <w:rsid w:val="00617B92"/>
    <w:rsid w:val="006201B9"/>
    <w:rsid w:val="00624036"/>
    <w:rsid w:val="00626BFE"/>
    <w:rsid w:val="00627BAC"/>
    <w:rsid w:val="00635EBB"/>
    <w:rsid w:val="00641438"/>
    <w:rsid w:val="0064382B"/>
    <w:rsid w:val="00644A06"/>
    <w:rsid w:val="006455A6"/>
    <w:rsid w:val="00651796"/>
    <w:rsid w:val="0065419D"/>
    <w:rsid w:val="006575B1"/>
    <w:rsid w:val="00666676"/>
    <w:rsid w:val="00667534"/>
    <w:rsid w:val="00672FAD"/>
    <w:rsid w:val="00674750"/>
    <w:rsid w:val="006762DD"/>
    <w:rsid w:val="006763F3"/>
    <w:rsid w:val="006775E8"/>
    <w:rsid w:val="00677B12"/>
    <w:rsid w:val="00680D04"/>
    <w:rsid w:val="0068446C"/>
    <w:rsid w:val="00691590"/>
    <w:rsid w:val="00692B08"/>
    <w:rsid w:val="00695AED"/>
    <w:rsid w:val="00696AA7"/>
    <w:rsid w:val="00697E47"/>
    <w:rsid w:val="006A1AF9"/>
    <w:rsid w:val="006A251C"/>
    <w:rsid w:val="006A4101"/>
    <w:rsid w:val="006A7713"/>
    <w:rsid w:val="006B042C"/>
    <w:rsid w:val="006B5C3E"/>
    <w:rsid w:val="006B6D06"/>
    <w:rsid w:val="006C08B0"/>
    <w:rsid w:val="006C15D2"/>
    <w:rsid w:val="006C1A3B"/>
    <w:rsid w:val="006C23E7"/>
    <w:rsid w:val="006C2F35"/>
    <w:rsid w:val="006C3E82"/>
    <w:rsid w:val="006C5BB2"/>
    <w:rsid w:val="006D0690"/>
    <w:rsid w:val="006D324B"/>
    <w:rsid w:val="006D392E"/>
    <w:rsid w:val="006D4295"/>
    <w:rsid w:val="006E0CBB"/>
    <w:rsid w:val="006E31E0"/>
    <w:rsid w:val="006E37F0"/>
    <w:rsid w:val="006E5265"/>
    <w:rsid w:val="006E6108"/>
    <w:rsid w:val="006F0908"/>
    <w:rsid w:val="006F0F19"/>
    <w:rsid w:val="006F12F8"/>
    <w:rsid w:val="006F7725"/>
    <w:rsid w:val="0070352E"/>
    <w:rsid w:val="0071187B"/>
    <w:rsid w:val="00713760"/>
    <w:rsid w:val="00716D61"/>
    <w:rsid w:val="0072337E"/>
    <w:rsid w:val="00730A8D"/>
    <w:rsid w:val="00743821"/>
    <w:rsid w:val="00743BE2"/>
    <w:rsid w:val="0074406E"/>
    <w:rsid w:val="007441A5"/>
    <w:rsid w:val="00745D78"/>
    <w:rsid w:val="00746AEE"/>
    <w:rsid w:val="00746C2A"/>
    <w:rsid w:val="00751574"/>
    <w:rsid w:val="00755006"/>
    <w:rsid w:val="00757288"/>
    <w:rsid w:val="0076334A"/>
    <w:rsid w:val="00763D96"/>
    <w:rsid w:val="007654E9"/>
    <w:rsid w:val="007659B2"/>
    <w:rsid w:val="00770245"/>
    <w:rsid w:val="0077331C"/>
    <w:rsid w:val="00776D75"/>
    <w:rsid w:val="0077766C"/>
    <w:rsid w:val="00777EBA"/>
    <w:rsid w:val="00786CAD"/>
    <w:rsid w:val="00790447"/>
    <w:rsid w:val="00791E91"/>
    <w:rsid w:val="007965E2"/>
    <w:rsid w:val="007A2226"/>
    <w:rsid w:val="007A439C"/>
    <w:rsid w:val="007A5690"/>
    <w:rsid w:val="007A677B"/>
    <w:rsid w:val="007B3800"/>
    <w:rsid w:val="007B43BE"/>
    <w:rsid w:val="007B629F"/>
    <w:rsid w:val="007C19C0"/>
    <w:rsid w:val="007C6520"/>
    <w:rsid w:val="007C6955"/>
    <w:rsid w:val="007C6D35"/>
    <w:rsid w:val="007C7B42"/>
    <w:rsid w:val="007D178C"/>
    <w:rsid w:val="007D19C9"/>
    <w:rsid w:val="007D4A36"/>
    <w:rsid w:val="007D5440"/>
    <w:rsid w:val="007E50EE"/>
    <w:rsid w:val="007E5F29"/>
    <w:rsid w:val="007F045F"/>
    <w:rsid w:val="007F1D9E"/>
    <w:rsid w:val="007F27BB"/>
    <w:rsid w:val="007F7FAE"/>
    <w:rsid w:val="00804206"/>
    <w:rsid w:val="008062CF"/>
    <w:rsid w:val="0081342B"/>
    <w:rsid w:val="00816CF2"/>
    <w:rsid w:val="00817F86"/>
    <w:rsid w:val="00821A7F"/>
    <w:rsid w:val="00822002"/>
    <w:rsid w:val="00825FEA"/>
    <w:rsid w:val="00827D21"/>
    <w:rsid w:val="00830DB5"/>
    <w:rsid w:val="0083657D"/>
    <w:rsid w:val="008409F8"/>
    <w:rsid w:val="00846482"/>
    <w:rsid w:val="00853C0B"/>
    <w:rsid w:val="008554FC"/>
    <w:rsid w:val="00860353"/>
    <w:rsid w:val="00863CFD"/>
    <w:rsid w:val="00866776"/>
    <w:rsid w:val="00867A81"/>
    <w:rsid w:val="00870F39"/>
    <w:rsid w:val="00872621"/>
    <w:rsid w:val="00875E5C"/>
    <w:rsid w:val="008852CB"/>
    <w:rsid w:val="008852F7"/>
    <w:rsid w:val="00890228"/>
    <w:rsid w:val="0089229F"/>
    <w:rsid w:val="00892979"/>
    <w:rsid w:val="00895446"/>
    <w:rsid w:val="008A2790"/>
    <w:rsid w:val="008A35AF"/>
    <w:rsid w:val="008A3D0F"/>
    <w:rsid w:val="008A71CF"/>
    <w:rsid w:val="008A76F5"/>
    <w:rsid w:val="008B0415"/>
    <w:rsid w:val="008B181D"/>
    <w:rsid w:val="008C1A6E"/>
    <w:rsid w:val="008C1B7E"/>
    <w:rsid w:val="008C249D"/>
    <w:rsid w:val="008C32F3"/>
    <w:rsid w:val="008C5D88"/>
    <w:rsid w:val="008C7428"/>
    <w:rsid w:val="008D3884"/>
    <w:rsid w:val="008D38B2"/>
    <w:rsid w:val="008D4D9B"/>
    <w:rsid w:val="008D56A4"/>
    <w:rsid w:val="008E171D"/>
    <w:rsid w:val="008E25E0"/>
    <w:rsid w:val="008E5180"/>
    <w:rsid w:val="008F1D88"/>
    <w:rsid w:val="0090395C"/>
    <w:rsid w:val="00905447"/>
    <w:rsid w:val="00906304"/>
    <w:rsid w:val="00906EC1"/>
    <w:rsid w:val="0090775B"/>
    <w:rsid w:val="009109EB"/>
    <w:rsid w:val="00911630"/>
    <w:rsid w:val="00914451"/>
    <w:rsid w:val="009153A0"/>
    <w:rsid w:val="009217A7"/>
    <w:rsid w:val="009239B9"/>
    <w:rsid w:val="0092531B"/>
    <w:rsid w:val="00925928"/>
    <w:rsid w:val="00925C08"/>
    <w:rsid w:val="0093035D"/>
    <w:rsid w:val="00934C26"/>
    <w:rsid w:val="00937713"/>
    <w:rsid w:val="009411E5"/>
    <w:rsid w:val="009415E4"/>
    <w:rsid w:val="00944C7D"/>
    <w:rsid w:val="0095104B"/>
    <w:rsid w:val="009536BE"/>
    <w:rsid w:val="00960DAB"/>
    <w:rsid w:val="009729CE"/>
    <w:rsid w:val="0097351F"/>
    <w:rsid w:val="00977394"/>
    <w:rsid w:val="0098226A"/>
    <w:rsid w:val="00983125"/>
    <w:rsid w:val="00986566"/>
    <w:rsid w:val="009922F5"/>
    <w:rsid w:val="00993BC9"/>
    <w:rsid w:val="009A35E0"/>
    <w:rsid w:val="009A44A7"/>
    <w:rsid w:val="009A52E7"/>
    <w:rsid w:val="009A6CFF"/>
    <w:rsid w:val="009B09FC"/>
    <w:rsid w:val="009B0A8F"/>
    <w:rsid w:val="009C1DB7"/>
    <w:rsid w:val="009C759D"/>
    <w:rsid w:val="009D39E0"/>
    <w:rsid w:val="009D44DB"/>
    <w:rsid w:val="009D5B77"/>
    <w:rsid w:val="009E00A5"/>
    <w:rsid w:val="009E0154"/>
    <w:rsid w:val="009E0DEE"/>
    <w:rsid w:val="009E4084"/>
    <w:rsid w:val="009E7022"/>
    <w:rsid w:val="009E79CA"/>
    <w:rsid w:val="009F0455"/>
    <w:rsid w:val="009F45F0"/>
    <w:rsid w:val="009F69CA"/>
    <w:rsid w:val="009F6B66"/>
    <w:rsid w:val="009F75F9"/>
    <w:rsid w:val="00A00B5A"/>
    <w:rsid w:val="00A014A0"/>
    <w:rsid w:val="00A01C1D"/>
    <w:rsid w:val="00A0241C"/>
    <w:rsid w:val="00A04331"/>
    <w:rsid w:val="00A05AEB"/>
    <w:rsid w:val="00A1029A"/>
    <w:rsid w:val="00A16B89"/>
    <w:rsid w:val="00A16D9F"/>
    <w:rsid w:val="00A2440B"/>
    <w:rsid w:val="00A26180"/>
    <w:rsid w:val="00A33632"/>
    <w:rsid w:val="00A33700"/>
    <w:rsid w:val="00A41AB4"/>
    <w:rsid w:val="00A42B9C"/>
    <w:rsid w:val="00A45CE9"/>
    <w:rsid w:val="00A54C70"/>
    <w:rsid w:val="00A57748"/>
    <w:rsid w:val="00A63228"/>
    <w:rsid w:val="00A649E3"/>
    <w:rsid w:val="00A736BA"/>
    <w:rsid w:val="00A73BD9"/>
    <w:rsid w:val="00A76919"/>
    <w:rsid w:val="00A84025"/>
    <w:rsid w:val="00A84543"/>
    <w:rsid w:val="00A94CF0"/>
    <w:rsid w:val="00A95B87"/>
    <w:rsid w:val="00A95E7C"/>
    <w:rsid w:val="00A96C0F"/>
    <w:rsid w:val="00A97C11"/>
    <w:rsid w:val="00AA2889"/>
    <w:rsid w:val="00AA63B8"/>
    <w:rsid w:val="00AB2CC1"/>
    <w:rsid w:val="00AB4F2C"/>
    <w:rsid w:val="00AB53A3"/>
    <w:rsid w:val="00AB5AA0"/>
    <w:rsid w:val="00AB7C9B"/>
    <w:rsid w:val="00AC41F7"/>
    <w:rsid w:val="00AC4ABD"/>
    <w:rsid w:val="00AC4D9B"/>
    <w:rsid w:val="00AC5AFB"/>
    <w:rsid w:val="00AC6E83"/>
    <w:rsid w:val="00AD02AD"/>
    <w:rsid w:val="00AD4185"/>
    <w:rsid w:val="00AD601E"/>
    <w:rsid w:val="00AD6390"/>
    <w:rsid w:val="00AE3BB3"/>
    <w:rsid w:val="00AE4E17"/>
    <w:rsid w:val="00AF0928"/>
    <w:rsid w:val="00AF3FD6"/>
    <w:rsid w:val="00B06A43"/>
    <w:rsid w:val="00B16A6E"/>
    <w:rsid w:val="00B20B9C"/>
    <w:rsid w:val="00B23605"/>
    <w:rsid w:val="00B27312"/>
    <w:rsid w:val="00B329EF"/>
    <w:rsid w:val="00B32F6C"/>
    <w:rsid w:val="00B33BA8"/>
    <w:rsid w:val="00B33F3D"/>
    <w:rsid w:val="00B3561A"/>
    <w:rsid w:val="00B426B5"/>
    <w:rsid w:val="00B43CB8"/>
    <w:rsid w:val="00B50F1F"/>
    <w:rsid w:val="00B54654"/>
    <w:rsid w:val="00B60E9B"/>
    <w:rsid w:val="00B67CB8"/>
    <w:rsid w:val="00B733FD"/>
    <w:rsid w:val="00B802C3"/>
    <w:rsid w:val="00B85F91"/>
    <w:rsid w:val="00B910CF"/>
    <w:rsid w:val="00B91AE1"/>
    <w:rsid w:val="00B9265B"/>
    <w:rsid w:val="00B94BDE"/>
    <w:rsid w:val="00B97E3D"/>
    <w:rsid w:val="00BA2626"/>
    <w:rsid w:val="00BB4081"/>
    <w:rsid w:val="00BB5E66"/>
    <w:rsid w:val="00BB67C3"/>
    <w:rsid w:val="00BB75B6"/>
    <w:rsid w:val="00BC0CB5"/>
    <w:rsid w:val="00BC1A20"/>
    <w:rsid w:val="00BC26A4"/>
    <w:rsid w:val="00BC435A"/>
    <w:rsid w:val="00BC65DD"/>
    <w:rsid w:val="00BC6A0A"/>
    <w:rsid w:val="00BD25B9"/>
    <w:rsid w:val="00BD2C04"/>
    <w:rsid w:val="00BD511C"/>
    <w:rsid w:val="00BD6932"/>
    <w:rsid w:val="00BE0743"/>
    <w:rsid w:val="00BE7929"/>
    <w:rsid w:val="00BE7D99"/>
    <w:rsid w:val="00BF4634"/>
    <w:rsid w:val="00BF514D"/>
    <w:rsid w:val="00C0243F"/>
    <w:rsid w:val="00C05AC3"/>
    <w:rsid w:val="00C073E4"/>
    <w:rsid w:val="00C1558B"/>
    <w:rsid w:val="00C15FE5"/>
    <w:rsid w:val="00C3125B"/>
    <w:rsid w:val="00C35648"/>
    <w:rsid w:val="00C364DB"/>
    <w:rsid w:val="00C3650E"/>
    <w:rsid w:val="00C372B8"/>
    <w:rsid w:val="00C40A1E"/>
    <w:rsid w:val="00C420C6"/>
    <w:rsid w:val="00C421E1"/>
    <w:rsid w:val="00C47B7A"/>
    <w:rsid w:val="00C614A9"/>
    <w:rsid w:val="00C66CDE"/>
    <w:rsid w:val="00C67C17"/>
    <w:rsid w:val="00C80E53"/>
    <w:rsid w:val="00C817DC"/>
    <w:rsid w:val="00C82776"/>
    <w:rsid w:val="00C8355E"/>
    <w:rsid w:val="00C859F1"/>
    <w:rsid w:val="00C87E66"/>
    <w:rsid w:val="00C90BAD"/>
    <w:rsid w:val="00C9190C"/>
    <w:rsid w:val="00C954AF"/>
    <w:rsid w:val="00C95E57"/>
    <w:rsid w:val="00CA01C5"/>
    <w:rsid w:val="00CA0684"/>
    <w:rsid w:val="00CA2F4D"/>
    <w:rsid w:val="00CA5444"/>
    <w:rsid w:val="00CB4672"/>
    <w:rsid w:val="00CB4A31"/>
    <w:rsid w:val="00CC03BB"/>
    <w:rsid w:val="00CC2D9B"/>
    <w:rsid w:val="00CC69EE"/>
    <w:rsid w:val="00CC72A2"/>
    <w:rsid w:val="00CD06FE"/>
    <w:rsid w:val="00CD0F9B"/>
    <w:rsid w:val="00CD1020"/>
    <w:rsid w:val="00CD1558"/>
    <w:rsid w:val="00CD1DFE"/>
    <w:rsid w:val="00CD4445"/>
    <w:rsid w:val="00CD49E6"/>
    <w:rsid w:val="00CD7A5B"/>
    <w:rsid w:val="00CE04D7"/>
    <w:rsid w:val="00CE1F8F"/>
    <w:rsid w:val="00CE321B"/>
    <w:rsid w:val="00CE37A6"/>
    <w:rsid w:val="00CE5FAD"/>
    <w:rsid w:val="00CE7283"/>
    <w:rsid w:val="00CF0DD5"/>
    <w:rsid w:val="00CF5589"/>
    <w:rsid w:val="00CF59E6"/>
    <w:rsid w:val="00CF70F1"/>
    <w:rsid w:val="00CF7D3E"/>
    <w:rsid w:val="00D00065"/>
    <w:rsid w:val="00D008B0"/>
    <w:rsid w:val="00D01EEA"/>
    <w:rsid w:val="00D0210B"/>
    <w:rsid w:val="00D02501"/>
    <w:rsid w:val="00D075D8"/>
    <w:rsid w:val="00D07D6E"/>
    <w:rsid w:val="00D134B1"/>
    <w:rsid w:val="00D15717"/>
    <w:rsid w:val="00D15D6E"/>
    <w:rsid w:val="00D16B66"/>
    <w:rsid w:val="00D203ED"/>
    <w:rsid w:val="00D24CA3"/>
    <w:rsid w:val="00D260E4"/>
    <w:rsid w:val="00D26AE9"/>
    <w:rsid w:val="00D27C5B"/>
    <w:rsid w:val="00D30AC5"/>
    <w:rsid w:val="00D37371"/>
    <w:rsid w:val="00D3783F"/>
    <w:rsid w:val="00D404B4"/>
    <w:rsid w:val="00D40952"/>
    <w:rsid w:val="00D42967"/>
    <w:rsid w:val="00D47A83"/>
    <w:rsid w:val="00D51169"/>
    <w:rsid w:val="00D52B9D"/>
    <w:rsid w:val="00D551A1"/>
    <w:rsid w:val="00D5535E"/>
    <w:rsid w:val="00D62542"/>
    <w:rsid w:val="00D64679"/>
    <w:rsid w:val="00D671CD"/>
    <w:rsid w:val="00D67A68"/>
    <w:rsid w:val="00D709AB"/>
    <w:rsid w:val="00D7197D"/>
    <w:rsid w:val="00D7366B"/>
    <w:rsid w:val="00D74E39"/>
    <w:rsid w:val="00D7595B"/>
    <w:rsid w:val="00D772E0"/>
    <w:rsid w:val="00D80182"/>
    <w:rsid w:val="00D84310"/>
    <w:rsid w:val="00D8646A"/>
    <w:rsid w:val="00D91859"/>
    <w:rsid w:val="00D94350"/>
    <w:rsid w:val="00DA0BF9"/>
    <w:rsid w:val="00DA1809"/>
    <w:rsid w:val="00DA45D6"/>
    <w:rsid w:val="00DA5E80"/>
    <w:rsid w:val="00DA6435"/>
    <w:rsid w:val="00DA682F"/>
    <w:rsid w:val="00DA71E1"/>
    <w:rsid w:val="00DB001B"/>
    <w:rsid w:val="00DB47E7"/>
    <w:rsid w:val="00DB6520"/>
    <w:rsid w:val="00DC303A"/>
    <w:rsid w:val="00DD2E58"/>
    <w:rsid w:val="00DD4E9B"/>
    <w:rsid w:val="00DD7AA0"/>
    <w:rsid w:val="00DE3B10"/>
    <w:rsid w:val="00DE6A61"/>
    <w:rsid w:val="00DF015F"/>
    <w:rsid w:val="00E0082B"/>
    <w:rsid w:val="00E021C2"/>
    <w:rsid w:val="00E02BF8"/>
    <w:rsid w:val="00E03F9F"/>
    <w:rsid w:val="00E04048"/>
    <w:rsid w:val="00E04CA0"/>
    <w:rsid w:val="00E10E7F"/>
    <w:rsid w:val="00E11BCF"/>
    <w:rsid w:val="00E138BD"/>
    <w:rsid w:val="00E1420B"/>
    <w:rsid w:val="00E16EE5"/>
    <w:rsid w:val="00E21A50"/>
    <w:rsid w:val="00E2560F"/>
    <w:rsid w:val="00E256FA"/>
    <w:rsid w:val="00E332F7"/>
    <w:rsid w:val="00E33E74"/>
    <w:rsid w:val="00E36246"/>
    <w:rsid w:val="00E379D3"/>
    <w:rsid w:val="00E44AD8"/>
    <w:rsid w:val="00E55173"/>
    <w:rsid w:val="00E5723F"/>
    <w:rsid w:val="00E60A52"/>
    <w:rsid w:val="00E62081"/>
    <w:rsid w:val="00E63047"/>
    <w:rsid w:val="00E638CB"/>
    <w:rsid w:val="00E64D29"/>
    <w:rsid w:val="00E66A58"/>
    <w:rsid w:val="00E735EA"/>
    <w:rsid w:val="00E73C47"/>
    <w:rsid w:val="00E77733"/>
    <w:rsid w:val="00E800D4"/>
    <w:rsid w:val="00E813BF"/>
    <w:rsid w:val="00E83490"/>
    <w:rsid w:val="00E87690"/>
    <w:rsid w:val="00E9224C"/>
    <w:rsid w:val="00E9387F"/>
    <w:rsid w:val="00E940F1"/>
    <w:rsid w:val="00E94270"/>
    <w:rsid w:val="00E9439E"/>
    <w:rsid w:val="00E95971"/>
    <w:rsid w:val="00E95FF1"/>
    <w:rsid w:val="00E976BF"/>
    <w:rsid w:val="00EA09A9"/>
    <w:rsid w:val="00EA1716"/>
    <w:rsid w:val="00EA433B"/>
    <w:rsid w:val="00EA7E0A"/>
    <w:rsid w:val="00EB17E3"/>
    <w:rsid w:val="00EB6811"/>
    <w:rsid w:val="00EB7B83"/>
    <w:rsid w:val="00EC0737"/>
    <w:rsid w:val="00EC160D"/>
    <w:rsid w:val="00EC225C"/>
    <w:rsid w:val="00EC6631"/>
    <w:rsid w:val="00EC7C78"/>
    <w:rsid w:val="00ED0664"/>
    <w:rsid w:val="00ED0B58"/>
    <w:rsid w:val="00ED2B2D"/>
    <w:rsid w:val="00ED32E5"/>
    <w:rsid w:val="00ED3805"/>
    <w:rsid w:val="00ED4FFE"/>
    <w:rsid w:val="00ED7F07"/>
    <w:rsid w:val="00EE0537"/>
    <w:rsid w:val="00EE1819"/>
    <w:rsid w:val="00EE4F90"/>
    <w:rsid w:val="00EF2A31"/>
    <w:rsid w:val="00EF3216"/>
    <w:rsid w:val="00EF475C"/>
    <w:rsid w:val="00F00877"/>
    <w:rsid w:val="00F02B3F"/>
    <w:rsid w:val="00F03E71"/>
    <w:rsid w:val="00F07ADF"/>
    <w:rsid w:val="00F16588"/>
    <w:rsid w:val="00F174AD"/>
    <w:rsid w:val="00F179E9"/>
    <w:rsid w:val="00F21AEC"/>
    <w:rsid w:val="00F25D3F"/>
    <w:rsid w:val="00F27F89"/>
    <w:rsid w:val="00F30CCE"/>
    <w:rsid w:val="00F31521"/>
    <w:rsid w:val="00F33E3D"/>
    <w:rsid w:val="00F34D0F"/>
    <w:rsid w:val="00F35640"/>
    <w:rsid w:val="00F35BA2"/>
    <w:rsid w:val="00F418CB"/>
    <w:rsid w:val="00F42E53"/>
    <w:rsid w:val="00F43FB4"/>
    <w:rsid w:val="00F4569A"/>
    <w:rsid w:val="00F4756D"/>
    <w:rsid w:val="00F531BD"/>
    <w:rsid w:val="00F55377"/>
    <w:rsid w:val="00F618F6"/>
    <w:rsid w:val="00F6259E"/>
    <w:rsid w:val="00F65F3F"/>
    <w:rsid w:val="00F662D6"/>
    <w:rsid w:val="00F67118"/>
    <w:rsid w:val="00F70260"/>
    <w:rsid w:val="00F7401A"/>
    <w:rsid w:val="00F808CF"/>
    <w:rsid w:val="00F81048"/>
    <w:rsid w:val="00F85D4B"/>
    <w:rsid w:val="00F86CE6"/>
    <w:rsid w:val="00F90474"/>
    <w:rsid w:val="00F9330A"/>
    <w:rsid w:val="00F94618"/>
    <w:rsid w:val="00FA4B86"/>
    <w:rsid w:val="00FA6C24"/>
    <w:rsid w:val="00FC24A9"/>
    <w:rsid w:val="00FC26ED"/>
    <w:rsid w:val="00FC3EB9"/>
    <w:rsid w:val="00FD3ED1"/>
    <w:rsid w:val="00FD7488"/>
    <w:rsid w:val="00FE2779"/>
    <w:rsid w:val="00FF0685"/>
    <w:rsid w:val="00FF5396"/>
    <w:rsid w:val="00FF587E"/>
    <w:rsid w:val="01503604"/>
    <w:rsid w:val="0167D7E8"/>
    <w:rsid w:val="017636C3"/>
    <w:rsid w:val="01833CFB"/>
    <w:rsid w:val="0231764B"/>
    <w:rsid w:val="024F35AA"/>
    <w:rsid w:val="02784413"/>
    <w:rsid w:val="027DA9B0"/>
    <w:rsid w:val="02EBDE88"/>
    <w:rsid w:val="0327FDE0"/>
    <w:rsid w:val="0433F36A"/>
    <w:rsid w:val="04BDC542"/>
    <w:rsid w:val="05404E47"/>
    <w:rsid w:val="057F4B21"/>
    <w:rsid w:val="05A0FBFF"/>
    <w:rsid w:val="05E24D61"/>
    <w:rsid w:val="066525A0"/>
    <w:rsid w:val="06D5D053"/>
    <w:rsid w:val="07301E90"/>
    <w:rsid w:val="07B81AFF"/>
    <w:rsid w:val="080028BC"/>
    <w:rsid w:val="0860E4A7"/>
    <w:rsid w:val="086C298D"/>
    <w:rsid w:val="089E452E"/>
    <w:rsid w:val="08D95E10"/>
    <w:rsid w:val="095D63E5"/>
    <w:rsid w:val="09A9D922"/>
    <w:rsid w:val="0A653429"/>
    <w:rsid w:val="0A7AF614"/>
    <w:rsid w:val="0B23725F"/>
    <w:rsid w:val="0B3C3EC8"/>
    <w:rsid w:val="0C179F2A"/>
    <w:rsid w:val="0C445D2E"/>
    <w:rsid w:val="0C5FC55A"/>
    <w:rsid w:val="0CB195D6"/>
    <w:rsid w:val="0D0EB840"/>
    <w:rsid w:val="0D2CEC3F"/>
    <w:rsid w:val="0D3D4AE7"/>
    <w:rsid w:val="0EA535F0"/>
    <w:rsid w:val="0EE61973"/>
    <w:rsid w:val="1072E1ED"/>
    <w:rsid w:val="1080C96F"/>
    <w:rsid w:val="1169D4E4"/>
    <w:rsid w:val="12AD7724"/>
    <w:rsid w:val="135E292E"/>
    <w:rsid w:val="136CB5D1"/>
    <w:rsid w:val="139A1877"/>
    <w:rsid w:val="13F095C5"/>
    <w:rsid w:val="1517D338"/>
    <w:rsid w:val="153F6CC9"/>
    <w:rsid w:val="15636E45"/>
    <w:rsid w:val="159127E8"/>
    <w:rsid w:val="159C2F80"/>
    <w:rsid w:val="1610D416"/>
    <w:rsid w:val="1644AE93"/>
    <w:rsid w:val="16730874"/>
    <w:rsid w:val="169F7EBC"/>
    <w:rsid w:val="170400B1"/>
    <w:rsid w:val="1739319F"/>
    <w:rsid w:val="176F1B62"/>
    <w:rsid w:val="177A90CB"/>
    <w:rsid w:val="17A53E4C"/>
    <w:rsid w:val="1803008C"/>
    <w:rsid w:val="181D118B"/>
    <w:rsid w:val="1854AC1A"/>
    <w:rsid w:val="185A0BEC"/>
    <w:rsid w:val="192F5E82"/>
    <w:rsid w:val="19BB6A20"/>
    <w:rsid w:val="1AB846DF"/>
    <w:rsid w:val="1ADC113E"/>
    <w:rsid w:val="1AFC8AC4"/>
    <w:rsid w:val="1B6BCA00"/>
    <w:rsid w:val="1C347F24"/>
    <w:rsid w:val="1C9E8999"/>
    <w:rsid w:val="1CBD88C2"/>
    <w:rsid w:val="1CC12251"/>
    <w:rsid w:val="1CFC90D3"/>
    <w:rsid w:val="1D575641"/>
    <w:rsid w:val="1DC58323"/>
    <w:rsid w:val="1DDAA857"/>
    <w:rsid w:val="1E62FE25"/>
    <w:rsid w:val="1E7FB870"/>
    <w:rsid w:val="1E86B7AB"/>
    <w:rsid w:val="1E9B42E2"/>
    <w:rsid w:val="1EF285D1"/>
    <w:rsid w:val="1F5572B7"/>
    <w:rsid w:val="20181DFD"/>
    <w:rsid w:val="201BFB02"/>
    <w:rsid w:val="20328840"/>
    <w:rsid w:val="216A3653"/>
    <w:rsid w:val="21D4185E"/>
    <w:rsid w:val="2229D451"/>
    <w:rsid w:val="224572DA"/>
    <w:rsid w:val="2261AD0C"/>
    <w:rsid w:val="23257897"/>
    <w:rsid w:val="24286A11"/>
    <w:rsid w:val="2529A2FD"/>
    <w:rsid w:val="25396CF4"/>
    <w:rsid w:val="26B41D60"/>
    <w:rsid w:val="275D7380"/>
    <w:rsid w:val="2795F61A"/>
    <w:rsid w:val="279E774F"/>
    <w:rsid w:val="27D93651"/>
    <w:rsid w:val="296AD32A"/>
    <w:rsid w:val="29C116F2"/>
    <w:rsid w:val="2A1D10B6"/>
    <w:rsid w:val="2AC192B5"/>
    <w:rsid w:val="2B474B00"/>
    <w:rsid w:val="2B47FA13"/>
    <w:rsid w:val="2B89400F"/>
    <w:rsid w:val="2BA8AEFE"/>
    <w:rsid w:val="2BBC6A0D"/>
    <w:rsid w:val="2BE56E7F"/>
    <w:rsid w:val="2BF72B5D"/>
    <w:rsid w:val="2C27E3CC"/>
    <w:rsid w:val="2C619E86"/>
    <w:rsid w:val="2CCA777C"/>
    <w:rsid w:val="2D23B60F"/>
    <w:rsid w:val="2DCACAEF"/>
    <w:rsid w:val="2DE55EDC"/>
    <w:rsid w:val="2E9FF2F6"/>
    <w:rsid w:val="2EB8D062"/>
    <w:rsid w:val="2EF540F9"/>
    <w:rsid w:val="2F0FFBB0"/>
    <w:rsid w:val="2FB4396E"/>
    <w:rsid w:val="30D0669F"/>
    <w:rsid w:val="311DDA0A"/>
    <w:rsid w:val="315D6384"/>
    <w:rsid w:val="31A002AC"/>
    <w:rsid w:val="31D1AABF"/>
    <w:rsid w:val="3201277A"/>
    <w:rsid w:val="32545BC6"/>
    <w:rsid w:val="3284C95E"/>
    <w:rsid w:val="32A6CA4F"/>
    <w:rsid w:val="337C6903"/>
    <w:rsid w:val="35014532"/>
    <w:rsid w:val="351F112D"/>
    <w:rsid w:val="362905ED"/>
    <w:rsid w:val="36691D4D"/>
    <w:rsid w:val="36D44850"/>
    <w:rsid w:val="36D640A0"/>
    <w:rsid w:val="37742186"/>
    <w:rsid w:val="38C2A1FC"/>
    <w:rsid w:val="38C47A9A"/>
    <w:rsid w:val="38D87CB1"/>
    <w:rsid w:val="398192C4"/>
    <w:rsid w:val="39C1D53C"/>
    <w:rsid w:val="39F069AC"/>
    <w:rsid w:val="39F3BACF"/>
    <w:rsid w:val="3A02DC9F"/>
    <w:rsid w:val="3ABF854B"/>
    <w:rsid w:val="3BBCF64B"/>
    <w:rsid w:val="3BBFA9C9"/>
    <w:rsid w:val="3C65A766"/>
    <w:rsid w:val="3CA2E117"/>
    <w:rsid w:val="3CAFF5F6"/>
    <w:rsid w:val="3D4676ED"/>
    <w:rsid w:val="3DAD0AB6"/>
    <w:rsid w:val="3E650E55"/>
    <w:rsid w:val="3EA4CFB4"/>
    <w:rsid w:val="3F231ECA"/>
    <w:rsid w:val="3F50AFE7"/>
    <w:rsid w:val="40970C08"/>
    <w:rsid w:val="4107B996"/>
    <w:rsid w:val="419A4BE1"/>
    <w:rsid w:val="41F5D338"/>
    <w:rsid w:val="420009FB"/>
    <w:rsid w:val="42100FF7"/>
    <w:rsid w:val="423162B8"/>
    <w:rsid w:val="42C4DCB8"/>
    <w:rsid w:val="42DCB54C"/>
    <w:rsid w:val="432D3465"/>
    <w:rsid w:val="4392BD83"/>
    <w:rsid w:val="43978F3C"/>
    <w:rsid w:val="43B25516"/>
    <w:rsid w:val="44201AFD"/>
    <w:rsid w:val="443C2D06"/>
    <w:rsid w:val="44539A32"/>
    <w:rsid w:val="447D9F24"/>
    <w:rsid w:val="44C0A8F0"/>
    <w:rsid w:val="44F5F3C0"/>
    <w:rsid w:val="456311D5"/>
    <w:rsid w:val="456EF244"/>
    <w:rsid w:val="46036F4D"/>
    <w:rsid w:val="46F1AABF"/>
    <w:rsid w:val="471F0F75"/>
    <w:rsid w:val="47D9F8B8"/>
    <w:rsid w:val="4860F278"/>
    <w:rsid w:val="48B7276C"/>
    <w:rsid w:val="4927DEE5"/>
    <w:rsid w:val="49358B65"/>
    <w:rsid w:val="4941BE23"/>
    <w:rsid w:val="49520971"/>
    <w:rsid w:val="498A52E9"/>
    <w:rsid w:val="4A4BABDD"/>
    <w:rsid w:val="4A70743D"/>
    <w:rsid w:val="4AAC60C6"/>
    <w:rsid w:val="4B21792E"/>
    <w:rsid w:val="4BC4CDA9"/>
    <w:rsid w:val="4BD23736"/>
    <w:rsid w:val="4C4C6D97"/>
    <w:rsid w:val="4C4CCA77"/>
    <w:rsid w:val="4D18CA4C"/>
    <w:rsid w:val="4E315A95"/>
    <w:rsid w:val="4E9D7CF8"/>
    <w:rsid w:val="4EB33660"/>
    <w:rsid w:val="4F1CC3FF"/>
    <w:rsid w:val="4F5B6E7F"/>
    <w:rsid w:val="4FD95169"/>
    <w:rsid w:val="4FE4A6A3"/>
    <w:rsid w:val="4FE68E06"/>
    <w:rsid w:val="4FF0929B"/>
    <w:rsid w:val="4FFBC5B1"/>
    <w:rsid w:val="506216E8"/>
    <w:rsid w:val="5083543F"/>
    <w:rsid w:val="50AB4140"/>
    <w:rsid w:val="50AD9F7B"/>
    <w:rsid w:val="5236373F"/>
    <w:rsid w:val="52A47156"/>
    <w:rsid w:val="52B53828"/>
    <w:rsid w:val="52F56CE9"/>
    <w:rsid w:val="5337F0AF"/>
    <w:rsid w:val="53A5FD81"/>
    <w:rsid w:val="53FB6510"/>
    <w:rsid w:val="54122F44"/>
    <w:rsid w:val="5441FF5A"/>
    <w:rsid w:val="544AB211"/>
    <w:rsid w:val="54502E9D"/>
    <w:rsid w:val="54A1255D"/>
    <w:rsid w:val="54CAE68B"/>
    <w:rsid w:val="552DB846"/>
    <w:rsid w:val="5555DEC3"/>
    <w:rsid w:val="55BF37FF"/>
    <w:rsid w:val="55EF91B1"/>
    <w:rsid w:val="55FC58C0"/>
    <w:rsid w:val="563829E6"/>
    <w:rsid w:val="56474595"/>
    <w:rsid w:val="56776257"/>
    <w:rsid w:val="56ADCC01"/>
    <w:rsid w:val="56D82ACA"/>
    <w:rsid w:val="5748E033"/>
    <w:rsid w:val="57EBE807"/>
    <w:rsid w:val="592620C1"/>
    <w:rsid w:val="59FD3B5B"/>
    <w:rsid w:val="5A4A2507"/>
    <w:rsid w:val="5AD9D72D"/>
    <w:rsid w:val="5AF7C36A"/>
    <w:rsid w:val="5B20930D"/>
    <w:rsid w:val="5B26A0C3"/>
    <w:rsid w:val="5BAADA15"/>
    <w:rsid w:val="5BD4C621"/>
    <w:rsid w:val="5C0EB41F"/>
    <w:rsid w:val="5C1BBDFB"/>
    <w:rsid w:val="5D254C80"/>
    <w:rsid w:val="5DF92AEA"/>
    <w:rsid w:val="5E131E46"/>
    <w:rsid w:val="5E7534F2"/>
    <w:rsid w:val="5E8953B9"/>
    <w:rsid w:val="5E99FC30"/>
    <w:rsid w:val="5EBF13F9"/>
    <w:rsid w:val="5EE8C3F5"/>
    <w:rsid w:val="5F2ADB6D"/>
    <w:rsid w:val="605963DD"/>
    <w:rsid w:val="60999ADB"/>
    <w:rsid w:val="60A9D8A5"/>
    <w:rsid w:val="60D5F76D"/>
    <w:rsid w:val="61350754"/>
    <w:rsid w:val="617B81B5"/>
    <w:rsid w:val="61997C27"/>
    <w:rsid w:val="619A4552"/>
    <w:rsid w:val="62A6A053"/>
    <w:rsid w:val="62E9DB3A"/>
    <w:rsid w:val="63507168"/>
    <w:rsid w:val="63C1C70B"/>
    <w:rsid w:val="6427CDED"/>
    <w:rsid w:val="6435ACBA"/>
    <w:rsid w:val="64D61326"/>
    <w:rsid w:val="655194F2"/>
    <w:rsid w:val="6564B3C6"/>
    <w:rsid w:val="658D91C1"/>
    <w:rsid w:val="65901A73"/>
    <w:rsid w:val="666DA281"/>
    <w:rsid w:val="67D789A9"/>
    <w:rsid w:val="6892BED0"/>
    <w:rsid w:val="6906732F"/>
    <w:rsid w:val="69133DC7"/>
    <w:rsid w:val="69F5D70B"/>
    <w:rsid w:val="6A175FC8"/>
    <w:rsid w:val="6A9683FC"/>
    <w:rsid w:val="6B48D6BD"/>
    <w:rsid w:val="6B7FA692"/>
    <w:rsid w:val="6BCFE4FC"/>
    <w:rsid w:val="6C4045FC"/>
    <w:rsid w:val="6C44C8BC"/>
    <w:rsid w:val="6C792490"/>
    <w:rsid w:val="6C8248DA"/>
    <w:rsid w:val="6CA79019"/>
    <w:rsid w:val="6D717527"/>
    <w:rsid w:val="6DC6A868"/>
    <w:rsid w:val="6EE069B7"/>
    <w:rsid w:val="6EE097DF"/>
    <w:rsid w:val="6F9CECF9"/>
    <w:rsid w:val="6FC95872"/>
    <w:rsid w:val="6FEA5B22"/>
    <w:rsid w:val="70D290D2"/>
    <w:rsid w:val="70F85A03"/>
    <w:rsid w:val="71D486FA"/>
    <w:rsid w:val="71FE5A85"/>
    <w:rsid w:val="72EDE173"/>
    <w:rsid w:val="7408B1BD"/>
    <w:rsid w:val="742B2925"/>
    <w:rsid w:val="74747487"/>
    <w:rsid w:val="750BA04A"/>
    <w:rsid w:val="757D41AC"/>
    <w:rsid w:val="760FBBE4"/>
    <w:rsid w:val="762856DE"/>
    <w:rsid w:val="76467962"/>
    <w:rsid w:val="77683D70"/>
    <w:rsid w:val="7769A41F"/>
    <w:rsid w:val="782184A6"/>
    <w:rsid w:val="78D46242"/>
    <w:rsid w:val="78F2B1B1"/>
    <w:rsid w:val="78F7D6DD"/>
    <w:rsid w:val="796CDCB5"/>
    <w:rsid w:val="79FA283F"/>
    <w:rsid w:val="7AB884CD"/>
    <w:rsid w:val="7BAC5714"/>
    <w:rsid w:val="7C140269"/>
    <w:rsid w:val="7C153694"/>
    <w:rsid w:val="7C95B4A1"/>
    <w:rsid w:val="7DC9876B"/>
    <w:rsid w:val="7DDB0153"/>
    <w:rsid w:val="7E1D4E5B"/>
    <w:rsid w:val="7E988204"/>
    <w:rsid w:val="7EF54A83"/>
    <w:rsid w:val="7F2D1176"/>
    <w:rsid w:val="7F8E2EB3"/>
    <w:rsid w:val="7FA637A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73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47A8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47A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D47A8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D47A8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D47A8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47A83"/>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D47A83"/>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D47A83"/>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D47A8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D47A83"/>
    <w:rPr>
      <w:rFonts w:asciiTheme="majorHAnsi" w:eastAsiaTheme="majorEastAsia" w:hAnsiTheme="majorHAnsi" w:cstheme="majorBidi"/>
      <w:color w:val="2E74B5" w:themeColor="accent1" w:themeShade="BF"/>
    </w:rPr>
  </w:style>
  <w:style w:type="paragraph" w:styleId="Lista">
    <w:name w:val="List"/>
    <w:basedOn w:val="Normal"/>
    <w:uiPriority w:val="99"/>
    <w:unhideWhenUsed/>
    <w:rsid w:val="00D47A83"/>
    <w:pPr>
      <w:ind w:left="283" w:hanging="283"/>
      <w:contextualSpacing/>
    </w:pPr>
  </w:style>
  <w:style w:type="paragraph" w:styleId="Lista2">
    <w:name w:val="List 2"/>
    <w:basedOn w:val="Normal"/>
    <w:uiPriority w:val="99"/>
    <w:unhideWhenUsed/>
    <w:rsid w:val="00D47A83"/>
    <w:pPr>
      <w:ind w:left="566" w:hanging="283"/>
      <w:contextualSpacing/>
    </w:pPr>
  </w:style>
  <w:style w:type="paragraph" w:styleId="Lista3">
    <w:name w:val="List 3"/>
    <w:basedOn w:val="Normal"/>
    <w:uiPriority w:val="99"/>
    <w:unhideWhenUsed/>
    <w:rsid w:val="00D47A83"/>
    <w:pPr>
      <w:ind w:left="849" w:hanging="283"/>
      <w:contextualSpacing/>
    </w:pPr>
  </w:style>
  <w:style w:type="paragraph" w:styleId="Lista4">
    <w:name w:val="List 4"/>
    <w:basedOn w:val="Normal"/>
    <w:uiPriority w:val="99"/>
    <w:unhideWhenUsed/>
    <w:rsid w:val="00D47A83"/>
    <w:pPr>
      <w:ind w:left="1132" w:hanging="283"/>
      <w:contextualSpacing/>
    </w:pPr>
  </w:style>
  <w:style w:type="paragraph" w:styleId="Lista5">
    <w:name w:val="List 5"/>
    <w:basedOn w:val="Normal"/>
    <w:uiPriority w:val="99"/>
    <w:unhideWhenUsed/>
    <w:rsid w:val="00D47A83"/>
    <w:pPr>
      <w:ind w:left="1415" w:hanging="283"/>
      <w:contextualSpacing/>
    </w:pPr>
  </w:style>
  <w:style w:type="paragraph" w:styleId="Cierre">
    <w:name w:val="Closing"/>
    <w:basedOn w:val="Normal"/>
    <w:link w:val="CierreCar"/>
    <w:uiPriority w:val="99"/>
    <w:unhideWhenUsed/>
    <w:rsid w:val="00D47A83"/>
    <w:pPr>
      <w:spacing w:after="0" w:line="240" w:lineRule="auto"/>
      <w:ind w:left="4252"/>
    </w:pPr>
  </w:style>
  <w:style w:type="character" w:customStyle="1" w:styleId="CierreCar">
    <w:name w:val="Cierre Car"/>
    <w:basedOn w:val="Fuentedeprrafopredeter"/>
    <w:link w:val="Cierre"/>
    <w:uiPriority w:val="99"/>
    <w:rsid w:val="00D47A83"/>
  </w:style>
  <w:style w:type="paragraph" w:styleId="Listaconvietas">
    <w:name w:val="List Bullet"/>
    <w:basedOn w:val="Normal"/>
    <w:uiPriority w:val="99"/>
    <w:unhideWhenUsed/>
    <w:rsid w:val="00D47A83"/>
    <w:pPr>
      <w:numPr>
        <w:numId w:val="1"/>
      </w:numPr>
      <w:contextualSpacing/>
    </w:pPr>
  </w:style>
  <w:style w:type="paragraph" w:styleId="Listaconvietas2">
    <w:name w:val="List Bullet 2"/>
    <w:basedOn w:val="Normal"/>
    <w:uiPriority w:val="99"/>
    <w:unhideWhenUsed/>
    <w:rsid w:val="00D47A83"/>
    <w:pPr>
      <w:numPr>
        <w:numId w:val="2"/>
      </w:numPr>
      <w:contextualSpacing/>
    </w:pPr>
  </w:style>
  <w:style w:type="paragraph" w:styleId="Listaconvietas4">
    <w:name w:val="List Bullet 4"/>
    <w:basedOn w:val="Normal"/>
    <w:uiPriority w:val="99"/>
    <w:unhideWhenUsed/>
    <w:rsid w:val="00D47A83"/>
    <w:pPr>
      <w:numPr>
        <w:numId w:val="3"/>
      </w:numPr>
      <w:contextualSpacing/>
    </w:pPr>
  </w:style>
  <w:style w:type="paragraph" w:styleId="Continuarlista">
    <w:name w:val="List Continue"/>
    <w:basedOn w:val="Normal"/>
    <w:uiPriority w:val="99"/>
    <w:unhideWhenUsed/>
    <w:rsid w:val="00D47A83"/>
    <w:pPr>
      <w:spacing w:after="120"/>
      <w:ind w:left="283"/>
      <w:contextualSpacing/>
    </w:pPr>
  </w:style>
  <w:style w:type="paragraph" w:styleId="Continuarlista2">
    <w:name w:val="List Continue 2"/>
    <w:basedOn w:val="Normal"/>
    <w:uiPriority w:val="99"/>
    <w:unhideWhenUsed/>
    <w:rsid w:val="00D47A83"/>
    <w:pPr>
      <w:spacing w:after="120"/>
      <w:ind w:left="566"/>
      <w:contextualSpacing/>
    </w:pPr>
  </w:style>
  <w:style w:type="paragraph" w:styleId="Continuarlista3">
    <w:name w:val="List Continue 3"/>
    <w:basedOn w:val="Normal"/>
    <w:uiPriority w:val="99"/>
    <w:unhideWhenUsed/>
    <w:rsid w:val="00D47A83"/>
    <w:pPr>
      <w:spacing w:after="120"/>
      <w:ind w:left="849"/>
      <w:contextualSpacing/>
    </w:pPr>
  </w:style>
  <w:style w:type="paragraph" w:styleId="Continuarlista4">
    <w:name w:val="List Continue 4"/>
    <w:basedOn w:val="Normal"/>
    <w:uiPriority w:val="99"/>
    <w:unhideWhenUsed/>
    <w:rsid w:val="00D47A83"/>
    <w:pPr>
      <w:spacing w:after="120"/>
      <w:ind w:left="1132"/>
      <w:contextualSpacing/>
    </w:pPr>
  </w:style>
  <w:style w:type="paragraph" w:styleId="Ttulo">
    <w:name w:val="Title"/>
    <w:basedOn w:val="Normal"/>
    <w:next w:val="Normal"/>
    <w:link w:val="TtuloCar"/>
    <w:uiPriority w:val="10"/>
    <w:qFormat/>
    <w:rsid w:val="00D47A8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47A83"/>
    <w:rPr>
      <w:rFonts w:asciiTheme="majorHAnsi" w:eastAsiaTheme="majorEastAsia" w:hAnsiTheme="majorHAnsi" w:cstheme="majorBidi"/>
      <w:spacing w:val="-10"/>
      <w:kern w:val="28"/>
      <w:sz w:val="56"/>
      <w:szCs w:val="56"/>
    </w:rPr>
  </w:style>
  <w:style w:type="paragraph" w:styleId="Firma">
    <w:name w:val="Signature"/>
    <w:basedOn w:val="Normal"/>
    <w:link w:val="FirmaCar"/>
    <w:uiPriority w:val="99"/>
    <w:unhideWhenUsed/>
    <w:rsid w:val="00D47A83"/>
    <w:pPr>
      <w:spacing w:after="0" w:line="240" w:lineRule="auto"/>
      <w:ind w:left="4252"/>
    </w:pPr>
  </w:style>
  <w:style w:type="character" w:customStyle="1" w:styleId="FirmaCar">
    <w:name w:val="Firma Car"/>
    <w:basedOn w:val="Fuentedeprrafopredeter"/>
    <w:link w:val="Firma"/>
    <w:uiPriority w:val="99"/>
    <w:rsid w:val="00D47A83"/>
  </w:style>
  <w:style w:type="paragraph" w:styleId="Textoindependiente">
    <w:name w:val="Body Text"/>
    <w:basedOn w:val="Normal"/>
    <w:link w:val="TextoindependienteCar"/>
    <w:uiPriority w:val="99"/>
    <w:unhideWhenUsed/>
    <w:rsid w:val="00D47A83"/>
    <w:pPr>
      <w:spacing w:after="120"/>
    </w:pPr>
  </w:style>
  <w:style w:type="character" w:customStyle="1" w:styleId="TextoindependienteCar">
    <w:name w:val="Texto independiente Car"/>
    <w:basedOn w:val="Fuentedeprrafopredeter"/>
    <w:link w:val="Textoindependiente"/>
    <w:uiPriority w:val="99"/>
    <w:rsid w:val="00D47A83"/>
  </w:style>
  <w:style w:type="paragraph" w:customStyle="1" w:styleId="Firmapuesto">
    <w:name w:val="Firma puesto"/>
    <w:basedOn w:val="Firma"/>
    <w:rsid w:val="00D47A83"/>
  </w:style>
  <w:style w:type="paragraph" w:customStyle="1" w:styleId="Firmaorganizacin">
    <w:name w:val="Firma organización"/>
    <w:basedOn w:val="Firma"/>
    <w:rsid w:val="00D47A83"/>
  </w:style>
  <w:style w:type="paragraph" w:styleId="Textoindependienteprimerasangra">
    <w:name w:val="Body Text First Indent"/>
    <w:basedOn w:val="Textoindependiente"/>
    <w:link w:val="TextoindependienteprimerasangraCar"/>
    <w:uiPriority w:val="99"/>
    <w:unhideWhenUsed/>
    <w:rsid w:val="00D47A83"/>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D47A83"/>
  </w:style>
  <w:style w:type="character" w:styleId="Hipervnculo">
    <w:name w:val="Hyperlink"/>
    <w:basedOn w:val="Fuentedeprrafopredeter"/>
    <w:uiPriority w:val="99"/>
    <w:unhideWhenUsed/>
    <w:rsid w:val="00D47A83"/>
    <w:rPr>
      <w:color w:val="0563C1" w:themeColor="hyperlink"/>
      <w:u w:val="single"/>
    </w:rPr>
  </w:style>
  <w:style w:type="paragraph" w:styleId="Prrafodelista">
    <w:name w:val="List Paragraph"/>
    <w:aliases w:val="Bolita,Párrafo de lista2,Párrafo de lista3,Párrafo de lista21,BOLA,List Paragraph,BOLADEF,HOJA,Guión,Titulo 8,bolita,Párrafo de lista31,Párrafo de lista211,Párrafo de lista5,MIBEX B"/>
    <w:basedOn w:val="Normal"/>
    <w:link w:val="PrrafodelistaCar"/>
    <w:uiPriority w:val="34"/>
    <w:qFormat/>
    <w:rsid w:val="006E0CBB"/>
    <w:pPr>
      <w:ind w:left="720"/>
      <w:contextualSpacing/>
    </w:pPr>
  </w:style>
  <w:style w:type="table" w:styleId="Tablaconcuadrcula">
    <w:name w:val="Table Grid"/>
    <w:basedOn w:val="Tablanormal"/>
    <w:uiPriority w:val="39"/>
    <w:rsid w:val="00555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06F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6F2C"/>
  </w:style>
  <w:style w:type="paragraph" w:styleId="Piedepgina">
    <w:name w:val="footer"/>
    <w:basedOn w:val="Normal"/>
    <w:link w:val="PiedepginaCar"/>
    <w:uiPriority w:val="99"/>
    <w:unhideWhenUsed/>
    <w:rsid w:val="00506F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6F2C"/>
  </w:style>
  <w:style w:type="character" w:customStyle="1" w:styleId="PrrafodelistaCar">
    <w:name w:val="Párrafo de lista Car"/>
    <w:aliases w:val="Bolita Car,Párrafo de lista2 Car,Párrafo de lista3 Car,Párrafo de lista21 Car,BOLA Car,List Paragraph Car,BOLADEF Car,HOJA Car,Guión Car,Titulo 8 Car,bolita Car,Párrafo de lista31 Car,Párrafo de lista211 Car,Párrafo de lista5 Car"/>
    <w:link w:val="Prrafodelista"/>
    <w:uiPriority w:val="34"/>
    <w:rsid w:val="00D00065"/>
  </w:style>
  <w:style w:type="paragraph" w:styleId="TtulodeTDC">
    <w:name w:val="TOC Heading"/>
    <w:basedOn w:val="Ttulo1"/>
    <w:next w:val="Normal"/>
    <w:uiPriority w:val="39"/>
    <w:unhideWhenUsed/>
    <w:qFormat/>
    <w:rsid w:val="004911D1"/>
    <w:pPr>
      <w:outlineLvl w:val="9"/>
    </w:pPr>
    <w:rPr>
      <w:lang w:eastAsia="es-CO"/>
    </w:rPr>
  </w:style>
  <w:style w:type="paragraph" w:styleId="TDC1">
    <w:name w:val="toc 1"/>
    <w:basedOn w:val="Normal"/>
    <w:next w:val="Normal"/>
    <w:autoRedefine/>
    <w:uiPriority w:val="39"/>
    <w:unhideWhenUsed/>
    <w:rsid w:val="00BD511C"/>
    <w:pPr>
      <w:tabs>
        <w:tab w:val="left" w:pos="440"/>
        <w:tab w:val="right" w:leader="dot" w:pos="8828"/>
      </w:tabs>
      <w:spacing w:after="100"/>
    </w:pPr>
  </w:style>
  <w:style w:type="paragraph" w:styleId="TDC2">
    <w:name w:val="toc 2"/>
    <w:basedOn w:val="Normal"/>
    <w:next w:val="Normal"/>
    <w:autoRedefine/>
    <w:uiPriority w:val="39"/>
    <w:unhideWhenUsed/>
    <w:rsid w:val="00BD511C"/>
    <w:pPr>
      <w:tabs>
        <w:tab w:val="right" w:leader="dot" w:pos="8828"/>
      </w:tabs>
      <w:spacing w:after="100"/>
      <w:ind w:left="220"/>
      <w:jc w:val="both"/>
    </w:pPr>
  </w:style>
  <w:style w:type="paragraph" w:styleId="Revisin">
    <w:name w:val="Revision"/>
    <w:hidden/>
    <w:uiPriority w:val="99"/>
    <w:semiHidden/>
    <w:rsid w:val="004F2DA5"/>
    <w:pPr>
      <w:spacing w:after="0" w:line="240" w:lineRule="auto"/>
    </w:pPr>
  </w:style>
  <w:style w:type="paragraph" w:styleId="Textodeglobo">
    <w:name w:val="Balloon Text"/>
    <w:basedOn w:val="Normal"/>
    <w:link w:val="TextodegloboCar"/>
    <w:uiPriority w:val="99"/>
    <w:semiHidden/>
    <w:unhideWhenUsed/>
    <w:rsid w:val="004F2DA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2DA5"/>
    <w:rPr>
      <w:rFonts w:ascii="Segoe UI" w:hAnsi="Segoe UI" w:cs="Segoe UI"/>
      <w:sz w:val="18"/>
      <w:szCs w:val="18"/>
    </w:rPr>
  </w:style>
  <w:style w:type="character" w:styleId="Refdecomentario">
    <w:name w:val="annotation reference"/>
    <w:basedOn w:val="Fuentedeprrafopredeter"/>
    <w:uiPriority w:val="99"/>
    <w:semiHidden/>
    <w:unhideWhenUsed/>
    <w:rsid w:val="00B27312"/>
    <w:rPr>
      <w:sz w:val="16"/>
      <w:szCs w:val="16"/>
    </w:rPr>
  </w:style>
  <w:style w:type="paragraph" w:styleId="Textocomentario">
    <w:name w:val="annotation text"/>
    <w:basedOn w:val="Normal"/>
    <w:link w:val="TextocomentarioCar"/>
    <w:uiPriority w:val="99"/>
    <w:semiHidden/>
    <w:unhideWhenUsed/>
    <w:rsid w:val="00B2731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27312"/>
    <w:rPr>
      <w:sz w:val="20"/>
      <w:szCs w:val="20"/>
    </w:rPr>
  </w:style>
  <w:style w:type="paragraph" w:styleId="Asuntodelcomentario">
    <w:name w:val="annotation subject"/>
    <w:basedOn w:val="Textocomentario"/>
    <w:next w:val="Textocomentario"/>
    <w:link w:val="AsuntodelcomentarioCar"/>
    <w:uiPriority w:val="99"/>
    <w:semiHidden/>
    <w:unhideWhenUsed/>
    <w:rsid w:val="00B27312"/>
    <w:rPr>
      <w:b/>
      <w:bCs/>
    </w:rPr>
  </w:style>
  <w:style w:type="character" w:customStyle="1" w:styleId="AsuntodelcomentarioCar">
    <w:name w:val="Asunto del comentario Car"/>
    <w:basedOn w:val="TextocomentarioCar"/>
    <w:link w:val="Asuntodelcomentario"/>
    <w:uiPriority w:val="99"/>
    <w:semiHidden/>
    <w:rsid w:val="00B27312"/>
    <w:rPr>
      <w:b/>
      <w:bCs/>
      <w:sz w:val="20"/>
      <w:szCs w:val="20"/>
    </w:rPr>
  </w:style>
  <w:style w:type="character" w:customStyle="1" w:styleId="Mencionar1">
    <w:name w:val="Mencionar1"/>
    <w:basedOn w:val="Fuentedeprrafopredeter"/>
    <w:uiPriority w:val="99"/>
    <w:unhideWhenUsed/>
    <w:rPr>
      <w:color w:val="2B579A"/>
      <w:shd w:val="clear" w:color="auto" w:fill="E6E6E6"/>
    </w:rPr>
  </w:style>
  <w:style w:type="paragraph" w:styleId="Textonotaalfinal">
    <w:name w:val="endnote text"/>
    <w:basedOn w:val="Normal"/>
    <w:link w:val="TextonotaalfinalCar"/>
    <w:uiPriority w:val="99"/>
    <w:semiHidden/>
    <w:unhideWhenUsed/>
    <w:rsid w:val="00A97C1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97C11"/>
    <w:rPr>
      <w:sz w:val="20"/>
      <w:szCs w:val="20"/>
    </w:rPr>
  </w:style>
  <w:style w:type="character" w:styleId="Refdenotaalfinal">
    <w:name w:val="endnote reference"/>
    <w:basedOn w:val="Fuentedeprrafopredeter"/>
    <w:uiPriority w:val="99"/>
    <w:semiHidden/>
    <w:unhideWhenUsed/>
    <w:rsid w:val="00A97C11"/>
    <w:rPr>
      <w:vertAlign w:val="superscript"/>
    </w:rPr>
  </w:style>
  <w:style w:type="paragraph" w:styleId="Textonotapie">
    <w:name w:val="footnote text"/>
    <w:basedOn w:val="Normal"/>
    <w:link w:val="TextonotapieCar"/>
    <w:uiPriority w:val="99"/>
    <w:semiHidden/>
    <w:unhideWhenUsed/>
    <w:rsid w:val="00A97C1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97C11"/>
    <w:rPr>
      <w:sz w:val="20"/>
      <w:szCs w:val="20"/>
    </w:rPr>
  </w:style>
  <w:style w:type="character" w:styleId="Refdenotaalpie">
    <w:name w:val="footnote reference"/>
    <w:basedOn w:val="Fuentedeprrafopredeter"/>
    <w:semiHidden/>
    <w:unhideWhenUsed/>
    <w:rsid w:val="00A97C11"/>
    <w:rPr>
      <w:vertAlign w:val="superscript"/>
    </w:rPr>
  </w:style>
  <w:style w:type="paragraph" w:styleId="NormalWeb">
    <w:name w:val="Normal (Web)"/>
    <w:basedOn w:val="Normal"/>
    <w:link w:val="NormalWebCar"/>
    <w:uiPriority w:val="99"/>
    <w:unhideWhenUsed/>
    <w:rsid w:val="00FE277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WebCar">
    <w:name w:val="Normal (Web) Car"/>
    <w:link w:val="NormalWeb"/>
    <w:uiPriority w:val="99"/>
    <w:locked/>
    <w:rsid w:val="00FE2779"/>
    <w:rPr>
      <w:rFonts w:ascii="Times New Roman" w:eastAsia="Times New Roman" w:hAnsi="Times New Roman" w:cs="Times New Roman"/>
      <w:sz w:val="24"/>
      <w:szCs w:val="24"/>
      <w:lang w:eastAsia="es-CO"/>
    </w:rPr>
  </w:style>
  <w:style w:type="character" w:customStyle="1" w:styleId="EpgrafeCar1">
    <w:name w:val="Epígrafe Car1"/>
    <w:aliases w:val="Epigrafe Car Car Car,Epigrafe Car Car1,Epígrafe Car Car,gráfica Car,Estilo Epígrafe Car,Char Car Car Car Car,Epígrafe1 Car,Caption Char Car1,Caption Char Car Car,Epígrafe Car Car Car Car Car Car Car Car Car Car Car Car,Tablas Car"/>
    <w:link w:val="Epgrafe"/>
    <w:uiPriority w:val="35"/>
    <w:locked/>
    <w:rsid w:val="00FE2779"/>
    <w:rPr>
      <w:rFonts w:ascii="Arial Narrow" w:hAnsi="Arial Narrow"/>
      <w:b/>
      <w:bCs/>
      <w:lang w:val="es-ES" w:eastAsia="pt-BR"/>
    </w:rPr>
  </w:style>
  <w:style w:type="paragraph" w:styleId="Epgrafe">
    <w:name w:val="caption"/>
    <w:aliases w:val="Epigrafe Car Car,Epigrafe Car,Epígrafe Car,gráfica,Estilo Epígrafe,Char Car Car Car,Epígrafe1,Caption Char,Caption Char Car,Epígrafe Car Car Car Car Car Car Car Car Car Car Car,Tablas,Imagen,Título tabla/gráfica,Car Car"/>
    <w:basedOn w:val="Normal"/>
    <w:next w:val="Normal"/>
    <w:link w:val="EpgrafeCar1"/>
    <w:uiPriority w:val="35"/>
    <w:unhideWhenUsed/>
    <w:qFormat/>
    <w:rsid w:val="00FE2779"/>
    <w:pPr>
      <w:keepNext/>
      <w:spacing w:before="120" w:after="120" w:line="240" w:lineRule="auto"/>
      <w:jc w:val="center"/>
    </w:pPr>
    <w:rPr>
      <w:rFonts w:ascii="Arial Narrow" w:hAnsi="Arial Narrow"/>
      <w:b/>
      <w:bCs/>
      <w:lang w:val="es-ES" w:eastAsia="pt-BR"/>
    </w:rPr>
  </w:style>
  <w:style w:type="character" w:customStyle="1" w:styleId="FuenteCar">
    <w:name w:val="Fuente Car"/>
    <w:link w:val="Fuente"/>
    <w:uiPriority w:val="99"/>
    <w:locked/>
    <w:rsid w:val="00FE2779"/>
    <w:rPr>
      <w:rFonts w:ascii="Arial" w:hAnsi="Arial" w:cs="Arial"/>
      <w:color w:val="000000"/>
      <w:sz w:val="16"/>
      <w:szCs w:val="16"/>
    </w:rPr>
  </w:style>
  <w:style w:type="paragraph" w:customStyle="1" w:styleId="Fuente">
    <w:name w:val="Fuente"/>
    <w:basedOn w:val="Normal"/>
    <w:next w:val="Normal"/>
    <w:link w:val="FuenteCar"/>
    <w:uiPriority w:val="99"/>
    <w:qFormat/>
    <w:rsid w:val="00FE2779"/>
    <w:pPr>
      <w:spacing w:after="0" w:line="240" w:lineRule="auto"/>
      <w:jc w:val="both"/>
    </w:pPr>
    <w:rPr>
      <w:rFonts w:ascii="Arial" w:hAnsi="Arial" w:cs="Arial"/>
      <w:color w:val="000000"/>
      <w:sz w:val="16"/>
      <w:szCs w:val="16"/>
    </w:rPr>
  </w:style>
  <w:style w:type="character" w:styleId="Textoennegrita">
    <w:name w:val="Strong"/>
    <w:basedOn w:val="Fuentedeprrafopredeter"/>
    <w:uiPriority w:val="22"/>
    <w:qFormat/>
    <w:rsid w:val="00FE2779"/>
    <w:rPr>
      <w:b/>
      <w:bCs/>
    </w:rPr>
  </w:style>
  <w:style w:type="table" w:customStyle="1" w:styleId="TABLAMOVICONSULT">
    <w:name w:val="TABLA MOVICONSULT"/>
    <w:basedOn w:val="Tablanormal"/>
    <w:uiPriority w:val="99"/>
    <w:rsid w:val="00FE2779"/>
    <w:pPr>
      <w:spacing w:after="0" w:line="240" w:lineRule="auto"/>
      <w:jc w:val="center"/>
    </w:pPr>
    <w:rPr>
      <w:rFonts w:ascii="Arial" w:eastAsia="Times New Roman" w:hAnsi="Arial"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color w:val="FFFFFF" w:themeColor="background1"/>
        <w:sz w:val="20"/>
        <w:szCs w:val="20"/>
      </w:rPr>
      <w:tblPr/>
      <w:tcPr>
        <w:shd w:val="clear" w:color="auto" w:fill="323E4F" w:themeFill="text2" w:themeFillShade="BF"/>
        <w:vAlign w:val="center"/>
      </w:tcPr>
    </w:tblStylePr>
  </w:style>
  <w:style w:type="paragraph" w:styleId="TDC3">
    <w:name w:val="toc 3"/>
    <w:basedOn w:val="Normal"/>
    <w:next w:val="Normal"/>
    <w:autoRedefine/>
    <w:uiPriority w:val="39"/>
    <w:unhideWhenUsed/>
    <w:rsid w:val="00CC69EE"/>
    <w:pPr>
      <w:spacing w:after="100"/>
      <w:ind w:left="440"/>
    </w:pPr>
  </w:style>
  <w:style w:type="paragraph" w:styleId="Tabladeilustraciones">
    <w:name w:val="table of figures"/>
    <w:basedOn w:val="Normal"/>
    <w:next w:val="Normal"/>
    <w:uiPriority w:val="99"/>
    <w:unhideWhenUsed/>
    <w:rsid w:val="00FF587E"/>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47A8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47A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D47A8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D47A8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D47A8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47A83"/>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D47A83"/>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D47A83"/>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D47A8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D47A83"/>
    <w:rPr>
      <w:rFonts w:asciiTheme="majorHAnsi" w:eastAsiaTheme="majorEastAsia" w:hAnsiTheme="majorHAnsi" w:cstheme="majorBidi"/>
      <w:color w:val="2E74B5" w:themeColor="accent1" w:themeShade="BF"/>
    </w:rPr>
  </w:style>
  <w:style w:type="paragraph" w:styleId="Lista">
    <w:name w:val="List"/>
    <w:basedOn w:val="Normal"/>
    <w:uiPriority w:val="99"/>
    <w:unhideWhenUsed/>
    <w:rsid w:val="00D47A83"/>
    <w:pPr>
      <w:ind w:left="283" w:hanging="283"/>
      <w:contextualSpacing/>
    </w:pPr>
  </w:style>
  <w:style w:type="paragraph" w:styleId="Lista2">
    <w:name w:val="List 2"/>
    <w:basedOn w:val="Normal"/>
    <w:uiPriority w:val="99"/>
    <w:unhideWhenUsed/>
    <w:rsid w:val="00D47A83"/>
    <w:pPr>
      <w:ind w:left="566" w:hanging="283"/>
      <w:contextualSpacing/>
    </w:pPr>
  </w:style>
  <w:style w:type="paragraph" w:styleId="Lista3">
    <w:name w:val="List 3"/>
    <w:basedOn w:val="Normal"/>
    <w:uiPriority w:val="99"/>
    <w:unhideWhenUsed/>
    <w:rsid w:val="00D47A83"/>
    <w:pPr>
      <w:ind w:left="849" w:hanging="283"/>
      <w:contextualSpacing/>
    </w:pPr>
  </w:style>
  <w:style w:type="paragraph" w:styleId="Lista4">
    <w:name w:val="List 4"/>
    <w:basedOn w:val="Normal"/>
    <w:uiPriority w:val="99"/>
    <w:unhideWhenUsed/>
    <w:rsid w:val="00D47A83"/>
    <w:pPr>
      <w:ind w:left="1132" w:hanging="283"/>
      <w:contextualSpacing/>
    </w:pPr>
  </w:style>
  <w:style w:type="paragraph" w:styleId="Lista5">
    <w:name w:val="List 5"/>
    <w:basedOn w:val="Normal"/>
    <w:uiPriority w:val="99"/>
    <w:unhideWhenUsed/>
    <w:rsid w:val="00D47A83"/>
    <w:pPr>
      <w:ind w:left="1415" w:hanging="283"/>
      <w:contextualSpacing/>
    </w:pPr>
  </w:style>
  <w:style w:type="paragraph" w:styleId="Cierre">
    <w:name w:val="Closing"/>
    <w:basedOn w:val="Normal"/>
    <w:link w:val="CierreCar"/>
    <w:uiPriority w:val="99"/>
    <w:unhideWhenUsed/>
    <w:rsid w:val="00D47A83"/>
    <w:pPr>
      <w:spacing w:after="0" w:line="240" w:lineRule="auto"/>
      <w:ind w:left="4252"/>
    </w:pPr>
  </w:style>
  <w:style w:type="character" w:customStyle="1" w:styleId="CierreCar">
    <w:name w:val="Cierre Car"/>
    <w:basedOn w:val="Fuentedeprrafopredeter"/>
    <w:link w:val="Cierre"/>
    <w:uiPriority w:val="99"/>
    <w:rsid w:val="00D47A83"/>
  </w:style>
  <w:style w:type="paragraph" w:styleId="Listaconvietas">
    <w:name w:val="List Bullet"/>
    <w:basedOn w:val="Normal"/>
    <w:uiPriority w:val="99"/>
    <w:unhideWhenUsed/>
    <w:rsid w:val="00D47A83"/>
    <w:pPr>
      <w:numPr>
        <w:numId w:val="1"/>
      </w:numPr>
      <w:contextualSpacing/>
    </w:pPr>
  </w:style>
  <w:style w:type="paragraph" w:styleId="Listaconvietas2">
    <w:name w:val="List Bullet 2"/>
    <w:basedOn w:val="Normal"/>
    <w:uiPriority w:val="99"/>
    <w:unhideWhenUsed/>
    <w:rsid w:val="00D47A83"/>
    <w:pPr>
      <w:numPr>
        <w:numId w:val="2"/>
      </w:numPr>
      <w:contextualSpacing/>
    </w:pPr>
  </w:style>
  <w:style w:type="paragraph" w:styleId="Listaconvietas4">
    <w:name w:val="List Bullet 4"/>
    <w:basedOn w:val="Normal"/>
    <w:uiPriority w:val="99"/>
    <w:unhideWhenUsed/>
    <w:rsid w:val="00D47A83"/>
    <w:pPr>
      <w:numPr>
        <w:numId w:val="3"/>
      </w:numPr>
      <w:contextualSpacing/>
    </w:pPr>
  </w:style>
  <w:style w:type="paragraph" w:styleId="Continuarlista">
    <w:name w:val="List Continue"/>
    <w:basedOn w:val="Normal"/>
    <w:uiPriority w:val="99"/>
    <w:unhideWhenUsed/>
    <w:rsid w:val="00D47A83"/>
    <w:pPr>
      <w:spacing w:after="120"/>
      <w:ind w:left="283"/>
      <w:contextualSpacing/>
    </w:pPr>
  </w:style>
  <w:style w:type="paragraph" w:styleId="Continuarlista2">
    <w:name w:val="List Continue 2"/>
    <w:basedOn w:val="Normal"/>
    <w:uiPriority w:val="99"/>
    <w:unhideWhenUsed/>
    <w:rsid w:val="00D47A83"/>
    <w:pPr>
      <w:spacing w:after="120"/>
      <w:ind w:left="566"/>
      <w:contextualSpacing/>
    </w:pPr>
  </w:style>
  <w:style w:type="paragraph" w:styleId="Continuarlista3">
    <w:name w:val="List Continue 3"/>
    <w:basedOn w:val="Normal"/>
    <w:uiPriority w:val="99"/>
    <w:unhideWhenUsed/>
    <w:rsid w:val="00D47A83"/>
    <w:pPr>
      <w:spacing w:after="120"/>
      <w:ind w:left="849"/>
      <w:contextualSpacing/>
    </w:pPr>
  </w:style>
  <w:style w:type="paragraph" w:styleId="Continuarlista4">
    <w:name w:val="List Continue 4"/>
    <w:basedOn w:val="Normal"/>
    <w:uiPriority w:val="99"/>
    <w:unhideWhenUsed/>
    <w:rsid w:val="00D47A83"/>
    <w:pPr>
      <w:spacing w:after="120"/>
      <w:ind w:left="1132"/>
      <w:contextualSpacing/>
    </w:pPr>
  </w:style>
  <w:style w:type="paragraph" w:styleId="Ttulo">
    <w:name w:val="Title"/>
    <w:basedOn w:val="Normal"/>
    <w:next w:val="Normal"/>
    <w:link w:val="TtuloCar"/>
    <w:uiPriority w:val="10"/>
    <w:qFormat/>
    <w:rsid w:val="00D47A8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47A83"/>
    <w:rPr>
      <w:rFonts w:asciiTheme="majorHAnsi" w:eastAsiaTheme="majorEastAsia" w:hAnsiTheme="majorHAnsi" w:cstheme="majorBidi"/>
      <w:spacing w:val="-10"/>
      <w:kern w:val="28"/>
      <w:sz w:val="56"/>
      <w:szCs w:val="56"/>
    </w:rPr>
  </w:style>
  <w:style w:type="paragraph" w:styleId="Firma">
    <w:name w:val="Signature"/>
    <w:basedOn w:val="Normal"/>
    <w:link w:val="FirmaCar"/>
    <w:uiPriority w:val="99"/>
    <w:unhideWhenUsed/>
    <w:rsid w:val="00D47A83"/>
    <w:pPr>
      <w:spacing w:after="0" w:line="240" w:lineRule="auto"/>
      <w:ind w:left="4252"/>
    </w:pPr>
  </w:style>
  <w:style w:type="character" w:customStyle="1" w:styleId="FirmaCar">
    <w:name w:val="Firma Car"/>
    <w:basedOn w:val="Fuentedeprrafopredeter"/>
    <w:link w:val="Firma"/>
    <w:uiPriority w:val="99"/>
    <w:rsid w:val="00D47A83"/>
  </w:style>
  <w:style w:type="paragraph" w:styleId="Textoindependiente">
    <w:name w:val="Body Text"/>
    <w:basedOn w:val="Normal"/>
    <w:link w:val="TextoindependienteCar"/>
    <w:uiPriority w:val="99"/>
    <w:unhideWhenUsed/>
    <w:rsid w:val="00D47A83"/>
    <w:pPr>
      <w:spacing w:after="120"/>
    </w:pPr>
  </w:style>
  <w:style w:type="character" w:customStyle="1" w:styleId="TextoindependienteCar">
    <w:name w:val="Texto independiente Car"/>
    <w:basedOn w:val="Fuentedeprrafopredeter"/>
    <w:link w:val="Textoindependiente"/>
    <w:uiPriority w:val="99"/>
    <w:rsid w:val="00D47A83"/>
  </w:style>
  <w:style w:type="paragraph" w:customStyle="1" w:styleId="Firmapuesto">
    <w:name w:val="Firma puesto"/>
    <w:basedOn w:val="Firma"/>
    <w:rsid w:val="00D47A83"/>
  </w:style>
  <w:style w:type="paragraph" w:customStyle="1" w:styleId="Firmaorganizacin">
    <w:name w:val="Firma organización"/>
    <w:basedOn w:val="Firma"/>
    <w:rsid w:val="00D47A83"/>
  </w:style>
  <w:style w:type="paragraph" w:styleId="Textoindependienteprimerasangra">
    <w:name w:val="Body Text First Indent"/>
    <w:basedOn w:val="Textoindependiente"/>
    <w:link w:val="TextoindependienteprimerasangraCar"/>
    <w:uiPriority w:val="99"/>
    <w:unhideWhenUsed/>
    <w:rsid w:val="00D47A83"/>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D47A83"/>
  </w:style>
  <w:style w:type="character" w:styleId="Hipervnculo">
    <w:name w:val="Hyperlink"/>
    <w:basedOn w:val="Fuentedeprrafopredeter"/>
    <w:uiPriority w:val="99"/>
    <w:unhideWhenUsed/>
    <w:rsid w:val="00D47A83"/>
    <w:rPr>
      <w:color w:val="0563C1" w:themeColor="hyperlink"/>
      <w:u w:val="single"/>
    </w:rPr>
  </w:style>
  <w:style w:type="paragraph" w:styleId="Prrafodelista">
    <w:name w:val="List Paragraph"/>
    <w:aliases w:val="Bolita,Párrafo de lista2,Párrafo de lista3,Párrafo de lista21,BOLA,List Paragraph,BOLADEF,HOJA,Guión,Titulo 8,bolita,Párrafo de lista31,Párrafo de lista211,Párrafo de lista5,MIBEX B"/>
    <w:basedOn w:val="Normal"/>
    <w:link w:val="PrrafodelistaCar"/>
    <w:uiPriority w:val="34"/>
    <w:qFormat/>
    <w:rsid w:val="006E0CBB"/>
    <w:pPr>
      <w:ind w:left="720"/>
      <w:contextualSpacing/>
    </w:pPr>
  </w:style>
  <w:style w:type="table" w:styleId="Tablaconcuadrcula">
    <w:name w:val="Table Grid"/>
    <w:basedOn w:val="Tablanormal"/>
    <w:uiPriority w:val="39"/>
    <w:rsid w:val="00555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06F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6F2C"/>
  </w:style>
  <w:style w:type="paragraph" w:styleId="Piedepgina">
    <w:name w:val="footer"/>
    <w:basedOn w:val="Normal"/>
    <w:link w:val="PiedepginaCar"/>
    <w:uiPriority w:val="99"/>
    <w:unhideWhenUsed/>
    <w:rsid w:val="00506F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6F2C"/>
  </w:style>
  <w:style w:type="character" w:customStyle="1" w:styleId="PrrafodelistaCar">
    <w:name w:val="Párrafo de lista Car"/>
    <w:aliases w:val="Bolita Car,Párrafo de lista2 Car,Párrafo de lista3 Car,Párrafo de lista21 Car,BOLA Car,List Paragraph Car,BOLADEF Car,HOJA Car,Guión Car,Titulo 8 Car,bolita Car,Párrafo de lista31 Car,Párrafo de lista211 Car,Párrafo de lista5 Car"/>
    <w:link w:val="Prrafodelista"/>
    <w:uiPriority w:val="34"/>
    <w:rsid w:val="00D00065"/>
  </w:style>
  <w:style w:type="paragraph" w:styleId="TtulodeTDC">
    <w:name w:val="TOC Heading"/>
    <w:basedOn w:val="Ttulo1"/>
    <w:next w:val="Normal"/>
    <w:uiPriority w:val="39"/>
    <w:unhideWhenUsed/>
    <w:qFormat/>
    <w:rsid w:val="004911D1"/>
    <w:pPr>
      <w:outlineLvl w:val="9"/>
    </w:pPr>
    <w:rPr>
      <w:lang w:eastAsia="es-CO"/>
    </w:rPr>
  </w:style>
  <w:style w:type="paragraph" w:styleId="TDC1">
    <w:name w:val="toc 1"/>
    <w:basedOn w:val="Normal"/>
    <w:next w:val="Normal"/>
    <w:autoRedefine/>
    <w:uiPriority w:val="39"/>
    <w:unhideWhenUsed/>
    <w:rsid w:val="00BD511C"/>
    <w:pPr>
      <w:tabs>
        <w:tab w:val="left" w:pos="440"/>
        <w:tab w:val="right" w:leader="dot" w:pos="8828"/>
      </w:tabs>
      <w:spacing w:after="100"/>
    </w:pPr>
  </w:style>
  <w:style w:type="paragraph" w:styleId="TDC2">
    <w:name w:val="toc 2"/>
    <w:basedOn w:val="Normal"/>
    <w:next w:val="Normal"/>
    <w:autoRedefine/>
    <w:uiPriority w:val="39"/>
    <w:unhideWhenUsed/>
    <w:rsid w:val="00BD511C"/>
    <w:pPr>
      <w:tabs>
        <w:tab w:val="right" w:leader="dot" w:pos="8828"/>
      </w:tabs>
      <w:spacing w:after="100"/>
      <w:ind w:left="220"/>
      <w:jc w:val="both"/>
    </w:pPr>
  </w:style>
  <w:style w:type="paragraph" w:styleId="Revisin">
    <w:name w:val="Revision"/>
    <w:hidden/>
    <w:uiPriority w:val="99"/>
    <w:semiHidden/>
    <w:rsid w:val="004F2DA5"/>
    <w:pPr>
      <w:spacing w:after="0" w:line="240" w:lineRule="auto"/>
    </w:pPr>
  </w:style>
  <w:style w:type="paragraph" w:styleId="Textodeglobo">
    <w:name w:val="Balloon Text"/>
    <w:basedOn w:val="Normal"/>
    <w:link w:val="TextodegloboCar"/>
    <w:uiPriority w:val="99"/>
    <w:semiHidden/>
    <w:unhideWhenUsed/>
    <w:rsid w:val="004F2DA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2DA5"/>
    <w:rPr>
      <w:rFonts w:ascii="Segoe UI" w:hAnsi="Segoe UI" w:cs="Segoe UI"/>
      <w:sz w:val="18"/>
      <w:szCs w:val="18"/>
    </w:rPr>
  </w:style>
  <w:style w:type="character" w:styleId="Refdecomentario">
    <w:name w:val="annotation reference"/>
    <w:basedOn w:val="Fuentedeprrafopredeter"/>
    <w:uiPriority w:val="99"/>
    <w:semiHidden/>
    <w:unhideWhenUsed/>
    <w:rsid w:val="00B27312"/>
    <w:rPr>
      <w:sz w:val="16"/>
      <w:szCs w:val="16"/>
    </w:rPr>
  </w:style>
  <w:style w:type="paragraph" w:styleId="Textocomentario">
    <w:name w:val="annotation text"/>
    <w:basedOn w:val="Normal"/>
    <w:link w:val="TextocomentarioCar"/>
    <w:uiPriority w:val="99"/>
    <w:semiHidden/>
    <w:unhideWhenUsed/>
    <w:rsid w:val="00B2731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27312"/>
    <w:rPr>
      <w:sz w:val="20"/>
      <w:szCs w:val="20"/>
    </w:rPr>
  </w:style>
  <w:style w:type="paragraph" w:styleId="Asuntodelcomentario">
    <w:name w:val="annotation subject"/>
    <w:basedOn w:val="Textocomentario"/>
    <w:next w:val="Textocomentario"/>
    <w:link w:val="AsuntodelcomentarioCar"/>
    <w:uiPriority w:val="99"/>
    <w:semiHidden/>
    <w:unhideWhenUsed/>
    <w:rsid w:val="00B27312"/>
    <w:rPr>
      <w:b/>
      <w:bCs/>
    </w:rPr>
  </w:style>
  <w:style w:type="character" w:customStyle="1" w:styleId="AsuntodelcomentarioCar">
    <w:name w:val="Asunto del comentario Car"/>
    <w:basedOn w:val="TextocomentarioCar"/>
    <w:link w:val="Asuntodelcomentario"/>
    <w:uiPriority w:val="99"/>
    <w:semiHidden/>
    <w:rsid w:val="00B27312"/>
    <w:rPr>
      <w:b/>
      <w:bCs/>
      <w:sz w:val="20"/>
      <w:szCs w:val="20"/>
    </w:rPr>
  </w:style>
  <w:style w:type="character" w:customStyle="1" w:styleId="Mencionar1">
    <w:name w:val="Mencionar1"/>
    <w:basedOn w:val="Fuentedeprrafopredeter"/>
    <w:uiPriority w:val="99"/>
    <w:unhideWhenUsed/>
    <w:rPr>
      <w:color w:val="2B579A"/>
      <w:shd w:val="clear" w:color="auto" w:fill="E6E6E6"/>
    </w:rPr>
  </w:style>
  <w:style w:type="paragraph" w:styleId="Textonotaalfinal">
    <w:name w:val="endnote text"/>
    <w:basedOn w:val="Normal"/>
    <w:link w:val="TextonotaalfinalCar"/>
    <w:uiPriority w:val="99"/>
    <w:semiHidden/>
    <w:unhideWhenUsed/>
    <w:rsid w:val="00A97C1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97C11"/>
    <w:rPr>
      <w:sz w:val="20"/>
      <w:szCs w:val="20"/>
    </w:rPr>
  </w:style>
  <w:style w:type="character" w:styleId="Refdenotaalfinal">
    <w:name w:val="endnote reference"/>
    <w:basedOn w:val="Fuentedeprrafopredeter"/>
    <w:uiPriority w:val="99"/>
    <w:semiHidden/>
    <w:unhideWhenUsed/>
    <w:rsid w:val="00A97C11"/>
    <w:rPr>
      <w:vertAlign w:val="superscript"/>
    </w:rPr>
  </w:style>
  <w:style w:type="paragraph" w:styleId="Textonotapie">
    <w:name w:val="footnote text"/>
    <w:basedOn w:val="Normal"/>
    <w:link w:val="TextonotapieCar"/>
    <w:uiPriority w:val="99"/>
    <w:semiHidden/>
    <w:unhideWhenUsed/>
    <w:rsid w:val="00A97C1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97C11"/>
    <w:rPr>
      <w:sz w:val="20"/>
      <w:szCs w:val="20"/>
    </w:rPr>
  </w:style>
  <w:style w:type="character" w:styleId="Refdenotaalpie">
    <w:name w:val="footnote reference"/>
    <w:basedOn w:val="Fuentedeprrafopredeter"/>
    <w:semiHidden/>
    <w:unhideWhenUsed/>
    <w:rsid w:val="00A97C11"/>
    <w:rPr>
      <w:vertAlign w:val="superscript"/>
    </w:rPr>
  </w:style>
  <w:style w:type="paragraph" w:styleId="NormalWeb">
    <w:name w:val="Normal (Web)"/>
    <w:basedOn w:val="Normal"/>
    <w:link w:val="NormalWebCar"/>
    <w:uiPriority w:val="99"/>
    <w:unhideWhenUsed/>
    <w:rsid w:val="00FE277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WebCar">
    <w:name w:val="Normal (Web) Car"/>
    <w:link w:val="NormalWeb"/>
    <w:uiPriority w:val="99"/>
    <w:locked/>
    <w:rsid w:val="00FE2779"/>
    <w:rPr>
      <w:rFonts w:ascii="Times New Roman" w:eastAsia="Times New Roman" w:hAnsi="Times New Roman" w:cs="Times New Roman"/>
      <w:sz w:val="24"/>
      <w:szCs w:val="24"/>
      <w:lang w:eastAsia="es-CO"/>
    </w:rPr>
  </w:style>
  <w:style w:type="character" w:customStyle="1" w:styleId="EpgrafeCar1">
    <w:name w:val="Epígrafe Car1"/>
    <w:aliases w:val="Epigrafe Car Car Car,Epigrafe Car Car1,Epígrafe Car Car,gráfica Car,Estilo Epígrafe Car,Char Car Car Car Car,Epígrafe1 Car,Caption Char Car1,Caption Char Car Car,Epígrafe Car Car Car Car Car Car Car Car Car Car Car Car,Tablas Car"/>
    <w:link w:val="Epgrafe"/>
    <w:uiPriority w:val="35"/>
    <w:locked/>
    <w:rsid w:val="00FE2779"/>
    <w:rPr>
      <w:rFonts w:ascii="Arial Narrow" w:hAnsi="Arial Narrow"/>
      <w:b/>
      <w:bCs/>
      <w:lang w:val="es-ES" w:eastAsia="pt-BR"/>
    </w:rPr>
  </w:style>
  <w:style w:type="paragraph" w:styleId="Epgrafe">
    <w:name w:val="caption"/>
    <w:aliases w:val="Epigrafe Car Car,Epigrafe Car,Epígrafe Car,gráfica,Estilo Epígrafe,Char Car Car Car,Epígrafe1,Caption Char,Caption Char Car,Epígrafe Car Car Car Car Car Car Car Car Car Car Car,Tablas,Imagen,Título tabla/gráfica,Car Car"/>
    <w:basedOn w:val="Normal"/>
    <w:next w:val="Normal"/>
    <w:link w:val="EpgrafeCar1"/>
    <w:uiPriority w:val="35"/>
    <w:unhideWhenUsed/>
    <w:qFormat/>
    <w:rsid w:val="00FE2779"/>
    <w:pPr>
      <w:keepNext/>
      <w:spacing w:before="120" w:after="120" w:line="240" w:lineRule="auto"/>
      <w:jc w:val="center"/>
    </w:pPr>
    <w:rPr>
      <w:rFonts w:ascii="Arial Narrow" w:hAnsi="Arial Narrow"/>
      <w:b/>
      <w:bCs/>
      <w:lang w:val="es-ES" w:eastAsia="pt-BR"/>
    </w:rPr>
  </w:style>
  <w:style w:type="character" w:customStyle="1" w:styleId="FuenteCar">
    <w:name w:val="Fuente Car"/>
    <w:link w:val="Fuente"/>
    <w:uiPriority w:val="99"/>
    <w:locked/>
    <w:rsid w:val="00FE2779"/>
    <w:rPr>
      <w:rFonts w:ascii="Arial" w:hAnsi="Arial" w:cs="Arial"/>
      <w:color w:val="000000"/>
      <w:sz w:val="16"/>
      <w:szCs w:val="16"/>
    </w:rPr>
  </w:style>
  <w:style w:type="paragraph" w:customStyle="1" w:styleId="Fuente">
    <w:name w:val="Fuente"/>
    <w:basedOn w:val="Normal"/>
    <w:next w:val="Normal"/>
    <w:link w:val="FuenteCar"/>
    <w:uiPriority w:val="99"/>
    <w:qFormat/>
    <w:rsid w:val="00FE2779"/>
    <w:pPr>
      <w:spacing w:after="0" w:line="240" w:lineRule="auto"/>
      <w:jc w:val="both"/>
    </w:pPr>
    <w:rPr>
      <w:rFonts w:ascii="Arial" w:hAnsi="Arial" w:cs="Arial"/>
      <w:color w:val="000000"/>
      <w:sz w:val="16"/>
      <w:szCs w:val="16"/>
    </w:rPr>
  </w:style>
  <w:style w:type="character" w:styleId="Textoennegrita">
    <w:name w:val="Strong"/>
    <w:basedOn w:val="Fuentedeprrafopredeter"/>
    <w:uiPriority w:val="22"/>
    <w:qFormat/>
    <w:rsid w:val="00FE2779"/>
    <w:rPr>
      <w:b/>
      <w:bCs/>
    </w:rPr>
  </w:style>
  <w:style w:type="table" w:customStyle="1" w:styleId="TABLAMOVICONSULT">
    <w:name w:val="TABLA MOVICONSULT"/>
    <w:basedOn w:val="Tablanormal"/>
    <w:uiPriority w:val="99"/>
    <w:rsid w:val="00FE2779"/>
    <w:pPr>
      <w:spacing w:after="0" w:line="240" w:lineRule="auto"/>
      <w:jc w:val="center"/>
    </w:pPr>
    <w:rPr>
      <w:rFonts w:ascii="Arial" w:eastAsia="Times New Roman" w:hAnsi="Arial"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color w:val="FFFFFF" w:themeColor="background1"/>
        <w:sz w:val="20"/>
        <w:szCs w:val="20"/>
      </w:rPr>
      <w:tblPr/>
      <w:tcPr>
        <w:shd w:val="clear" w:color="auto" w:fill="323E4F" w:themeFill="text2" w:themeFillShade="BF"/>
        <w:vAlign w:val="center"/>
      </w:tcPr>
    </w:tblStylePr>
  </w:style>
  <w:style w:type="paragraph" w:styleId="TDC3">
    <w:name w:val="toc 3"/>
    <w:basedOn w:val="Normal"/>
    <w:next w:val="Normal"/>
    <w:autoRedefine/>
    <w:uiPriority w:val="39"/>
    <w:unhideWhenUsed/>
    <w:rsid w:val="00CC69EE"/>
    <w:pPr>
      <w:spacing w:after="100"/>
      <w:ind w:left="440"/>
    </w:pPr>
  </w:style>
  <w:style w:type="paragraph" w:styleId="Tabladeilustraciones">
    <w:name w:val="table of figures"/>
    <w:basedOn w:val="Normal"/>
    <w:next w:val="Normal"/>
    <w:uiPriority w:val="99"/>
    <w:unhideWhenUsed/>
    <w:rsid w:val="00FF587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138">
      <w:bodyDiv w:val="1"/>
      <w:marLeft w:val="0"/>
      <w:marRight w:val="0"/>
      <w:marTop w:val="0"/>
      <w:marBottom w:val="0"/>
      <w:divBdr>
        <w:top w:val="none" w:sz="0" w:space="0" w:color="auto"/>
        <w:left w:val="none" w:sz="0" w:space="0" w:color="auto"/>
        <w:bottom w:val="none" w:sz="0" w:space="0" w:color="auto"/>
        <w:right w:val="none" w:sz="0" w:space="0" w:color="auto"/>
      </w:divBdr>
    </w:div>
    <w:div w:id="91247085">
      <w:bodyDiv w:val="1"/>
      <w:marLeft w:val="0"/>
      <w:marRight w:val="0"/>
      <w:marTop w:val="0"/>
      <w:marBottom w:val="0"/>
      <w:divBdr>
        <w:top w:val="none" w:sz="0" w:space="0" w:color="auto"/>
        <w:left w:val="none" w:sz="0" w:space="0" w:color="auto"/>
        <w:bottom w:val="none" w:sz="0" w:space="0" w:color="auto"/>
        <w:right w:val="none" w:sz="0" w:space="0" w:color="auto"/>
      </w:divBdr>
    </w:div>
    <w:div w:id="117458499">
      <w:bodyDiv w:val="1"/>
      <w:marLeft w:val="0"/>
      <w:marRight w:val="0"/>
      <w:marTop w:val="0"/>
      <w:marBottom w:val="0"/>
      <w:divBdr>
        <w:top w:val="none" w:sz="0" w:space="0" w:color="auto"/>
        <w:left w:val="none" w:sz="0" w:space="0" w:color="auto"/>
        <w:bottom w:val="none" w:sz="0" w:space="0" w:color="auto"/>
        <w:right w:val="none" w:sz="0" w:space="0" w:color="auto"/>
      </w:divBdr>
    </w:div>
    <w:div w:id="165019690">
      <w:bodyDiv w:val="1"/>
      <w:marLeft w:val="0"/>
      <w:marRight w:val="0"/>
      <w:marTop w:val="0"/>
      <w:marBottom w:val="0"/>
      <w:divBdr>
        <w:top w:val="none" w:sz="0" w:space="0" w:color="auto"/>
        <w:left w:val="none" w:sz="0" w:space="0" w:color="auto"/>
        <w:bottom w:val="none" w:sz="0" w:space="0" w:color="auto"/>
        <w:right w:val="none" w:sz="0" w:space="0" w:color="auto"/>
      </w:divBdr>
    </w:div>
    <w:div w:id="248122259">
      <w:bodyDiv w:val="1"/>
      <w:marLeft w:val="0"/>
      <w:marRight w:val="0"/>
      <w:marTop w:val="0"/>
      <w:marBottom w:val="0"/>
      <w:divBdr>
        <w:top w:val="none" w:sz="0" w:space="0" w:color="auto"/>
        <w:left w:val="none" w:sz="0" w:space="0" w:color="auto"/>
        <w:bottom w:val="none" w:sz="0" w:space="0" w:color="auto"/>
        <w:right w:val="none" w:sz="0" w:space="0" w:color="auto"/>
      </w:divBdr>
    </w:div>
    <w:div w:id="269167638">
      <w:bodyDiv w:val="1"/>
      <w:marLeft w:val="0"/>
      <w:marRight w:val="0"/>
      <w:marTop w:val="0"/>
      <w:marBottom w:val="0"/>
      <w:divBdr>
        <w:top w:val="none" w:sz="0" w:space="0" w:color="auto"/>
        <w:left w:val="none" w:sz="0" w:space="0" w:color="auto"/>
        <w:bottom w:val="none" w:sz="0" w:space="0" w:color="auto"/>
        <w:right w:val="none" w:sz="0" w:space="0" w:color="auto"/>
      </w:divBdr>
    </w:div>
    <w:div w:id="292634926">
      <w:bodyDiv w:val="1"/>
      <w:marLeft w:val="0"/>
      <w:marRight w:val="0"/>
      <w:marTop w:val="0"/>
      <w:marBottom w:val="0"/>
      <w:divBdr>
        <w:top w:val="none" w:sz="0" w:space="0" w:color="auto"/>
        <w:left w:val="none" w:sz="0" w:space="0" w:color="auto"/>
        <w:bottom w:val="none" w:sz="0" w:space="0" w:color="auto"/>
        <w:right w:val="none" w:sz="0" w:space="0" w:color="auto"/>
      </w:divBdr>
    </w:div>
    <w:div w:id="302463748">
      <w:bodyDiv w:val="1"/>
      <w:marLeft w:val="0"/>
      <w:marRight w:val="0"/>
      <w:marTop w:val="0"/>
      <w:marBottom w:val="0"/>
      <w:divBdr>
        <w:top w:val="none" w:sz="0" w:space="0" w:color="auto"/>
        <w:left w:val="none" w:sz="0" w:space="0" w:color="auto"/>
        <w:bottom w:val="none" w:sz="0" w:space="0" w:color="auto"/>
        <w:right w:val="none" w:sz="0" w:space="0" w:color="auto"/>
      </w:divBdr>
    </w:div>
    <w:div w:id="389504939">
      <w:bodyDiv w:val="1"/>
      <w:marLeft w:val="0"/>
      <w:marRight w:val="0"/>
      <w:marTop w:val="0"/>
      <w:marBottom w:val="0"/>
      <w:divBdr>
        <w:top w:val="none" w:sz="0" w:space="0" w:color="auto"/>
        <w:left w:val="none" w:sz="0" w:space="0" w:color="auto"/>
        <w:bottom w:val="none" w:sz="0" w:space="0" w:color="auto"/>
        <w:right w:val="none" w:sz="0" w:space="0" w:color="auto"/>
      </w:divBdr>
    </w:div>
    <w:div w:id="587810312">
      <w:bodyDiv w:val="1"/>
      <w:marLeft w:val="0"/>
      <w:marRight w:val="0"/>
      <w:marTop w:val="0"/>
      <w:marBottom w:val="0"/>
      <w:divBdr>
        <w:top w:val="none" w:sz="0" w:space="0" w:color="auto"/>
        <w:left w:val="none" w:sz="0" w:space="0" w:color="auto"/>
        <w:bottom w:val="none" w:sz="0" w:space="0" w:color="auto"/>
        <w:right w:val="none" w:sz="0" w:space="0" w:color="auto"/>
      </w:divBdr>
    </w:div>
    <w:div w:id="590939989">
      <w:bodyDiv w:val="1"/>
      <w:marLeft w:val="0"/>
      <w:marRight w:val="0"/>
      <w:marTop w:val="0"/>
      <w:marBottom w:val="0"/>
      <w:divBdr>
        <w:top w:val="none" w:sz="0" w:space="0" w:color="auto"/>
        <w:left w:val="none" w:sz="0" w:space="0" w:color="auto"/>
        <w:bottom w:val="none" w:sz="0" w:space="0" w:color="auto"/>
        <w:right w:val="none" w:sz="0" w:space="0" w:color="auto"/>
      </w:divBdr>
    </w:div>
    <w:div w:id="638463520">
      <w:bodyDiv w:val="1"/>
      <w:marLeft w:val="0"/>
      <w:marRight w:val="0"/>
      <w:marTop w:val="0"/>
      <w:marBottom w:val="0"/>
      <w:divBdr>
        <w:top w:val="none" w:sz="0" w:space="0" w:color="auto"/>
        <w:left w:val="none" w:sz="0" w:space="0" w:color="auto"/>
        <w:bottom w:val="none" w:sz="0" w:space="0" w:color="auto"/>
        <w:right w:val="none" w:sz="0" w:space="0" w:color="auto"/>
      </w:divBdr>
    </w:div>
    <w:div w:id="638606802">
      <w:bodyDiv w:val="1"/>
      <w:marLeft w:val="0"/>
      <w:marRight w:val="0"/>
      <w:marTop w:val="0"/>
      <w:marBottom w:val="0"/>
      <w:divBdr>
        <w:top w:val="none" w:sz="0" w:space="0" w:color="auto"/>
        <w:left w:val="none" w:sz="0" w:space="0" w:color="auto"/>
        <w:bottom w:val="none" w:sz="0" w:space="0" w:color="auto"/>
        <w:right w:val="none" w:sz="0" w:space="0" w:color="auto"/>
      </w:divBdr>
    </w:div>
    <w:div w:id="764808275">
      <w:bodyDiv w:val="1"/>
      <w:marLeft w:val="0"/>
      <w:marRight w:val="0"/>
      <w:marTop w:val="0"/>
      <w:marBottom w:val="0"/>
      <w:divBdr>
        <w:top w:val="none" w:sz="0" w:space="0" w:color="auto"/>
        <w:left w:val="none" w:sz="0" w:space="0" w:color="auto"/>
        <w:bottom w:val="none" w:sz="0" w:space="0" w:color="auto"/>
        <w:right w:val="none" w:sz="0" w:space="0" w:color="auto"/>
      </w:divBdr>
    </w:div>
    <w:div w:id="836530856">
      <w:bodyDiv w:val="1"/>
      <w:marLeft w:val="0"/>
      <w:marRight w:val="0"/>
      <w:marTop w:val="0"/>
      <w:marBottom w:val="0"/>
      <w:divBdr>
        <w:top w:val="none" w:sz="0" w:space="0" w:color="auto"/>
        <w:left w:val="none" w:sz="0" w:space="0" w:color="auto"/>
        <w:bottom w:val="none" w:sz="0" w:space="0" w:color="auto"/>
        <w:right w:val="none" w:sz="0" w:space="0" w:color="auto"/>
      </w:divBdr>
    </w:div>
    <w:div w:id="861867759">
      <w:bodyDiv w:val="1"/>
      <w:marLeft w:val="0"/>
      <w:marRight w:val="0"/>
      <w:marTop w:val="0"/>
      <w:marBottom w:val="0"/>
      <w:divBdr>
        <w:top w:val="none" w:sz="0" w:space="0" w:color="auto"/>
        <w:left w:val="none" w:sz="0" w:space="0" w:color="auto"/>
        <w:bottom w:val="none" w:sz="0" w:space="0" w:color="auto"/>
        <w:right w:val="none" w:sz="0" w:space="0" w:color="auto"/>
      </w:divBdr>
    </w:div>
    <w:div w:id="939487634">
      <w:bodyDiv w:val="1"/>
      <w:marLeft w:val="0"/>
      <w:marRight w:val="0"/>
      <w:marTop w:val="0"/>
      <w:marBottom w:val="0"/>
      <w:divBdr>
        <w:top w:val="none" w:sz="0" w:space="0" w:color="auto"/>
        <w:left w:val="none" w:sz="0" w:space="0" w:color="auto"/>
        <w:bottom w:val="none" w:sz="0" w:space="0" w:color="auto"/>
        <w:right w:val="none" w:sz="0" w:space="0" w:color="auto"/>
      </w:divBdr>
    </w:div>
    <w:div w:id="1023166903">
      <w:bodyDiv w:val="1"/>
      <w:marLeft w:val="0"/>
      <w:marRight w:val="0"/>
      <w:marTop w:val="0"/>
      <w:marBottom w:val="0"/>
      <w:divBdr>
        <w:top w:val="none" w:sz="0" w:space="0" w:color="auto"/>
        <w:left w:val="none" w:sz="0" w:space="0" w:color="auto"/>
        <w:bottom w:val="none" w:sz="0" w:space="0" w:color="auto"/>
        <w:right w:val="none" w:sz="0" w:space="0" w:color="auto"/>
      </w:divBdr>
    </w:div>
    <w:div w:id="1025180230">
      <w:bodyDiv w:val="1"/>
      <w:marLeft w:val="0"/>
      <w:marRight w:val="0"/>
      <w:marTop w:val="0"/>
      <w:marBottom w:val="0"/>
      <w:divBdr>
        <w:top w:val="none" w:sz="0" w:space="0" w:color="auto"/>
        <w:left w:val="none" w:sz="0" w:space="0" w:color="auto"/>
        <w:bottom w:val="none" w:sz="0" w:space="0" w:color="auto"/>
        <w:right w:val="none" w:sz="0" w:space="0" w:color="auto"/>
      </w:divBdr>
    </w:div>
    <w:div w:id="1103263038">
      <w:bodyDiv w:val="1"/>
      <w:marLeft w:val="0"/>
      <w:marRight w:val="0"/>
      <w:marTop w:val="0"/>
      <w:marBottom w:val="0"/>
      <w:divBdr>
        <w:top w:val="none" w:sz="0" w:space="0" w:color="auto"/>
        <w:left w:val="none" w:sz="0" w:space="0" w:color="auto"/>
        <w:bottom w:val="none" w:sz="0" w:space="0" w:color="auto"/>
        <w:right w:val="none" w:sz="0" w:space="0" w:color="auto"/>
      </w:divBdr>
    </w:div>
    <w:div w:id="1123311644">
      <w:bodyDiv w:val="1"/>
      <w:marLeft w:val="0"/>
      <w:marRight w:val="0"/>
      <w:marTop w:val="0"/>
      <w:marBottom w:val="0"/>
      <w:divBdr>
        <w:top w:val="none" w:sz="0" w:space="0" w:color="auto"/>
        <w:left w:val="none" w:sz="0" w:space="0" w:color="auto"/>
        <w:bottom w:val="none" w:sz="0" w:space="0" w:color="auto"/>
        <w:right w:val="none" w:sz="0" w:space="0" w:color="auto"/>
      </w:divBdr>
    </w:div>
    <w:div w:id="1391807097">
      <w:bodyDiv w:val="1"/>
      <w:marLeft w:val="0"/>
      <w:marRight w:val="0"/>
      <w:marTop w:val="0"/>
      <w:marBottom w:val="0"/>
      <w:divBdr>
        <w:top w:val="none" w:sz="0" w:space="0" w:color="auto"/>
        <w:left w:val="none" w:sz="0" w:space="0" w:color="auto"/>
        <w:bottom w:val="none" w:sz="0" w:space="0" w:color="auto"/>
        <w:right w:val="none" w:sz="0" w:space="0" w:color="auto"/>
      </w:divBdr>
    </w:div>
    <w:div w:id="1419062434">
      <w:bodyDiv w:val="1"/>
      <w:marLeft w:val="0"/>
      <w:marRight w:val="0"/>
      <w:marTop w:val="0"/>
      <w:marBottom w:val="0"/>
      <w:divBdr>
        <w:top w:val="none" w:sz="0" w:space="0" w:color="auto"/>
        <w:left w:val="none" w:sz="0" w:space="0" w:color="auto"/>
        <w:bottom w:val="none" w:sz="0" w:space="0" w:color="auto"/>
        <w:right w:val="none" w:sz="0" w:space="0" w:color="auto"/>
      </w:divBdr>
    </w:div>
    <w:div w:id="1447039305">
      <w:bodyDiv w:val="1"/>
      <w:marLeft w:val="0"/>
      <w:marRight w:val="0"/>
      <w:marTop w:val="0"/>
      <w:marBottom w:val="0"/>
      <w:divBdr>
        <w:top w:val="none" w:sz="0" w:space="0" w:color="auto"/>
        <w:left w:val="none" w:sz="0" w:space="0" w:color="auto"/>
        <w:bottom w:val="none" w:sz="0" w:space="0" w:color="auto"/>
        <w:right w:val="none" w:sz="0" w:space="0" w:color="auto"/>
      </w:divBdr>
    </w:div>
    <w:div w:id="1461267929">
      <w:bodyDiv w:val="1"/>
      <w:marLeft w:val="0"/>
      <w:marRight w:val="0"/>
      <w:marTop w:val="0"/>
      <w:marBottom w:val="0"/>
      <w:divBdr>
        <w:top w:val="none" w:sz="0" w:space="0" w:color="auto"/>
        <w:left w:val="none" w:sz="0" w:space="0" w:color="auto"/>
        <w:bottom w:val="none" w:sz="0" w:space="0" w:color="auto"/>
        <w:right w:val="none" w:sz="0" w:space="0" w:color="auto"/>
      </w:divBdr>
    </w:div>
    <w:div w:id="1471435304">
      <w:bodyDiv w:val="1"/>
      <w:marLeft w:val="0"/>
      <w:marRight w:val="0"/>
      <w:marTop w:val="0"/>
      <w:marBottom w:val="0"/>
      <w:divBdr>
        <w:top w:val="none" w:sz="0" w:space="0" w:color="auto"/>
        <w:left w:val="none" w:sz="0" w:space="0" w:color="auto"/>
        <w:bottom w:val="none" w:sz="0" w:space="0" w:color="auto"/>
        <w:right w:val="none" w:sz="0" w:space="0" w:color="auto"/>
      </w:divBdr>
    </w:div>
    <w:div w:id="1522931741">
      <w:bodyDiv w:val="1"/>
      <w:marLeft w:val="0"/>
      <w:marRight w:val="0"/>
      <w:marTop w:val="0"/>
      <w:marBottom w:val="0"/>
      <w:divBdr>
        <w:top w:val="none" w:sz="0" w:space="0" w:color="auto"/>
        <w:left w:val="none" w:sz="0" w:space="0" w:color="auto"/>
        <w:bottom w:val="none" w:sz="0" w:space="0" w:color="auto"/>
        <w:right w:val="none" w:sz="0" w:space="0" w:color="auto"/>
      </w:divBdr>
    </w:div>
    <w:div w:id="1529023136">
      <w:bodyDiv w:val="1"/>
      <w:marLeft w:val="0"/>
      <w:marRight w:val="0"/>
      <w:marTop w:val="0"/>
      <w:marBottom w:val="0"/>
      <w:divBdr>
        <w:top w:val="none" w:sz="0" w:space="0" w:color="auto"/>
        <w:left w:val="none" w:sz="0" w:space="0" w:color="auto"/>
        <w:bottom w:val="none" w:sz="0" w:space="0" w:color="auto"/>
        <w:right w:val="none" w:sz="0" w:space="0" w:color="auto"/>
      </w:divBdr>
    </w:div>
    <w:div w:id="1538471456">
      <w:bodyDiv w:val="1"/>
      <w:marLeft w:val="0"/>
      <w:marRight w:val="0"/>
      <w:marTop w:val="0"/>
      <w:marBottom w:val="0"/>
      <w:divBdr>
        <w:top w:val="none" w:sz="0" w:space="0" w:color="auto"/>
        <w:left w:val="none" w:sz="0" w:space="0" w:color="auto"/>
        <w:bottom w:val="none" w:sz="0" w:space="0" w:color="auto"/>
        <w:right w:val="none" w:sz="0" w:space="0" w:color="auto"/>
      </w:divBdr>
    </w:div>
    <w:div w:id="1540127717">
      <w:bodyDiv w:val="1"/>
      <w:marLeft w:val="0"/>
      <w:marRight w:val="0"/>
      <w:marTop w:val="0"/>
      <w:marBottom w:val="0"/>
      <w:divBdr>
        <w:top w:val="none" w:sz="0" w:space="0" w:color="auto"/>
        <w:left w:val="none" w:sz="0" w:space="0" w:color="auto"/>
        <w:bottom w:val="none" w:sz="0" w:space="0" w:color="auto"/>
        <w:right w:val="none" w:sz="0" w:space="0" w:color="auto"/>
      </w:divBdr>
    </w:div>
    <w:div w:id="1561985198">
      <w:bodyDiv w:val="1"/>
      <w:marLeft w:val="0"/>
      <w:marRight w:val="0"/>
      <w:marTop w:val="0"/>
      <w:marBottom w:val="0"/>
      <w:divBdr>
        <w:top w:val="none" w:sz="0" w:space="0" w:color="auto"/>
        <w:left w:val="none" w:sz="0" w:space="0" w:color="auto"/>
        <w:bottom w:val="none" w:sz="0" w:space="0" w:color="auto"/>
        <w:right w:val="none" w:sz="0" w:space="0" w:color="auto"/>
      </w:divBdr>
    </w:div>
    <w:div w:id="1778018399">
      <w:bodyDiv w:val="1"/>
      <w:marLeft w:val="0"/>
      <w:marRight w:val="0"/>
      <w:marTop w:val="0"/>
      <w:marBottom w:val="0"/>
      <w:divBdr>
        <w:top w:val="none" w:sz="0" w:space="0" w:color="auto"/>
        <w:left w:val="none" w:sz="0" w:space="0" w:color="auto"/>
        <w:bottom w:val="none" w:sz="0" w:space="0" w:color="auto"/>
        <w:right w:val="none" w:sz="0" w:space="0" w:color="auto"/>
      </w:divBdr>
    </w:div>
    <w:div w:id="1790583821">
      <w:bodyDiv w:val="1"/>
      <w:marLeft w:val="0"/>
      <w:marRight w:val="0"/>
      <w:marTop w:val="0"/>
      <w:marBottom w:val="0"/>
      <w:divBdr>
        <w:top w:val="none" w:sz="0" w:space="0" w:color="auto"/>
        <w:left w:val="none" w:sz="0" w:space="0" w:color="auto"/>
        <w:bottom w:val="none" w:sz="0" w:space="0" w:color="auto"/>
        <w:right w:val="none" w:sz="0" w:space="0" w:color="auto"/>
      </w:divBdr>
    </w:div>
    <w:div w:id="1798982638">
      <w:bodyDiv w:val="1"/>
      <w:marLeft w:val="0"/>
      <w:marRight w:val="0"/>
      <w:marTop w:val="0"/>
      <w:marBottom w:val="0"/>
      <w:divBdr>
        <w:top w:val="none" w:sz="0" w:space="0" w:color="auto"/>
        <w:left w:val="none" w:sz="0" w:space="0" w:color="auto"/>
        <w:bottom w:val="none" w:sz="0" w:space="0" w:color="auto"/>
        <w:right w:val="none" w:sz="0" w:space="0" w:color="auto"/>
      </w:divBdr>
    </w:div>
    <w:div w:id="1836913082">
      <w:bodyDiv w:val="1"/>
      <w:marLeft w:val="0"/>
      <w:marRight w:val="0"/>
      <w:marTop w:val="0"/>
      <w:marBottom w:val="0"/>
      <w:divBdr>
        <w:top w:val="none" w:sz="0" w:space="0" w:color="auto"/>
        <w:left w:val="none" w:sz="0" w:space="0" w:color="auto"/>
        <w:bottom w:val="none" w:sz="0" w:space="0" w:color="auto"/>
        <w:right w:val="none" w:sz="0" w:space="0" w:color="auto"/>
      </w:divBdr>
    </w:div>
    <w:div w:id="1872571664">
      <w:bodyDiv w:val="1"/>
      <w:marLeft w:val="0"/>
      <w:marRight w:val="0"/>
      <w:marTop w:val="0"/>
      <w:marBottom w:val="0"/>
      <w:divBdr>
        <w:top w:val="none" w:sz="0" w:space="0" w:color="auto"/>
        <w:left w:val="none" w:sz="0" w:space="0" w:color="auto"/>
        <w:bottom w:val="none" w:sz="0" w:space="0" w:color="auto"/>
        <w:right w:val="none" w:sz="0" w:space="0" w:color="auto"/>
      </w:divBdr>
    </w:div>
    <w:div w:id="1896158054">
      <w:bodyDiv w:val="1"/>
      <w:marLeft w:val="0"/>
      <w:marRight w:val="0"/>
      <w:marTop w:val="0"/>
      <w:marBottom w:val="0"/>
      <w:divBdr>
        <w:top w:val="none" w:sz="0" w:space="0" w:color="auto"/>
        <w:left w:val="none" w:sz="0" w:space="0" w:color="auto"/>
        <w:bottom w:val="none" w:sz="0" w:space="0" w:color="auto"/>
        <w:right w:val="none" w:sz="0" w:space="0" w:color="auto"/>
      </w:divBdr>
    </w:div>
    <w:div w:id="2005158219">
      <w:bodyDiv w:val="1"/>
      <w:marLeft w:val="0"/>
      <w:marRight w:val="0"/>
      <w:marTop w:val="0"/>
      <w:marBottom w:val="0"/>
      <w:divBdr>
        <w:top w:val="none" w:sz="0" w:space="0" w:color="auto"/>
        <w:left w:val="none" w:sz="0" w:space="0" w:color="auto"/>
        <w:bottom w:val="none" w:sz="0" w:space="0" w:color="auto"/>
        <w:right w:val="none" w:sz="0" w:space="0" w:color="auto"/>
      </w:divBdr>
    </w:div>
    <w:div w:id="2023051151">
      <w:bodyDiv w:val="1"/>
      <w:marLeft w:val="0"/>
      <w:marRight w:val="0"/>
      <w:marTop w:val="0"/>
      <w:marBottom w:val="0"/>
      <w:divBdr>
        <w:top w:val="none" w:sz="0" w:space="0" w:color="auto"/>
        <w:left w:val="none" w:sz="0" w:space="0" w:color="auto"/>
        <w:bottom w:val="none" w:sz="0" w:space="0" w:color="auto"/>
        <w:right w:val="none" w:sz="0" w:space="0" w:color="auto"/>
      </w:divBdr>
    </w:div>
    <w:div w:id="211504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2.png"/><Relationship Id="rId26" Type="http://schemas.openxmlformats.org/officeDocument/2006/relationships/hyperlink" Target="file:///C:\Users\VIROD\Downloads\PMS%20Excel%20condiciones%20(2).xlsx" TargetMode="External"/><Relationship Id="rId3" Type="http://schemas.openxmlformats.org/officeDocument/2006/relationships/customXml" Target="../customXml/item3.xml"/><Relationship Id="rId21" Type="http://schemas.openxmlformats.org/officeDocument/2006/relationships/hyperlink" Target="http://intranet.umv.gov.co/" TargetMode="External"/><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eg"/><Relationship Id="rId17" Type="http://schemas.microsoft.com/office/2007/relationships/diagramDrawing" Target="diagrams/drawing1.xml"/><Relationship Id="rId25" Type="http://schemas.openxmlformats.org/officeDocument/2006/relationships/hyperlink" Target="http://intranet.umv.gov.co/"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4.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hyperlink" Target="http://intranet.umv.gov.co/" TargetMode="External"/><Relationship Id="rId28" Type="http://schemas.openxmlformats.org/officeDocument/2006/relationships/image" Target="media/image8.emf"/><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chart" Target="charts/chart1.xml"/><Relationship Id="rId35" Type="http://schemas.openxmlformats.org/officeDocument/2006/relationships/theme" Target="theme/theme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 Id="rId4"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02589283081188E-2"/>
          <c:y val="5.1400554097404488E-2"/>
          <c:w val="0.77278156241705753"/>
          <c:h val="0.57708223972003503"/>
        </c:manualLayout>
      </c:layout>
      <c:barChart>
        <c:barDir val="col"/>
        <c:grouping val="clustered"/>
        <c:varyColors val="0"/>
        <c:ser>
          <c:idx val="0"/>
          <c:order val="0"/>
          <c:tx>
            <c:strRef>
              <c:f>Hoja4!$A$5</c:f>
              <c:strCache>
                <c:ptCount val="1"/>
                <c:pt idx="0">
                  <c:v>7 AM A 4:30 PM
ADMINISTRATIVOS</c:v>
                </c:pt>
              </c:strCache>
            </c:strRef>
          </c:tx>
          <c:invertIfNegative val="0"/>
          <c:cat>
            <c:strRef>
              <c:f>Hoja4!$B$4:$J$4</c:f>
              <c:strCache>
                <c:ptCount val="9"/>
                <c:pt idx="0">
                  <c:v>Bicicleta.</c:v>
                </c:pt>
                <c:pt idx="1">
                  <c:v>Automovil.</c:v>
                </c:pt>
                <c:pt idx="2">
                  <c:v>Moto.</c:v>
                </c:pt>
                <c:pt idx="3">
                  <c:v>TRANSMILENIO.</c:v>
                </c:pt>
                <c:pt idx="4">
                  <c:v>SITP.</c:v>
                </c:pt>
                <c:pt idx="5">
                  <c:v>Bus Intermunicipal.</c:v>
                </c:pt>
                <c:pt idx="6">
                  <c:v>Transporte Privado de la empresa (Incluye servicio especial).</c:v>
                </c:pt>
                <c:pt idx="7">
                  <c:v>Taxi.</c:v>
                </c:pt>
                <c:pt idx="8">
                  <c:v>A Pie.</c:v>
                </c:pt>
              </c:strCache>
            </c:strRef>
          </c:cat>
          <c:val>
            <c:numRef>
              <c:f>Hoja4!$B$5:$J$5</c:f>
              <c:numCache>
                <c:formatCode>General</c:formatCode>
                <c:ptCount val="9"/>
                <c:pt idx="0">
                  <c:v>17</c:v>
                </c:pt>
                <c:pt idx="1">
                  <c:v>9</c:v>
                </c:pt>
                <c:pt idx="2">
                  <c:v>12</c:v>
                </c:pt>
                <c:pt idx="3">
                  <c:v>0</c:v>
                </c:pt>
                <c:pt idx="4">
                  <c:v>0</c:v>
                </c:pt>
                <c:pt idx="5">
                  <c:v>0</c:v>
                </c:pt>
                <c:pt idx="6">
                  <c:v>40</c:v>
                </c:pt>
              </c:numCache>
            </c:numRef>
          </c:val>
          <c:extLst xmlns:c16r2="http://schemas.microsoft.com/office/drawing/2015/06/chart">
            <c:ext xmlns:c16="http://schemas.microsoft.com/office/drawing/2014/chart" uri="{C3380CC4-5D6E-409C-BE32-E72D297353CC}">
              <c16:uniqueId val="{00000000-FEF3-4D92-894F-4C223EF4F494}"/>
            </c:ext>
          </c:extLst>
        </c:ser>
        <c:ser>
          <c:idx val="1"/>
          <c:order val="1"/>
          <c:tx>
            <c:strRef>
              <c:f>Hoja4!$A$6</c:f>
              <c:strCache>
                <c:ptCount val="1"/>
                <c:pt idx="0">
                  <c:v>10 AM A 7 PM
FRENTES DE OBRA</c:v>
                </c:pt>
              </c:strCache>
            </c:strRef>
          </c:tx>
          <c:invertIfNegative val="0"/>
          <c:cat>
            <c:strRef>
              <c:f>Hoja4!$B$4:$J$4</c:f>
              <c:strCache>
                <c:ptCount val="9"/>
                <c:pt idx="0">
                  <c:v>Bicicleta.</c:v>
                </c:pt>
                <c:pt idx="1">
                  <c:v>Automovil.</c:v>
                </c:pt>
                <c:pt idx="2">
                  <c:v>Moto.</c:v>
                </c:pt>
                <c:pt idx="3">
                  <c:v>TRANSMILENIO.</c:v>
                </c:pt>
                <c:pt idx="4">
                  <c:v>SITP.</c:v>
                </c:pt>
                <c:pt idx="5">
                  <c:v>Bus Intermunicipal.</c:v>
                </c:pt>
                <c:pt idx="6">
                  <c:v>Transporte Privado de la empresa (Incluye servicio especial).</c:v>
                </c:pt>
                <c:pt idx="7">
                  <c:v>Taxi.</c:v>
                </c:pt>
                <c:pt idx="8">
                  <c:v>A Pie.</c:v>
                </c:pt>
              </c:strCache>
            </c:strRef>
          </c:cat>
          <c:val>
            <c:numRef>
              <c:f>Hoja4!$B$6:$J$6</c:f>
              <c:numCache>
                <c:formatCode>General</c:formatCode>
                <c:ptCount val="9"/>
                <c:pt idx="0">
                  <c:v>166</c:v>
                </c:pt>
                <c:pt idx="1">
                  <c:v>25</c:v>
                </c:pt>
                <c:pt idx="2">
                  <c:v>59</c:v>
                </c:pt>
                <c:pt idx="3">
                  <c:v>44</c:v>
                </c:pt>
                <c:pt idx="4">
                  <c:v>36</c:v>
                </c:pt>
                <c:pt idx="5">
                  <c:v>1</c:v>
                </c:pt>
                <c:pt idx="6">
                  <c:v>68</c:v>
                </c:pt>
                <c:pt idx="7">
                  <c:v>1</c:v>
                </c:pt>
                <c:pt idx="8">
                  <c:v>3</c:v>
                </c:pt>
              </c:numCache>
            </c:numRef>
          </c:val>
          <c:extLst xmlns:c16r2="http://schemas.microsoft.com/office/drawing/2015/06/chart">
            <c:ext xmlns:c16="http://schemas.microsoft.com/office/drawing/2014/chart" uri="{C3380CC4-5D6E-409C-BE32-E72D297353CC}">
              <c16:uniqueId val="{00000001-FEF3-4D92-894F-4C223EF4F494}"/>
            </c:ext>
          </c:extLst>
        </c:ser>
        <c:ser>
          <c:idx val="2"/>
          <c:order val="2"/>
          <c:tx>
            <c:strRef>
              <c:f>Hoja4!$A$7</c:f>
              <c:strCache>
                <c:ptCount val="1"/>
                <c:pt idx="0">
                  <c:v>8 PM A 5 AM
FRENTES DE OBRA</c:v>
                </c:pt>
              </c:strCache>
            </c:strRef>
          </c:tx>
          <c:invertIfNegative val="0"/>
          <c:cat>
            <c:strRef>
              <c:f>Hoja4!$B$4:$J$4</c:f>
              <c:strCache>
                <c:ptCount val="9"/>
                <c:pt idx="0">
                  <c:v>Bicicleta.</c:v>
                </c:pt>
                <c:pt idx="1">
                  <c:v>Automovil.</c:v>
                </c:pt>
                <c:pt idx="2">
                  <c:v>Moto.</c:v>
                </c:pt>
                <c:pt idx="3">
                  <c:v>TRANSMILENIO.</c:v>
                </c:pt>
                <c:pt idx="4">
                  <c:v>SITP.</c:v>
                </c:pt>
                <c:pt idx="5">
                  <c:v>Bus Intermunicipal.</c:v>
                </c:pt>
                <c:pt idx="6">
                  <c:v>Transporte Privado de la empresa (Incluye servicio especial).</c:v>
                </c:pt>
                <c:pt idx="7">
                  <c:v>Taxi.</c:v>
                </c:pt>
                <c:pt idx="8">
                  <c:v>A Pie.</c:v>
                </c:pt>
              </c:strCache>
            </c:strRef>
          </c:cat>
          <c:val>
            <c:numRef>
              <c:f>Hoja4!$B$7:$J$7</c:f>
              <c:numCache>
                <c:formatCode>General</c:formatCode>
                <c:ptCount val="9"/>
                <c:pt idx="0">
                  <c:v>3</c:v>
                </c:pt>
                <c:pt idx="1">
                  <c:v>1</c:v>
                </c:pt>
                <c:pt idx="6">
                  <c:v>7</c:v>
                </c:pt>
              </c:numCache>
            </c:numRef>
          </c:val>
          <c:extLst xmlns:c16r2="http://schemas.microsoft.com/office/drawing/2015/06/chart">
            <c:ext xmlns:c16="http://schemas.microsoft.com/office/drawing/2014/chart" uri="{C3380CC4-5D6E-409C-BE32-E72D297353CC}">
              <c16:uniqueId val="{00000002-FEF3-4D92-894F-4C223EF4F494}"/>
            </c:ext>
          </c:extLst>
        </c:ser>
        <c:ser>
          <c:idx val="3"/>
          <c:order val="3"/>
          <c:tx>
            <c:strRef>
              <c:f>Hoja4!$A$8</c:f>
              <c:strCache>
                <c:ptCount val="1"/>
                <c:pt idx="0">
                  <c:v>2 PM A 10 PM
PRODUCCIÓN</c:v>
                </c:pt>
              </c:strCache>
            </c:strRef>
          </c:tx>
          <c:invertIfNegative val="0"/>
          <c:cat>
            <c:strRef>
              <c:f>Hoja4!$B$4:$J$4</c:f>
              <c:strCache>
                <c:ptCount val="9"/>
                <c:pt idx="0">
                  <c:v>Bicicleta.</c:v>
                </c:pt>
                <c:pt idx="1">
                  <c:v>Automovil.</c:v>
                </c:pt>
                <c:pt idx="2">
                  <c:v>Moto.</c:v>
                </c:pt>
                <c:pt idx="3">
                  <c:v>TRANSMILENIO.</c:v>
                </c:pt>
                <c:pt idx="4">
                  <c:v>SITP.</c:v>
                </c:pt>
                <c:pt idx="5">
                  <c:v>Bus Intermunicipal.</c:v>
                </c:pt>
                <c:pt idx="6">
                  <c:v>Transporte Privado de la empresa (Incluye servicio especial).</c:v>
                </c:pt>
                <c:pt idx="7">
                  <c:v>Taxi.</c:v>
                </c:pt>
                <c:pt idx="8">
                  <c:v>A Pie.</c:v>
                </c:pt>
              </c:strCache>
            </c:strRef>
          </c:cat>
          <c:val>
            <c:numRef>
              <c:f>Hoja4!$B$8:$J$8</c:f>
              <c:numCache>
                <c:formatCode>General</c:formatCode>
                <c:ptCount val="9"/>
                <c:pt idx="0">
                  <c:v>0</c:v>
                </c:pt>
                <c:pt idx="1">
                  <c:v>0</c:v>
                </c:pt>
                <c:pt idx="2">
                  <c:v>0</c:v>
                </c:pt>
                <c:pt idx="3">
                  <c:v>0</c:v>
                </c:pt>
                <c:pt idx="4">
                  <c:v>0</c:v>
                </c:pt>
                <c:pt idx="5">
                  <c:v>0</c:v>
                </c:pt>
                <c:pt idx="6">
                  <c:v>3</c:v>
                </c:pt>
              </c:numCache>
            </c:numRef>
          </c:val>
          <c:extLst xmlns:c16r2="http://schemas.microsoft.com/office/drawing/2015/06/chart">
            <c:ext xmlns:c16="http://schemas.microsoft.com/office/drawing/2014/chart" uri="{C3380CC4-5D6E-409C-BE32-E72D297353CC}">
              <c16:uniqueId val="{00000003-FEF3-4D92-894F-4C223EF4F494}"/>
            </c:ext>
          </c:extLst>
        </c:ser>
        <c:ser>
          <c:idx val="4"/>
          <c:order val="4"/>
          <c:tx>
            <c:strRef>
              <c:f>Hoja4!$A$9</c:f>
              <c:strCache>
                <c:ptCount val="1"/>
                <c:pt idx="0">
                  <c:v>7 AM A 4:30 PM
PRODUCCIÓN</c:v>
                </c:pt>
              </c:strCache>
            </c:strRef>
          </c:tx>
          <c:invertIfNegative val="0"/>
          <c:cat>
            <c:strRef>
              <c:f>Hoja4!$B$4:$J$4</c:f>
              <c:strCache>
                <c:ptCount val="9"/>
                <c:pt idx="0">
                  <c:v>Bicicleta.</c:v>
                </c:pt>
                <c:pt idx="1">
                  <c:v>Automovil.</c:v>
                </c:pt>
                <c:pt idx="2">
                  <c:v>Moto.</c:v>
                </c:pt>
                <c:pt idx="3">
                  <c:v>TRANSMILENIO.</c:v>
                </c:pt>
                <c:pt idx="4">
                  <c:v>SITP.</c:v>
                </c:pt>
                <c:pt idx="5">
                  <c:v>Bus Intermunicipal.</c:v>
                </c:pt>
                <c:pt idx="6">
                  <c:v>Transporte Privado de la empresa (Incluye servicio especial).</c:v>
                </c:pt>
                <c:pt idx="7">
                  <c:v>Taxi.</c:v>
                </c:pt>
                <c:pt idx="8">
                  <c:v>A Pie.</c:v>
                </c:pt>
              </c:strCache>
            </c:strRef>
          </c:cat>
          <c:val>
            <c:numRef>
              <c:f>Hoja4!$B$9:$J$9</c:f>
              <c:numCache>
                <c:formatCode>General</c:formatCode>
                <c:ptCount val="9"/>
                <c:pt idx="0">
                  <c:v>0</c:v>
                </c:pt>
                <c:pt idx="1">
                  <c:v>1</c:v>
                </c:pt>
                <c:pt idx="2">
                  <c:v>4</c:v>
                </c:pt>
                <c:pt idx="3">
                  <c:v>0</c:v>
                </c:pt>
                <c:pt idx="4">
                  <c:v>0</c:v>
                </c:pt>
                <c:pt idx="5">
                  <c:v>0</c:v>
                </c:pt>
                <c:pt idx="6">
                  <c:v>61</c:v>
                </c:pt>
              </c:numCache>
            </c:numRef>
          </c:val>
          <c:extLst xmlns:c16r2="http://schemas.microsoft.com/office/drawing/2015/06/chart">
            <c:ext xmlns:c16="http://schemas.microsoft.com/office/drawing/2014/chart" uri="{C3380CC4-5D6E-409C-BE32-E72D297353CC}">
              <c16:uniqueId val="{00000004-FEF3-4D92-894F-4C223EF4F494}"/>
            </c:ext>
          </c:extLst>
        </c:ser>
        <c:ser>
          <c:idx val="5"/>
          <c:order val="5"/>
          <c:tx>
            <c:strRef>
              <c:f>Hoja4!$A$10</c:f>
              <c:strCache>
                <c:ptCount val="1"/>
                <c:pt idx="0">
                  <c:v>7 AM A 7 PM
CONDUCTORES</c:v>
                </c:pt>
              </c:strCache>
            </c:strRef>
          </c:tx>
          <c:invertIfNegative val="0"/>
          <c:cat>
            <c:strRef>
              <c:f>Hoja4!$B$4:$J$4</c:f>
              <c:strCache>
                <c:ptCount val="9"/>
                <c:pt idx="0">
                  <c:v>Bicicleta.</c:v>
                </c:pt>
                <c:pt idx="1">
                  <c:v>Automovil.</c:v>
                </c:pt>
                <c:pt idx="2">
                  <c:v>Moto.</c:v>
                </c:pt>
                <c:pt idx="3">
                  <c:v>TRANSMILENIO.</c:v>
                </c:pt>
                <c:pt idx="4">
                  <c:v>SITP.</c:v>
                </c:pt>
                <c:pt idx="5">
                  <c:v>Bus Intermunicipal.</c:v>
                </c:pt>
                <c:pt idx="6">
                  <c:v>Transporte Privado de la empresa (Incluye servicio especial).</c:v>
                </c:pt>
                <c:pt idx="7">
                  <c:v>Taxi.</c:v>
                </c:pt>
                <c:pt idx="8">
                  <c:v>A Pie.</c:v>
                </c:pt>
              </c:strCache>
            </c:strRef>
          </c:cat>
          <c:val>
            <c:numRef>
              <c:f>Hoja4!$B$10:$J$10</c:f>
              <c:numCache>
                <c:formatCode>General</c:formatCode>
                <c:ptCount val="9"/>
                <c:pt idx="0">
                  <c:v>19</c:v>
                </c:pt>
                <c:pt idx="1">
                  <c:v>18</c:v>
                </c:pt>
                <c:pt idx="2">
                  <c:v>9</c:v>
                </c:pt>
                <c:pt idx="3">
                  <c:v>0</c:v>
                </c:pt>
                <c:pt idx="4">
                  <c:v>0</c:v>
                </c:pt>
                <c:pt idx="5">
                  <c:v>0</c:v>
                </c:pt>
                <c:pt idx="6">
                  <c:v>15</c:v>
                </c:pt>
                <c:pt idx="7">
                  <c:v>1</c:v>
                </c:pt>
                <c:pt idx="8">
                  <c:v>1</c:v>
                </c:pt>
              </c:numCache>
            </c:numRef>
          </c:val>
          <c:extLst xmlns:c16r2="http://schemas.microsoft.com/office/drawing/2015/06/chart">
            <c:ext xmlns:c16="http://schemas.microsoft.com/office/drawing/2014/chart" uri="{C3380CC4-5D6E-409C-BE32-E72D297353CC}">
              <c16:uniqueId val="{00000005-FEF3-4D92-894F-4C223EF4F494}"/>
            </c:ext>
          </c:extLst>
        </c:ser>
        <c:dLbls>
          <c:showLegendKey val="0"/>
          <c:showVal val="0"/>
          <c:showCatName val="0"/>
          <c:showSerName val="0"/>
          <c:showPercent val="0"/>
          <c:showBubbleSize val="0"/>
        </c:dLbls>
        <c:gapWidth val="150"/>
        <c:axId val="46649856"/>
        <c:axId val="35571392"/>
      </c:barChart>
      <c:catAx>
        <c:axId val="46649856"/>
        <c:scaling>
          <c:orientation val="minMax"/>
        </c:scaling>
        <c:delete val="0"/>
        <c:axPos val="b"/>
        <c:numFmt formatCode="General" sourceLinked="0"/>
        <c:majorTickMark val="out"/>
        <c:minorTickMark val="none"/>
        <c:tickLblPos val="nextTo"/>
        <c:crossAx val="35571392"/>
        <c:crosses val="autoZero"/>
        <c:auto val="1"/>
        <c:lblAlgn val="ctr"/>
        <c:lblOffset val="100"/>
        <c:noMultiLvlLbl val="0"/>
      </c:catAx>
      <c:valAx>
        <c:axId val="35571392"/>
        <c:scaling>
          <c:orientation val="minMax"/>
        </c:scaling>
        <c:delete val="0"/>
        <c:axPos val="l"/>
        <c:majorGridlines/>
        <c:numFmt formatCode="General" sourceLinked="1"/>
        <c:majorTickMark val="out"/>
        <c:minorTickMark val="none"/>
        <c:tickLblPos val="nextTo"/>
        <c:crossAx val="46649856"/>
        <c:crosses val="autoZero"/>
        <c:crossBetween val="between"/>
      </c:valAx>
    </c:plotArea>
    <c:legend>
      <c:legendPos val="r"/>
      <c:layout>
        <c:manualLayout>
          <c:xMode val="edge"/>
          <c:yMode val="edge"/>
          <c:x val="0.85655102959328722"/>
          <c:y val="3.1070909524739152E-2"/>
          <c:w val="0.13216817857034674"/>
          <c:h val="0.90393965090028072"/>
        </c:manualLayout>
      </c:layout>
      <c:overlay val="0"/>
      <c:txPr>
        <a:bodyPr/>
        <a:lstStyle/>
        <a:p>
          <a:pPr>
            <a:defRPr sz="800"/>
          </a:pPr>
          <a:endParaRPr lang="es-CO"/>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172918345836693E-2"/>
          <c:y val="3.75116652085156E-2"/>
          <c:w val="0.72615201224846893"/>
          <c:h val="0.78181321084864375"/>
        </c:manualLayout>
      </c:layout>
      <c:barChart>
        <c:barDir val="col"/>
        <c:grouping val="clustered"/>
        <c:varyColors val="0"/>
        <c:ser>
          <c:idx val="0"/>
          <c:order val="0"/>
          <c:tx>
            <c:strRef>
              <c:f>Hoja4!$A$15</c:f>
              <c:strCache>
                <c:ptCount val="1"/>
                <c:pt idx="0">
                  <c:v>Frentes de obra</c:v>
                </c:pt>
              </c:strCache>
            </c:strRef>
          </c:tx>
          <c:invertIfNegative val="0"/>
          <c:cat>
            <c:strRef>
              <c:f>Hoja4!$B$14:$F$14</c:f>
              <c:strCache>
                <c:ptCount val="5"/>
                <c:pt idx="0">
                  <c:v>7 AM A 4:30 PM</c:v>
                </c:pt>
                <c:pt idx="1">
                  <c:v>10 AM A 7 PM</c:v>
                </c:pt>
                <c:pt idx="2">
                  <c:v> 8 PM A 5 AM</c:v>
                </c:pt>
                <c:pt idx="3">
                  <c:v>2 PM A 10 PM</c:v>
                </c:pt>
                <c:pt idx="4">
                  <c:v>7 AM A 7 PM
CONDUCTORES</c:v>
                </c:pt>
              </c:strCache>
            </c:strRef>
          </c:cat>
          <c:val>
            <c:numRef>
              <c:f>Hoja4!$B$15:$F$15</c:f>
              <c:numCache>
                <c:formatCode>General</c:formatCode>
                <c:ptCount val="5"/>
                <c:pt idx="0">
                  <c:v>0</c:v>
                </c:pt>
                <c:pt idx="1">
                  <c:v>403</c:v>
                </c:pt>
                <c:pt idx="2">
                  <c:v>11</c:v>
                </c:pt>
              </c:numCache>
            </c:numRef>
          </c:val>
          <c:extLst xmlns:c16r2="http://schemas.microsoft.com/office/drawing/2015/06/chart">
            <c:ext xmlns:c16="http://schemas.microsoft.com/office/drawing/2014/chart" uri="{C3380CC4-5D6E-409C-BE32-E72D297353CC}">
              <c16:uniqueId val="{00000000-4ECF-475F-98E5-F209E32C6C34}"/>
            </c:ext>
          </c:extLst>
        </c:ser>
        <c:ser>
          <c:idx val="1"/>
          <c:order val="1"/>
          <c:tx>
            <c:strRef>
              <c:f>Hoja4!$A$16</c:f>
              <c:strCache>
                <c:ptCount val="1"/>
                <c:pt idx="0">
                  <c:v>Sede Administrativa</c:v>
                </c:pt>
              </c:strCache>
            </c:strRef>
          </c:tx>
          <c:invertIfNegative val="0"/>
          <c:cat>
            <c:strRef>
              <c:f>Hoja4!$B$14:$F$14</c:f>
              <c:strCache>
                <c:ptCount val="5"/>
                <c:pt idx="0">
                  <c:v>7 AM A 4:30 PM</c:v>
                </c:pt>
                <c:pt idx="1">
                  <c:v>10 AM A 7 PM</c:v>
                </c:pt>
                <c:pt idx="2">
                  <c:v> 8 PM A 5 AM</c:v>
                </c:pt>
                <c:pt idx="3">
                  <c:v>2 PM A 10 PM</c:v>
                </c:pt>
                <c:pt idx="4">
                  <c:v>7 AM A 7 PM
CONDUCTORES</c:v>
                </c:pt>
              </c:strCache>
            </c:strRef>
          </c:cat>
          <c:val>
            <c:numRef>
              <c:f>Hoja4!$B$16:$F$16</c:f>
              <c:numCache>
                <c:formatCode>General</c:formatCode>
                <c:ptCount val="5"/>
                <c:pt idx="0">
                  <c:v>27</c:v>
                </c:pt>
                <c:pt idx="1">
                  <c:v>0</c:v>
                </c:pt>
                <c:pt idx="2">
                  <c:v>0</c:v>
                </c:pt>
                <c:pt idx="3">
                  <c:v>0</c:v>
                </c:pt>
              </c:numCache>
            </c:numRef>
          </c:val>
          <c:extLst xmlns:c16r2="http://schemas.microsoft.com/office/drawing/2015/06/chart">
            <c:ext xmlns:c16="http://schemas.microsoft.com/office/drawing/2014/chart" uri="{C3380CC4-5D6E-409C-BE32-E72D297353CC}">
              <c16:uniqueId val="{00000001-4ECF-475F-98E5-F209E32C6C34}"/>
            </c:ext>
          </c:extLst>
        </c:ser>
        <c:ser>
          <c:idx val="2"/>
          <c:order val="2"/>
          <c:tx>
            <c:strRef>
              <c:f>Hoja4!$A$17</c:f>
              <c:strCache>
                <c:ptCount val="1"/>
                <c:pt idx="0">
                  <c:v>Sede de Producción</c:v>
                </c:pt>
              </c:strCache>
            </c:strRef>
          </c:tx>
          <c:invertIfNegative val="0"/>
          <c:cat>
            <c:strRef>
              <c:f>Hoja4!$B$14:$F$14</c:f>
              <c:strCache>
                <c:ptCount val="5"/>
                <c:pt idx="0">
                  <c:v>7 AM A 4:30 PM</c:v>
                </c:pt>
                <c:pt idx="1">
                  <c:v>10 AM A 7 PM</c:v>
                </c:pt>
                <c:pt idx="2">
                  <c:v> 8 PM A 5 AM</c:v>
                </c:pt>
                <c:pt idx="3">
                  <c:v>2 PM A 10 PM</c:v>
                </c:pt>
                <c:pt idx="4">
                  <c:v>7 AM A 7 PM
CONDUCTORES</c:v>
                </c:pt>
              </c:strCache>
            </c:strRef>
          </c:cat>
          <c:val>
            <c:numRef>
              <c:f>Hoja4!$B$17:$F$17</c:f>
              <c:numCache>
                <c:formatCode>General</c:formatCode>
                <c:ptCount val="5"/>
                <c:pt idx="0">
                  <c:v>66</c:v>
                </c:pt>
                <c:pt idx="1">
                  <c:v>0</c:v>
                </c:pt>
                <c:pt idx="2">
                  <c:v>0</c:v>
                </c:pt>
                <c:pt idx="3">
                  <c:v>3</c:v>
                </c:pt>
              </c:numCache>
            </c:numRef>
          </c:val>
          <c:extLst xmlns:c16r2="http://schemas.microsoft.com/office/drawing/2015/06/chart">
            <c:ext xmlns:c16="http://schemas.microsoft.com/office/drawing/2014/chart" uri="{C3380CC4-5D6E-409C-BE32-E72D297353CC}">
              <c16:uniqueId val="{00000002-4ECF-475F-98E5-F209E32C6C34}"/>
            </c:ext>
          </c:extLst>
        </c:ser>
        <c:ser>
          <c:idx val="3"/>
          <c:order val="3"/>
          <c:tx>
            <c:strRef>
              <c:f>Hoja4!$A$18</c:f>
              <c:strCache>
                <c:ptCount val="1"/>
                <c:pt idx="0">
                  <c:v>Sede Operativa La Elvira</c:v>
                </c:pt>
              </c:strCache>
            </c:strRef>
          </c:tx>
          <c:invertIfNegative val="0"/>
          <c:cat>
            <c:strRef>
              <c:f>Hoja4!$B$14:$F$14</c:f>
              <c:strCache>
                <c:ptCount val="5"/>
                <c:pt idx="0">
                  <c:v>7 AM A 4:30 PM</c:v>
                </c:pt>
                <c:pt idx="1">
                  <c:v>10 AM A 7 PM</c:v>
                </c:pt>
                <c:pt idx="2">
                  <c:v> 8 PM A 5 AM</c:v>
                </c:pt>
                <c:pt idx="3">
                  <c:v>2 PM A 10 PM</c:v>
                </c:pt>
                <c:pt idx="4">
                  <c:v>7 AM A 7 PM
CONDUCTORES</c:v>
                </c:pt>
              </c:strCache>
            </c:strRef>
          </c:cat>
          <c:val>
            <c:numRef>
              <c:f>Hoja4!$B$18:$F$18</c:f>
              <c:numCache>
                <c:formatCode>General</c:formatCode>
                <c:ptCount val="5"/>
                <c:pt idx="0">
                  <c:v>51</c:v>
                </c:pt>
                <c:pt idx="1">
                  <c:v>0</c:v>
                </c:pt>
                <c:pt idx="2">
                  <c:v>0</c:v>
                </c:pt>
                <c:pt idx="4">
                  <c:v>63</c:v>
                </c:pt>
              </c:numCache>
            </c:numRef>
          </c:val>
          <c:extLst xmlns:c16r2="http://schemas.microsoft.com/office/drawing/2015/06/chart">
            <c:ext xmlns:c16="http://schemas.microsoft.com/office/drawing/2014/chart" uri="{C3380CC4-5D6E-409C-BE32-E72D297353CC}">
              <c16:uniqueId val="{00000003-4ECF-475F-98E5-F209E32C6C34}"/>
            </c:ext>
          </c:extLst>
        </c:ser>
        <c:dLbls>
          <c:showLegendKey val="0"/>
          <c:showVal val="0"/>
          <c:showCatName val="0"/>
          <c:showSerName val="0"/>
          <c:showPercent val="0"/>
          <c:showBubbleSize val="0"/>
        </c:dLbls>
        <c:gapWidth val="150"/>
        <c:axId val="88609792"/>
        <c:axId val="35573696"/>
      </c:barChart>
      <c:catAx>
        <c:axId val="88609792"/>
        <c:scaling>
          <c:orientation val="minMax"/>
        </c:scaling>
        <c:delete val="0"/>
        <c:axPos val="b"/>
        <c:numFmt formatCode="General" sourceLinked="0"/>
        <c:majorTickMark val="out"/>
        <c:minorTickMark val="none"/>
        <c:tickLblPos val="nextTo"/>
        <c:txPr>
          <a:bodyPr/>
          <a:lstStyle/>
          <a:p>
            <a:pPr>
              <a:defRPr sz="800"/>
            </a:pPr>
            <a:endParaRPr lang="es-CO"/>
          </a:p>
        </c:txPr>
        <c:crossAx val="35573696"/>
        <c:crosses val="autoZero"/>
        <c:auto val="1"/>
        <c:lblAlgn val="ctr"/>
        <c:lblOffset val="100"/>
        <c:noMultiLvlLbl val="0"/>
      </c:catAx>
      <c:valAx>
        <c:axId val="35573696"/>
        <c:scaling>
          <c:orientation val="minMax"/>
        </c:scaling>
        <c:delete val="0"/>
        <c:axPos val="l"/>
        <c:majorGridlines/>
        <c:numFmt formatCode="General" sourceLinked="1"/>
        <c:majorTickMark val="out"/>
        <c:minorTickMark val="none"/>
        <c:tickLblPos val="nextTo"/>
        <c:crossAx val="88609792"/>
        <c:crosses val="autoZero"/>
        <c:crossBetween val="between"/>
      </c:valAx>
    </c:plotArea>
    <c:legend>
      <c:legendPos val="r"/>
      <c:layout>
        <c:manualLayout>
          <c:xMode val="edge"/>
          <c:yMode val="edge"/>
          <c:x val="0.82743350831146112"/>
          <c:y val="0.19829469233012539"/>
          <c:w val="0.16377374088081512"/>
          <c:h val="0.48303988043161272"/>
        </c:manualLayout>
      </c:layout>
      <c:overlay val="0"/>
      <c:txPr>
        <a:bodyPr/>
        <a:lstStyle/>
        <a:p>
          <a:pPr>
            <a:defRPr sz="800"/>
          </a:pPr>
          <a:endParaRPr lang="es-CO"/>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D6E117-E112-4C11-89C1-B8C78254C72A}" type="doc">
      <dgm:prSet loTypeId="urn:microsoft.com/office/officeart/2005/8/layout/cycle4#1" loCatId="cycle" qsTypeId="urn:microsoft.com/office/officeart/2005/8/quickstyle/simple1" qsCatId="simple" csTypeId="urn:microsoft.com/office/officeart/2005/8/colors/accent1_2" csCatId="accent1" phldr="1"/>
      <dgm:spPr/>
      <dgm:t>
        <a:bodyPr/>
        <a:lstStyle/>
        <a:p>
          <a:endParaRPr lang="es-CO"/>
        </a:p>
      </dgm:t>
    </dgm:pt>
    <dgm:pt modelId="{07EB66A2-DF69-4F13-A752-D050047848F7}">
      <dgm:prSet phldrT="[Texto]"/>
      <dgm:spPr/>
      <dgm:t>
        <a:bodyPr/>
        <a:lstStyle/>
        <a:p>
          <a:r>
            <a:rPr lang="es-CO"/>
            <a:t>Diseño y formulacion</a:t>
          </a:r>
        </a:p>
      </dgm:t>
    </dgm:pt>
    <dgm:pt modelId="{274E1894-1BDC-4AE6-A154-859C142D7D3C}" type="parTrans" cxnId="{F7385B5B-A794-41CE-9D02-749D89A07DCC}">
      <dgm:prSet/>
      <dgm:spPr/>
      <dgm:t>
        <a:bodyPr/>
        <a:lstStyle/>
        <a:p>
          <a:endParaRPr lang="es-CO"/>
        </a:p>
      </dgm:t>
    </dgm:pt>
    <dgm:pt modelId="{131C1B80-A3FE-4C91-8A91-FFC2150A904E}" type="sibTrans" cxnId="{F7385B5B-A794-41CE-9D02-749D89A07DCC}">
      <dgm:prSet/>
      <dgm:spPr/>
      <dgm:t>
        <a:bodyPr/>
        <a:lstStyle/>
        <a:p>
          <a:endParaRPr lang="es-CO"/>
        </a:p>
      </dgm:t>
    </dgm:pt>
    <dgm:pt modelId="{4CBF839C-F55E-4B74-95A9-10699262E235}">
      <dgm:prSet phldrT="[Texto]" custT="1"/>
      <dgm:spPr/>
      <dgm:t>
        <a:bodyPr/>
        <a:lstStyle/>
        <a:p>
          <a:r>
            <a:rPr lang="es-CO" sz="900"/>
            <a:t>Gestión ambiental</a:t>
          </a:r>
        </a:p>
      </dgm:t>
    </dgm:pt>
    <dgm:pt modelId="{96C12EAF-AFA1-45E3-9118-CA19BFFE4D00}" type="parTrans" cxnId="{51BA0BCA-F293-409D-B3B7-C41362144645}">
      <dgm:prSet/>
      <dgm:spPr/>
      <dgm:t>
        <a:bodyPr/>
        <a:lstStyle/>
        <a:p>
          <a:endParaRPr lang="es-CO"/>
        </a:p>
      </dgm:t>
    </dgm:pt>
    <dgm:pt modelId="{8E093F02-2EC6-4C46-868C-21F1A6FF9D83}" type="sibTrans" cxnId="{51BA0BCA-F293-409D-B3B7-C41362144645}">
      <dgm:prSet/>
      <dgm:spPr/>
      <dgm:t>
        <a:bodyPr/>
        <a:lstStyle/>
        <a:p>
          <a:endParaRPr lang="es-CO"/>
        </a:p>
      </dgm:t>
    </dgm:pt>
    <dgm:pt modelId="{54B3BF01-0B5A-4F37-A779-7E3D516D803E}">
      <dgm:prSet phldrT="[Texto]"/>
      <dgm:spPr/>
      <dgm:t>
        <a:bodyPr/>
        <a:lstStyle/>
        <a:p>
          <a:r>
            <a:rPr lang="es-CO"/>
            <a:t>Implementación</a:t>
          </a:r>
        </a:p>
      </dgm:t>
    </dgm:pt>
    <dgm:pt modelId="{628EB6A0-6327-4432-845E-86E76C8CA430}" type="parTrans" cxnId="{DFE724E6-3E44-4E88-BC5E-17A58F46A084}">
      <dgm:prSet/>
      <dgm:spPr/>
      <dgm:t>
        <a:bodyPr/>
        <a:lstStyle/>
        <a:p>
          <a:endParaRPr lang="es-CO"/>
        </a:p>
      </dgm:t>
    </dgm:pt>
    <dgm:pt modelId="{06657E93-F220-4AFD-9F2B-1342627F47DB}" type="sibTrans" cxnId="{DFE724E6-3E44-4E88-BC5E-17A58F46A084}">
      <dgm:prSet/>
      <dgm:spPr/>
      <dgm:t>
        <a:bodyPr/>
        <a:lstStyle/>
        <a:p>
          <a:endParaRPr lang="es-CO"/>
        </a:p>
      </dgm:t>
    </dgm:pt>
    <dgm:pt modelId="{8F97471A-86F8-4CBE-B7D8-45FA30D6584D}">
      <dgm:prSet phldrT="[Texto]" custT="1"/>
      <dgm:spPr/>
      <dgm:t>
        <a:bodyPr/>
        <a:lstStyle/>
        <a:p>
          <a:r>
            <a:rPr lang="es-CO" sz="800"/>
            <a:t>Gestión del talento Humano</a:t>
          </a:r>
        </a:p>
      </dgm:t>
    </dgm:pt>
    <dgm:pt modelId="{229069AD-AEBD-4D6A-BA5D-F019654E56C3}" type="parTrans" cxnId="{59A33F5B-2F7F-4CB8-903D-0519DE943CAB}">
      <dgm:prSet/>
      <dgm:spPr/>
      <dgm:t>
        <a:bodyPr/>
        <a:lstStyle/>
        <a:p>
          <a:endParaRPr lang="es-CO"/>
        </a:p>
      </dgm:t>
    </dgm:pt>
    <dgm:pt modelId="{D2DC1F69-581E-4BE6-9A46-ED68F3C05BAD}" type="sibTrans" cxnId="{59A33F5B-2F7F-4CB8-903D-0519DE943CAB}">
      <dgm:prSet/>
      <dgm:spPr/>
      <dgm:t>
        <a:bodyPr/>
        <a:lstStyle/>
        <a:p>
          <a:endParaRPr lang="es-CO"/>
        </a:p>
      </dgm:t>
    </dgm:pt>
    <dgm:pt modelId="{5074F7EF-6E61-49CC-800F-7B7FCB3D99D3}">
      <dgm:prSet phldrT="[Texto]"/>
      <dgm:spPr/>
      <dgm:t>
        <a:bodyPr/>
        <a:lstStyle/>
        <a:p>
          <a:r>
            <a:rPr lang="es-CO"/>
            <a:t>Seguimiento</a:t>
          </a:r>
        </a:p>
      </dgm:t>
    </dgm:pt>
    <dgm:pt modelId="{2E5AB6F4-B327-4920-B79D-E4EA62DD7F78}" type="parTrans" cxnId="{5B20CF0E-FE7F-4616-B3B1-7FFCFB2AF405}">
      <dgm:prSet/>
      <dgm:spPr/>
      <dgm:t>
        <a:bodyPr/>
        <a:lstStyle/>
        <a:p>
          <a:endParaRPr lang="es-CO"/>
        </a:p>
      </dgm:t>
    </dgm:pt>
    <dgm:pt modelId="{2168565B-17F4-40D3-81DC-3414E778B422}" type="sibTrans" cxnId="{5B20CF0E-FE7F-4616-B3B1-7FFCFB2AF405}">
      <dgm:prSet/>
      <dgm:spPr/>
      <dgm:t>
        <a:bodyPr/>
        <a:lstStyle/>
        <a:p>
          <a:endParaRPr lang="es-CO"/>
        </a:p>
      </dgm:t>
    </dgm:pt>
    <dgm:pt modelId="{DAAF6F25-84CA-437D-BC28-9E9003833E0E}">
      <dgm:prSet phldrT="[Texto]" custT="1"/>
      <dgm:spPr/>
      <dgm:t>
        <a:bodyPr/>
        <a:lstStyle/>
        <a:p>
          <a:r>
            <a:rPr lang="es-CO" sz="800"/>
            <a:t> Gerencia de Produccion de mezcla y provisionde maquinaria y equipo</a:t>
          </a:r>
        </a:p>
      </dgm:t>
    </dgm:pt>
    <dgm:pt modelId="{9A5D9318-B2C5-4541-A3EF-F60BC329F0CA}" type="parTrans" cxnId="{C139786D-0EE4-4559-9C2C-76B37350195B}">
      <dgm:prSet/>
      <dgm:spPr/>
      <dgm:t>
        <a:bodyPr/>
        <a:lstStyle/>
        <a:p>
          <a:endParaRPr lang="es-CO"/>
        </a:p>
      </dgm:t>
    </dgm:pt>
    <dgm:pt modelId="{3799A833-1816-41BC-8785-EB030D558504}" type="sibTrans" cxnId="{C139786D-0EE4-4559-9C2C-76B37350195B}">
      <dgm:prSet/>
      <dgm:spPr/>
      <dgm:t>
        <a:bodyPr/>
        <a:lstStyle/>
        <a:p>
          <a:endParaRPr lang="es-CO"/>
        </a:p>
      </dgm:t>
    </dgm:pt>
    <dgm:pt modelId="{D53464AE-8FDE-473A-8BF5-00D8DDE193F2}">
      <dgm:prSet phldrT="[Texto]" custT="1"/>
      <dgm:spPr/>
      <dgm:t>
        <a:bodyPr/>
        <a:lstStyle/>
        <a:p>
          <a:r>
            <a:rPr lang="es-CO" sz="800"/>
            <a:t>Gerencia Intervencion de la malla vial</a:t>
          </a:r>
        </a:p>
      </dgm:t>
    </dgm:pt>
    <dgm:pt modelId="{87F01255-66EA-40B9-8024-7B2961AEA089}" type="parTrans" cxnId="{57969B26-E074-4AFE-9381-6E5D98CF6296}">
      <dgm:prSet/>
      <dgm:spPr/>
      <dgm:t>
        <a:bodyPr/>
        <a:lstStyle/>
        <a:p>
          <a:endParaRPr lang="es-CO"/>
        </a:p>
      </dgm:t>
    </dgm:pt>
    <dgm:pt modelId="{52CC8412-39F4-497E-987C-ADF47C632007}" type="sibTrans" cxnId="{57969B26-E074-4AFE-9381-6E5D98CF6296}">
      <dgm:prSet/>
      <dgm:spPr/>
      <dgm:t>
        <a:bodyPr/>
        <a:lstStyle/>
        <a:p>
          <a:endParaRPr lang="es-CO"/>
        </a:p>
      </dgm:t>
    </dgm:pt>
    <dgm:pt modelId="{13AE1B2F-DE9E-43F8-A713-75864D371336}">
      <dgm:prSet phldrT="[Texto]"/>
      <dgm:spPr/>
      <dgm:t>
        <a:bodyPr/>
        <a:lstStyle/>
        <a:p>
          <a:endParaRPr lang="es-CO" sz="600"/>
        </a:p>
      </dgm:t>
    </dgm:pt>
    <dgm:pt modelId="{4F5E0735-628A-44BB-A5BD-2B272542A534}" type="parTrans" cxnId="{C86126A9-954C-42F2-9F01-9BA01AFC0058}">
      <dgm:prSet/>
      <dgm:spPr/>
      <dgm:t>
        <a:bodyPr/>
        <a:lstStyle/>
        <a:p>
          <a:endParaRPr lang="es-CO"/>
        </a:p>
      </dgm:t>
    </dgm:pt>
    <dgm:pt modelId="{D4C52019-5810-43D0-A3F2-1DF678EEF6A1}" type="sibTrans" cxnId="{C86126A9-954C-42F2-9F01-9BA01AFC0058}">
      <dgm:prSet/>
      <dgm:spPr/>
      <dgm:t>
        <a:bodyPr/>
        <a:lstStyle/>
        <a:p>
          <a:endParaRPr lang="es-CO"/>
        </a:p>
      </dgm:t>
    </dgm:pt>
    <dgm:pt modelId="{F4D0CC2E-5C0A-4C0C-B1BD-161BA62255FA}">
      <dgm:prSet phldrT="[Texto]" custT="1"/>
      <dgm:spPr/>
      <dgm:t>
        <a:bodyPr/>
        <a:lstStyle/>
        <a:p>
          <a:r>
            <a:rPr lang="es-CO" sz="800"/>
            <a:t> Gestión ambiental</a:t>
          </a:r>
        </a:p>
      </dgm:t>
    </dgm:pt>
    <dgm:pt modelId="{CBB621FD-3FCC-451B-8B60-17849D82FFAE}" type="parTrans" cxnId="{A9AE03C6-7D19-45C1-A180-FF941BCCBEE2}">
      <dgm:prSet/>
      <dgm:spPr/>
      <dgm:t>
        <a:bodyPr/>
        <a:lstStyle/>
        <a:p>
          <a:endParaRPr lang="es-CO"/>
        </a:p>
      </dgm:t>
    </dgm:pt>
    <dgm:pt modelId="{9C86B25D-ECA0-4401-BEEC-4E65320778ED}" type="sibTrans" cxnId="{A9AE03C6-7D19-45C1-A180-FF941BCCBEE2}">
      <dgm:prSet/>
      <dgm:spPr/>
      <dgm:t>
        <a:bodyPr/>
        <a:lstStyle/>
        <a:p>
          <a:endParaRPr lang="es-CO"/>
        </a:p>
      </dgm:t>
    </dgm:pt>
    <dgm:pt modelId="{3F00D731-5059-4DEB-964D-8B378A27DB1A}">
      <dgm:prSet phldrT="[Texto]"/>
      <dgm:spPr/>
      <dgm:t>
        <a:bodyPr/>
        <a:lstStyle/>
        <a:p>
          <a:r>
            <a:rPr lang="es-CO"/>
            <a:t>Policia Metrpolitana</a:t>
          </a:r>
        </a:p>
      </dgm:t>
    </dgm:pt>
    <dgm:pt modelId="{5A435527-7734-47E1-ABB3-11BED0A82905}" type="sibTrans" cxnId="{7E83D2E1-7A0F-47F2-A09E-1C9B21ACAD18}">
      <dgm:prSet/>
      <dgm:spPr/>
      <dgm:t>
        <a:bodyPr/>
        <a:lstStyle/>
        <a:p>
          <a:endParaRPr lang="es-CO"/>
        </a:p>
      </dgm:t>
    </dgm:pt>
    <dgm:pt modelId="{644CEE8B-FEDA-4D59-B8F4-93B4DFBE4472}" type="parTrans" cxnId="{7E83D2E1-7A0F-47F2-A09E-1C9B21ACAD18}">
      <dgm:prSet/>
      <dgm:spPr/>
      <dgm:t>
        <a:bodyPr/>
        <a:lstStyle/>
        <a:p>
          <a:endParaRPr lang="es-CO"/>
        </a:p>
      </dgm:t>
    </dgm:pt>
    <dgm:pt modelId="{ED3DE0C9-B808-4297-9D9A-23D8AAB57B0E}">
      <dgm:prSet phldrT="[Texto]" custT="1"/>
      <dgm:spPr/>
      <dgm:t>
        <a:bodyPr/>
        <a:lstStyle/>
        <a:p>
          <a:r>
            <a:rPr lang="es-CO" sz="900"/>
            <a:t>Gestión del Talento Humano</a:t>
          </a:r>
        </a:p>
      </dgm:t>
    </dgm:pt>
    <dgm:pt modelId="{1265CD97-FE22-4647-9013-9A3593CEFE78}" type="parTrans" cxnId="{935B3B00-9FEF-45C9-8A1F-03F312FDA5C5}">
      <dgm:prSet/>
      <dgm:spPr/>
      <dgm:t>
        <a:bodyPr/>
        <a:lstStyle/>
        <a:p>
          <a:endParaRPr lang="es-CO"/>
        </a:p>
      </dgm:t>
    </dgm:pt>
    <dgm:pt modelId="{CA736E7C-9886-4AE1-B73D-405F1204A5C8}" type="sibTrans" cxnId="{935B3B00-9FEF-45C9-8A1F-03F312FDA5C5}">
      <dgm:prSet/>
      <dgm:spPr/>
      <dgm:t>
        <a:bodyPr/>
        <a:lstStyle/>
        <a:p>
          <a:endParaRPr lang="es-CO"/>
        </a:p>
      </dgm:t>
    </dgm:pt>
    <dgm:pt modelId="{285D5FAA-2DE7-4C59-9029-350772D76253}">
      <dgm:prSet phldrT="[Texto]"/>
      <dgm:spPr/>
      <dgm:t>
        <a:bodyPr/>
        <a:lstStyle/>
        <a:p>
          <a:endParaRPr lang="es-CO" sz="600"/>
        </a:p>
      </dgm:t>
    </dgm:pt>
    <dgm:pt modelId="{4CC12264-ACA8-47A3-8BA8-04D3FDD41FFF}" type="parTrans" cxnId="{B9E81274-9A0D-42D6-9722-2FFC6D1FECE2}">
      <dgm:prSet/>
      <dgm:spPr/>
      <dgm:t>
        <a:bodyPr/>
        <a:lstStyle/>
        <a:p>
          <a:endParaRPr lang="es-CO"/>
        </a:p>
      </dgm:t>
    </dgm:pt>
    <dgm:pt modelId="{11BBA402-07ED-419B-A909-D0680ABD9B33}" type="sibTrans" cxnId="{B9E81274-9A0D-42D6-9722-2FFC6D1FECE2}">
      <dgm:prSet/>
      <dgm:spPr/>
      <dgm:t>
        <a:bodyPr/>
        <a:lstStyle/>
        <a:p>
          <a:endParaRPr lang="es-CO"/>
        </a:p>
      </dgm:t>
    </dgm:pt>
    <dgm:pt modelId="{477A4DCA-2E58-4F4B-8BAA-F86AA2633201}">
      <dgm:prSet phldrT="[Texto]"/>
      <dgm:spPr/>
      <dgm:t>
        <a:bodyPr/>
        <a:lstStyle/>
        <a:p>
          <a:endParaRPr lang="es-CO"/>
        </a:p>
      </dgm:t>
    </dgm:pt>
    <dgm:pt modelId="{721F37D8-6ED7-44B3-94C1-EBB3375CC273}" type="parTrans" cxnId="{307660AE-8E48-403F-9711-2D9389366AD0}">
      <dgm:prSet/>
      <dgm:spPr/>
      <dgm:t>
        <a:bodyPr/>
        <a:lstStyle/>
        <a:p>
          <a:endParaRPr lang="es-CO"/>
        </a:p>
      </dgm:t>
    </dgm:pt>
    <dgm:pt modelId="{F2DF0671-5B70-4F8F-A70D-80CB6AFFA0A2}" type="sibTrans" cxnId="{307660AE-8E48-403F-9711-2D9389366AD0}">
      <dgm:prSet/>
      <dgm:spPr/>
      <dgm:t>
        <a:bodyPr/>
        <a:lstStyle/>
        <a:p>
          <a:endParaRPr lang="es-CO"/>
        </a:p>
      </dgm:t>
    </dgm:pt>
    <dgm:pt modelId="{82C7553E-0E55-46D2-B3EA-BBEDC2434D32}">
      <dgm:prSet phldrT="[Texto]"/>
      <dgm:spPr/>
      <dgm:t>
        <a:bodyPr/>
        <a:lstStyle/>
        <a:p>
          <a:endParaRPr lang="es-CO"/>
        </a:p>
      </dgm:t>
    </dgm:pt>
    <dgm:pt modelId="{6FD0CE2C-A946-41BF-93F1-A38763102660}" type="parTrans" cxnId="{785D7E56-51B2-4D52-8B9A-3932B9526A8D}">
      <dgm:prSet/>
      <dgm:spPr/>
      <dgm:t>
        <a:bodyPr/>
        <a:lstStyle/>
        <a:p>
          <a:endParaRPr lang="es-CO"/>
        </a:p>
      </dgm:t>
    </dgm:pt>
    <dgm:pt modelId="{80F58C70-591C-4E4D-88F6-4621A2C850A0}" type="sibTrans" cxnId="{785D7E56-51B2-4D52-8B9A-3932B9526A8D}">
      <dgm:prSet/>
      <dgm:spPr/>
      <dgm:t>
        <a:bodyPr/>
        <a:lstStyle/>
        <a:p>
          <a:endParaRPr lang="es-CO"/>
        </a:p>
      </dgm:t>
    </dgm:pt>
    <dgm:pt modelId="{87F9CABA-0EB9-4547-AAEE-CBDC32BB5CFD}">
      <dgm:prSet phldrT="[Texto]"/>
      <dgm:spPr/>
      <dgm:t>
        <a:bodyPr/>
        <a:lstStyle/>
        <a:p>
          <a:endParaRPr lang="es-CO"/>
        </a:p>
      </dgm:t>
    </dgm:pt>
    <dgm:pt modelId="{09FA6779-59E2-4404-911F-E3764400BED9}" type="parTrans" cxnId="{92106DED-27F3-440A-9D9B-A606CFC047CC}">
      <dgm:prSet/>
      <dgm:spPr/>
      <dgm:t>
        <a:bodyPr/>
        <a:lstStyle/>
        <a:p>
          <a:endParaRPr lang="es-CO"/>
        </a:p>
      </dgm:t>
    </dgm:pt>
    <dgm:pt modelId="{A01FAF04-AC84-4485-BB82-9DDBC9DC15EF}" type="sibTrans" cxnId="{92106DED-27F3-440A-9D9B-A606CFC047CC}">
      <dgm:prSet/>
      <dgm:spPr/>
      <dgm:t>
        <a:bodyPr/>
        <a:lstStyle/>
        <a:p>
          <a:endParaRPr lang="es-CO"/>
        </a:p>
      </dgm:t>
    </dgm:pt>
    <dgm:pt modelId="{F87C40CD-F909-43DE-AD16-4C04F962E265}">
      <dgm:prSet phldrT="[Texto]"/>
      <dgm:spPr/>
      <dgm:t>
        <a:bodyPr/>
        <a:lstStyle/>
        <a:p>
          <a:endParaRPr lang="es-CO"/>
        </a:p>
      </dgm:t>
    </dgm:pt>
    <dgm:pt modelId="{554CD915-8F10-4BFC-A758-CE802208A7B4}" type="parTrans" cxnId="{38DB6576-2838-4D3E-ABFB-D8EED5D4C222}">
      <dgm:prSet/>
      <dgm:spPr/>
      <dgm:t>
        <a:bodyPr/>
        <a:lstStyle/>
        <a:p>
          <a:endParaRPr lang="es-CO"/>
        </a:p>
      </dgm:t>
    </dgm:pt>
    <dgm:pt modelId="{C80C8C23-BE9B-4B85-8318-D682F01ADBFB}" type="sibTrans" cxnId="{38DB6576-2838-4D3E-ABFB-D8EED5D4C222}">
      <dgm:prSet/>
      <dgm:spPr/>
      <dgm:t>
        <a:bodyPr/>
        <a:lstStyle/>
        <a:p>
          <a:endParaRPr lang="es-CO"/>
        </a:p>
      </dgm:t>
    </dgm:pt>
    <dgm:pt modelId="{5C6F274C-66B5-4884-90A6-B1EC89019D58}">
      <dgm:prSet phldrT="[Texto]"/>
      <dgm:spPr/>
      <dgm:t>
        <a:bodyPr/>
        <a:lstStyle/>
        <a:p>
          <a:endParaRPr lang="es-CO"/>
        </a:p>
      </dgm:t>
    </dgm:pt>
    <dgm:pt modelId="{DD7FB503-CC31-408A-A3B9-C05E3E4D51AB}" type="parTrans" cxnId="{D420FBF7-2EA0-4C6C-9C99-12E3DF95715B}">
      <dgm:prSet/>
      <dgm:spPr/>
      <dgm:t>
        <a:bodyPr/>
        <a:lstStyle/>
        <a:p>
          <a:endParaRPr lang="es-CO"/>
        </a:p>
      </dgm:t>
    </dgm:pt>
    <dgm:pt modelId="{BF071AD7-EC73-43C0-BC1A-151A312F44B0}" type="sibTrans" cxnId="{D420FBF7-2EA0-4C6C-9C99-12E3DF95715B}">
      <dgm:prSet/>
      <dgm:spPr/>
      <dgm:t>
        <a:bodyPr/>
        <a:lstStyle/>
        <a:p>
          <a:endParaRPr lang="es-CO"/>
        </a:p>
      </dgm:t>
    </dgm:pt>
    <dgm:pt modelId="{C5C393FD-EDE9-46B9-9436-CC932D6A4C2E}">
      <dgm:prSet phldrT="[Texto]" custT="1"/>
      <dgm:spPr/>
      <dgm:t>
        <a:bodyPr/>
        <a:lstStyle/>
        <a:p>
          <a:r>
            <a:rPr lang="es-CO" sz="900"/>
            <a:t>Comité PESV UAERMV</a:t>
          </a:r>
        </a:p>
      </dgm:t>
    </dgm:pt>
    <dgm:pt modelId="{3DF769F0-27DA-4637-A10C-45CCACAC2A22}" type="parTrans" cxnId="{B8ADD093-EDFA-4EAD-AF05-701FCCD4FC13}">
      <dgm:prSet/>
      <dgm:spPr/>
      <dgm:t>
        <a:bodyPr/>
        <a:lstStyle/>
        <a:p>
          <a:endParaRPr lang="es-CO"/>
        </a:p>
      </dgm:t>
    </dgm:pt>
    <dgm:pt modelId="{F5E63165-8A73-4806-899F-BAEB8BF2AFF9}" type="sibTrans" cxnId="{B8ADD093-EDFA-4EAD-AF05-701FCCD4FC13}">
      <dgm:prSet/>
      <dgm:spPr/>
      <dgm:t>
        <a:bodyPr/>
        <a:lstStyle/>
        <a:p>
          <a:endParaRPr lang="es-CO"/>
        </a:p>
      </dgm:t>
    </dgm:pt>
    <dgm:pt modelId="{8B008821-D645-4134-98A5-DEAA91D9EADF}">
      <dgm:prSet phldrT="[Texto]" custT="1"/>
      <dgm:spPr/>
      <dgm:t>
        <a:bodyPr/>
        <a:lstStyle/>
        <a:p>
          <a:endParaRPr lang="es-CO" sz="900">
            <a:solidFill>
              <a:srgbClr val="FF0000"/>
            </a:solidFill>
          </a:endParaRPr>
        </a:p>
      </dgm:t>
    </dgm:pt>
    <dgm:pt modelId="{BEAF3574-B5EA-4110-883F-6C042341BCEF}" type="parTrans" cxnId="{632C9079-F368-4AFF-843E-89E6648EB351}">
      <dgm:prSet/>
      <dgm:spPr/>
      <dgm:t>
        <a:bodyPr/>
        <a:lstStyle/>
        <a:p>
          <a:endParaRPr lang="es-CO"/>
        </a:p>
      </dgm:t>
    </dgm:pt>
    <dgm:pt modelId="{79BEEE20-57CA-4651-A178-82FBC19C1972}" type="sibTrans" cxnId="{632C9079-F368-4AFF-843E-89E6648EB351}">
      <dgm:prSet/>
      <dgm:spPr/>
      <dgm:t>
        <a:bodyPr/>
        <a:lstStyle/>
        <a:p>
          <a:endParaRPr lang="es-CO"/>
        </a:p>
      </dgm:t>
    </dgm:pt>
    <dgm:pt modelId="{51D21101-28AE-4209-BDDA-9F04C2CC6F94}">
      <dgm:prSet phldrT="[Texto]" custT="1"/>
      <dgm:spPr/>
      <dgm:t>
        <a:bodyPr/>
        <a:lstStyle/>
        <a:p>
          <a:r>
            <a:rPr lang="es-CO" sz="900">
              <a:solidFill>
                <a:sysClr val="windowText" lastClr="000000"/>
              </a:solidFill>
            </a:rPr>
            <a:t>Comite Institucional de Gestión y desempeño de la UAERMV</a:t>
          </a:r>
        </a:p>
      </dgm:t>
    </dgm:pt>
    <dgm:pt modelId="{E31372B7-728C-4D61-92C3-32C1EEEC5FF7}" type="parTrans" cxnId="{5745966D-3167-4C12-98C4-6E0567B6A5D2}">
      <dgm:prSet/>
      <dgm:spPr/>
      <dgm:t>
        <a:bodyPr/>
        <a:lstStyle/>
        <a:p>
          <a:endParaRPr lang="es-CO"/>
        </a:p>
      </dgm:t>
    </dgm:pt>
    <dgm:pt modelId="{398D905F-37A7-4057-AE76-BAAB71242303}" type="sibTrans" cxnId="{5745966D-3167-4C12-98C4-6E0567B6A5D2}">
      <dgm:prSet/>
      <dgm:spPr/>
      <dgm:t>
        <a:bodyPr/>
        <a:lstStyle/>
        <a:p>
          <a:endParaRPr lang="es-CO"/>
        </a:p>
      </dgm:t>
    </dgm:pt>
    <dgm:pt modelId="{CA256165-FEF7-4CC5-83F3-7B3B9F19EEB2}">
      <dgm:prSet phldrT="[Texto]"/>
      <dgm:spPr/>
      <dgm:t>
        <a:bodyPr/>
        <a:lstStyle/>
        <a:p>
          <a:endParaRPr lang="es-CO"/>
        </a:p>
      </dgm:t>
    </dgm:pt>
    <dgm:pt modelId="{FC7E717F-E854-42F1-A4F0-4D3A1175658B}" type="parTrans" cxnId="{2163157C-95AC-4F95-B56A-3BED99C6AF07}">
      <dgm:prSet/>
      <dgm:spPr/>
      <dgm:t>
        <a:bodyPr/>
        <a:lstStyle/>
        <a:p>
          <a:endParaRPr lang="es-CO"/>
        </a:p>
      </dgm:t>
    </dgm:pt>
    <dgm:pt modelId="{C2D10319-1F25-4E3F-BC83-D16A3956FA60}" type="sibTrans" cxnId="{2163157C-95AC-4F95-B56A-3BED99C6AF07}">
      <dgm:prSet/>
      <dgm:spPr/>
      <dgm:t>
        <a:bodyPr/>
        <a:lstStyle/>
        <a:p>
          <a:endParaRPr lang="es-CO"/>
        </a:p>
      </dgm:t>
    </dgm:pt>
    <dgm:pt modelId="{88B473E4-96A2-4941-8C97-ED28CEEF8FA0}">
      <dgm:prSet phldrT="[Texto]"/>
      <dgm:spPr/>
      <dgm:t>
        <a:bodyPr/>
        <a:lstStyle/>
        <a:p>
          <a:endParaRPr lang="es-CO"/>
        </a:p>
      </dgm:t>
    </dgm:pt>
    <dgm:pt modelId="{C6AF1474-0CB8-4337-AFCC-4E1EBBF0FC2E}" type="parTrans" cxnId="{64E245FE-04FF-4BAB-86B1-6CDD4AA60E8E}">
      <dgm:prSet/>
      <dgm:spPr/>
      <dgm:t>
        <a:bodyPr/>
        <a:lstStyle/>
        <a:p>
          <a:endParaRPr lang="es-CO"/>
        </a:p>
      </dgm:t>
    </dgm:pt>
    <dgm:pt modelId="{C9DE4CC7-D366-4050-AB75-D90504414378}" type="sibTrans" cxnId="{64E245FE-04FF-4BAB-86B1-6CDD4AA60E8E}">
      <dgm:prSet/>
      <dgm:spPr/>
      <dgm:t>
        <a:bodyPr/>
        <a:lstStyle/>
        <a:p>
          <a:endParaRPr lang="es-CO"/>
        </a:p>
      </dgm:t>
    </dgm:pt>
    <dgm:pt modelId="{6BA4559C-192E-483F-81D5-5C962387D5AA}">
      <dgm:prSet/>
      <dgm:spPr/>
      <dgm:t>
        <a:bodyPr/>
        <a:lstStyle/>
        <a:p>
          <a:r>
            <a:rPr lang="es-CO"/>
            <a:t>Verificación</a:t>
          </a:r>
        </a:p>
      </dgm:t>
    </dgm:pt>
    <dgm:pt modelId="{799C1112-4D57-4208-B65F-D31E39991DDE}" type="parTrans" cxnId="{CF92905B-85BC-4984-BC2B-07AF7A3BDB6E}">
      <dgm:prSet/>
      <dgm:spPr/>
      <dgm:t>
        <a:bodyPr/>
        <a:lstStyle/>
        <a:p>
          <a:endParaRPr lang="es-CO"/>
        </a:p>
      </dgm:t>
    </dgm:pt>
    <dgm:pt modelId="{CE254E1F-ABCA-4195-85A9-52B90379C459}" type="sibTrans" cxnId="{CF92905B-85BC-4984-BC2B-07AF7A3BDB6E}">
      <dgm:prSet/>
      <dgm:spPr/>
      <dgm:t>
        <a:bodyPr/>
        <a:lstStyle/>
        <a:p>
          <a:endParaRPr lang="es-CO"/>
        </a:p>
      </dgm:t>
    </dgm:pt>
    <dgm:pt modelId="{DBE56F10-A6A2-4516-83C2-8D3E89BDAC00}">
      <dgm:prSet phldrT="[Texto]"/>
      <dgm:spPr/>
      <dgm:t>
        <a:bodyPr/>
        <a:lstStyle/>
        <a:p>
          <a:r>
            <a:rPr lang="es-CO"/>
            <a:t>Secretaria de Movilidad</a:t>
          </a:r>
        </a:p>
      </dgm:t>
    </dgm:pt>
    <dgm:pt modelId="{829026B9-26F4-4BC0-8011-BF5D06E32C15}" type="parTrans" cxnId="{B2F1ACB0-2DCB-45F9-A8D0-85B492CBB9E1}">
      <dgm:prSet/>
      <dgm:spPr/>
      <dgm:t>
        <a:bodyPr/>
        <a:lstStyle/>
        <a:p>
          <a:endParaRPr lang="es-CO"/>
        </a:p>
      </dgm:t>
    </dgm:pt>
    <dgm:pt modelId="{E836324C-187B-465C-A63A-93B4FD623CC9}" type="sibTrans" cxnId="{B2F1ACB0-2DCB-45F9-A8D0-85B492CBB9E1}">
      <dgm:prSet/>
      <dgm:spPr/>
      <dgm:t>
        <a:bodyPr/>
        <a:lstStyle/>
        <a:p>
          <a:endParaRPr lang="es-CO"/>
        </a:p>
      </dgm:t>
    </dgm:pt>
    <dgm:pt modelId="{42719CD3-6B51-42D5-9907-1C111014A14B}">
      <dgm:prSet phldrT="[Texto]"/>
      <dgm:spPr/>
      <dgm:t>
        <a:bodyPr/>
        <a:lstStyle/>
        <a:p>
          <a:r>
            <a:rPr lang="es-CO"/>
            <a:t>Secretaria de Gobierno</a:t>
          </a:r>
        </a:p>
      </dgm:t>
    </dgm:pt>
    <dgm:pt modelId="{C5D61821-6F06-42BF-8B45-3E07F85FBA26}" type="parTrans" cxnId="{388231A5-F611-4CD6-8FED-134D0E94BA08}">
      <dgm:prSet/>
      <dgm:spPr/>
      <dgm:t>
        <a:bodyPr/>
        <a:lstStyle/>
        <a:p>
          <a:endParaRPr lang="es-CO"/>
        </a:p>
      </dgm:t>
    </dgm:pt>
    <dgm:pt modelId="{44383F3C-392F-49E7-8FB3-83CCE7E74106}" type="sibTrans" cxnId="{388231A5-F611-4CD6-8FED-134D0E94BA08}">
      <dgm:prSet/>
      <dgm:spPr/>
      <dgm:t>
        <a:bodyPr/>
        <a:lstStyle/>
        <a:p>
          <a:endParaRPr lang="es-CO"/>
        </a:p>
      </dgm:t>
    </dgm:pt>
    <dgm:pt modelId="{68DD7130-A7AC-4B85-8F90-96F56E508BFE}">
      <dgm:prSet phldrT="[Texto]" custT="1"/>
      <dgm:spPr/>
      <dgm:t>
        <a:bodyPr/>
        <a:lstStyle/>
        <a:p>
          <a:r>
            <a:rPr lang="es-CO" sz="900">
              <a:solidFill>
                <a:sysClr val="windowText" lastClr="000000"/>
              </a:solidFill>
            </a:rPr>
            <a:t>Comité de Control Interno</a:t>
          </a:r>
        </a:p>
      </dgm:t>
    </dgm:pt>
    <dgm:pt modelId="{2DF9AA80-F445-4E3C-B1D1-FAF7B19ACBFC}" type="parTrans" cxnId="{D2F26C1F-53B3-4A93-A27E-6F7831C04819}">
      <dgm:prSet/>
      <dgm:spPr/>
      <dgm:t>
        <a:bodyPr/>
        <a:lstStyle/>
        <a:p>
          <a:endParaRPr lang="es-CO"/>
        </a:p>
      </dgm:t>
    </dgm:pt>
    <dgm:pt modelId="{E5C062A2-4D34-4EBF-BD92-822FA882B9D7}" type="sibTrans" cxnId="{D2F26C1F-53B3-4A93-A27E-6F7831C04819}">
      <dgm:prSet/>
      <dgm:spPr/>
      <dgm:t>
        <a:bodyPr/>
        <a:lstStyle/>
        <a:p>
          <a:endParaRPr lang="es-CO"/>
        </a:p>
      </dgm:t>
    </dgm:pt>
    <dgm:pt modelId="{2D76D155-8D90-47D4-9D72-8B2FC69D1439}">
      <dgm:prSet phldrT="[Texto]" custT="1"/>
      <dgm:spPr/>
      <dgm:t>
        <a:bodyPr/>
        <a:lstStyle/>
        <a:p>
          <a:r>
            <a:rPr lang="es-CO" sz="800"/>
            <a:t>Atención a partes interesadas y comunicaciones</a:t>
          </a:r>
        </a:p>
      </dgm:t>
    </dgm:pt>
    <dgm:pt modelId="{4B6C02B5-6B4F-49AB-B953-C187270B198E}" type="parTrans" cxnId="{2E929FC4-21E0-4D47-8066-F9BBF8EB9132}">
      <dgm:prSet/>
      <dgm:spPr/>
      <dgm:t>
        <a:bodyPr/>
        <a:lstStyle/>
        <a:p>
          <a:endParaRPr lang="es-CO"/>
        </a:p>
      </dgm:t>
    </dgm:pt>
    <dgm:pt modelId="{A34226E3-A39B-4EAA-9F5C-1A48FD962703}" type="sibTrans" cxnId="{2E929FC4-21E0-4D47-8066-F9BBF8EB9132}">
      <dgm:prSet/>
      <dgm:spPr/>
      <dgm:t>
        <a:bodyPr/>
        <a:lstStyle/>
        <a:p>
          <a:endParaRPr lang="es-CO"/>
        </a:p>
      </dgm:t>
    </dgm:pt>
    <dgm:pt modelId="{F95BB1BB-C71F-4308-B070-886A3D795034}">
      <dgm:prSet phldrT="[Texto]"/>
      <dgm:spPr/>
      <dgm:t>
        <a:bodyPr/>
        <a:lstStyle/>
        <a:p>
          <a:r>
            <a:rPr lang="es-CO"/>
            <a:t>Secretaria del Habitat</a:t>
          </a:r>
        </a:p>
      </dgm:t>
    </dgm:pt>
    <dgm:pt modelId="{D4E70FA3-5675-4ABE-828D-9F95EC941BFE}" type="parTrans" cxnId="{3C849E38-A868-4A88-BAAB-739CB4CA8C7A}">
      <dgm:prSet/>
      <dgm:spPr/>
      <dgm:t>
        <a:bodyPr/>
        <a:lstStyle/>
        <a:p>
          <a:endParaRPr lang="es-CO"/>
        </a:p>
      </dgm:t>
    </dgm:pt>
    <dgm:pt modelId="{96898A79-C5E8-461E-B826-197594BDE25B}" type="sibTrans" cxnId="{3C849E38-A868-4A88-BAAB-739CB4CA8C7A}">
      <dgm:prSet/>
      <dgm:spPr/>
      <dgm:t>
        <a:bodyPr/>
        <a:lstStyle/>
        <a:p>
          <a:endParaRPr lang="es-CO"/>
        </a:p>
      </dgm:t>
    </dgm:pt>
    <dgm:pt modelId="{09FB4B02-A88D-4D81-B96F-805626407F56}">
      <dgm:prSet phldrT="[Texto]" custT="1"/>
      <dgm:spPr/>
      <dgm:t>
        <a:bodyPr/>
        <a:lstStyle/>
        <a:p>
          <a:r>
            <a:rPr lang="es-CO" sz="900">
              <a:solidFill>
                <a:sysClr val="windowText" lastClr="000000"/>
              </a:solidFill>
            </a:rPr>
            <a:t>Comité de Protocolos bioseguridad COVID -19</a:t>
          </a:r>
        </a:p>
      </dgm:t>
    </dgm:pt>
    <dgm:pt modelId="{219E6F56-DBEF-4A68-AACF-6E921A0387E0}" type="parTrans" cxnId="{93E05197-0FE5-4439-ADF7-0810ECCC8976}">
      <dgm:prSet/>
      <dgm:spPr/>
    </dgm:pt>
    <dgm:pt modelId="{D21BB222-0990-4AA9-82D3-EBEF4807EB05}" type="sibTrans" cxnId="{93E05197-0FE5-4439-ADF7-0810ECCC8976}">
      <dgm:prSet/>
      <dgm:spPr/>
    </dgm:pt>
    <dgm:pt modelId="{5F87B92B-5FC0-4B20-A92C-D92C0E53AA68}" type="pres">
      <dgm:prSet presAssocID="{57D6E117-E112-4C11-89C1-B8C78254C72A}" presName="cycleMatrixDiagram" presStyleCnt="0">
        <dgm:presLayoutVars>
          <dgm:chMax val="1"/>
          <dgm:dir/>
          <dgm:animLvl val="lvl"/>
          <dgm:resizeHandles val="exact"/>
        </dgm:presLayoutVars>
      </dgm:prSet>
      <dgm:spPr/>
      <dgm:t>
        <a:bodyPr/>
        <a:lstStyle/>
        <a:p>
          <a:endParaRPr lang="es-CO"/>
        </a:p>
      </dgm:t>
    </dgm:pt>
    <dgm:pt modelId="{DC248494-40F7-4522-A17A-1037DBD9D9FD}" type="pres">
      <dgm:prSet presAssocID="{57D6E117-E112-4C11-89C1-B8C78254C72A}" presName="children" presStyleCnt="0"/>
      <dgm:spPr/>
    </dgm:pt>
    <dgm:pt modelId="{A2A089DB-3A6B-4EAA-AE65-5410F96F6A60}" type="pres">
      <dgm:prSet presAssocID="{57D6E117-E112-4C11-89C1-B8C78254C72A}" presName="child1group" presStyleCnt="0"/>
      <dgm:spPr/>
    </dgm:pt>
    <dgm:pt modelId="{A65E4A77-77A5-4474-BC81-86DEEA4EA72E}" type="pres">
      <dgm:prSet presAssocID="{57D6E117-E112-4C11-89C1-B8C78254C72A}" presName="child1" presStyleLbl="bgAcc1" presStyleIdx="0" presStyleCnt="4" custLinFactNeighborX="-17076" custLinFactNeighborY="22960"/>
      <dgm:spPr/>
      <dgm:t>
        <a:bodyPr/>
        <a:lstStyle/>
        <a:p>
          <a:endParaRPr lang="es-CO"/>
        </a:p>
      </dgm:t>
    </dgm:pt>
    <dgm:pt modelId="{96686C35-748D-4641-AE02-58A0DD2CC5FA}" type="pres">
      <dgm:prSet presAssocID="{57D6E117-E112-4C11-89C1-B8C78254C72A}" presName="child1Text" presStyleLbl="bgAcc1" presStyleIdx="0" presStyleCnt="4">
        <dgm:presLayoutVars>
          <dgm:bulletEnabled val="1"/>
        </dgm:presLayoutVars>
      </dgm:prSet>
      <dgm:spPr/>
      <dgm:t>
        <a:bodyPr/>
        <a:lstStyle/>
        <a:p>
          <a:endParaRPr lang="es-CO"/>
        </a:p>
      </dgm:t>
    </dgm:pt>
    <dgm:pt modelId="{2C5C1EDC-44D1-4387-96D9-2294D8C08036}" type="pres">
      <dgm:prSet presAssocID="{57D6E117-E112-4C11-89C1-B8C78254C72A}" presName="child2group" presStyleCnt="0"/>
      <dgm:spPr/>
    </dgm:pt>
    <dgm:pt modelId="{B398D068-BDC5-4688-8BAF-4FDDDD0E6724}" type="pres">
      <dgm:prSet presAssocID="{57D6E117-E112-4C11-89C1-B8C78254C72A}" presName="child2" presStyleLbl="bgAcc1" presStyleIdx="1" presStyleCnt="4" custLinFactNeighborX="9543" custLinFactNeighborY="28688"/>
      <dgm:spPr/>
      <dgm:t>
        <a:bodyPr/>
        <a:lstStyle/>
        <a:p>
          <a:endParaRPr lang="es-CO"/>
        </a:p>
      </dgm:t>
    </dgm:pt>
    <dgm:pt modelId="{8520C28E-ABE7-4EAB-87E7-C6F6568A58BD}" type="pres">
      <dgm:prSet presAssocID="{57D6E117-E112-4C11-89C1-B8C78254C72A}" presName="child2Text" presStyleLbl="bgAcc1" presStyleIdx="1" presStyleCnt="4">
        <dgm:presLayoutVars>
          <dgm:bulletEnabled val="1"/>
        </dgm:presLayoutVars>
      </dgm:prSet>
      <dgm:spPr/>
      <dgm:t>
        <a:bodyPr/>
        <a:lstStyle/>
        <a:p>
          <a:endParaRPr lang="es-CO"/>
        </a:p>
      </dgm:t>
    </dgm:pt>
    <dgm:pt modelId="{7F3C8D1F-DD22-485D-A2D5-B380B2DCDFE5}" type="pres">
      <dgm:prSet presAssocID="{57D6E117-E112-4C11-89C1-B8C78254C72A}" presName="child3group" presStyleCnt="0"/>
      <dgm:spPr/>
    </dgm:pt>
    <dgm:pt modelId="{8D663641-598E-4AC5-97F8-17143D1E31D7}" type="pres">
      <dgm:prSet presAssocID="{57D6E117-E112-4C11-89C1-B8C78254C72A}" presName="child3" presStyleLbl="bgAcc1" presStyleIdx="2" presStyleCnt="4" custScaleX="118007" custScaleY="128388" custLinFactNeighborX="6530" custLinFactNeighborY="0"/>
      <dgm:spPr/>
      <dgm:t>
        <a:bodyPr/>
        <a:lstStyle/>
        <a:p>
          <a:endParaRPr lang="es-CO"/>
        </a:p>
      </dgm:t>
    </dgm:pt>
    <dgm:pt modelId="{40D5FB46-6FE8-46C4-8DBE-F487551F7BD6}" type="pres">
      <dgm:prSet presAssocID="{57D6E117-E112-4C11-89C1-B8C78254C72A}" presName="child3Text" presStyleLbl="bgAcc1" presStyleIdx="2" presStyleCnt="4">
        <dgm:presLayoutVars>
          <dgm:bulletEnabled val="1"/>
        </dgm:presLayoutVars>
      </dgm:prSet>
      <dgm:spPr/>
      <dgm:t>
        <a:bodyPr/>
        <a:lstStyle/>
        <a:p>
          <a:endParaRPr lang="es-CO"/>
        </a:p>
      </dgm:t>
    </dgm:pt>
    <dgm:pt modelId="{6325DF7F-214F-4896-AA59-B1F733931266}" type="pres">
      <dgm:prSet presAssocID="{57D6E117-E112-4C11-89C1-B8C78254C72A}" presName="child4group" presStyleCnt="0"/>
      <dgm:spPr/>
    </dgm:pt>
    <dgm:pt modelId="{8F7BB050-02DC-441C-94BF-0C86E5B43B5D}" type="pres">
      <dgm:prSet presAssocID="{57D6E117-E112-4C11-89C1-B8C78254C72A}" presName="child4" presStyleLbl="bgAcc1" presStyleIdx="3" presStyleCnt="4" custScaleX="143219" custScaleY="105087" custLinFactNeighborX="-20381" custLinFactNeighborY="3054"/>
      <dgm:spPr/>
      <dgm:t>
        <a:bodyPr/>
        <a:lstStyle/>
        <a:p>
          <a:endParaRPr lang="es-CO"/>
        </a:p>
      </dgm:t>
    </dgm:pt>
    <dgm:pt modelId="{8B28A267-7229-4BD7-A09A-EC5765D9D1B0}" type="pres">
      <dgm:prSet presAssocID="{57D6E117-E112-4C11-89C1-B8C78254C72A}" presName="child4Text" presStyleLbl="bgAcc1" presStyleIdx="3" presStyleCnt="4">
        <dgm:presLayoutVars>
          <dgm:bulletEnabled val="1"/>
        </dgm:presLayoutVars>
      </dgm:prSet>
      <dgm:spPr/>
      <dgm:t>
        <a:bodyPr/>
        <a:lstStyle/>
        <a:p>
          <a:endParaRPr lang="es-CO"/>
        </a:p>
      </dgm:t>
    </dgm:pt>
    <dgm:pt modelId="{3D87E39B-FB17-47D1-A646-B36E783176BB}" type="pres">
      <dgm:prSet presAssocID="{57D6E117-E112-4C11-89C1-B8C78254C72A}" presName="childPlaceholder" presStyleCnt="0"/>
      <dgm:spPr/>
    </dgm:pt>
    <dgm:pt modelId="{F6750C0C-D48F-4375-B4A9-FBA8AEAA0BC6}" type="pres">
      <dgm:prSet presAssocID="{57D6E117-E112-4C11-89C1-B8C78254C72A}" presName="circle" presStyleCnt="0"/>
      <dgm:spPr/>
    </dgm:pt>
    <dgm:pt modelId="{2C2322AC-DA60-4C1F-BBAD-1473709A42D9}" type="pres">
      <dgm:prSet presAssocID="{57D6E117-E112-4C11-89C1-B8C78254C72A}" presName="quadrant1" presStyleLbl="node1" presStyleIdx="0" presStyleCnt="4">
        <dgm:presLayoutVars>
          <dgm:chMax val="1"/>
          <dgm:bulletEnabled val="1"/>
        </dgm:presLayoutVars>
      </dgm:prSet>
      <dgm:spPr/>
      <dgm:t>
        <a:bodyPr/>
        <a:lstStyle/>
        <a:p>
          <a:endParaRPr lang="es-CO"/>
        </a:p>
      </dgm:t>
    </dgm:pt>
    <dgm:pt modelId="{129F5627-B488-4455-B6CD-CF1ADC356F30}" type="pres">
      <dgm:prSet presAssocID="{57D6E117-E112-4C11-89C1-B8C78254C72A}" presName="quadrant2" presStyleLbl="node1" presStyleIdx="1" presStyleCnt="4">
        <dgm:presLayoutVars>
          <dgm:chMax val="1"/>
          <dgm:bulletEnabled val="1"/>
        </dgm:presLayoutVars>
      </dgm:prSet>
      <dgm:spPr/>
      <dgm:t>
        <a:bodyPr/>
        <a:lstStyle/>
        <a:p>
          <a:endParaRPr lang="es-CO"/>
        </a:p>
      </dgm:t>
    </dgm:pt>
    <dgm:pt modelId="{B20F4DDE-E3E8-4D5C-B98B-B86322005DFF}" type="pres">
      <dgm:prSet presAssocID="{57D6E117-E112-4C11-89C1-B8C78254C72A}" presName="quadrant3" presStyleLbl="node1" presStyleIdx="2" presStyleCnt="4">
        <dgm:presLayoutVars>
          <dgm:chMax val="1"/>
          <dgm:bulletEnabled val="1"/>
        </dgm:presLayoutVars>
      </dgm:prSet>
      <dgm:spPr/>
      <dgm:t>
        <a:bodyPr/>
        <a:lstStyle/>
        <a:p>
          <a:endParaRPr lang="es-CO"/>
        </a:p>
      </dgm:t>
    </dgm:pt>
    <dgm:pt modelId="{2F2B13C5-5AEA-4DB5-9741-DD9D1B7734EC}" type="pres">
      <dgm:prSet presAssocID="{57D6E117-E112-4C11-89C1-B8C78254C72A}" presName="quadrant4" presStyleLbl="node1" presStyleIdx="3" presStyleCnt="4">
        <dgm:presLayoutVars>
          <dgm:chMax val="1"/>
          <dgm:bulletEnabled val="1"/>
        </dgm:presLayoutVars>
      </dgm:prSet>
      <dgm:spPr/>
      <dgm:t>
        <a:bodyPr/>
        <a:lstStyle/>
        <a:p>
          <a:endParaRPr lang="es-CO"/>
        </a:p>
      </dgm:t>
    </dgm:pt>
    <dgm:pt modelId="{C416C670-2E84-4F3E-A6ED-3F4C23C709F2}" type="pres">
      <dgm:prSet presAssocID="{57D6E117-E112-4C11-89C1-B8C78254C72A}" presName="quadrantPlaceholder" presStyleCnt="0"/>
      <dgm:spPr/>
    </dgm:pt>
    <dgm:pt modelId="{65AA4A60-B10C-431C-A6CC-FC296949C180}" type="pres">
      <dgm:prSet presAssocID="{57D6E117-E112-4C11-89C1-B8C78254C72A}" presName="center1" presStyleLbl="fgShp" presStyleIdx="0" presStyleCnt="2"/>
      <dgm:spPr/>
    </dgm:pt>
    <dgm:pt modelId="{83A29BA6-18C3-477D-9596-F270854EA051}" type="pres">
      <dgm:prSet presAssocID="{57D6E117-E112-4C11-89C1-B8C78254C72A}" presName="center2" presStyleLbl="fgShp" presStyleIdx="1" presStyleCnt="2"/>
      <dgm:spPr/>
    </dgm:pt>
  </dgm:ptLst>
  <dgm:cxnLst>
    <dgm:cxn modelId="{F94041A2-CA28-494C-BD4A-7C28F6A63445}" type="presOf" srcId="{DAAF6F25-84CA-437D-BC28-9E9003833E0E}" destId="{8D663641-598E-4AC5-97F8-17143D1E31D7}" srcOrd="0" destOrd="1" presId="urn:microsoft.com/office/officeart/2005/8/layout/cycle4#1"/>
    <dgm:cxn modelId="{D50EDDE4-C6EF-4CFC-B19B-0CF51A5FB78E}" type="presOf" srcId="{09FB4B02-A88D-4D81-B96F-805626407F56}" destId="{8F7BB050-02DC-441C-94BF-0C86E5B43B5D}" srcOrd="0" destOrd="3" presId="urn:microsoft.com/office/officeart/2005/8/layout/cycle4#1"/>
    <dgm:cxn modelId="{B8ADD093-EDFA-4EAD-AF05-701FCCD4FC13}" srcId="{5074F7EF-6E61-49CC-800F-7B7FCB3D99D3}" destId="{C5C393FD-EDE9-46B9-9436-CC932D6A4C2E}" srcOrd="0" destOrd="0" parTransId="{3DF769F0-27DA-4637-A10C-45CCACAC2A22}" sibTransId="{F5E63165-8A73-4806-899F-BAEB8BF2AFF9}"/>
    <dgm:cxn modelId="{919ADB92-B5F0-406C-BE19-D1F9229F2450}" type="presOf" srcId="{C5C393FD-EDE9-46B9-9436-CC932D6A4C2E}" destId="{8F7BB050-02DC-441C-94BF-0C86E5B43B5D}" srcOrd="0" destOrd="0" presId="urn:microsoft.com/office/officeart/2005/8/layout/cycle4#1"/>
    <dgm:cxn modelId="{91703D57-9DD3-4984-AE59-885673948522}" type="presOf" srcId="{DBE56F10-A6A2-4516-83C2-8D3E89BDAC00}" destId="{A65E4A77-77A5-4474-BC81-86DEEA4EA72E}" srcOrd="0" destOrd="1" presId="urn:microsoft.com/office/officeart/2005/8/layout/cycle4#1"/>
    <dgm:cxn modelId="{02518CD1-E53E-438B-912B-6C01CB370C10}" type="presOf" srcId="{D53464AE-8FDE-473A-8BF5-00D8DDE193F2}" destId="{40D5FB46-6FE8-46C4-8DBE-F487551F7BD6}" srcOrd="1" destOrd="2" presId="urn:microsoft.com/office/officeart/2005/8/layout/cycle4#1"/>
    <dgm:cxn modelId="{CF92905B-85BC-4984-BC2B-07AF7A3BDB6E}" srcId="{57D6E117-E112-4C11-89C1-B8C78254C72A}" destId="{6BA4559C-192E-483F-81D5-5C962387D5AA}" srcOrd="0" destOrd="0" parTransId="{799C1112-4D57-4208-B65F-D31E39991DDE}" sibTransId="{CE254E1F-ABCA-4195-85A9-52B90379C459}"/>
    <dgm:cxn modelId="{3C849E38-A868-4A88-BAAB-739CB4CA8C7A}" srcId="{6BA4559C-192E-483F-81D5-5C962387D5AA}" destId="{F95BB1BB-C71F-4308-B070-886A3D795034}" srcOrd="3" destOrd="0" parTransId="{D4E70FA3-5675-4ABE-828D-9F95EC941BFE}" sibTransId="{96898A79-C5E8-461E-B826-197594BDE25B}"/>
    <dgm:cxn modelId="{3F21C875-42D9-4CD2-B5B3-F323E33101CF}" type="presOf" srcId="{4CBF839C-F55E-4B74-95A9-10699262E235}" destId="{8520C28E-ABE7-4EAB-87E7-C6F6568A58BD}" srcOrd="1" destOrd="0" presId="urn:microsoft.com/office/officeart/2005/8/layout/cycle4#1"/>
    <dgm:cxn modelId="{74668858-EBCB-42FD-8DF1-8CDCF6C52D00}" type="presOf" srcId="{51D21101-28AE-4209-BDDA-9F04C2CC6F94}" destId="{8F7BB050-02DC-441C-94BF-0C86E5B43B5D}" srcOrd="0" destOrd="1" presId="urn:microsoft.com/office/officeart/2005/8/layout/cycle4#1"/>
    <dgm:cxn modelId="{51BA0BCA-F293-409D-B3B7-C41362144645}" srcId="{07EB66A2-DF69-4F13-A752-D050047848F7}" destId="{4CBF839C-F55E-4B74-95A9-10699262E235}" srcOrd="0" destOrd="0" parTransId="{96C12EAF-AFA1-45E3-9118-CA19BFFE4D00}" sibTransId="{8E093F02-2EC6-4C46-868C-21F1A6FF9D83}"/>
    <dgm:cxn modelId="{2163157C-95AC-4F95-B56A-3BED99C6AF07}" srcId="{57D6E117-E112-4C11-89C1-B8C78254C72A}" destId="{CA256165-FEF7-4CC5-83F3-7B3B9F19EEB2}" srcOrd="9" destOrd="0" parTransId="{FC7E717F-E854-42F1-A4F0-4D3A1175658B}" sibTransId="{C2D10319-1F25-4E3F-BC83-D16A3956FA60}"/>
    <dgm:cxn modelId="{6D640111-6940-4BAE-8F49-43F02CCC1F1B}" type="presOf" srcId="{C5C393FD-EDE9-46B9-9436-CC932D6A4C2E}" destId="{8B28A267-7229-4BD7-A09A-EC5765D9D1B0}" srcOrd="1" destOrd="0" presId="urn:microsoft.com/office/officeart/2005/8/layout/cycle4#1"/>
    <dgm:cxn modelId="{3259A7E6-7313-4E28-A40B-06CFCF2340B9}" type="presOf" srcId="{2D76D155-8D90-47D4-9D72-8B2FC69D1439}" destId="{8D663641-598E-4AC5-97F8-17143D1E31D7}" srcOrd="0" destOrd="4" presId="urn:microsoft.com/office/officeart/2005/8/layout/cycle4#1"/>
    <dgm:cxn modelId="{B9E81274-9A0D-42D6-9722-2FFC6D1FECE2}" srcId="{5074F7EF-6E61-49CC-800F-7B7FCB3D99D3}" destId="{285D5FAA-2DE7-4C59-9029-350772D76253}" srcOrd="5" destOrd="0" parTransId="{4CC12264-ACA8-47A3-8BA8-04D3FDD41FFF}" sibTransId="{11BBA402-07ED-419B-A909-D0680ABD9B33}"/>
    <dgm:cxn modelId="{C8803E45-FF39-47A9-98DB-ED19487EF25A}" type="presOf" srcId="{DBE56F10-A6A2-4516-83C2-8D3E89BDAC00}" destId="{96686C35-748D-4641-AE02-58A0DD2CC5FA}" srcOrd="1" destOrd="1" presId="urn:microsoft.com/office/officeart/2005/8/layout/cycle4#1"/>
    <dgm:cxn modelId="{29E783F4-C520-443A-998F-6E4D42DBFC86}" type="presOf" srcId="{8B008821-D645-4134-98A5-DEAA91D9EADF}" destId="{8F7BB050-02DC-441C-94BF-0C86E5B43B5D}" srcOrd="0" destOrd="4" presId="urn:microsoft.com/office/officeart/2005/8/layout/cycle4#1"/>
    <dgm:cxn modelId="{48C9338F-627F-4FB1-9F50-88E1D4B106D6}" type="presOf" srcId="{8F97471A-86F8-4CBE-B7D8-45FA30D6584D}" destId="{40D5FB46-6FE8-46C4-8DBE-F487551F7BD6}" srcOrd="1" destOrd="0" presId="urn:microsoft.com/office/officeart/2005/8/layout/cycle4#1"/>
    <dgm:cxn modelId="{03784991-AB64-4FAC-951E-44FD86C2F901}" type="presOf" srcId="{54B3BF01-0B5A-4F37-A779-7E3D516D803E}" destId="{B20F4DDE-E3E8-4D5C-B98B-B86322005DFF}" srcOrd="0" destOrd="0" presId="urn:microsoft.com/office/officeart/2005/8/layout/cycle4#1"/>
    <dgm:cxn modelId="{59A33F5B-2F7F-4CB8-903D-0519DE943CAB}" srcId="{54B3BF01-0B5A-4F37-A779-7E3D516D803E}" destId="{8F97471A-86F8-4CBE-B7D8-45FA30D6584D}" srcOrd="0" destOrd="0" parTransId="{229069AD-AEBD-4D6A-BA5D-F019654E56C3}" sibTransId="{D2DC1F69-581E-4BE6-9A46-ED68F3C05BAD}"/>
    <dgm:cxn modelId="{446EC49A-3F09-4C0E-BB94-C9B77BEDE836}" type="presOf" srcId="{ED3DE0C9-B808-4297-9D9A-23D8AAB57B0E}" destId="{B398D068-BDC5-4688-8BAF-4FDDDD0E6724}" srcOrd="0" destOrd="1" presId="urn:microsoft.com/office/officeart/2005/8/layout/cycle4#1"/>
    <dgm:cxn modelId="{FAA07D1D-FC26-4EF3-A94F-99A143B74701}" type="presOf" srcId="{285D5FAA-2DE7-4C59-9029-350772D76253}" destId="{8B28A267-7229-4BD7-A09A-EC5765D9D1B0}" srcOrd="1" destOrd="5" presId="urn:microsoft.com/office/officeart/2005/8/layout/cycle4#1"/>
    <dgm:cxn modelId="{7E83D2E1-7A0F-47F2-A09E-1C9B21ACAD18}" srcId="{6BA4559C-192E-483F-81D5-5C962387D5AA}" destId="{3F00D731-5059-4DEB-964D-8B378A27DB1A}" srcOrd="0" destOrd="0" parTransId="{644CEE8B-FEDA-4D59-B8F4-93B4DFBE4472}" sibTransId="{5A435527-7734-47E1-ABB3-11BED0A82905}"/>
    <dgm:cxn modelId="{5B20CF0E-FE7F-4616-B3B1-7FFCFB2AF405}" srcId="{57D6E117-E112-4C11-89C1-B8C78254C72A}" destId="{5074F7EF-6E61-49CC-800F-7B7FCB3D99D3}" srcOrd="3" destOrd="0" parTransId="{2E5AB6F4-B327-4920-B79D-E4EA62DD7F78}" sibTransId="{2168565B-17F4-40D3-81DC-3414E778B422}"/>
    <dgm:cxn modelId="{E60F6D14-D221-4DC7-ACBE-73E44E67762A}" type="presOf" srcId="{42719CD3-6B51-42D5-9907-1C111014A14B}" destId="{96686C35-748D-4641-AE02-58A0DD2CC5FA}" srcOrd="1" destOrd="2" presId="urn:microsoft.com/office/officeart/2005/8/layout/cycle4#1"/>
    <dgm:cxn modelId="{935B3B00-9FEF-45C9-8A1F-03F312FDA5C5}" srcId="{07EB66A2-DF69-4F13-A752-D050047848F7}" destId="{ED3DE0C9-B808-4297-9D9A-23D8AAB57B0E}" srcOrd="1" destOrd="0" parTransId="{1265CD97-FE22-4647-9013-9A3593CEFE78}" sibTransId="{CA736E7C-9886-4AE1-B73D-405F1204A5C8}"/>
    <dgm:cxn modelId="{D2F26C1F-53B3-4A93-A27E-6F7831C04819}" srcId="{5074F7EF-6E61-49CC-800F-7B7FCB3D99D3}" destId="{68DD7130-A7AC-4B85-8F90-96F56E508BFE}" srcOrd="2" destOrd="0" parTransId="{2DF9AA80-F445-4E3C-B1D1-FAF7B19ACBFC}" sibTransId="{E5C062A2-4D34-4EBF-BD92-822FA882B9D7}"/>
    <dgm:cxn modelId="{64E245FE-04FF-4BAB-86B1-6CDD4AA60E8E}" srcId="{57D6E117-E112-4C11-89C1-B8C78254C72A}" destId="{88B473E4-96A2-4941-8C97-ED28CEEF8FA0}" srcOrd="10" destOrd="0" parTransId="{C6AF1474-0CB8-4337-AFCC-4E1EBBF0FC2E}" sibTransId="{C9DE4CC7-D366-4050-AB75-D90504414378}"/>
    <dgm:cxn modelId="{388231A5-F611-4CD6-8FED-134D0E94BA08}" srcId="{6BA4559C-192E-483F-81D5-5C962387D5AA}" destId="{42719CD3-6B51-42D5-9907-1C111014A14B}" srcOrd="2" destOrd="0" parTransId="{C5D61821-6F06-42BF-8B45-3E07F85FBA26}" sibTransId="{44383F3C-392F-49E7-8FB3-83CCE7E74106}"/>
    <dgm:cxn modelId="{92106DED-27F3-440A-9D9B-A606CFC047CC}" srcId="{57D6E117-E112-4C11-89C1-B8C78254C72A}" destId="{87F9CABA-0EB9-4547-AAEE-CBDC32BB5CFD}" srcOrd="6" destOrd="0" parTransId="{09FA6779-59E2-4404-911F-E3764400BED9}" sibTransId="{A01FAF04-AC84-4485-BB82-9DDBC9DC15EF}"/>
    <dgm:cxn modelId="{D356148D-3630-4C42-8FBA-2BAB3D9173BC}" type="presOf" srcId="{07EB66A2-DF69-4F13-A752-D050047848F7}" destId="{129F5627-B488-4455-B6CD-CF1ADC356F30}" srcOrd="0" destOrd="0" presId="urn:microsoft.com/office/officeart/2005/8/layout/cycle4#1"/>
    <dgm:cxn modelId="{2FD3CB6E-BE77-4497-B8B9-690C826C79CB}" type="presOf" srcId="{D53464AE-8FDE-473A-8BF5-00D8DDE193F2}" destId="{8D663641-598E-4AC5-97F8-17143D1E31D7}" srcOrd="0" destOrd="2" presId="urn:microsoft.com/office/officeart/2005/8/layout/cycle4#1"/>
    <dgm:cxn modelId="{785D7E56-51B2-4D52-8B9A-3932B9526A8D}" srcId="{57D6E117-E112-4C11-89C1-B8C78254C72A}" destId="{82C7553E-0E55-46D2-B3EA-BBEDC2434D32}" srcOrd="5" destOrd="0" parTransId="{6FD0CE2C-A946-41BF-93F1-A38763102660}" sibTransId="{80F58C70-591C-4E4D-88F6-4621A2C850A0}"/>
    <dgm:cxn modelId="{C312577E-9C35-47B5-946A-1305AEEBB906}" type="presOf" srcId="{51D21101-28AE-4209-BDDA-9F04C2CC6F94}" destId="{8B28A267-7229-4BD7-A09A-EC5765D9D1B0}" srcOrd="1" destOrd="1" presId="urn:microsoft.com/office/officeart/2005/8/layout/cycle4#1"/>
    <dgm:cxn modelId="{764A2629-D9D2-4816-9D07-24DBCD6E77BD}" type="presOf" srcId="{68DD7130-A7AC-4B85-8F90-96F56E508BFE}" destId="{8F7BB050-02DC-441C-94BF-0C86E5B43B5D}" srcOrd="0" destOrd="2" presId="urn:microsoft.com/office/officeart/2005/8/layout/cycle4#1"/>
    <dgm:cxn modelId="{73E3934D-5C16-4210-BC33-A11FFFD0C99F}" type="presOf" srcId="{DAAF6F25-84CA-437D-BC28-9E9003833E0E}" destId="{40D5FB46-6FE8-46C4-8DBE-F487551F7BD6}" srcOrd="1" destOrd="1" presId="urn:microsoft.com/office/officeart/2005/8/layout/cycle4#1"/>
    <dgm:cxn modelId="{D420FBF7-2EA0-4C6C-9C99-12E3DF95715B}" srcId="{57D6E117-E112-4C11-89C1-B8C78254C72A}" destId="{5C6F274C-66B5-4884-90A6-B1EC89019D58}" srcOrd="8" destOrd="0" parTransId="{DD7FB503-CC31-408A-A3B9-C05E3E4D51AB}" sibTransId="{BF071AD7-EC73-43C0-BC1A-151A312F44B0}"/>
    <dgm:cxn modelId="{C7CE73BD-BAFD-4676-97DE-497DB3418E24}" type="presOf" srcId="{3F00D731-5059-4DEB-964D-8B378A27DB1A}" destId="{A65E4A77-77A5-4474-BC81-86DEEA4EA72E}" srcOrd="0" destOrd="0" presId="urn:microsoft.com/office/officeart/2005/8/layout/cycle4#1"/>
    <dgm:cxn modelId="{4C6B1A87-AA31-404F-9D88-BB61595898AF}" type="presOf" srcId="{F4D0CC2E-5C0A-4C0C-B1BD-161BA62255FA}" destId="{40D5FB46-6FE8-46C4-8DBE-F487551F7BD6}" srcOrd="1" destOrd="3" presId="urn:microsoft.com/office/officeart/2005/8/layout/cycle4#1"/>
    <dgm:cxn modelId="{DFE724E6-3E44-4E88-BC5E-17A58F46A084}" srcId="{57D6E117-E112-4C11-89C1-B8C78254C72A}" destId="{54B3BF01-0B5A-4F37-A779-7E3D516D803E}" srcOrd="2" destOrd="0" parTransId="{628EB6A0-6327-4432-845E-86E76C8CA430}" sibTransId="{06657E93-F220-4AFD-9F2B-1342627F47DB}"/>
    <dgm:cxn modelId="{632C9079-F368-4AFF-843E-89E6648EB351}" srcId="{5074F7EF-6E61-49CC-800F-7B7FCB3D99D3}" destId="{8B008821-D645-4134-98A5-DEAA91D9EADF}" srcOrd="4" destOrd="0" parTransId="{BEAF3574-B5EA-4110-883F-6C042341BCEF}" sibTransId="{79BEEE20-57CA-4651-A178-82FBC19C1972}"/>
    <dgm:cxn modelId="{1E7BF6AC-E293-49C5-B2B6-A2FF708CE9DD}" type="presOf" srcId="{285D5FAA-2DE7-4C59-9029-350772D76253}" destId="{8F7BB050-02DC-441C-94BF-0C86E5B43B5D}" srcOrd="0" destOrd="5" presId="urn:microsoft.com/office/officeart/2005/8/layout/cycle4#1"/>
    <dgm:cxn modelId="{38DB6576-2838-4D3E-ABFB-D8EED5D4C222}" srcId="{57D6E117-E112-4C11-89C1-B8C78254C72A}" destId="{F87C40CD-F909-43DE-AD16-4C04F962E265}" srcOrd="7" destOrd="0" parTransId="{554CD915-8F10-4BFC-A758-CE802208A7B4}" sibTransId="{C80C8C23-BE9B-4B85-8318-D682F01ADBFB}"/>
    <dgm:cxn modelId="{B2F1ACB0-2DCB-45F9-A8D0-85B492CBB9E1}" srcId="{6BA4559C-192E-483F-81D5-5C962387D5AA}" destId="{DBE56F10-A6A2-4516-83C2-8D3E89BDAC00}" srcOrd="1" destOrd="0" parTransId="{829026B9-26F4-4BC0-8011-BF5D06E32C15}" sibTransId="{E836324C-187B-465C-A63A-93B4FD623CC9}"/>
    <dgm:cxn modelId="{0B99B632-1EFB-49C5-9315-D7DF04D53F71}" type="presOf" srcId="{6BA4559C-192E-483F-81D5-5C962387D5AA}" destId="{2C2322AC-DA60-4C1F-BBAD-1473709A42D9}" srcOrd="0" destOrd="0" presId="urn:microsoft.com/office/officeart/2005/8/layout/cycle4#1"/>
    <dgm:cxn modelId="{F7385B5B-A794-41CE-9D02-749D89A07DCC}" srcId="{57D6E117-E112-4C11-89C1-B8C78254C72A}" destId="{07EB66A2-DF69-4F13-A752-D050047848F7}" srcOrd="1" destOrd="0" parTransId="{274E1894-1BDC-4AE6-A154-859C142D7D3C}" sibTransId="{131C1B80-A3FE-4C91-8A91-FFC2150A904E}"/>
    <dgm:cxn modelId="{DA6F4802-516C-470A-8847-5AA5A3ADDDCE}" type="presOf" srcId="{F95BB1BB-C71F-4308-B070-886A3D795034}" destId="{96686C35-748D-4641-AE02-58A0DD2CC5FA}" srcOrd="1" destOrd="3" presId="urn:microsoft.com/office/officeart/2005/8/layout/cycle4#1"/>
    <dgm:cxn modelId="{3FD705D5-2006-4AA4-8454-2BE24C9F8AAF}" type="presOf" srcId="{8B008821-D645-4134-98A5-DEAA91D9EADF}" destId="{8B28A267-7229-4BD7-A09A-EC5765D9D1B0}" srcOrd="1" destOrd="4" presId="urn:microsoft.com/office/officeart/2005/8/layout/cycle4#1"/>
    <dgm:cxn modelId="{AD6E6E12-E635-4055-8906-31F01622E434}" type="presOf" srcId="{2D76D155-8D90-47D4-9D72-8B2FC69D1439}" destId="{40D5FB46-6FE8-46C4-8DBE-F487551F7BD6}" srcOrd="1" destOrd="4" presId="urn:microsoft.com/office/officeart/2005/8/layout/cycle4#1"/>
    <dgm:cxn modelId="{C86126A9-954C-42F2-9F01-9BA01AFC0058}" srcId="{5074F7EF-6E61-49CC-800F-7B7FCB3D99D3}" destId="{13AE1B2F-DE9E-43F8-A713-75864D371336}" srcOrd="6" destOrd="0" parTransId="{4F5E0735-628A-44BB-A5BD-2B272542A534}" sibTransId="{D4C52019-5810-43D0-A3F2-1DF678EEF6A1}"/>
    <dgm:cxn modelId="{728ACAEC-2943-42DB-8810-D280AD0FA409}" type="presOf" srcId="{F95BB1BB-C71F-4308-B070-886A3D795034}" destId="{A65E4A77-77A5-4474-BC81-86DEEA4EA72E}" srcOrd="0" destOrd="3" presId="urn:microsoft.com/office/officeart/2005/8/layout/cycle4#1"/>
    <dgm:cxn modelId="{3AF2E744-B4E3-43F0-9B01-F75BE63170DE}" type="presOf" srcId="{68DD7130-A7AC-4B85-8F90-96F56E508BFE}" destId="{8B28A267-7229-4BD7-A09A-EC5765D9D1B0}" srcOrd="1" destOrd="2" presId="urn:microsoft.com/office/officeart/2005/8/layout/cycle4#1"/>
    <dgm:cxn modelId="{8F2AA19C-8271-436D-AAC5-EC77E57772C6}" type="presOf" srcId="{ED3DE0C9-B808-4297-9D9A-23D8AAB57B0E}" destId="{8520C28E-ABE7-4EAB-87E7-C6F6568A58BD}" srcOrd="1" destOrd="1" presId="urn:microsoft.com/office/officeart/2005/8/layout/cycle4#1"/>
    <dgm:cxn modelId="{57969B26-E074-4AFE-9381-6E5D98CF6296}" srcId="{54B3BF01-0B5A-4F37-A779-7E3D516D803E}" destId="{D53464AE-8FDE-473A-8BF5-00D8DDE193F2}" srcOrd="2" destOrd="0" parTransId="{87F01255-66EA-40B9-8024-7B2961AEA089}" sibTransId="{52CC8412-39F4-497E-987C-ADF47C632007}"/>
    <dgm:cxn modelId="{93E05197-0FE5-4439-ADF7-0810ECCC8976}" srcId="{5074F7EF-6E61-49CC-800F-7B7FCB3D99D3}" destId="{09FB4B02-A88D-4D81-B96F-805626407F56}" srcOrd="3" destOrd="0" parTransId="{219E6F56-DBEF-4A68-AACF-6E921A0387E0}" sibTransId="{D21BB222-0990-4AA9-82D3-EBEF4807EB05}"/>
    <dgm:cxn modelId="{87CA56A8-EE94-4430-92EA-7197F92B2330}" type="presOf" srcId="{57D6E117-E112-4C11-89C1-B8C78254C72A}" destId="{5F87B92B-5FC0-4B20-A92C-D92C0E53AA68}" srcOrd="0" destOrd="0" presId="urn:microsoft.com/office/officeart/2005/8/layout/cycle4#1"/>
    <dgm:cxn modelId="{189F91A2-C7F6-4205-8817-25EB58F53999}" type="presOf" srcId="{42719CD3-6B51-42D5-9907-1C111014A14B}" destId="{A65E4A77-77A5-4474-BC81-86DEEA4EA72E}" srcOrd="0" destOrd="2" presId="urn:microsoft.com/office/officeart/2005/8/layout/cycle4#1"/>
    <dgm:cxn modelId="{45BCD273-E05F-4228-867D-D253942BEE1E}" type="presOf" srcId="{4CBF839C-F55E-4B74-95A9-10699262E235}" destId="{B398D068-BDC5-4688-8BAF-4FDDDD0E6724}" srcOrd="0" destOrd="0" presId="urn:microsoft.com/office/officeart/2005/8/layout/cycle4#1"/>
    <dgm:cxn modelId="{94EEC035-40E8-434E-902A-549247F695D4}" type="presOf" srcId="{8F97471A-86F8-4CBE-B7D8-45FA30D6584D}" destId="{8D663641-598E-4AC5-97F8-17143D1E31D7}" srcOrd="0" destOrd="0" presId="urn:microsoft.com/office/officeart/2005/8/layout/cycle4#1"/>
    <dgm:cxn modelId="{C139786D-0EE4-4559-9C2C-76B37350195B}" srcId="{54B3BF01-0B5A-4F37-A779-7E3D516D803E}" destId="{DAAF6F25-84CA-437D-BC28-9E9003833E0E}" srcOrd="1" destOrd="0" parTransId="{9A5D9318-B2C5-4541-A3EF-F60BC329F0CA}" sibTransId="{3799A833-1816-41BC-8785-EB030D558504}"/>
    <dgm:cxn modelId="{66997D2F-5C7B-4C99-8505-122C63B6869B}" type="presOf" srcId="{5074F7EF-6E61-49CC-800F-7B7FCB3D99D3}" destId="{2F2B13C5-5AEA-4DB5-9741-DD9D1B7734EC}" srcOrd="0" destOrd="0" presId="urn:microsoft.com/office/officeart/2005/8/layout/cycle4#1"/>
    <dgm:cxn modelId="{307660AE-8E48-403F-9711-2D9389366AD0}" srcId="{57D6E117-E112-4C11-89C1-B8C78254C72A}" destId="{477A4DCA-2E58-4F4B-8BAA-F86AA2633201}" srcOrd="4" destOrd="0" parTransId="{721F37D8-6ED7-44B3-94C1-EBB3375CC273}" sibTransId="{F2DF0671-5B70-4F8F-A70D-80CB6AFFA0A2}"/>
    <dgm:cxn modelId="{22C5F334-5633-46D2-80EE-899CC0B572E4}" type="presOf" srcId="{F4D0CC2E-5C0A-4C0C-B1BD-161BA62255FA}" destId="{8D663641-598E-4AC5-97F8-17143D1E31D7}" srcOrd="0" destOrd="3" presId="urn:microsoft.com/office/officeart/2005/8/layout/cycle4#1"/>
    <dgm:cxn modelId="{A9AE03C6-7D19-45C1-A180-FF941BCCBEE2}" srcId="{54B3BF01-0B5A-4F37-A779-7E3D516D803E}" destId="{F4D0CC2E-5C0A-4C0C-B1BD-161BA62255FA}" srcOrd="3" destOrd="0" parTransId="{CBB621FD-3FCC-451B-8B60-17849D82FFAE}" sibTransId="{9C86B25D-ECA0-4401-BEEC-4E65320778ED}"/>
    <dgm:cxn modelId="{2E929FC4-21E0-4D47-8066-F9BBF8EB9132}" srcId="{54B3BF01-0B5A-4F37-A779-7E3D516D803E}" destId="{2D76D155-8D90-47D4-9D72-8B2FC69D1439}" srcOrd="4" destOrd="0" parTransId="{4B6C02B5-6B4F-49AB-B953-C187270B198E}" sibTransId="{A34226E3-A39B-4EAA-9F5C-1A48FD962703}"/>
    <dgm:cxn modelId="{DD0333F8-06BC-4286-97E7-5733AE2DC90C}" type="presOf" srcId="{3F00D731-5059-4DEB-964D-8B378A27DB1A}" destId="{96686C35-748D-4641-AE02-58A0DD2CC5FA}" srcOrd="1" destOrd="0" presId="urn:microsoft.com/office/officeart/2005/8/layout/cycle4#1"/>
    <dgm:cxn modelId="{9A75E0F3-E1DB-45A4-942E-3EB522CEEF3B}" type="presOf" srcId="{09FB4B02-A88D-4D81-B96F-805626407F56}" destId="{8B28A267-7229-4BD7-A09A-EC5765D9D1B0}" srcOrd="1" destOrd="3" presId="urn:microsoft.com/office/officeart/2005/8/layout/cycle4#1"/>
    <dgm:cxn modelId="{5745966D-3167-4C12-98C4-6E0567B6A5D2}" srcId="{5074F7EF-6E61-49CC-800F-7B7FCB3D99D3}" destId="{51D21101-28AE-4209-BDDA-9F04C2CC6F94}" srcOrd="1" destOrd="0" parTransId="{E31372B7-728C-4D61-92C3-32C1EEEC5FF7}" sibTransId="{398D905F-37A7-4057-AE76-BAAB71242303}"/>
    <dgm:cxn modelId="{05B493B7-8A1F-43D2-B15C-9A48ECC226A8}" type="presOf" srcId="{13AE1B2F-DE9E-43F8-A713-75864D371336}" destId="{8B28A267-7229-4BD7-A09A-EC5765D9D1B0}" srcOrd="1" destOrd="6" presId="urn:microsoft.com/office/officeart/2005/8/layout/cycle4#1"/>
    <dgm:cxn modelId="{3B0095EB-1FF6-4510-80FC-D152799D02BF}" type="presOf" srcId="{13AE1B2F-DE9E-43F8-A713-75864D371336}" destId="{8F7BB050-02DC-441C-94BF-0C86E5B43B5D}" srcOrd="0" destOrd="6" presId="urn:microsoft.com/office/officeart/2005/8/layout/cycle4#1"/>
    <dgm:cxn modelId="{26966FCB-9EE7-4617-8BC9-013F3F1039E1}" type="presParOf" srcId="{5F87B92B-5FC0-4B20-A92C-D92C0E53AA68}" destId="{DC248494-40F7-4522-A17A-1037DBD9D9FD}" srcOrd="0" destOrd="0" presId="urn:microsoft.com/office/officeart/2005/8/layout/cycle4#1"/>
    <dgm:cxn modelId="{30DCC7A9-A5C0-4A85-B519-50E0B736824C}" type="presParOf" srcId="{DC248494-40F7-4522-A17A-1037DBD9D9FD}" destId="{A2A089DB-3A6B-4EAA-AE65-5410F96F6A60}" srcOrd="0" destOrd="0" presId="urn:microsoft.com/office/officeart/2005/8/layout/cycle4#1"/>
    <dgm:cxn modelId="{DC987263-1596-41D6-BCDE-526D7D1AD85F}" type="presParOf" srcId="{A2A089DB-3A6B-4EAA-AE65-5410F96F6A60}" destId="{A65E4A77-77A5-4474-BC81-86DEEA4EA72E}" srcOrd="0" destOrd="0" presId="urn:microsoft.com/office/officeart/2005/8/layout/cycle4#1"/>
    <dgm:cxn modelId="{EFCE6163-3479-46E0-803F-7C1F04EA5228}" type="presParOf" srcId="{A2A089DB-3A6B-4EAA-AE65-5410F96F6A60}" destId="{96686C35-748D-4641-AE02-58A0DD2CC5FA}" srcOrd="1" destOrd="0" presId="urn:microsoft.com/office/officeart/2005/8/layout/cycle4#1"/>
    <dgm:cxn modelId="{E4C0FD5F-9429-4947-988E-AABDD8A97229}" type="presParOf" srcId="{DC248494-40F7-4522-A17A-1037DBD9D9FD}" destId="{2C5C1EDC-44D1-4387-96D9-2294D8C08036}" srcOrd="1" destOrd="0" presId="urn:microsoft.com/office/officeart/2005/8/layout/cycle4#1"/>
    <dgm:cxn modelId="{F79DD25F-F400-4E6B-A7E2-9DC05D3D289B}" type="presParOf" srcId="{2C5C1EDC-44D1-4387-96D9-2294D8C08036}" destId="{B398D068-BDC5-4688-8BAF-4FDDDD0E6724}" srcOrd="0" destOrd="0" presId="urn:microsoft.com/office/officeart/2005/8/layout/cycle4#1"/>
    <dgm:cxn modelId="{CFE6EE68-8AE3-4C87-A0EB-1085A5BF2126}" type="presParOf" srcId="{2C5C1EDC-44D1-4387-96D9-2294D8C08036}" destId="{8520C28E-ABE7-4EAB-87E7-C6F6568A58BD}" srcOrd="1" destOrd="0" presId="urn:microsoft.com/office/officeart/2005/8/layout/cycle4#1"/>
    <dgm:cxn modelId="{6D310E12-340E-4F9F-9015-D0D3676750A7}" type="presParOf" srcId="{DC248494-40F7-4522-A17A-1037DBD9D9FD}" destId="{7F3C8D1F-DD22-485D-A2D5-B380B2DCDFE5}" srcOrd="2" destOrd="0" presId="urn:microsoft.com/office/officeart/2005/8/layout/cycle4#1"/>
    <dgm:cxn modelId="{EE5A5950-C8EB-495B-8628-4C7AA4989889}" type="presParOf" srcId="{7F3C8D1F-DD22-485D-A2D5-B380B2DCDFE5}" destId="{8D663641-598E-4AC5-97F8-17143D1E31D7}" srcOrd="0" destOrd="0" presId="urn:microsoft.com/office/officeart/2005/8/layout/cycle4#1"/>
    <dgm:cxn modelId="{B0EF2EB0-ECDE-4BB9-AB43-421514012315}" type="presParOf" srcId="{7F3C8D1F-DD22-485D-A2D5-B380B2DCDFE5}" destId="{40D5FB46-6FE8-46C4-8DBE-F487551F7BD6}" srcOrd="1" destOrd="0" presId="urn:microsoft.com/office/officeart/2005/8/layout/cycle4#1"/>
    <dgm:cxn modelId="{FBFDFCFD-5775-4FA0-A0C2-786EE7404787}" type="presParOf" srcId="{DC248494-40F7-4522-A17A-1037DBD9D9FD}" destId="{6325DF7F-214F-4896-AA59-B1F733931266}" srcOrd="3" destOrd="0" presId="urn:microsoft.com/office/officeart/2005/8/layout/cycle4#1"/>
    <dgm:cxn modelId="{AD43C2C8-C849-4162-94D2-7FB42FFAE0D0}" type="presParOf" srcId="{6325DF7F-214F-4896-AA59-B1F733931266}" destId="{8F7BB050-02DC-441C-94BF-0C86E5B43B5D}" srcOrd="0" destOrd="0" presId="urn:microsoft.com/office/officeart/2005/8/layout/cycle4#1"/>
    <dgm:cxn modelId="{6F80B78C-5954-4353-8165-98A30F7B0347}" type="presParOf" srcId="{6325DF7F-214F-4896-AA59-B1F733931266}" destId="{8B28A267-7229-4BD7-A09A-EC5765D9D1B0}" srcOrd="1" destOrd="0" presId="urn:microsoft.com/office/officeart/2005/8/layout/cycle4#1"/>
    <dgm:cxn modelId="{C8EA1490-C615-41E7-BB34-447B65FBF7AF}" type="presParOf" srcId="{DC248494-40F7-4522-A17A-1037DBD9D9FD}" destId="{3D87E39B-FB17-47D1-A646-B36E783176BB}" srcOrd="4" destOrd="0" presId="urn:microsoft.com/office/officeart/2005/8/layout/cycle4#1"/>
    <dgm:cxn modelId="{363C9620-C819-4174-B0FB-05581D8EAE48}" type="presParOf" srcId="{5F87B92B-5FC0-4B20-A92C-D92C0E53AA68}" destId="{F6750C0C-D48F-4375-B4A9-FBA8AEAA0BC6}" srcOrd="1" destOrd="0" presId="urn:microsoft.com/office/officeart/2005/8/layout/cycle4#1"/>
    <dgm:cxn modelId="{37AD66DA-319E-4FF6-B909-A416232C638A}" type="presParOf" srcId="{F6750C0C-D48F-4375-B4A9-FBA8AEAA0BC6}" destId="{2C2322AC-DA60-4C1F-BBAD-1473709A42D9}" srcOrd="0" destOrd="0" presId="urn:microsoft.com/office/officeart/2005/8/layout/cycle4#1"/>
    <dgm:cxn modelId="{EA94C281-00AF-4EDC-B930-0C6A751409C3}" type="presParOf" srcId="{F6750C0C-D48F-4375-B4A9-FBA8AEAA0BC6}" destId="{129F5627-B488-4455-B6CD-CF1ADC356F30}" srcOrd="1" destOrd="0" presId="urn:microsoft.com/office/officeart/2005/8/layout/cycle4#1"/>
    <dgm:cxn modelId="{442E44CF-F3F7-499A-AF23-9D1C587717FA}" type="presParOf" srcId="{F6750C0C-D48F-4375-B4A9-FBA8AEAA0BC6}" destId="{B20F4DDE-E3E8-4D5C-B98B-B86322005DFF}" srcOrd="2" destOrd="0" presId="urn:microsoft.com/office/officeart/2005/8/layout/cycle4#1"/>
    <dgm:cxn modelId="{339F07B6-88AB-4F30-BA52-39923F8E582E}" type="presParOf" srcId="{F6750C0C-D48F-4375-B4A9-FBA8AEAA0BC6}" destId="{2F2B13C5-5AEA-4DB5-9741-DD9D1B7734EC}" srcOrd="3" destOrd="0" presId="urn:microsoft.com/office/officeart/2005/8/layout/cycle4#1"/>
    <dgm:cxn modelId="{4F427C6A-4F77-4F6A-93AF-82B677F430E0}" type="presParOf" srcId="{F6750C0C-D48F-4375-B4A9-FBA8AEAA0BC6}" destId="{C416C670-2E84-4F3E-A6ED-3F4C23C709F2}" srcOrd="4" destOrd="0" presId="urn:microsoft.com/office/officeart/2005/8/layout/cycle4#1"/>
    <dgm:cxn modelId="{81ADC198-8D97-413B-8A6C-517E17F7EC37}" type="presParOf" srcId="{5F87B92B-5FC0-4B20-A92C-D92C0E53AA68}" destId="{65AA4A60-B10C-431C-A6CC-FC296949C180}" srcOrd="2" destOrd="0" presId="urn:microsoft.com/office/officeart/2005/8/layout/cycle4#1"/>
    <dgm:cxn modelId="{601B0AA9-643B-4D31-AF1D-D0DD3328CA03}" type="presParOf" srcId="{5F87B92B-5FC0-4B20-A92C-D92C0E53AA68}" destId="{83A29BA6-18C3-477D-9596-F270854EA051}" srcOrd="3" destOrd="0" presId="urn:microsoft.com/office/officeart/2005/8/layout/cycle4#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663641-598E-4AC5-97F8-17143D1E31D7}">
      <dsp:nvSpPr>
        <dsp:cNvPr id="0" name=""/>
        <dsp:cNvSpPr/>
      </dsp:nvSpPr>
      <dsp:spPr>
        <a:xfrm>
          <a:off x="3519961" y="2367982"/>
          <a:ext cx="2214088" cy="156039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s-CO" sz="800" kern="1200"/>
            <a:t>Gestión del talento Humano</a:t>
          </a:r>
        </a:p>
        <a:p>
          <a:pPr marL="57150" lvl="1" indent="-57150" algn="l" defTabSz="355600">
            <a:lnSpc>
              <a:spcPct val="90000"/>
            </a:lnSpc>
            <a:spcBef>
              <a:spcPct val="0"/>
            </a:spcBef>
            <a:spcAft>
              <a:spcPct val="15000"/>
            </a:spcAft>
            <a:buChar char="••"/>
          </a:pPr>
          <a:r>
            <a:rPr lang="es-CO" sz="800" kern="1200"/>
            <a:t> Gerencia de Produccion de mezcla y provisionde maquinaria y equipo</a:t>
          </a:r>
        </a:p>
        <a:p>
          <a:pPr marL="57150" lvl="1" indent="-57150" algn="l" defTabSz="355600">
            <a:lnSpc>
              <a:spcPct val="90000"/>
            </a:lnSpc>
            <a:spcBef>
              <a:spcPct val="0"/>
            </a:spcBef>
            <a:spcAft>
              <a:spcPct val="15000"/>
            </a:spcAft>
            <a:buChar char="••"/>
          </a:pPr>
          <a:r>
            <a:rPr lang="es-CO" sz="800" kern="1200"/>
            <a:t>Gerencia Intervencion de la malla vial</a:t>
          </a:r>
        </a:p>
        <a:p>
          <a:pPr marL="57150" lvl="1" indent="-57150" algn="l" defTabSz="355600">
            <a:lnSpc>
              <a:spcPct val="90000"/>
            </a:lnSpc>
            <a:spcBef>
              <a:spcPct val="0"/>
            </a:spcBef>
            <a:spcAft>
              <a:spcPct val="15000"/>
            </a:spcAft>
            <a:buChar char="••"/>
          </a:pPr>
          <a:r>
            <a:rPr lang="es-CO" sz="800" kern="1200"/>
            <a:t> Gestión ambiental</a:t>
          </a:r>
        </a:p>
        <a:p>
          <a:pPr marL="57150" lvl="1" indent="-57150" algn="l" defTabSz="355600">
            <a:lnSpc>
              <a:spcPct val="90000"/>
            </a:lnSpc>
            <a:spcBef>
              <a:spcPct val="0"/>
            </a:spcBef>
            <a:spcAft>
              <a:spcPct val="15000"/>
            </a:spcAft>
            <a:buChar char="••"/>
          </a:pPr>
          <a:r>
            <a:rPr lang="es-CO" sz="800" kern="1200"/>
            <a:t>Atención a partes interesadas y comunicaciones</a:t>
          </a:r>
        </a:p>
      </dsp:txBody>
      <dsp:txXfrm>
        <a:off x="4218465" y="2792358"/>
        <a:ext cx="1481307" cy="1101742"/>
      </dsp:txXfrm>
    </dsp:sp>
    <dsp:sp modelId="{8F7BB050-02DC-441C-94BF-0C86E5B43B5D}">
      <dsp:nvSpPr>
        <dsp:cNvPr id="0" name=""/>
        <dsp:cNvSpPr/>
      </dsp:nvSpPr>
      <dsp:spPr>
        <a:xfrm>
          <a:off x="0" y="2546697"/>
          <a:ext cx="2687124" cy="12772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s-CO" sz="900" kern="1200"/>
            <a:t>Comité PESV UAERMV</a:t>
          </a:r>
        </a:p>
        <a:p>
          <a:pPr marL="57150" lvl="1" indent="-57150" algn="l" defTabSz="400050">
            <a:lnSpc>
              <a:spcPct val="90000"/>
            </a:lnSpc>
            <a:spcBef>
              <a:spcPct val="0"/>
            </a:spcBef>
            <a:spcAft>
              <a:spcPct val="15000"/>
            </a:spcAft>
            <a:buChar char="••"/>
          </a:pPr>
          <a:r>
            <a:rPr lang="es-CO" sz="900" kern="1200">
              <a:solidFill>
                <a:sysClr val="windowText" lastClr="000000"/>
              </a:solidFill>
            </a:rPr>
            <a:t>Comite Institucional de Gestión y desempeño de la UAERMV</a:t>
          </a:r>
        </a:p>
        <a:p>
          <a:pPr marL="57150" lvl="1" indent="-57150" algn="l" defTabSz="400050">
            <a:lnSpc>
              <a:spcPct val="90000"/>
            </a:lnSpc>
            <a:spcBef>
              <a:spcPct val="0"/>
            </a:spcBef>
            <a:spcAft>
              <a:spcPct val="15000"/>
            </a:spcAft>
            <a:buChar char="••"/>
          </a:pPr>
          <a:r>
            <a:rPr lang="es-CO" sz="900" kern="1200">
              <a:solidFill>
                <a:sysClr val="windowText" lastClr="000000"/>
              </a:solidFill>
            </a:rPr>
            <a:t>Comité de Control Interno</a:t>
          </a:r>
        </a:p>
        <a:p>
          <a:pPr marL="57150" lvl="1" indent="-57150" algn="l" defTabSz="400050">
            <a:lnSpc>
              <a:spcPct val="90000"/>
            </a:lnSpc>
            <a:spcBef>
              <a:spcPct val="0"/>
            </a:spcBef>
            <a:spcAft>
              <a:spcPct val="15000"/>
            </a:spcAft>
            <a:buChar char="••"/>
          </a:pPr>
          <a:r>
            <a:rPr lang="es-CO" sz="900" kern="1200">
              <a:solidFill>
                <a:sysClr val="windowText" lastClr="000000"/>
              </a:solidFill>
            </a:rPr>
            <a:t>Comité de Protocolos bioseguridad COVID -19</a:t>
          </a:r>
        </a:p>
        <a:p>
          <a:pPr marL="57150" lvl="1" indent="-57150" algn="l" defTabSz="400050">
            <a:lnSpc>
              <a:spcPct val="90000"/>
            </a:lnSpc>
            <a:spcBef>
              <a:spcPct val="0"/>
            </a:spcBef>
            <a:spcAft>
              <a:spcPct val="15000"/>
            </a:spcAft>
            <a:buChar char="••"/>
          </a:pPr>
          <a:endParaRPr lang="es-CO" sz="900" kern="1200">
            <a:solidFill>
              <a:srgbClr val="FF0000"/>
            </a:solidFill>
          </a:endParaRPr>
        </a:p>
        <a:p>
          <a:pPr marL="57150" lvl="1" indent="-57150" algn="l" defTabSz="266700">
            <a:lnSpc>
              <a:spcPct val="90000"/>
            </a:lnSpc>
            <a:spcBef>
              <a:spcPct val="0"/>
            </a:spcBef>
            <a:spcAft>
              <a:spcPct val="15000"/>
            </a:spcAft>
            <a:buChar char="••"/>
          </a:pPr>
          <a:endParaRPr lang="es-CO" sz="600" kern="1200"/>
        </a:p>
        <a:p>
          <a:pPr marL="57150" lvl="1" indent="-57150" algn="l" defTabSz="266700">
            <a:lnSpc>
              <a:spcPct val="90000"/>
            </a:lnSpc>
            <a:spcBef>
              <a:spcPct val="0"/>
            </a:spcBef>
            <a:spcAft>
              <a:spcPct val="15000"/>
            </a:spcAft>
            <a:buChar char="••"/>
          </a:pPr>
          <a:endParaRPr lang="es-CO" sz="600" kern="1200"/>
        </a:p>
      </dsp:txBody>
      <dsp:txXfrm>
        <a:off x="28056" y="2894053"/>
        <a:ext cx="1824875" cy="901788"/>
      </dsp:txXfrm>
    </dsp:sp>
    <dsp:sp modelId="{B398D068-BDC5-4688-8BAF-4FDDDD0E6724}">
      <dsp:nvSpPr>
        <dsp:cNvPr id="0" name=""/>
        <dsp:cNvSpPr/>
      </dsp:nvSpPr>
      <dsp:spPr>
        <a:xfrm>
          <a:off x="3756828" y="306488"/>
          <a:ext cx="1876234" cy="12153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s-CO" sz="900" kern="1200"/>
            <a:t>Gestión ambiental</a:t>
          </a:r>
        </a:p>
        <a:p>
          <a:pPr marL="57150" lvl="1" indent="-57150" algn="l" defTabSz="400050">
            <a:lnSpc>
              <a:spcPct val="90000"/>
            </a:lnSpc>
            <a:spcBef>
              <a:spcPct val="0"/>
            </a:spcBef>
            <a:spcAft>
              <a:spcPct val="15000"/>
            </a:spcAft>
            <a:buChar char="••"/>
          </a:pPr>
          <a:r>
            <a:rPr lang="es-CO" sz="900" kern="1200"/>
            <a:t>Gestión del Talento Humano</a:t>
          </a:r>
        </a:p>
      </dsp:txBody>
      <dsp:txXfrm>
        <a:off x="4346396" y="333186"/>
        <a:ext cx="1259968" cy="858135"/>
      </dsp:txXfrm>
    </dsp:sp>
    <dsp:sp modelId="{A65E4A77-77A5-4474-BC81-86DEEA4EA72E}">
      <dsp:nvSpPr>
        <dsp:cNvPr id="0" name=""/>
        <dsp:cNvSpPr/>
      </dsp:nvSpPr>
      <dsp:spPr>
        <a:xfrm>
          <a:off x="196168" y="236871"/>
          <a:ext cx="1876234" cy="12153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s-CO" sz="900" kern="1200"/>
            <a:t>Policia Metrpolitana</a:t>
          </a:r>
        </a:p>
        <a:p>
          <a:pPr marL="57150" lvl="1" indent="-57150" algn="l" defTabSz="400050">
            <a:lnSpc>
              <a:spcPct val="90000"/>
            </a:lnSpc>
            <a:spcBef>
              <a:spcPct val="0"/>
            </a:spcBef>
            <a:spcAft>
              <a:spcPct val="15000"/>
            </a:spcAft>
            <a:buChar char="••"/>
          </a:pPr>
          <a:r>
            <a:rPr lang="es-CO" sz="900" kern="1200"/>
            <a:t>Secretaria de Movilidad</a:t>
          </a:r>
        </a:p>
        <a:p>
          <a:pPr marL="57150" lvl="1" indent="-57150" algn="l" defTabSz="400050">
            <a:lnSpc>
              <a:spcPct val="90000"/>
            </a:lnSpc>
            <a:spcBef>
              <a:spcPct val="0"/>
            </a:spcBef>
            <a:spcAft>
              <a:spcPct val="15000"/>
            </a:spcAft>
            <a:buChar char="••"/>
          </a:pPr>
          <a:r>
            <a:rPr lang="es-CO" sz="900" kern="1200"/>
            <a:t>Secretaria de Gobierno</a:t>
          </a:r>
        </a:p>
        <a:p>
          <a:pPr marL="57150" lvl="1" indent="-57150" algn="l" defTabSz="400050">
            <a:lnSpc>
              <a:spcPct val="90000"/>
            </a:lnSpc>
            <a:spcBef>
              <a:spcPct val="0"/>
            </a:spcBef>
            <a:spcAft>
              <a:spcPct val="15000"/>
            </a:spcAft>
            <a:buChar char="••"/>
          </a:pPr>
          <a:r>
            <a:rPr lang="es-CO" sz="900" kern="1200"/>
            <a:t>Secretaria del Habitat</a:t>
          </a:r>
        </a:p>
      </dsp:txBody>
      <dsp:txXfrm>
        <a:off x="222866" y="263569"/>
        <a:ext cx="1259968" cy="858135"/>
      </dsp:txXfrm>
    </dsp:sp>
    <dsp:sp modelId="{2C2322AC-DA60-4C1F-BBAD-1473709A42D9}">
      <dsp:nvSpPr>
        <dsp:cNvPr id="0" name=""/>
        <dsp:cNvSpPr/>
      </dsp:nvSpPr>
      <dsp:spPr>
        <a:xfrm>
          <a:off x="1184490" y="260565"/>
          <a:ext cx="1644553" cy="1644553"/>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CO" sz="1100" kern="1200"/>
            <a:t>Verificación</a:t>
          </a:r>
        </a:p>
      </dsp:txBody>
      <dsp:txXfrm>
        <a:off x="1666168" y="742243"/>
        <a:ext cx="1162875" cy="1162875"/>
      </dsp:txXfrm>
    </dsp:sp>
    <dsp:sp modelId="{129F5627-B488-4455-B6CD-CF1ADC356F30}">
      <dsp:nvSpPr>
        <dsp:cNvPr id="0" name=""/>
        <dsp:cNvSpPr/>
      </dsp:nvSpPr>
      <dsp:spPr>
        <a:xfrm rot="5400000">
          <a:off x="2905005" y="260565"/>
          <a:ext cx="1644553" cy="1644553"/>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CO" sz="1100" kern="1200"/>
            <a:t>Diseño y formulacion</a:t>
          </a:r>
        </a:p>
      </dsp:txBody>
      <dsp:txXfrm rot="-5400000">
        <a:off x="2905005" y="742243"/>
        <a:ext cx="1162875" cy="1162875"/>
      </dsp:txXfrm>
    </dsp:sp>
    <dsp:sp modelId="{B20F4DDE-E3E8-4D5C-B98B-B86322005DFF}">
      <dsp:nvSpPr>
        <dsp:cNvPr id="0" name=""/>
        <dsp:cNvSpPr/>
      </dsp:nvSpPr>
      <dsp:spPr>
        <a:xfrm rot="10800000">
          <a:off x="2905005" y="1981080"/>
          <a:ext cx="1644553" cy="1644553"/>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CO" sz="1100" kern="1200"/>
            <a:t>Implementación</a:t>
          </a:r>
        </a:p>
      </dsp:txBody>
      <dsp:txXfrm rot="10800000">
        <a:off x="2905005" y="1981080"/>
        <a:ext cx="1162875" cy="1162875"/>
      </dsp:txXfrm>
    </dsp:sp>
    <dsp:sp modelId="{2F2B13C5-5AEA-4DB5-9741-DD9D1B7734EC}">
      <dsp:nvSpPr>
        <dsp:cNvPr id="0" name=""/>
        <dsp:cNvSpPr/>
      </dsp:nvSpPr>
      <dsp:spPr>
        <a:xfrm rot="16200000">
          <a:off x="1184490" y="1981080"/>
          <a:ext cx="1644553" cy="1644553"/>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CO" sz="1100" kern="1200"/>
            <a:t>Seguimiento</a:t>
          </a:r>
        </a:p>
      </dsp:txBody>
      <dsp:txXfrm rot="5400000">
        <a:off x="1666168" y="1981080"/>
        <a:ext cx="1162875" cy="1162875"/>
      </dsp:txXfrm>
    </dsp:sp>
    <dsp:sp modelId="{65AA4A60-B10C-431C-A6CC-FC296949C180}">
      <dsp:nvSpPr>
        <dsp:cNvPr id="0" name=""/>
        <dsp:cNvSpPr/>
      </dsp:nvSpPr>
      <dsp:spPr>
        <a:xfrm>
          <a:off x="2583121" y="1601275"/>
          <a:ext cx="567807" cy="493745"/>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A29BA6-18C3-477D-9596-F270854EA051}">
      <dsp:nvSpPr>
        <dsp:cNvPr id="0" name=""/>
        <dsp:cNvSpPr/>
      </dsp:nvSpPr>
      <dsp:spPr>
        <a:xfrm rot="10800000">
          <a:off x="2583121" y="1791178"/>
          <a:ext cx="567807" cy="493745"/>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3" ma:contentTypeDescription="Crear nuevo documento." ma:contentTypeScope="" ma:versionID="cf1cfe35c2cc515a59dcee51f59fc6ff">
  <xsd:schema xmlns:xsd="http://www.w3.org/2001/XMLSchema" xmlns:xs="http://www.w3.org/2001/XMLSchema" xmlns:p="http://schemas.microsoft.com/office/2006/metadata/properties" xmlns:ns3="7a094bdd-a36f-422c-aad8-60d4e7e2607b" xmlns:ns4="1d5d787f-d619-4ed2-ae72-20f7b97ca2d2" targetNamespace="http://schemas.microsoft.com/office/2006/metadata/properties" ma:root="true" ma:fieldsID="d66a074b5f51b228bb67c730f3e8f10b" ns3:_="" ns4:_="">
    <xsd:import namespace="7a094bdd-a36f-422c-aad8-60d4e7e2607b"/>
    <xsd:import namespace="1d5d787f-d619-4ed2-ae72-20f7b97ca2d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8E29A-E8AE-41C6-9C6B-1E838F0CF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094bdd-a36f-422c-aad8-60d4e7e2607b"/>
    <ds:schemaRef ds:uri="1d5d787f-d619-4ed2-ae72-20f7b97ca2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01B7D3-3561-4609-8516-09F69A128F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74ECC9-1DA6-4F98-9503-0BFE50EDAE5D}">
  <ds:schemaRefs>
    <ds:schemaRef ds:uri="http://schemas.microsoft.com/sharepoint/v3/contenttype/forms"/>
  </ds:schemaRefs>
</ds:datastoreItem>
</file>

<file path=customXml/itemProps4.xml><?xml version="1.0" encoding="utf-8"?>
<ds:datastoreItem xmlns:ds="http://schemas.openxmlformats.org/officeDocument/2006/customXml" ds:itemID="{8BE43AB7-E0B0-4A2B-B9EE-C145BBEF7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8416</Words>
  <Characters>46288</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Jair Varela Cano</dc:creator>
  <cp:lastModifiedBy>VIROD</cp:lastModifiedBy>
  <cp:revision>2</cp:revision>
  <dcterms:created xsi:type="dcterms:W3CDTF">2020-05-21T16:35:00Z</dcterms:created>
  <dcterms:modified xsi:type="dcterms:W3CDTF">2020-05-21T16:35:00Z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0x010100C4DD9F090486EC40AE19B4D155EA74C5</vt:lpwstr>
  </property>
</Properties>
</file>