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7A3BA" w14:textId="58BADCDA" w:rsidR="00937DD0" w:rsidRPr="006973E4" w:rsidRDefault="0057405E" w:rsidP="007D64E8">
      <w:pPr>
        <w:spacing w:line="276" w:lineRule="auto"/>
        <w:jc w:val="both"/>
        <w:rPr>
          <w:rFonts w:ascii="Arial" w:eastAsia="Arial" w:hAnsi="Arial" w:cs="Arial"/>
        </w:rPr>
      </w:pPr>
      <w:r w:rsidRPr="006973E4">
        <w:rPr>
          <w:rFonts w:ascii="Arial" w:eastAsia="Arial" w:hAnsi="Arial" w:cs="Arial"/>
          <w:noProof/>
          <w:lang w:val="es-ES" w:eastAsia="es-ES"/>
        </w:rPr>
        <w:drawing>
          <wp:anchor distT="0" distB="0" distL="114300" distR="114300" simplePos="0" relativeHeight="251661312" behindDoc="1" locked="0" layoutInCell="1" allowOverlap="1" wp14:anchorId="18D6DAC1" wp14:editId="63D242BE">
            <wp:simplePos x="0" y="0"/>
            <wp:positionH relativeFrom="page">
              <wp:posOffset>2350</wp:posOffset>
            </wp:positionH>
            <wp:positionV relativeFrom="paragraph">
              <wp:posOffset>-952500</wp:posOffset>
            </wp:positionV>
            <wp:extent cx="7781925" cy="10038677"/>
            <wp:effectExtent l="0" t="0" r="0" b="1270"/>
            <wp:wrapNone/>
            <wp:docPr id="8" name="Imagen 8" descr="C:\Users\nelson.ovalle\Desktop\Nelson Ovalle\Documentos\Documents\393 de 2017\Pago_2\Soportes\3. Realizar informes mensuales\portada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ovalle\Desktop\Nelson Ovalle\Documentos\Documents\393 de 2017\Pago_2\Soportes\3. Realizar informes mensuales\portada 1-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00386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102C5" w14:textId="77777777" w:rsidR="00937DD0" w:rsidRPr="006973E4" w:rsidRDefault="00937DD0" w:rsidP="007D64E8">
      <w:pPr>
        <w:spacing w:line="276" w:lineRule="auto"/>
        <w:jc w:val="both"/>
        <w:rPr>
          <w:rFonts w:ascii="Arial" w:eastAsia="Arial" w:hAnsi="Arial" w:cs="Arial"/>
        </w:rPr>
      </w:pPr>
    </w:p>
    <w:p w14:paraId="0163FE23" w14:textId="1021BC65" w:rsidR="00937DD0" w:rsidRPr="006973E4" w:rsidRDefault="00C51AC3" w:rsidP="007D64E8">
      <w:pPr>
        <w:spacing w:line="276" w:lineRule="auto"/>
        <w:jc w:val="both"/>
        <w:rPr>
          <w:rFonts w:ascii="Arial" w:eastAsia="Arial" w:hAnsi="Arial" w:cs="Arial"/>
        </w:rPr>
      </w:pPr>
      <w:r w:rsidRPr="006973E4">
        <w:rPr>
          <w:rFonts w:ascii="Arial" w:eastAsia="Arial" w:hAnsi="Arial" w:cs="Arial"/>
          <w:noProof/>
          <w:lang w:val="es-ES" w:eastAsia="es-ES"/>
        </w:rPr>
        <w:drawing>
          <wp:anchor distT="0" distB="0" distL="114300" distR="114300" simplePos="0" relativeHeight="251654655" behindDoc="1" locked="0" layoutInCell="1" allowOverlap="1" wp14:anchorId="1AF7FC6A" wp14:editId="6C469F86">
            <wp:simplePos x="0" y="0"/>
            <wp:positionH relativeFrom="page">
              <wp:align>right</wp:align>
            </wp:positionH>
            <wp:positionV relativeFrom="paragraph">
              <wp:posOffset>166915</wp:posOffset>
            </wp:positionV>
            <wp:extent cx="6848475" cy="5330915"/>
            <wp:effectExtent l="0" t="0" r="0" b="3175"/>
            <wp:wrapNone/>
            <wp:docPr id="14" name="Imagen 14" descr="C:\Users\nelson.ovalle\Desktop\Nelson Ovalle\Documentos\Documents\393 de 2017\Pago_1\REGISTRO FOTOGRÁFICO UMV\Av Boyacá\AvBoyaca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ovalle\Desktop\Nelson Ovalle\Documentos\Documents\393 de 2017\Pago_1\REGISTRO FOTOGRÁFICO UMV\Av Boyacá\AvBoyaca40-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322"/>
                    <a:stretch/>
                  </pic:blipFill>
                  <pic:spPr bwMode="auto">
                    <a:xfrm>
                      <a:off x="0" y="0"/>
                      <a:ext cx="6848475" cy="533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192B86" w14:textId="704487FC" w:rsidR="00937DD0" w:rsidRPr="006973E4" w:rsidRDefault="00937DD0" w:rsidP="007D64E8">
      <w:pPr>
        <w:spacing w:line="276" w:lineRule="auto"/>
        <w:jc w:val="both"/>
        <w:rPr>
          <w:rFonts w:ascii="Arial" w:eastAsia="Arial" w:hAnsi="Arial" w:cs="Arial"/>
        </w:rPr>
      </w:pPr>
    </w:p>
    <w:p w14:paraId="04A7B755" w14:textId="420B8B6A" w:rsidR="00937DD0" w:rsidRPr="006973E4" w:rsidRDefault="00937DD0" w:rsidP="007D64E8">
      <w:pPr>
        <w:spacing w:line="276" w:lineRule="auto"/>
        <w:jc w:val="both"/>
        <w:rPr>
          <w:rFonts w:ascii="Arial" w:eastAsia="Arial" w:hAnsi="Arial" w:cs="Arial"/>
        </w:rPr>
      </w:pPr>
    </w:p>
    <w:p w14:paraId="3130FC71" w14:textId="135BAF12" w:rsidR="00937DD0" w:rsidRPr="006973E4" w:rsidRDefault="00937DD0" w:rsidP="007D64E8">
      <w:pPr>
        <w:spacing w:line="276" w:lineRule="auto"/>
        <w:jc w:val="both"/>
        <w:rPr>
          <w:rFonts w:ascii="Arial" w:eastAsia="Arial" w:hAnsi="Arial" w:cs="Arial"/>
        </w:rPr>
      </w:pPr>
    </w:p>
    <w:p w14:paraId="3F51363F" w14:textId="09B2E90D" w:rsidR="00937DD0" w:rsidRPr="006973E4" w:rsidRDefault="00937DD0" w:rsidP="007D64E8">
      <w:pPr>
        <w:spacing w:line="276" w:lineRule="auto"/>
        <w:jc w:val="both"/>
        <w:rPr>
          <w:rFonts w:ascii="Arial" w:eastAsia="Arial" w:hAnsi="Arial" w:cs="Arial"/>
        </w:rPr>
      </w:pPr>
    </w:p>
    <w:p w14:paraId="299AD565" w14:textId="77777777" w:rsidR="00937DD0" w:rsidRPr="006973E4" w:rsidRDefault="00937DD0" w:rsidP="007D64E8">
      <w:pPr>
        <w:spacing w:line="276" w:lineRule="auto"/>
        <w:jc w:val="both"/>
        <w:rPr>
          <w:rFonts w:ascii="Arial" w:eastAsia="Arial" w:hAnsi="Arial" w:cs="Arial"/>
        </w:rPr>
      </w:pPr>
    </w:p>
    <w:p w14:paraId="33F95A9C" w14:textId="77777777" w:rsidR="00937DD0" w:rsidRPr="006973E4" w:rsidRDefault="00937DD0" w:rsidP="007D64E8">
      <w:pPr>
        <w:spacing w:line="276" w:lineRule="auto"/>
        <w:jc w:val="both"/>
        <w:rPr>
          <w:rFonts w:ascii="Arial" w:eastAsia="Arial" w:hAnsi="Arial" w:cs="Arial"/>
        </w:rPr>
      </w:pPr>
    </w:p>
    <w:p w14:paraId="0015E120" w14:textId="77777777" w:rsidR="00937DD0" w:rsidRPr="006973E4" w:rsidRDefault="00937DD0" w:rsidP="007D64E8">
      <w:pPr>
        <w:spacing w:line="276" w:lineRule="auto"/>
        <w:jc w:val="both"/>
        <w:rPr>
          <w:rFonts w:ascii="Arial" w:eastAsia="Arial" w:hAnsi="Arial" w:cs="Arial"/>
        </w:rPr>
      </w:pPr>
    </w:p>
    <w:p w14:paraId="626A42EB" w14:textId="58E76233" w:rsidR="00937DD0" w:rsidRPr="006973E4" w:rsidRDefault="00937DD0" w:rsidP="007D64E8">
      <w:pPr>
        <w:spacing w:line="276" w:lineRule="auto"/>
        <w:jc w:val="both"/>
        <w:rPr>
          <w:rFonts w:ascii="Arial" w:eastAsia="Arial" w:hAnsi="Arial" w:cs="Arial"/>
        </w:rPr>
      </w:pPr>
    </w:p>
    <w:p w14:paraId="2196175A" w14:textId="450F56A7" w:rsidR="00937DD0" w:rsidRPr="006973E4" w:rsidRDefault="00937DD0" w:rsidP="007D64E8">
      <w:pPr>
        <w:spacing w:line="276" w:lineRule="auto"/>
        <w:jc w:val="both"/>
        <w:rPr>
          <w:rFonts w:ascii="Arial" w:eastAsia="Arial" w:hAnsi="Arial" w:cs="Arial"/>
        </w:rPr>
      </w:pPr>
    </w:p>
    <w:p w14:paraId="160AA0FA" w14:textId="624BB242" w:rsidR="00937DD0" w:rsidRPr="006973E4" w:rsidRDefault="00937DD0" w:rsidP="007D64E8">
      <w:pPr>
        <w:spacing w:line="276" w:lineRule="auto"/>
        <w:jc w:val="both"/>
        <w:rPr>
          <w:rFonts w:ascii="Arial" w:eastAsia="Arial" w:hAnsi="Arial" w:cs="Arial"/>
        </w:rPr>
      </w:pPr>
    </w:p>
    <w:p w14:paraId="30CE6306" w14:textId="77777777" w:rsidR="00937DD0" w:rsidRPr="006973E4" w:rsidRDefault="00937DD0" w:rsidP="007D64E8">
      <w:pPr>
        <w:spacing w:line="276" w:lineRule="auto"/>
        <w:jc w:val="both"/>
        <w:rPr>
          <w:rFonts w:ascii="Arial" w:eastAsia="Arial" w:hAnsi="Arial" w:cs="Arial"/>
        </w:rPr>
      </w:pPr>
    </w:p>
    <w:p w14:paraId="78B9AC9A" w14:textId="724C617F" w:rsidR="00937DD0" w:rsidRPr="006973E4" w:rsidRDefault="00937DD0" w:rsidP="007D64E8">
      <w:pPr>
        <w:spacing w:line="276" w:lineRule="auto"/>
        <w:jc w:val="both"/>
        <w:rPr>
          <w:rFonts w:ascii="Arial" w:eastAsia="Arial" w:hAnsi="Arial" w:cs="Arial"/>
        </w:rPr>
      </w:pPr>
    </w:p>
    <w:p w14:paraId="061F7E78" w14:textId="0682BF4D" w:rsidR="00937DD0" w:rsidRPr="006973E4" w:rsidRDefault="00937DD0" w:rsidP="007D64E8">
      <w:pPr>
        <w:spacing w:line="276" w:lineRule="auto"/>
        <w:jc w:val="both"/>
        <w:rPr>
          <w:rFonts w:ascii="Arial" w:eastAsia="Arial" w:hAnsi="Arial" w:cs="Arial"/>
        </w:rPr>
      </w:pPr>
    </w:p>
    <w:p w14:paraId="01437214" w14:textId="46920D98" w:rsidR="00937DD0" w:rsidRPr="006973E4" w:rsidRDefault="00937DD0" w:rsidP="007D64E8">
      <w:pPr>
        <w:spacing w:line="276" w:lineRule="auto"/>
        <w:jc w:val="both"/>
        <w:rPr>
          <w:rFonts w:ascii="Arial" w:eastAsia="Arial" w:hAnsi="Arial" w:cs="Arial"/>
        </w:rPr>
      </w:pPr>
    </w:p>
    <w:p w14:paraId="137C0A63" w14:textId="0501776B" w:rsidR="00937DD0" w:rsidRPr="006973E4" w:rsidRDefault="00937DD0" w:rsidP="007D64E8">
      <w:pPr>
        <w:spacing w:line="276" w:lineRule="auto"/>
        <w:jc w:val="both"/>
        <w:rPr>
          <w:rFonts w:ascii="Arial" w:eastAsia="Arial" w:hAnsi="Arial" w:cs="Arial"/>
        </w:rPr>
      </w:pPr>
    </w:p>
    <w:p w14:paraId="18A73662" w14:textId="77777777" w:rsidR="00937DD0" w:rsidRPr="006973E4" w:rsidRDefault="00937DD0" w:rsidP="007D64E8">
      <w:pPr>
        <w:spacing w:line="276" w:lineRule="auto"/>
        <w:jc w:val="both"/>
        <w:rPr>
          <w:rFonts w:ascii="Arial" w:eastAsia="Arial" w:hAnsi="Arial" w:cs="Arial"/>
        </w:rPr>
      </w:pPr>
    </w:p>
    <w:p w14:paraId="61DE1857" w14:textId="4EFC022F" w:rsidR="00937DD0" w:rsidRPr="006973E4" w:rsidRDefault="00937DD0" w:rsidP="007D64E8">
      <w:pPr>
        <w:spacing w:line="276" w:lineRule="auto"/>
        <w:jc w:val="both"/>
        <w:rPr>
          <w:rFonts w:ascii="Arial" w:eastAsia="Arial" w:hAnsi="Arial" w:cs="Arial"/>
        </w:rPr>
      </w:pPr>
    </w:p>
    <w:p w14:paraId="2058B5C9" w14:textId="77777777" w:rsidR="00937DD0" w:rsidRPr="006973E4" w:rsidRDefault="00937DD0" w:rsidP="007D64E8">
      <w:pPr>
        <w:spacing w:line="276" w:lineRule="auto"/>
        <w:jc w:val="both"/>
        <w:rPr>
          <w:rFonts w:ascii="Arial" w:eastAsia="Arial" w:hAnsi="Arial" w:cs="Arial"/>
        </w:rPr>
      </w:pPr>
    </w:p>
    <w:p w14:paraId="064298AB" w14:textId="77777777" w:rsidR="00937DD0" w:rsidRPr="006973E4" w:rsidRDefault="00937DD0" w:rsidP="007D64E8">
      <w:pPr>
        <w:spacing w:line="276" w:lineRule="auto"/>
        <w:jc w:val="both"/>
        <w:rPr>
          <w:rFonts w:ascii="Arial" w:eastAsia="Arial" w:hAnsi="Arial" w:cs="Arial"/>
        </w:rPr>
      </w:pPr>
    </w:p>
    <w:p w14:paraId="43E797E3" w14:textId="77777777" w:rsidR="00937DD0" w:rsidRPr="006973E4" w:rsidRDefault="00937DD0" w:rsidP="007D64E8">
      <w:pPr>
        <w:spacing w:line="276" w:lineRule="auto"/>
        <w:jc w:val="both"/>
        <w:rPr>
          <w:rFonts w:ascii="Arial" w:eastAsia="Arial" w:hAnsi="Arial" w:cs="Arial"/>
        </w:rPr>
      </w:pPr>
    </w:p>
    <w:p w14:paraId="26BAA90C" w14:textId="2ED20DD1" w:rsidR="00937DD0" w:rsidRPr="006973E4" w:rsidRDefault="00937DD0" w:rsidP="007D64E8">
      <w:pPr>
        <w:spacing w:line="276" w:lineRule="auto"/>
        <w:jc w:val="both"/>
        <w:rPr>
          <w:rFonts w:ascii="Arial" w:eastAsia="Arial" w:hAnsi="Arial" w:cs="Arial"/>
        </w:rPr>
      </w:pPr>
    </w:p>
    <w:p w14:paraId="61F3F312" w14:textId="77777777" w:rsidR="00937DD0" w:rsidRPr="006973E4" w:rsidRDefault="00937DD0" w:rsidP="007D64E8">
      <w:pPr>
        <w:spacing w:line="276" w:lineRule="auto"/>
        <w:jc w:val="both"/>
        <w:rPr>
          <w:rFonts w:ascii="Arial" w:eastAsia="Arial" w:hAnsi="Arial" w:cs="Arial"/>
        </w:rPr>
      </w:pPr>
    </w:p>
    <w:p w14:paraId="66C0DED7" w14:textId="0E0DB36E" w:rsidR="00937DD0" w:rsidRPr="006973E4" w:rsidRDefault="00937DD0" w:rsidP="007D64E8">
      <w:pPr>
        <w:spacing w:line="276" w:lineRule="auto"/>
        <w:jc w:val="both"/>
        <w:rPr>
          <w:rFonts w:ascii="Arial" w:eastAsia="Arial" w:hAnsi="Arial" w:cs="Arial"/>
        </w:rPr>
      </w:pPr>
    </w:p>
    <w:p w14:paraId="1031CE20" w14:textId="77777777" w:rsidR="00937DD0" w:rsidRPr="006973E4" w:rsidRDefault="00937DD0" w:rsidP="007D64E8">
      <w:pPr>
        <w:spacing w:line="276" w:lineRule="auto"/>
        <w:jc w:val="both"/>
        <w:rPr>
          <w:rFonts w:ascii="Arial" w:eastAsia="Arial" w:hAnsi="Arial" w:cs="Arial"/>
        </w:rPr>
      </w:pPr>
    </w:p>
    <w:p w14:paraId="61BD6A4E" w14:textId="3E006709" w:rsidR="00937DD0" w:rsidRPr="006973E4" w:rsidRDefault="00937DD0" w:rsidP="007D64E8">
      <w:pPr>
        <w:spacing w:line="276" w:lineRule="auto"/>
        <w:jc w:val="both"/>
        <w:rPr>
          <w:rFonts w:ascii="Arial" w:eastAsia="Arial" w:hAnsi="Arial" w:cs="Arial"/>
        </w:rPr>
      </w:pPr>
    </w:p>
    <w:p w14:paraId="3AA41385" w14:textId="77777777" w:rsidR="00937DD0" w:rsidRPr="006973E4" w:rsidRDefault="00937DD0" w:rsidP="007D64E8">
      <w:pPr>
        <w:spacing w:line="276" w:lineRule="auto"/>
        <w:jc w:val="both"/>
        <w:rPr>
          <w:rFonts w:ascii="Arial" w:eastAsia="Arial" w:hAnsi="Arial" w:cs="Arial"/>
        </w:rPr>
      </w:pPr>
    </w:p>
    <w:p w14:paraId="438D9F58" w14:textId="50BAEBFD" w:rsidR="00937DD0" w:rsidRPr="006973E4" w:rsidRDefault="00937DD0" w:rsidP="007D64E8">
      <w:pPr>
        <w:spacing w:line="276" w:lineRule="auto"/>
        <w:jc w:val="both"/>
        <w:rPr>
          <w:rFonts w:ascii="Arial" w:eastAsia="Arial" w:hAnsi="Arial" w:cs="Arial"/>
        </w:rPr>
      </w:pPr>
    </w:p>
    <w:p w14:paraId="2B26DE7E" w14:textId="69424B23" w:rsidR="00937DD0" w:rsidRPr="006973E4" w:rsidRDefault="00937DD0" w:rsidP="007D64E8">
      <w:pPr>
        <w:spacing w:line="276" w:lineRule="auto"/>
        <w:jc w:val="both"/>
        <w:rPr>
          <w:rFonts w:ascii="Arial" w:eastAsia="Arial" w:hAnsi="Arial" w:cs="Arial"/>
        </w:rPr>
      </w:pPr>
    </w:p>
    <w:p w14:paraId="0D32545B" w14:textId="0208EB5A" w:rsidR="00937DD0" w:rsidRPr="006973E4" w:rsidRDefault="00937DD0" w:rsidP="007D64E8">
      <w:pPr>
        <w:spacing w:line="276" w:lineRule="auto"/>
        <w:jc w:val="both"/>
        <w:rPr>
          <w:rFonts w:ascii="Arial" w:eastAsia="Arial" w:hAnsi="Arial" w:cs="Arial"/>
        </w:rPr>
      </w:pPr>
    </w:p>
    <w:p w14:paraId="5EDACC99" w14:textId="1D3B9659" w:rsidR="00937DD0" w:rsidRPr="006973E4" w:rsidRDefault="00937DD0" w:rsidP="007D64E8">
      <w:pPr>
        <w:spacing w:line="276" w:lineRule="auto"/>
        <w:jc w:val="both"/>
        <w:rPr>
          <w:rFonts w:ascii="Arial" w:eastAsia="Arial" w:hAnsi="Arial" w:cs="Arial"/>
        </w:rPr>
      </w:pPr>
    </w:p>
    <w:p w14:paraId="0AE7E380" w14:textId="548E1DD0" w:rsidR="00937DD0" w:rsidRPr="006973E4" w:rsidRDefault="0057405E" w:rsidP="007D64E8">
      <w:pPr>
        <w:spacing w:line="276" w:lineRule="auto"/>
        <w:jc w:val="both"/>
        <w:rPr>
          <w:rFonts w:ascii="Arial" w:eastAsia="Arial" w:hAnsi="Arial" w:cs="Arial"/>
        </w:rPr>
      </w:pPr>
      <w:r w:rsidRPr="006973E4">
        <w:rPr>
          <w:rFonts w:ascii="Arial" w:eastAsia="Arial" w:hAnsi="Arial" w:cs="Arial"/>
          <w:noProof/>
          <w:lang w:val="es-ES" w:eastAsia="es-ES"/>
        </w:rPr>
        <mc:AlternateContent>
          <mc:Choice Requires="wps">
            <w:drawing>
              <wp:anchor distT="0" distB="0" distL="114300" distR="114300" simplePos="0" relativeHeight="251660288" behindDoc="0" locked="0" layoutInCell="1" allowOverlap="1" wp14:anchorId="3997AA68" wp14:editId="1F67D79E">
                <wp:simplePos x="0" y="0"/>
                <wp:positionH relativeFrom="page">
                  <wp:posOffset>2847975</wp:posOffset>
                </wp:positionH>
                <wp:positionV relativeFrom="margin">
                  <wp:posOffset>6229350</wp:posOffset>
                </wp:positionV>
                <wp:extent cx="4900930" cy="1343025"/>
                <wp:effectExtent l="0" t="0" r="0" b="952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B2AE" w14:textId="0415B561" w:rsidR="00402F34" w:rsidRPr="00B642BF" w:rsidRDefault="00402F34"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GESTIÓN </w:t>
                            </w:r>
                          </w:p>
                          <w:p w14:paraId="0299060D" w14:textId="432023FE" w:rsidR="00402F34" w:rsidRPr="00B642BF" w:rsidRDefault="00402F34"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AA68" id="_x0000_t202" coordsize="21600,21600" o:spt="202" path="m,l,21600r21600,l21600,xe">
                <v:stroke joinstyle="miter"/>
                <v:path gradientshapeok="t" o:connecttype="rect"/>
              </v:shapetype>
              <v:shape id="Text Box 50" o:spid="_x0000_s1026" type="#_x0000_t202" style="position:absolute;left:0;text-align:left;margin-left:224.25pt;margin-top:490.5pt;width:385.9pt;height:10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mBtuA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" filled="f" stroked="f">
                <v:textbox>
                  <w:txbxContent>
                    <w:p w14:paraId="5217B2AE" w14:textId="0415B561" w:rsidR="00402F34" w:rsidRPr="00B642BF" w:rsidRDefault="00402F34"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INFORME DE GESTIÓN </w:t>
                      </w:r>
                    </w:p>
                    <w:p w14:paraId="0299060D" w14:textId="432023FE" w:rsidR="00402F34" w:rsidRPr="00B642BF" w:rsidRDefault="00402F34" w:rsidP="0057405E">
                      <w:pPr>
                        <w:jc w:val="center"/>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42BF">
                        <w:rPr>
                          <w:rFonts w:ascii="Franklin Gothic Demi" w:hAnsi="Franklin Gothic Dem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VIGENCIA 2017</w:t>
                      </w:r>
                    </w:p>
                  </w:txbxContent>
                </v:textbox>
                <w10:wrap anchorx="page" anchory="margin"/>
              </v:shape>
            </w:pict>
          </mc:Fallback>
        </mc:AlternateContent>
      </w:r>
    </w:p>
    <w:p w14:paraId="7D0F57C6" w14:textId="418CE085" w:rsidR="00937DD0" w:rsidRPr="006973E4" w:rsidRDefault="00937DD0" w:rsidP="007D64E8">
      <w:pPr>
        <w:spacing w:line="276" w:lineRule="auto"/>
        <w:jc w:val="both"/>
        <w:rPr>
          <w:rFonts w:ascii="Arial" w:eastAsia="Arial" w:hAnsi="Arial" w:cs="Arial"/>
        </w:rPr>
      </w:pPr>
    </w:p>
    <w:p w14:paraId="50A74290" w14:textId="77777777" w:rsidR="00937DD0" w:rsidRPr="006973E4" w:rsidRDefault="00937DD0" w:rsidP="007D64E8">
      <w:pPr>
        <w:spacing w:line="276" w:lineRule="auto"/>
        <w:jc w:val="both"/>
        <w:rPr>
          <w:rFonts w:ascii="Arial" w:eastAsia="Arial" w:hAnsi="Arial" w:cs="Arial"/>
        </w:rPr>
      </w:pPr>
    </w:p>
    <w:p w14:paraId="3BB15D10" w14:textId="77777777" w:rsidR="00937DD0" w:rsidRPr="006973E4" w:rsidRDefault="00937DD0" w:rsidP="007D64E8">
      <w:pPr>
        <w:spacing w:line="276" w:lineRule="auto"/>
        <w:jc w:val="both"/>
        <w:rPr>
          <w:rFonts w:ascii="Arial" w:eastAsia="Arial" w:hAnsi="Arial" w:cs="Arial"/>
        </w:rPr>
      </w:pPr>
    </w:p>
    <w:p w14:paraId="1E4C04FB" w14:textId="77777777" w:rsidR="00937DD0" w:rsidRPr="006973E4" w:rsidRDefault="00937DD0" w:rsidP="007D64E8">
      <w:pPr>
        <w:spacing w:line="276" w:lineRule="auto"/>
        <w:jc w:val="both"/>
        <w:rPr>
          <w:rFonts w:ascii="Arial" w:eastAsia="Arial" w:hAnsi="Arial" w:cs="Arial"/>
        </w:rPr>
      </w:pPr>
    </w:p>
    <w:p w14:paraId="6567E6AD" w14:textId="77777777" w:rsidR="00937DD0" w:rsidRPr="006973E4" w:rsidRDefault="00937DD0" w:rsidP="007D64E8">
      <w:pPr>
        <w:spacing w:line="276" w:lineRule="auto"/>
        <w:jc w:val="both"/>
        <w:rPr>
          <w:rFonts w:ascii="Arial" w:eastAsia="Arial" w:hAnsi="Arial" w:cs="Arial"/>
        </w:rPr>
      </w:pPr>
    </w:p>
    <w:p w14:paraId="5E095E5A" w14:textId="77777777" w:rsidR="00937DD0" w:rsidRPr="006973E4" w:rsidRDefault="00937DD0" w:rsidP="007D64E8">
      <w:pPr>
        <w:spacing w:line="276" w:lineRule="auto"/>
        <w:jc w:val="both"/>
        <w:rPr>
          <w:rFonts w:ascii="Arial" w:eastAsia="Arial" w:hAnsi="Arial" w:cs="Arial"/>
        </w:rPr>
      </w:pPr>
    </w:p>
    <w:p w14:paraId="287584EE" w14:textId="77777777" w:rsidR="00937DD0" w:rsidRPr="006973E4" w:rsidRDefault="00937DD0" w:rsidP="007D64E8">
      <w:pPr>
        <w:spacing w:line="276" w:lineRule="auto"/>
        <w:jc w:val="both"/>
        <w:rPr>
          <w:rFonts w:ascii="Arial" w:eastAsia="Arial" w:hAnsi="Arial" w:cs="Arial"/>
        </w:rPr>
      </w:pPr>
    </w:p>
    <w:p w14:paraId="3F7956F5" w14:textId="77777777" w:rsidR="00937DD0" w:rsidRPr="006973E4" w:rsidRDefault="00937DD0" w:rsidP="007D64E8">
      <w:pPr>
        <w:spacing w:line="276" w:lineRule="auto"/>
        <w:jc w:val="both"/>
        <w:rPr>
          <w:rFonts w:ascii="Arial" w:eastAsia="Times New Roman" w:hAnsi="Arial" w:cs="Arial"/>
        </w:rPr>
        <w:sectPr w:rsidR="00937DD0" w:rsidRPr="006973E4">
          <w:footerReference w:type="default" r:id="rId10"/>
          <w:pgSz w:w="12240" w:h="15840"/>
          <w:pgMar w:top="1500" w:right="1720" w:bottom="280" w:left="1720" w:header="720" w:footer="720" w:gutter="0"/>
          <w:cols w:space="720"/>
        </w:sectPr>
      </w:pPr>
    </w:p>
    <w:p w14:paraId="2D09CD32" w14:textId="77777777" w:rsidR="00C4691C" w:rsidRPr="0082658C" w:rsidRDefault="00C4691C" w:rsidP="006973E4">
      <w:pPr>
        <w:jc w:val="center"/>
        <w:rPr>
          <w:rFonts w:ascii="Arial" w:hAnsi="Arial" w:cs="Arial"/>
          <w:b/>
        </w:rPr>
      </w:pPr>
      <w:r w:rsidRPr="0082658C">
        <w:rPr>
          <w:rFonts w:ascii="Arial" w:hAnsi="Arial" w:cs="Arial"/>
          <w:b/>
        </w:rPr>
        <w:lastRenderedPageBreak/>
        <w:t>Contenido</w:t>
      </w:r>
    </w:p>
    <w:p w14:paraId="7019F3B7" w14:textId="77777777" w:rsidR="007E5091" w:rsidRPr="0082658C" w:rsidRDefault="007E5091" w:rsidP="0082658C">
      <w:pPr>
        <w:jc w:val="both"/>
        <w:rPr>
          <w:rFonts w:ascii="Arial" w:hAnsi="Arial" w:cs="Arial"/>
        </w:rPr>
      </w:pPr>
    </w:p>
    <w:p w14:paraId="1F0DAD25" w14:textId="77777777" w:rsidR="0082658C" w:rsidRPr="0082658C" w:rsidRDefault="00BC069B" w:rsidP="0082658C">
      <w:pPr>
        <w:pStyle w:val="TDC1"/>
        <w:tabs>
          <w:tab w:val="left" w:pos="440"/>
          <w:tab w:val="right" w:leader="dot" w:pos="10070"/>
        </w:tabs>
        <w:spacing w:after="0"/>
        <w:rPr>
          <w:rFonts w:ascii="Arial" w:eastAsiaTheme="minorEastAsia" w:hAnsi="Arial" w:cs="Arial"/>
          <w:noProof/>
          <w:lang w:val="es-ES" w:eastAsia="es-ES"/>
        </w:rPr>
      </w:pPr>
      <w:r w:rsidRPr="0082658C">
        <w:rPr>
          <w:rFonts w:ascii="Arial" w:hAnsi="Arial" w:cs="Arial"/>
        </w:rPr>
        <w:fldChar w:fldCharType="begin"/>
      </w:r>
      <w:r w:rsidR="00C4691C" w:rsidRPr="0082658C">
        <w:rPr>
          <w:rFonts w:ascii="Arial" w:hAnsi="Arial" w:cs="Arial"/>
        </w:rPr>
        <w:instrText xml:space="preserve"> TOC \o "1-3" \h \z \u </w:instrText>
      </w:r>
      <w:r w:rsidRPr="0082658C">
        <w:rPr>
          <w:rFonts w:ascii="Arial" w:hAnsi="Arial" w:cs="Arial"/>
        </w:rPr>
        <w:fldChar w:fldCharType="separate"/>
      </w:r>
      <w:hyperlink w:anchor="_Toc505951467" w:history="1">
        <w:r w:rsidR="0082658C" w:rsidRPr="0082658C">
          <w:rPr>
            <w:rStyle w:val="Hipervnculo"/>
            <w:rFonts w:ascii="Arial" w:hAnsi="Arial" w:cs="Arial"/>
            <w:noProof/>
          </w:rPr>
          <w:t>1.</w:t>
        </w:r>
        <w:r w:rsidR="0082658C" w:rsidRPr="0082658C">
          <w:rPr>
            <w:rFonts w:ascii="Arial" w:eastAsiaTheme="minorEastAsia" w:hAnsi="Arial" w:cs="Arial"/>
            <w:noProof/>
            <w:lang w:val="es-ES" w:eastAsia="es-ES"/>
          </w:rPr>
          <w:tab/>
        </w:r>
        <w:r w:rsidR="0082658C" w:rsidRPr="0082658C">
          <w:rPr>
            <w:rStyle w:val="Hipervnculo"/>
            <w:rFonts w:ascii="Arial" w:hAnsi="Arial" w:cs="Arial"/>
            <w:noProof/>
          </w:rPr>
          <w:t>INTRODUCCIÓN.</w:t>
        </w:r>
        <w:r w:rsidR="0082658C" w:rsidRPr="0082658C">
          <w:rPr>
            <w:rFonts w:ascii="Arial" w:hAnsi="Arial" w:cs="Arial"/>
            <w:noProof/>
            <w:webHidden/>
          </w:rPr>
          <w:tab/>
        </w:r>
        <w:r w:rsidR="0082658C" w:rsidRPr="0082658C">
          <w:rPr>
            <w:rFonts w:ascii="Arial" w:hAnsi="Arial" w:cs="Arial"/>
            <w:noProof/>
            <w:webHidden/>
          </w:rPr>
          <w:fldChar w:fldCharType="begin"/>
        </w:r>
        <w:r w:rsidR="0082658C" w:rsidRPr="0082658C">
          <w:rPr>
            <w:rFonts w:ascii="Arial" w:hAnsi="Arial" w:cs="Arial"/>
            <w:noProof/>
            <w:webHidden/>
          </w:rPr>
          <w:instrText xml:space="preserve"> PAGEREF _Toc505951467 \h </w:instrText>
        </w:r>
        <w:r w:rsidR="0082658C" w:rsidRPr="0082658C">
          <w:rPr>
            <w:rFonts w:ascii="Arial" w:hAnsi="Arial" w:cs="Arial"/>
            <w:noProof/>
            <w:webHidden/>
          </w:rPr>
        </w:r>
        <w:r w:rsidR="0082658C" w:rsidRPr="0082658C">
          <w:rPr>
            <w:rFonts w:ascii="Arial" w:hAnsi="Arial" w:cs="Arial"/>
            <w:noProof/>
            <w:webHidden/>
          </w:rPr>
          <w:fldChar w:fldCharType="separate"/>
        </w:r>
        <w:r w:rsidR="0082658C" w:rsidRPr="0082658C">
          <w:rPr>
            <w:rFonts w:ascii="Arial" w:hAnsi="Arial" w:cs="Arial"/>
            <w:noProof/>
            <w:webHidden/>
          </w:rPr>
          <w:t>6</w:t>
        </w:r>
        <w:r w:rsidR="0082658C" w:rsidRPr="0082658C">
          <w:rPr>
            <w:rFonts w:ascii="Arial" w:hAnsi="Arial" w:cs="Arial"/>
            <w:noProof/>
            <w:webHidden/>
          </w:rPr>
          <w:fldChar w:fldCharType="end"/>
        </w:r>
      </w:hyperlink>
    </w:p>
    <w:p w14:paraId="6AB81B5D"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68" w:history="1">
        <w:r w:rsidRPr="0082658C">
          <w:rPr>
            <w:rStyle w:val="Hipervnculo"/>
            <w:rFonts w:ascii="Arial" w:hAnsi="Arial" w:cs="Arial"/>
            <w:noProof/>
            <w:spacing w:val="2"/>
          </w:rPr>
          <w:t>1.1</w:t>
        </w:r>
        <w:r w:rsidRPr="0082658C">
          <w:rPr>
            <w:rFonts w:ascii="Arial" w:eastAsiaTheme="minorEastAsia" w:hAnsi="Arial" w:cs="Arial"/>
            <w:noProof/>
            <w:lang w:val="es-ES" w:eastAsia="es-ES"/>
          </w:rPr>
          <w:tab/>
        </w:r>
        <w:r w:rsidRPr="0082658C">
          <w:rPr>
            <w:rStyle w:val="Hipervnculo"/>
            <w:rFonts w:ascii="Arial" w:hAnsi="Arial" w:cs="Arial"/>
            <w:noProof/>
            <w:spacing w:val="2"/>
          </w:rPr>
          <w:t>Misión: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_Toc505951468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6</w:t>
        </w:r>
        <w:r w:rsidRPr="0082658C">
          <w:rPr>
            <w:rFonts w:ascii="Arial" w:hAnsi="Arial" w:cs="Arial"/>
            <w:noProof/>
            <w:webHidden/>
          </w:rPr>
          <w:fldChar w:fldCharType="end"/>
        </w:r>
      </w:hyperlink>
    </w:p>
    <w:p w14:paraId="33FEB519"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69" w:history="1">
        <w:r w:rsidRPr="0082658C">
          <w:rPr>
            <w:rStyle w:val="Hipervnculo"/>
            <w:rFonts w:ascii="Arial" w:hAnsi="Arial" w:cs="Arial"/>
            <w:noProof/>
            <w:spacing w:val="2"/>
          </w:rPr>
          <w:t>1.2</w:t>
        </w:r>
        <w:r w:rsidRPr="0082658C">
          <w:rPr>
            <w:rFonts w:ascii="Arial" w:eastAsiaTheme="minorEastAsia" w:hAnsi="Arial" w:cs="Arial"/>
            <w:noProof/>
            <w:lang w:val="es-ES" w:eastAsia="es-ES"/>
          </w:rPr>
          <w:tab/>
        </w:r>
        <w:r w:rsidRPr="0082658C">
          <w:rPr>
            <w:rStyle w:val="Hipervnculo"/>
            <w:rFonts w:ascii="Arial" w:hAnsi="Arial" w:cs="Arial"/>
            <w:noProof/>
            <w:spacing w:val="2"/>
          </w:rPr>
          <w:t>Visión: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_Toc505951469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6</w:t>
        </w:r>
        <w:r w:rsidRPr="0082658C">
          <w:rPr>
            <w:rFonts w:ascii="Arial" w:hAnsi="Arial" w:cs="Arial"/>
            <w:noProof/>
            <w:webHidden/>
          </w:rPr>
          <w:fldChar w:fldCharType="end"/>
        </w:r>
      </w:hyperlink>
    </w:p>
    <w:p w14:paraId="4D7652A7" w14:textId="77777777" w:rsidR="0082658C" w:rsidRPr="0082658C" w:rsidRDefault="0082658C" w:rsidP="0082658C">
      <w:pPr>
        <w:pStyle w:val="TDC2"/>
        <w:tabs>
          <w:tab w:val="right" w:leader="dot" w:pos="10070"/>
        </w:tabs>
        <w:spacing w:after="0"/>
        <w:rPr>
          <w:rFonts w:ascii="Arial" w:eastAsiaTheme="minorEastAsia" w:hAnsi="Arial" w:cs="Arial"/>
          <w:noProof/>
          <w:lang w:val="es-ES" w:eastAsia="es-ES"/>
        </w:rPr>
      </w:pPr>
      <w:hyperlink w:anchor="_Toc505951470" w:history="1">
        <w:r w:rsidRPr="0082658C">
          <w:rPr>
            <w:rStyle w:val="Hipervnculo"/>
            <w:rFonts w:ascii="Arial" w:hAnsi="Arial" w:cs="Arial"/>
            <w:noProof/>
            <w:spacing w:val="2"/>
          </w:rPr>
          <w:t>1.3 Objetivos Institucionales:</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_Toc505951470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7</w:t>
        </w:r>
        <w:r w:rsidRPr="0082658C">
          <w:rPr>
            <w:rFonts w:ascii="Arial" w:hAnsi="Arial" w:cs="Arial"/>
            <w:noProof/>
            <w:webHidden/>
          </w:rPr>
          <w:fldChar w:fldCharType="end"/>
        </w:r>
      </w:hyperlink>
    </w:p>
    <w:p w14:paraId="4F4DB0F3"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71" w:history="1">
        <w:r w:rsidRPr="0082658C">
          <w:rPr>
            <w:rStyle w:val="Hipervnculo"/>
            <w:rFonts w:ascii="Arial" w:hAnsi="Arial" w:cs="Arial"/>
            <w:noProof/>
          </w:rPr>
          <w:t>2.</w:t>
        </w:r>
        <w:r w:rsidRPr="0082658C">
          <w:rPr>
            <w:rFonts w:ascii="Arial" w:eastAsiaTheme="minorEastAsia" w:hAnsi="Arial" w:cs="Arial"/>
            <w:noProof/>
            <w:lang w:val="es-ES" w:eastAsia="es-ES"/>
          </w:rPr>
          <w:tab/>
        </w:r>
        <w:r w:rsidRPr="0082658C">
          <w:rPr>
            <w:rStyle w:val="Hipervnculo"/>
            <w:rFonts w:ascii="Arial" w:hAnsi="Arial" w:cs="Arial"/>
            <w:noProof/>
          </w:rPr>
          <w:t>PROYECTO DE INVERSIÓN 408 - RECUPERACIÓN, REHABILITACIÓN Y MANTENIMIENTO DE LA MALLA VIAL.</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_Toc505951471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9</w:t>
        </w:r>
        <w:r w:rsidRPr="0082658C">
          <w:rPr>
            <w:rFonts w:ascii="Arial" w:hAnsi="Arial" w:cs="Arial"/>
            <w:noProof/>
            <w:webHidden/>
          </w:rPr>
          <w:fldChar w:fldCharType="end"/>
        </w:r>
      </w:hyperlink>
    </w:p>
    <w:p w14:paraId="728A43C6"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72" w:history="1">
        <w:r w:rsidRPr="0082658C">
          <w:rPr>
            <w:rStyle w:val="Hipervnculo"/>
            <w:rFonts w:ascii="Arial" w:hAnsi="Arial" w:cs="Arial"/>
            <w:noProof/>
          </w:rPr>
          <w:t>2.1.</w:t>
        </w:r>
        <w:r w:rsidRPr="0082658C">
          <w:rPr>
            <w:rFonts w:ascii="Arial" w:eastAsiaTheme="minorEastAsia" w:hAnsi="Arial" w:cs="Arial"/>
            <w:noProof/>
            <w:lang w:val="es-ES" w:eastAsia="es-ES"/>
          </w:rPr>
          <w:tab/>
        </w:r>
        <w:r w:rsidRPr="0082658C">
          <w:rPr>
            <w:rStyle w:val="Hipervnculo"/>
            <w:rFonts w:ascii="Arial" w:hAnsi="Arial" w:cs="Arial"/>
            <w:noProof/>
          </w:rPr>
          <w:t>Rehabilitación vial como complemento al mejoramiento de la infraestructura de servicios públicos en los barrios.</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_Toc505951472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9</w:t>
        </w:r>
        <w:r w:rsidRPr="0082658C">
          <w:rPr>
            <w:rFonts w:ascii="Arial" w:hAnsi="Arial" w:cs="Arial"/>
            <w:noProof/>
            <w:webHidden/>
          </w:rPr>
          <w:fldChar w:fldCharType="end"/>
        </w:r>
      </w:hyperlink>
    </w:p>
    <w:p w14:paraId="3D56F98B"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73" w:history="1">
        <w:r w:rsidRPr="0082658C">
          <w:rPr>
            <w:rStyle w:val="Hipervnculo"/>
            <w:rFonts w:ascii="Arial" w:hAnsi="Arial" w:cs="Arial"/>
            <w:noProof/>
          </w:rPr>
          <w:t>2.2.</w:t>
        </w:r>
        <w:r w:rsidRPr="0082658C">
          <w:rPr>
            <w:rFonts w:ascii="Arial" w:eastAsiaTheme="minorEastAsia" w:hAnsi="Arial" w:cs="Arial"/>
            <w:noProof/>
            <w:lang w:val="es-ES" w:eastAsia="es-ES"/>
          </w:rPr>
          <w:tab/>
        </w:r>
        <w:r w:rsidRPr="0082658C">
          <w:rPr>
            <w:rStyle w:val="Hipervnculo"/>
            <w:rFonts w:ascii="Arial" w:hAnsi="Arial" w:cs="Arial"/>
            <w:noProof/>
          </w:rPr>
          <w:t>Infraestructura y Gestión del Tránsito.</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_Toc505951473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10</w:t>
        </w:r>
        <w:r w:rsidRPr="0082658C">
          <w:rPr>
            <w:rFonts w:ascii="Arial" w:hAnsi="Arial" w:cs="Arial"/>
            <w:noProof/>
            <w:webHidden/>
          </w:rPr>
          <w:fldChar w:fldCharType="end"/>
        </w:r>
      </w:hyperlink>
    </w:p>
    <w:p w14:paraId="4CB011A7"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74" w:history="1">
        <w:r w:rsidRPr="0082658C">
          <w:rPr>
            <w:rStyle w:val="Hipervnculo"/>
            <w:rFonts w:ascii="Arial" w:hAnsi="Arial" w:cs="Arial"/>
            <w:noProof/>
          </w:rPr>
          <w:t>2.3.</w:t>
        </w:r>
        <w:r w:rsidRPr="0082658C">
          <w:rPr>
            <w:rFonts w:ascii="Arial" w:eastAsiaTheme="minorEastAsia" w:hAnsi="Arial" w:cs="Arial"/>
            <w:noProof/>
            <w:lang w:val="es-ES" w:eastAsia="es-ES"/>
          </w:rPr>
          <w:tab/>
        </w:r>
        <w:r w:rsidRPr="0082658C">
          <w:rPr>
            <w:rStyle w:val="Hipervnculo"/>
            <w:rFonts w:ascii="Arial" w:hAnsi="Arial" w:cs="Arial"/>
            <w:noProof/>
          </w:rPr>
          <w:t>Situaciones Imprevistas y Apoyo Interinstitucional.</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_Toc505951474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11</w:t>
        </w:r>
        <w:r w:rsidRPr="0082658C">
          <w:rPr>
            <w:rFonts w:ascii="Arial" w:hAnsi="Arial" w:cs="Arial"/>
            <w:noProof/>
            <w:webHidden/>
          </w:rPr>
          <w:fldChar w:fldCharType="end"/>
        </w:r>
      </w:hyperlink>
    </w:p>
    <w:p w14:paraId="19A20A70" w14:textId="77777777" w:rsidR="0082658C" w:rsidRPr="0082658C" w:rsidRDefault="0082658C" w:rsidP="0082658C">
      <w:pPr>
        <w:pStyle w:val="TDC3"/>
        <w:tabs>
          <w:tab w:val="right" w:leader="dot" w:pos="10070"/>
        </w:tabs>
        <w:rPr>
          <w:rFonts w:ascii="Arial" w:eastAsiaTheme="minorEastAsia" w:hAnsi="Arial" w:cs="Arial"/>
          <w:noProof/>
          <w:lang w:val="es-ES" w:eastAsia="es-ES"/>
        </w:rPr>
      </w:pPr>
      <w:hyperlink w:anchor="_Toc505951475" w:history="1">
        <w:r w:rsidRPr="0082658C">
          <w:rPr>
            <w:rStyle w:val="Hipervnculo"/>
            <w:rFonts w:ascii="Arial" w:hAnsi="Arial" w:cs="Arial"/>
            <w:noProof/>
          </w:rPr>
          <w:t>2.3.1 Emergencias Atendidas</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_Toc505951475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12</w:t>
        </w:r>
        <w:r w:rsidRPr="0082658C">
          <w:rPr>
            <w:rFonts w:ascii="Arial" w:hAnsi="Arial" w:cs="Arial"/>
            <w:noProof/>
            <w:webHidden/>
          </w:rPr>
          <w:fldChar w:fldCharType="end"/>
        </w:r>
      </w:hyperlink>
    </w:p>
    <w:p w14:paraId="78772B33"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76" w:history="1">
        <w:r w:rsidRPr="0082658C">
          <w:rPr>
            <w:rStyle w:val="Hipervnculo"/>
            <w:rFonts w:ascii="Arial" w:hAnsi="Arial" w:cs="Arial"/>
            <w:noProof/>
          </w:rPr>
          <w:t>2.4.</w:t>
        </w:r>
        <w:r w:rsidRPr="0082658C">
          <w:rPr>
            <w:rFonts w:ascii="Arial" w:eastAsiaTheme="minorEastAsia" w:hAnsi="Arial" w:cs="Arial"/>
            <w:noProof/>
            <w:lang w:val="es-ES" w:eastAsia="es-ES"/>
          </w:rPr>
          <w:tab/>
        </w:r>
        <w:r w:rsidRPr="0082658C">
          <w:rPr>
            <w:rStyle w:val="Hipervnculo"/>
            <w:rFonts w:ascii="Arial" w:hAnsi="Arial" w:cs="Arial"/>
            <w:noProof/>
          </w:rPr>
          <w:t>Priorización 2017.</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_Toc505951476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13</w:t>
        </w:r>
        <w:r w:rsidRPr="0082658C">
          <w:rPr>
            <w:rFonts w:ascii="Arial" w:hAnsi="Arial" w:cs="Arial"/>
            <w:noProof/>
            <w:webHidden/>
          </w:rPr>
          <w:fldChar w:fldCharType="end"/>
        </w:r>
      </w:hyperlink>
    </w:p>
    <w:p w14:paraId="0EC12C6E"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77" w:history="1">
        <w:r w:rsidRPr="0082658C">
          <w:rPr>
            <w:rStyle w:val="Hipervnculo"/>
            <w:rFonts w:ascii="Arial" w:hAnsi="Arial" w:cs="Arial"/>
            <w:noProof/>
          </w:rPr>
          <w:t>2.5.</w:t>
        </w:r>
        <w:r w:rsidRPr="0082658C">
          <w:rPr>
            <w:rFonts w:ascii="Arial" w:eastAsiaTheme="minorEastAsia" w:hAnsi="Arial" w:cs="Arial"/>
            <w:noProof/>
            <w:lang w:val="es-ES" w:eastAsia="es-ES"/>
          </w:rPr>
          <w:tab/>
        </w:r>
        <w:r w:rsidRPr="0082658C">
          <w:rPr>
            <w:rStyle w:val="Hipervnculo"/>
            <w:rFonts w:ascii="Arial" w:hAnsi="Arial" w:cs="Arial"/>
            <w:noProof/>
          </w:rPr>
          <w:t>Población Beneficiada.</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_Toc505951477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16</w:t>
        </w:r>
        <w:r w:rsidRPr="0082658C">
          <w:rPr>
            <w:rFonts w:ascii="Arial" w:hAnsi="Arial" w:cs="Arial"/>
            <w:noProof/>
            <w:webHidden/>
          </w:rPr>
          <w:fldChar w:fldCharType="end"/>
        </w:r>
      </w:hyperlink>
    </w:p>
    <w:p w14:paraId="23D236D4" w14:textId="77777777" w:rsidR="0082658C" w:rsidRPr="0082658C" w:rsidRDefault="0082658C" w:rsidP="0082658C">
      <w:pPr>
        <w:pStyle w:val="TDC2"/>
        <w:tabs>
          <w:tab w:val="right" w:leader="dot" w:pos="10070"/>
        </w:tabs>
        <w:spacing w:after="0"/>
        <w:rPr>
          <w:rFonts w:ascii="Arial" w:eastAsiaTheme="minorEastAsia" w:hAnsi="Arial" w:cs="Arial"/>
          <w:noProof/>
          <w:lang w:val="es-ES" w:eastAsia="es-ES"/>
        </w:rPr>
      </w:pPr>
      <w:hyperlink w:anchor="_Toc505951478" w:history="1">
        <w:r w:rsidRPr="0082658C">
          <w:rPr>
            <w:rStyle w:val="Hipervnculo"/>
            <w:rFonts w:ascii="Arial" w:hAnsi="Arial" w:cs="Arial"/>
            <w:noProof/>
            <w:lang w:val="es-ES"/>
          </w:rPr>
          <w:t xml:space="preserve">2.6 </w:t>
        </w:r>
        <w:r w:rsidRPr="0082658C">
          <w:rPr>
            <w:rStyle w:val="Hipervnculo"/>
            <w:rFonts w:ascii="Arial" w:hAnsi="Arial" w:cs="Arial"/>
            <w:noProof/>
          </w:rPr>
          <w:t>Ejecución del presupuesto de inversión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_Toc505951478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18</w:t>
        </w:r>
        <w:r w:rsidRPr="0082658C">
          <w:rPr>
            <w:rFonts w:ascii="Arial" w:hAnsi="Arial" w:cs="Arial"/>
            <w:noProof/>
            <w:webHidden/>
          </w:rPr>
          <w:fldChar w:fldCharType="end"/>
        </w:r>
      </w:hyperlink>
    </w:p>
    <w:p w14:paraId="528E25B3"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79" w:history="1">
        <w:r w:rsidRPr="0082658C">
          <w:rPr>
            <w:rStyle w:val="Hipervnculo"/>
            <w:rFonts w:ascii="Arial" w:hAnsi="Arial" w:cs="Arial"/>
            <w:noProof/>
          </w:rPr>
          <w:t>3.</w:t>
        </w:r>
        <w:r w:rsidRPr="0082658C">
          <w:rPr>
            <w:rFonts w:ascii="Arial" w:eastAsiaTheme="minorEastAsia" w:hAnsi="Arial" w:cs="Arial"/>
            <w:noProof/>
            <w:lang w:val="es-ES" w:eastAsia="es-ES"/>
          </w:rPr>
          <w:tab/>
        </w:r>
        <w:r w:rsidRPr="0082658C">
          <w:rPr>
            <w:rStyle w:val="Hipervnculo"/>
            <w:rFonts w:ascii="Arial" w:hAnsi="Arial" w:cs="Arial"/>
            <w:noProof/>
          </w:rPr>
          <w:t>PROYECTO DE INVERSIÓN 1171-TRANSPARENCIA, GESTIÓN PÚBLICA Y ATENCIÓN A PARTES INTERESADAS EN LA UAERMV</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_Toc505951479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19</w:t>
        </w:r>
        <w:r w:rsidRPr="0082658C">
          <w:rPr>
            <w:rFonts w:ascii="Arial" w:hAnsi="Arial" w:cs="Arial"/>
            <w:noProof/>
            <w:webHidden/>
          </w:rPr>
          <w:fldChar w:fldCharType="end"/>
        </w:r>
      </w:hyperlink>
    </w:p>
    <w:p w14:paraId="32493731"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80" w:history="1">
        <w:r w:rsidRPr="0082658C">
          <w:rPr>
            <w:rStyle w:val="Hipervnculo"/>
            <w:rFonts w:ascii="Arial" w:hAnsi="Arial" w:cs="Arial"/>
            <w:noProof/>
          </w:rPr>
          <w:t>3.1</w:t>
        </w:r>
        <w:r w:rsidRPr="0082658C">
          <w:rPr>
            <w:rFonts w:ascii="Arial" w:eastAsiaTheme="minorEastAsia" w:hAnsi="Arial" w:cs="Arial"/>
            <w:noProof/>
            <w:lang w:val="es-ES" w:eastAsia="es-ES"/>
          </w:rPr>
          <w:tab/>
        </w:r>
        <w:r w:rsidRPr="0082658C">
          <w:rPr>
            <w:rStyle w:val="Hipervnculo"/>
            <w:rFonts w:ascii="Arial" w:hAnsi="Arial" w:cs="Arial"/>
            <w:noProof/>
          </w:rPr>
          <w:t>Avance del Proyecto</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_Toc505951480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19</w:t>
        </w:r>
        <w:r w:rsidRPr="0082658C">
          <w:rPr>
            <w:rFonts w:ascii="Arial" w:hAnsi="Arial" w:cs="Arial"/>
            <w:noProof/>
            <w:webHidden/>
          </w:rPr>
          <w:fldChar w:fldCharType="end"/>
        </w:r>
      </w:hyperlink>
    </w:p>
    <w:p w14:paraId="3DD7339C" w14:textId="77777777" w:rsidR="0082658C" w:rsidRPr="0082658C" w:rsidRDefault="0082658C" w:rsidP="0082658C">
      <w:pPr>
        <w:pStyle w:val="TDC3"/>
        <w:tabs>
          <w:tab w:val="left" w:pos="1320"/>
          <w:tab w:val="right" w:leader="dot" w:pos="10070"/>
        </w:tabs>
        <w:rPr>
          <w:rFonts w:ascii="Arial" w:eastAsiaTheme="minorEastAsia" w:hAnsi="Arial" w:cs="Arial"/>
          <w:noProof/>
          <w:lang w:val="es-ES" w:eastAsia="es-ES"/>
        </w:rPr>
      </w:pPr>
      <w:hyperlink w:anchor="_Toc505951481" w:history="1">
        <w:r w:rsidRPr="0082658C">
          <w:rPr>
            <w:rStyle w:val="Hipervnculo"/>
            <w:rFonts w:ascii="Arial" w:hAnsi="Arial" w:cs="Arial"/>
            <w:noProof/>
          </w:rPr>
          <w:t>3.1.1</w:t>
        </w:r>
        <w:r w:rsidRPr="0082658C">
          <w:rPr>
            <w:rFonts w:ascii="Arial" w:eastAsiaTheme="minorEastAsia" w:hAnsi="Arial" w:cs="Arial"/>
            <w:noProof/>
            <w:lang w:val="es-ES" w:eastAsia="es-ES"/>
          </w:rPr>
          <w:tab/>
        </w:r>
        <w:r w:rsidRPr="0082658C">
          <w:rPr>
            <w:rStyle w:val="Hipervnculo"/>
            <w:rFonts w:ascii="Arial" w:hAnsi="Arial" w:cs="Arial"/>
            <w:noProof/>
          </w:rPr>
          <w:t>Ejecución del presupuesto de inversión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_Toc505951481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22</w:t>
        </w:r>
        <w:r w:rsidRPr="0082658C">
          <w:rPr>
            <w:rFonts w:ascii="Arial" w:hAnsi="Arial" w:cs="Arial"/>
            <w:noProof/>
            <w:webHidden/>
          </w:rPr>
          <w:fldChar w:fldCharType="end"/>
        </w:r>
      </w:hyperlink>
    </w:p>
    <w:p w14:paraId="03E3B53A"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82" w:history="1">
        <w:r w:rsidRPr="0082658C">
          <w:rPr>
            <w:rStyle w:val="Hipervnculo"/>
            <w:rFonts w:ascii="Arial" w:hAnsi="Arial" w:cs="Arial"/>
            <w:noProof/>
          </w:rPr>
          <w:t>4.</w:t>
        </w:r>
        <w:r w:rsidRPr="0082658C">
          <w:rPr>
            <w:rFonts w:ascii="Arial" w:eastAsiaTheme="minorEastAsia" w:hAnsi="Arial" w:cs="Arial"/>
            <w:noProof/>
            <w:lang w:val="es-ES" w:eastAsia="es-ES"/>
          </w:rPr>
          <w:tab/>
        </w:r>
        <w:r w:rsidRPr="0082658C">
          <w:rPr>
            <w:rStyle w:val="Hipervnculo"/>
            <w:rFonts w:ascii="Arial" w:hAnsi="Arial" w:cs="Arial"/>
            <w:noProof/>
          </w:rPr>
          <w:t>PROYECTO DE INVERSIÓN 1117-FORTALECIMIENTO Y ADECUACIÓN DE LA PLATAFORMA TECNOLÓGICA DE LA UAERMV</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_Toc505951482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23</w:t>
        </w:r>
        <w:r w:rsidRPr="0082658C">
          <w:rPr>
            <w:rFonts w:ascii="Arial" w:hAnsi="Arial" w:cs="Arial"/>
            <w:noProof/>
            <w:webHidden/>
          </w:rPr>
          <w:fldChar w:fldCharType="end"/>
        </w:r>
      </w:hyperlink>
    </w:p>
    <w:p w14:paraId="51AC2578" w14:textId="77777777" w:rsidR="0082658C" w:rsidRPr="0082658C" w:rsidRDefault="0082658C" w:rsidP="0082658C">
      <w:pPr>
        <w:pStyle w:val="TDC2"/>
        <w:tabs>
          <w:tab w:val="right" w:leader="dot" w:pos="10070"/>
        </w:tabs>
        <w:spacing w:after="0"/>
        <w:rPr>
          <w:rFonts w:ascii="Arial" w:eastAsiaTheme="minorEastAsia" w:hAnsi="Arial" w:cs="Arial"/>
          <w:noProof/>
          <w:lang w:val="es-ES" w:eastAsia="es-ES"/>
        </w:rPr>
      </w:pPr>
      <w:hyperlink w:anchor="_Toc505951483" w:history="1">
        <w:r w:rsidRPr="0082658C">
          <w:rPr>
            <w:rStyle w:val="Hipervnculo"/>
            <w:rFonts w:ascii="Arial" w:hAnsi="Arial" w:cs="Arial"/>
            <w:noProof/>
          </w:rPr>
          <w:t>4.1 Avance del Proyecto.</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_Toc505951483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23</w:t>
        </w:r>
        <w:r w:rsidRPr="0082658C">
          <w:rPr>
            <w:rFonts w:ascii="Arial" w:hAnsi="Arial" w:cs="Arial"/>
            <w:noProof/>
            <w:webHidden/>
          </w:rPr>
          <w:fldChar w:fldCharType="end"/>
        </w:r>
      </w:hyperlink>
    </w:p>
    <w:p w14:paraId="54265DA9" w14:textId="77777777" w:rsidR="0082658C" w:rsidRPr="0082658C" w:rsidRDefault="0082658C" w:rsidP="0082658C">
      <w:pPr>
        <w:pStyle w:val="TDC3"/>
        <w:tabs>
          <w:tab w:val="left" w:pos="1320"/>
          <w:tab w:val="right" w:leader="dot" w:pos="10070"/>
        </w:tabs>
        <w:rPr>
          <w:rFonts w:ascii="Arial" w:eastAsiaTheme="minorEastAsia" w:hAnsi="Arial" w:cs="Arial"/>
          <w:noProof/>
          <w:lang w:val="es-ES" w:eastAsia="es-ES"/>
        </w:rPr>
      </w:pPr>
      <w:hyperlink w:anchor="_Toc505951484" w:history="1">
        <w:r w:rsidRPr="0082658C">
          <w:rPr>
            <w:rStyle w:val="Hipervnculo"/>
            <w:rFonts w:ascii="Arial" w:hAnsi="Arial" w:cs="Arial"/>
            <w:noProof/>
          </w:rPr>
          <w:t>4.1.1</w:t>
        </w:r>
        <w:r w:rsidRPr="0082658C">
          <w:rPr>
            <w:rFonts w:ascii="Arial" w:eastAsiaTheme="minorEastAsia" w:hAnsi="Arial" w:cs="Arial"/>
            <w:noProof/>
            <w:lang w:val="es-ES" w:eastAsia="es-ES"/>
          </w:rPr>
          <w:tab/>
        </w:r>
        <w:r w:rsidRPr="0082658C">
          <w:rPr>
            <w:rStyle w:val="Hipervnculo"/>
            <w:rFonts w:ascii="Arial" w:hAnsi="Arial" w:cs="Arial"/>
            <w:noProof/>
          </w:rPr>
          <w:t>Ejecución del presupuesto de inversión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_Toc505951484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25</w:t>
        </w:r>
        <w:r w:rsidRPr="0082658C">
          <w:rPr>
            <w:rFonts w:ascii="Arial" w:hAnsi="Arial" w:cs="Arial"/>
            <w:noProof/>
            <w:webHidden/>
          </w:rPr>
          <w:fldChar w:fldCharType="end"/>
        </w:r>
      </w:hyperlink>
    </w:p>
    <w:p w14:paraId="5EE3F9E7"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85" w:history="1">
        <w:r w:rsidRPr="0082658C">
          <w:rPr>
            <w:rStyle w:val="Hipervnculo"/>
            <w:rFonts w:ascii="Arial" w:hAnsi="Arial" w:cs="Arial"/>
            <w:noProof/>
          </w:rPr>
          <w:t>5.</w:t>
        </w:r>
        <w:r w:rsidRPr="0082658C">
          <w:rPr>
            <w:rFonts w:ascii="Arial" w:eastAsiaTheme="minorEastAsia" w:hAnsi="Arial" w:cs="Arial"/>
            <w:noProof/>
            <w:lang w:val="es-ES" w:eastAsia="es-ES"/>
          </w:rPr>
          <w:tab/>
        </w:r>
        <w:r w:rsidRPr="0082658C">
          <w:rPr>
            <w:rStyle w:val="Hipervnculo"/>
            <w:rFonts w:ascii="Arial" w:hAnsi="Arial" w:cs="Arial"/>
            <w:noProof/>
          </w:rPr>
          <w:t>PROYECTO DE INVERSIÓN 1181- MODERNIZACIÓN INSTITUCIONAL</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_Toc505951485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26</w:t>
        </w:r>
        <w:r w:rsidRPr="0082658C">
          <w:rPr>
            <w:rFonts w:ascii="Arial" w:hAnsi="Arial" w:cs="Arial"/>
            <w:noProof/>
            <w:webHidden/>
          </w:rPr>
          <w:fldChar w:fldCharType="end"/>
        </w:r>
      </w:hyperlink>
    </w:p>
    <w:p w14:paraId="6AF70721"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86" w:history="1">
        <w:r w:rsidRPr="0082658C">
          <w:rPr>
            <w:rStyle w:val="Hipervnculo"/>
            <w:rFonts w:ascii="Arial" w:hAnsi="Arial" w:cs="Arial"/>
            <w:noProof/>
          </w:rPr>
          <w:t>5.1</w:t>
        </w:r>
        <w:r w:rsidRPr="0082658C">
          <w:rPr>
            <w:rFonts w:ascii="Arial" w:eastAsiaTheme="minorEastAsia" w:hAnsi="Arial" w:cs="Arial"/>
            <w:noProof/>
            <w:lang w:val="es-ES" w:eastAsia="es-ES"/>
          </w:rPr>
          <w:tab/>
        </w:r>
        <w:r w:rsidRPr="0082658C">
          <w:rPr>
            <w:rStyle w:val="Hipervnculo"/>
            <w:rFonts w:ascii="Arial" w:hAnsi="Arial" w:cs="Arial"/>
            <w:noProof/>
          </w:rPr>
          <w:t>Ejecución del presupuesto de inversión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_Toc505951486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27</w:t>
        </w:r>
        <w:r w:rsidRPr="0082658C">
          <w:rPr>
            <w:rFonts w:ascii="Arial" w:hAnsi="Arial" w:cs="Arial"/>
            <w:noProof/>
            <w:webHidden/>
          </w:rPr>
          <w:fldChar w:fldCharType="end"/>
        </w:r>
      </w:hyperlink>
    </w:p>
    <w:p w14:paraId="21D972A1"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87" w:history="1">
        <w:r w:rsidRPr="0082658C">
          <w:rPr>
            <w:rStyle w:val="Hipervnculo"/>
            <w:rFonts w:ascii="Arial" w:hAnsi="Arial" w:cs="Arial"/>
            <w:noProof/>
          </w:rPr>
          <w:t>6.</w:t>
        </w:r>
        <w:r w:rsidRPr="0082658C">
          <w:rPr>
            <w:rFonts w:ascii="Arial" w:eastAsiaTheme="minorEastAsia" w:hAnsi="Arial" w:cs="Arial"/>
            <w:noProof/>
            <w:lang w:val="es-ES" w:eastAsia="es-ES"/>
          </w:rPr>
          <w:tab/>
        </w:r>
        <w:r w:rsidRPr="0082658C">
          <w:rPr>
            <w:rStyle w:val="Hipervnculo"/>
            <w:rFonts w:ascii="Arial" w:hAnsi="Arial" w:cs="Arial"/>
            <w:noProof/>
          </w:rPr>
          <w:t>GESTIÓN CONTRACTUAL.</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_Toc505951487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28</w:t>
        </w:r>
        <w:r w:rsidRPr="0082658C">
          <w:rPr>
            <w:rFonts w:ascii="Arial" w:hAnsi="Arial" w:cs="Arial"/>
            <w:noProof/>
            <w:webHidden/>
          </w:rPr>
          <w:fldChar w:fldCharType="end"/>
        </w:r>
      </w:hyperlink>
    </w:p>
    <w:p w14:paraId="2E0F44DC"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88" w:history="1">
        <w:r w:rsidRPr="0082658C">
          <w:rPr>
            <w:rStyle w:val="Hipervnculo"/>
            <w:rFonts w:ascii="Arial" w:hAnsi="Arial" w:cs="Arial"/>
            <w:noProof/>
          </w:rPr>
          <w:t>7.</w:t>
        </w:r>
        <w:r w:rsidRPr="0082658C">
          <w:rPr>
            <w:rFonts w:ascii="Arial" w:eastAsiaTheme="minorEastAsia" w:hAnsi="Arial" w:cs="Arial"/>
            <w:noProof/>
            <w:lang w:val="es-ES" w:eastAsia="es-ES"/>
          </w:rPr>
          <w:tab/>
        </w:r>
        <w:r w:rsidRPr="0082658C">
          <w:rPr>
            <w:rStyle w:val="Hipervnculo"/>
            <w:rFonts w:ascii="Arial" w:hAnsi="Arial" w:cs="Arial"/>
            <w:noProof/>
          </w:rPr>
          <w:t>GESTIÓN DEL TALENTO HUMANO.</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_Toc505951488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29</w:t>
        </w:r>
        <w:r w:rsidRPr="0082658C">
          <w:rPr>
            <w:rFonts w:ascii="Arial" w:hAnsi="Arial" w:cs="Arial"/>
            <w:noProof/>
            <w:webHidden/>
          </w:rPr>
          <w:fldChar w:fldCharType="end"/>
        </w:r>
      </w:hyperlink>
    </w:p>
    <w:p w14:paraId="1AD17282"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89" w:history="1">
        <w:r w:rsidRPr="0082658C">
          <w:rPr>
            <w:rStyle w:val="Hipervnculo"/>
            <w:rFonts w:ascii="Arial" w:hAnsi="Arial" w:cs="Arial"/>
            <w:noProof/>
          </w:rPr>
          <w:t>8.</w:t>
        </w:r>
        <w:r w:rsidRPr="0082658C">
          <w:rPr>
            <w:rFonts w:ascii="Arial" w:eastAsiaTheme="minorEastAsia" w:hAnsi="Arial" w:cs="Arial"/>
            <w:noProof/>
            <w:lang w:val="es-ES" w:eastAsia="es-ES"/>
          </w:rPr>
          <w:tab/>
        </w:r>
        <w:r w:rsidRPr="0082658C">
          <w:rPr>
            <w:rStyle w:val="Hipervnculo"/>
            <w:rFonts w:ascii="Arial" w:hAnsi="Arial" w:cs="Arial"/>
            <w:noProof/>
          </w:rPr>
          <w:t>GESTIÓN, COMPORTAMIENTO Y ANALISIS DE PQRSFD.</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_Toc505951489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29</w:t>
        </w:r>
        <w:r w:rsidRPr="0082658C">
          <w:rPr>
            <w:rFonts w:ascii="Arial" w:hAnsi="Arial" w:cs="Arial"/>
            <w:noProof/>
            <w:webHidden/>
          </w:rPr>
          <w:fldChar w:fldCharType="end"/>
        </w:r>
      </w:hyperlink>
    </w:p>
    <w:p w14:paraId="70229CBF" w14:textId="77777777" w:rsidR="0082658C" w:rsidRPr="0082658C" w:rsidRDefault="0082658C" w:rsidP="0082658C">
      <w:pPr>
        <w:pStyle w:val="TDC1"/>
        <w:tabs>
          <w:tab w:val="left" w:pos="440"/>
          <w:tab w:val="right" w:leader="dot" w:pos="10070"/>
        </w:tabs>
        <w:spacing w:after="0"/>
        <w:rPr>
          <w:rFonts w:ascii="Arial" w:eastAsiaTheme="minorEastAsia" w:hAnsi="Arial" w:cs="Arial"/>
          <w:noProof/>
          <w:lang w:val="es-ES" w:eastAsia="es-ES"/>
        </w:rPr>
      </w:pPr>
      <w:hyperlink w:anchor="_Toc505951490" w:history="1">
        <w:r w:rsidRPr="0082658C">
          <w:rPr>
            <w:rStyle w:val="Hipervnculo"/>
            <w:rFonts w:ascii="Arial" w:hAnsi="Arial" w:cs="Arial"/>
            <w:noProof/>
          </w:rPr>
          <w:t>9.</w:t>
        </w:r>
        <w:r w:rsidRPr="0082658C">
          <w:rPr>
            <w:rFonts w:ascii="Arial" w:eastAsiaTheme="minorEastAsia" w:hAnsi="Arial" w:cs="Arial"/>
            <w:noProof/>
            <w:lang w:val="es-ES" w:eastAsia="es-ES"/>
          </w:rPr>
          <w:tab/>
        </w:r>
        <w:r w:rsidRPr="0082658C">
          <w:rPr>
            <w:rStyle w:val="Hipervnculo"/>
            <w:rFonts w:ascii="Arial" w:hAnsi="Arial" w:cs="Arial"/>
            <w:noProof/>
          </w:rPr>
          <w:t>CUMPLIMIENTO DE METAS E INDICADORES DEL PLAN ESTRATÉGICO INSTITUCIONAL</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_Toc505951490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33</w:t>
        </w:r>
        <w:r w:rsidRPr="0082658C">
          <w:rPr>
            <w:rFonts w:ascii="Arial" w:hAnsi="Arial" w:cs="Arial"/>
            <w:noProof/>
            <w:webHidden/>
          </w:rPr>
          <w:fldChar w:fldCharType="end"/>
        </w:r>
      </w:hyperlink>
    </w:p>
    <w:p w14:paraId="7AE43C13" w14:textId="77777777" w:rsidR="0082658C" w:rsidRPr="0082658C" w:rsidRDefault="0082658C" w:rsidP="0082658C">
      <w:pPr>
        <w:pStyle w:val="TDC2"/>
        <w:tabs>
          <w:tab w:val="left" w:pos="880"/>
          <w:tab w:val="right" w:leader="dot" w:pos="10070"/>
        </w:tabs>
        <w:spacing w:after="0"/>
        <w:rPr>
          <w:rFonts w:ascii="Arial" w:eastAsiaTheme="minorEastAsia" w:hAnsi="Arial" w:cs="Arial"/>
          <w:noProof/>
          <w:lang w:val="es-ES" w:eastAsia="es-ES"/>
        </w:rPr>
      </w:pPr>
      <w:hyperlink w:anchor="_Toc505951491" w:history="1">
        <w:r w:rsidRPr="0082658C">
          <w:rPr>
            <w:rStyle w:val="Hipervnculo"/>
            <w:rFonts w:ascii="Arial" w:hAnsi="Arial" w:cs="Arial"/>
            <w:noProof/>
          </w:rPr>
          <w:t>9.1.</w:t>
        </w:r>
        <w:r w:rsidRPr="0082658C">
          <w:rPr>
            <w:rFonts w:ascii="Arial" w:eastAsiaTheme="minorEastAsia" w:hAnsi="Arial" w:cs="Arial"/>
            <w:noProof/>
            <w:lang w:val="es-ES" w:eastAsia="es-ES"/>
          </w:rPr>
          <w:tab/>
        </w:r>
        <w:r w:rsidRPr="0082658C">
          <w:rPr>
            <w:rStyle w:val="Hipervnculo"/>
            <w:rFonts w:ascii="Arial" w:hAnsi="Arial" w:cs="Arial"/>
            <w:noProof/>
          </w:rPr>
          <w:t>Indicadores De Gestión.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_Toc505951491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35</w:t>
        </w:r>
        <w:r w:rsidRPr="0082658C">
          <w:rPr>
            <w:rFonts w:ascii="Arial" w:hAnsi="Arial" w:cs="Arial"/>
            <w:noProof/>
            <w:webHidden/>
          </w:rPr>
          <w:fldChar w:fldCharType="end"/>
        </w:r>
      </w:hyperlink>
    </w:p>
    <w:p w14:paraId="20E1AC4D" w14:textId="77777777" w:rsidR="0082658C" w:rsidRPr="0082658C" w:rsidRDefault="0082658C" w:rsidP="0082658C">
      <w:pPr>
        <w:pStyle w:val="TDC3"/>
        <w:tabs>
          <w:tab w:val="right" w:leader="dot" w:pos="10070"/>
        </w:tabs>
        <w:rPr>
          <w:rFonts w:ascii="Arial" w:eastAsiaTheme="minorEastAsia" w:hAnsi="Arial" w:cs="Arial"/>
          <w:noProof/>
          <w:lang w:val="es-ES" w:eastAsia="es-ES"/>
        </w:rPr>
      </w:pPr>
      <w:hyperlink w:anchor="_Toc505951492" w:history="1">
        <w:r w:rsidRPr="0082658C">
          <w:rPr>
            <w:rStyle w:val="Hipervnculo"/>
            <w:rFonts w:ascii="Arial" w:hAnsi="Arial" w:cs="Arial"/>
            <w:noProof/>
          </w:rPr>
          <w:t>9.1.1 Indicadores Estratégicos.</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_Toc505951492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35</w:t>
        </w:r>
        <w:r w:rsidRPr="0082658C">
          <w:rPr>
            <w:rFonts w:ascii="Arial" w:hAnsi="Arial" w:cs="Arial"/>
            <w:noProof/>
            <w:webHidden/>
          </w:rPr>
          <w:fldChar w:fldCharType="end"/>
        </w:r>
      </w:hyperlink>
    </w:p>
    <w:p w14:paraId="0C9BC225" w14:textId="77777777" w:rsidR="0082658C" w:rsidRPr="0082658C" w:rsidRDefault="0082658C" w:rsidP="0082658C">
      <w:pPr>
        <w:pStyle w:val="TDC3"/>
        <w:tabs>
          <w:tab w:val="right" w:leader="dot" w:pos="10070"/>
        </w:tabs>
        <w:rPr>
          <w:rFonts w:ascii="Arial" w:eastAsiaTheme="minorEastAsia" w:hAnsi="Arial" w:cs="Arial"/>
          <w:noProof/>
          <w:lang w:val="es-ES" w:eastAsia="es-ES"/>
        </w:rPr>
      </w:pPr>
      <w:hyperlink w:anchor="_Toc505951493" w:history="1">
        <w:r w:rsidRPr="0082658C">
          <w:rPr>
            <w:rStyle w:val="Hipervnculo"/>
            <w:rFonts w:ascii="Arial" w:hAnsi="Arial" w:cs="Arial"/>
            <w:noProof/>
          </w:rPr>
          <w:t>9.</w:t>
        </w:r>
        <w:r w:rsidRPr="0082658C">
          <w:rPr>
            <w:rStyle w:val="Hipervnculo"/>
            <w:rFonts w:ascii="Arial" w:hAnsi="Arial" w:cs="Arial"/>
            <w:noProof/>
            <w:lang w:val="es-ES"/>
          </w:rPr>
          <w:t>1.</w:t>
        </w:r>
        <w:r w:rsidRPr="0082658C">
          <w:rPr>
            <w:rStyle w:val="Hipervnculo"/>
            <w:rFonts w:ascii="Arial" w:hAnsi="Arial" w:cs="Arial"/>
            <w:noProof/>
          </w:rPr>
          <w:t>2 Indicadores Misionales.</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_Toc505951493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36</w:t>
        </w:r>
        <w:r w:rsidRPr="0082658C">
          <w:rPr>
            <w:rFonts w:ascii="Arial" w:hAnsi="Arial" w:cs="Arial"/>
            <w:noProof/>
            <w:webHidden/>
          </w:rPr>
          <w:fldChar w:fldCharType="end"/>
        </w:r>
      </w:hyperlink>
    </w:p>
    <w:p w14:paraId="4E73B372" w14:textId="77777777" w:rsidR="0082658C" w:rsidRPr="0082658C" w:rsidRDefault="0082658C" w:rsidP="0082658C">
      <w:pPr>
        <w:pStyle w:val="TDC3"/>
        <w:tabs>
          <w:tab w:val="right" w:leader="dot" w:pos="10070"/>
        </w:tabs>
        <w:rPr>
          <w:rFonts w:ascii="Arial" w:eastAsiaTheme="minorEastAsia" w:hAnsi="Arial" w:cs="Arial"/>
          <w:noProof/>
          <w:lang w:val="es-ES" w:eastAsia="es-ES"/>
        </w:rPr>
      </w:pPr>
      <w:hyperlink w:anchor="_Toc505951494" w:history="1">
        <w:r w:rsidRPr="0082658C">
          <w:rPr>
            <w:rStyle w:val="Hipervnculo"/>
            <w:rFonts w:ascii="Arial" w:hAnsi="Arial" w:cs="Arial"/>
            <w:noProof/>
          </w:rPr>
          <w:t>9.</w:t>
        </w:r>
        <w:r w:rsidRPr="0082658C">
          <w:rPr>
            <w:rStyle w:val="Hipervnculo"/>
            <w:rFonts w:ascii="Arial" w:hAnsi="Arial" w:cs="Arial"/>
            <w:noProof/>
            <w:lang w:val="es-ES"/>
          </w:rPr>
          <w:t>1.</w:t>
        </w:r>
        <w:r w:rsidRPr="0082658C">
          <w:rPr>
            <w:rStyle w:val="Hipervnculo"/>
            <w:rFonts w:ascii="Arial" w:hAnsi="Arial" w:cs="Arial"/>
            <w:noProof/>
          </w:rPr>
          <w:t>3 Procesos De Apoyo.</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_Toc505951494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36</w:t>
        </w:r>
        <w:r w:rsidRPr="0082658C">
          <w:rPr>
            <w:rFonts w:ascii="Arial" w:hAnsi="Arial" w:cs="Arial"/>
            <w:noProof/>
            <w:webHidden/>
          </w:rPr>
          <w:fldChar w:fldCharType="end"/>
        </w:r>
      </w:hyperlink>
    </w:p>
    <w:p w14:paraId="47B80A7C" w14:textId="77777777" w:rsidR="0082658C" w:rsidRPr="0082658C" w:rsidRDefault="0082658C" w:rsidP="0082658C">
      <w:pPr>
        <w:pStyle w:val="TDC3"/>
        <w:tabs>
          <w:tab w:val="right" w:leader="dot" w:pos="10070"/>
        </w:tabs>
        <w:rPr>
          <w:rFonts w:ascii="Arial" w:eastAsiaTheme="minorEastAsia" w:hAnsi="Arial" w:cs="Arial"/>
          <w:noProof/>
          <w:lang w:val="es-ES" w:eastAsia="es-ES"/>
        </w:rPr>
      </w:pPr>
      <w:hyperlink w:anchor="_Toc505951495" w:history="1">
        <w:r w:rsidRPr="0082658C">
          <w:rPr>
            <w:rStyle w:val="Hipervnculo"/>
            <w:rFonts w:ascii="Arial" w:hAnsi="Arial" w:cs="Arial"/>
            <w:noProof/>
          </w:rPr>
          <w:t>9.</w:t>
        </w:r>
        <w:r w:rsidRPr="0082658C">
          <w:rPr>
            <w:rStyle w:val="Hipervnculo"/>
            <w:rFonts w:ascii="Arial" w:hAnsi="Arial" w:cs="Arial"/>
            <w:noProof/>
            <w:lang w:val="es-ES"/>
          </w:rPr>
          <w:t>1.</w:t>
        </w:r>
        <w:r w:rsidRPr="0082658C">
          <w:rPr>
            <w:rStyle w:val="Hipervnculo"/>
            <w:rFonts w:ascii="Arial" w:hAnsi="Arial" w:cs="Arial"/>
            <w:noProof/>
          </w:rPr>
          <w:t>4 Proceso De Evaluación.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_Toc505951495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37</w:t>
        </w:r>
        <w:r w:rsidRPr="0082658C">
          <w:rPr>
            <w:rFonts w:ascii="Arial" w:hAnsi="Arial" w:cs="Arial"/>
            <w:noProof/>
            <w:webHidden/>
          </w:rPr>
          <w:fldChar w:fldCharType="end"/>
        </w:r>
      </w:hyperlink>
    </w:p>
    <w:p w14:paraId="7A770A5D" w14:textId="77777777" w:rsidR="0082658C" w:rsidRPr="0082658C" w:rsidRDefault="0082658C" w:rsidP="0082658C">
      <w:pPr>
        <w:pStyle w:val="TDC1"/>
        <w:tabs>
          <w:tab w:val="left" w:pos="660"/>
          <w:tab w:val="right" w:leader="dot" w:pos="10070"/>
        </w:tabs>
        <w:spacing w:after="0"/>
        <w:rPr>
          <w:rFonts w:ascii="Arial" w:eastAsiaTheme="minorEastAsia" w:hAnsi="Arial" w:cs="Arial"/>
          <w:noProof/>
          <w:lang w:val="es-ES" w:eastAsia="es-ES"/>
        </w:rPr>
      </w:pPr>
      <w:hyperlink w:anchor="_Toc505951496" w:history="1">
        <w:r w:rsidRPr="0082658C">
          <w:rPr>
            <w:rStyle w:val="Hipervnculo"/>
            <w:rFonts w:ascii="Arial" w:hAnsi="Arial" w:cs="Arial"/>
            <w:noProof/>
          </w:rPr>
          <w:t>10.</w:t>
        </w:r>
        <w:r w:rsidRPr="0082658C">
          <w:rPr>
            <w:rFonts w:ascii="Arial" w:eastAsiaTheme="minorEastAsia" w:hAnsi="Arial" w:cs="Arial"/>
            <w:noProof/>
            <w:lang w:val="es-ES" w:eastAsia="es-ES"/>
          </w:rPr>
          <w:tab/>
        </w:r>
        <w:r w:rsidRPr="0082658C">
          <w:rPr>
            <w:rStyle w:val="Hipervnculo"/>
            <w:rFonts w:ascii="Arial" w:hAnsi="Arial" w:cs="Arial"/>
            <w:noProof/>
          </w:rPr>
          <w:t>LUCHA CONTRA LA CORRUPCIÓN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_Toc505951496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39</w:t>
        </w:r>
        <w:r w:rsidRPr="0082658C">
          <w:rPr>
            <w:rFonts w:ascii="Arial" w:hAnsi="Arial" w:cs="Arial"/>
            <w:noProof/>
            <w:webHidden/>
          </w:rPr>
          <w:fldChar w:fldCharType="end"/>
        </w:r>
      </w:hyperlink>
    </w:p>
    <w:p w14:paraId="43D59163" w14:textId="77777777" w:rsidR="0082658C" w:rsidRPr="0082658C" w:rsidRDefault="0082658C" w:rsidP="0082658C">
      <w:pPr>
        <w:pStyle w:val="TDC2"/>
        <w:tabs>
          <w:tab w:val="right" w:leader="dot" w:pos="10070"/>
        </w:tabs>
        <w:spacing w:after="0"/>
        <w:rPr>
          <w:rFonts w:ascii="Arial" w:eastAsiaTheme="minorEastAsia" w:hAnsi="Arial" w:cs="Arial"/>
          <w:noProof/>
          <w:lang w:val="es-ES" w:eastAsia="es-ES"/>
        </w:rPr>
      </w:pPr>
      <w:hyperlink w:anchor="_Toc505951497" w:history="1">
        <w:r w:rsidRPr="0082658C">
          <w:rPr>
            <w:rStyle w:val="Hipervnculo"/>
            <w:rFonts w:ascii="Arial" w:hAnsi="Arial" w:cs="Arial"/>
            <w:noProof/>
            <w:lang w:val="es-ES"/>
          </w:rPr>
          <w:t xml:space="preserve">10.1 </w:t>
        </w:r>
        <w:r w:rsidRPr="0082658C">
          <w:rPr>
            <w:rStyle w:val="Hipervnculo"/>
            <w:rFonts w:ascii="Arial" w:hAnsi="Arial" w:cs="Arial"/>
            <w:noProof/>
          </w:rPr>
          <w:t>Administración de Riesgos de Gestión:</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_Toc505951497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39</w:t>
        </w:r>
        <w:r w:rsidRPr="0082658C">
          <w:rPr>
            <w:rFonts w:ascii="Arial" w:hAnsi="Arial" w:cs="Arial"/>
            <w:noProof/>
            <w:webHidden/>
          </w:rPr>
          <w:fldChar w:fldCharType="end"/>
        </w:r>
      </w:hyperlink>
    </w:p>
    <w:p w14:paraId="733769B0" w14:textId="77777777" w:rsidR="0082658C" w:rsidRPr="0082658C" w:rsidRDefault="0082658C" w:rsidP="0082658C">
      <w:pPr>
        <w:pStyle w:val="TDC2"/>
        <w:tabs>
          <w:tab w:val="right" w:leader="dot" w:pos="10070"/>
        </w:tabs>
        <w:spacing w:after="0"/>
        <w:rPr>
          <w:rFonts w:ascii="Arial" w:eastAsiaTheme="minorEastAsia" w:hAnsi="Arial" w:cs="Arial"/>
          <w:noProof/>
          <w:lang w:val="es-ES" w:eastAsia="es-ES"/>
        </w:rPr>
      </w:pPr>
      <w:hyperlink w:anchor="_Toc505951498" w:history="1">
        <w:r w:rsidRPr="0082658C">
          <w:rPr>
            <w:rStyle w:val="Hipervnculo"/>
            <w:rFonts w:ascii="Arial" w:hAnsi="Arial" w:cs="Arial"/>
            <w:noProof/>
            <w:lang w:val="es-ES"/>
          </w:rPr>
          <w:t xml:space="preserve">10.2 </w:t>
        </w:r>
        <w:r w:rsidRPr="0082658C">
          <w:rPr>
            <w:rStyle w:val="Hipervnculo"/>
            <w:rFonts w:ascii="Arial" w:hAnsi="Arial" w:cs="Arial"/>
            <w:noProof/>
          </w:rPr>
          <w:t>Plan Anticorrupción y de Atención al Ciudadano:</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_Toc505951498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39</w:t>
        </w:r>
        <w:r w:rsidRPr="0082658C">
          <w:rPr>
            <w:rFonts w:ascii="Arial" w:hAnsi="Arial" w:cs="Arial"/>
            <w:noProof/>
            <w:webHidden/>
          </w:rPr>
          <w:fldChar w:fldCharType="end"/>
        </w:r>
      </w:hyperlink>
    </w:p>
    <w:p w14:paraId="2FDE8644" w14:textId="77777777" w:rsidR="0082658C" w:rsidRPr="0082658C" w:rsidRDefault="0082658C" w:rsidP="0082658C">
      <w:pPr>
        <w:pStyle w:val="TDC2"/>
        <w:tabs>
          <w:tab w:val="right" w:leader="dot" w:pos="10070"/>
        </w:tabs>
        <w:spacing w:after="0"/>
        <w:rPr>
          <w:rFonts w:ascii="Arial" w:eastAsiaTheme="minorEastAsia" w:hAnsi="Arial" w:cs="Arial"/>
          <w:noProof/>
          <w:lang w:val="es-ES" w:eastAsia="es-ES"/>
        </w:rPr>
      </w:pPr>
      <w:hyperlink w:anchor="_Toc505951499" w:history="1">
        <w:r w:rsidRPr="0082658C">
          <w:rPr>
            <w:rStyle w:val="Hipervnculo"/>
            <w:rFonts w:ascii="Arial" w:hAnsi="Arial" w:cs="Arial"/>
            <w:noProof/>
            <w:lang w:val="es-ES"/>
          </w:rPr>
          <w:t xml:space="preserve">10.3 </w:t>
        </w:r>
        <w:r w:rsidRPr="0082658C">
          <w:rPr>
            <w:rStyle w:val="Hipervnculo"/>
            <w:rFonts w:ascii="Arial" w:hAnsi="Arial" w:cs="Arial"/>
            <w:noProof/>
          </w:rPr>
          <w:t>Matriz de Riesgos de Corrupción 2017:</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_Toc505951499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39</w:t>
        </w:r>
        <w:r w:rsidRPr="0082658C">
          <w:rPr>
            <w:rFonts w:ascii="Arial" w:hAnsi="Arial" w:cs="Arial"/>
            <w:noProof/>
            <w:webHidden/>
          </w:rPr>
          <w:fldChar w:fldCharType="end"/>
        </w:r>
      </w:hyperlink>
    </w:p>
    <w:p w14:paraId="06D1A5F7" w14:textId="77777777" w:rsidR="0082658C" w:rsidRPr="0082658C" w:rsidRDefault="0082658C" w:rsidP="0082658C">
      <w:pPr>
        <w:pStyle w:val="TDC1"/>
        <w:tabs>
          <w:tab w:val="left" w:pos="660"/>
          <w:tab w:val="right" w:leader="dot" w:pos="10070"/>
        </w:tabs>
        <w:spacing w:after="0"/>
        <w:rPr>
          <w:rFonts w:ascii="Arial" w:eastAsiaTheme="minorEastAsia" w:hAnsi="Arial" w:cs="Arial"/>
          <w:noProof/>
          <w:lang w:val="es-ES" w:eastAsia="es-ES"/>
        </w:rPr>
      </w:pPr>
      <w:hyperlink w:anchor="_Toc505951500" w:history="1">
        <w:r w:rsidRPr="0082658C">
          <w:rPr>
            <w:rStyle w:val="Hipervnculo"/>
            <w:rFonts w:ascii="Arial" w:hAnsi="Arial" w:cs="Arial"/>
            <w:noProof/>
          </w:rPr>
          <w:t>11.</w:t>
        </w:r>
        <w:r w:rsidRPr="0082658C">
          <w:rPr>
            <w:rFonts w:ascii="Arial" w:eastAsiaTheme="minorEastAsia" w:hAnsi="Arial" w:cs="Arial"/>
            <w:noProof/>
            <w:lang w:val="es-ES" w:eastAsia="es-ES"/>
          </w:rPr>
          <w:tab/>
        </w:r>
        <w:r w:rsidRPr="0082658C">
          <w:rPr>
            <w:rStyle w:val="Hipervnculo"/>
            <w:rFonts w:ascii="Arial" w:hAnsi="Arial" w:cs="Arial"/>
            <w:noProof/>
          </w:rPr>
          <w:t>GLOSARIO</w:t>
        </w:r>
        <w:r w:rsidRPr="0082658C">
          <w:rPr>
            <w:rFonts w:ascii="Arial" w:hAnsi="Arial" w:cs="Arial"/>
            <w:noProof/>
            <w:webHidden/>
          </w:rPr>
          <w:tab/>
        </w:r>
        <w:r w:rsidRPr="0082658C">
          <w:rPr>
            <w:rFonts w:ascii="Arial" w:hAnsi="Arial" w:cs="Arial"/>
            <w:noProof/>
            <w:webHidden/>
          </w:rPr>
          <w:fldChar w:fldCharType="begin"/>
        </w:r>
        <w:r w:rsidRPr="0082658C">
          <w:rPr>
            <w:rFonts w:ascii="Arial" w:hAnsi="Arial" w:cs="Arial"/>
            <w:noProof/>
            <w:webHidden/>
          </w:rPr>
          <w:instrText xml:space="preserve"> PAGEREF _Toc505951500 \h </w:instrText>
        </w:r>
        <w:r w:rsidRPr="0082658C">
          <w:rPr>
            <w:rFonts w:ascii="Arial" w:hAnsi="Arial" w:cs="Arial"/>
            <w:noProof/>
            <w:webHidden/>
          </w:rPr>
        </w:r>
        <w:r w:rsidRPr="0082658C">
          <w:rPr>
            <w:rFonts w:ascii="Arial" w:hAnsi="Arial" w:cs="Arial"/>
            <w:noProof/>
            <w:webHidden/>
          </w:rPr>
          <w:fldChar w:fldCharType="separate"/>
        </w:r>
        <w:r w:rsidRPr="0082658C">
          <w:rPr>
            <w:rFonts w:ascii="Arial" w:hAnsi="Arial" w:cs="Arial"/>
            <w:noProof/>
            <w:webHidden/>
          </w:rPr>
          <w:t>40</w:t>
        </w:r>
        <w:r w:rsidRPr="0082658C">
          <w:rPr>
            <w:rFonts w:ascii="Arial" w:hAnsi="Arial" w:cs="Arial"/>
            <w:noProof/>
            <w:webHidden/>
          </w:rPr>
          <w:fldChar w:fldCharType="end"/>
        </w:r>
      </w:hyperlink>
    </w:p>
    <w:p w14:paraId="6661E1A5" w14:textId="77777777" w:rsidR="004D7579" w:rsidRPr="006973E4" w:rsidRDefault="00BC069B" w:rsidP="0082658C">
      <w:pPr>
        <w:jc w:val="both"/>
        <w:rPr>
          <w:rFonts w:ascii="Arial" w:hAnsi="Arial" w:cs="Arial"/>
        </w:rPr>
      </w:pPr>
      <w:r w:rsidRPr="0082658C">
        <w:rPr>
          <w:rFonts w:ascii="Arial" w:hAnsi="Arial" w:cs="Arial"/>
        </w:rPr>
        <w:fldChar w:fldCharType="end"/>
      </w:r>
    </w:p>
    <w:p w14:paraId="26F65C2A" w14:textId="1928DA92" w:rsidR="00402F34" w:rsidRPr="006973E4" w:rsidRDefault="00402F34">
      <w:pPr>
        <w:widowControl/>
        <w:rPr>
          <w:rFonts w:ascii="Arial" w:hAnsi="Arial" w:cs="Arial"/>
        </w:rPr>
      </w:pPr>
      <w:r w:rsidRPr="006973E4">
        <w:rPr>
          <w:rFonts w:ascii="Arial" w:hAnsi="Arial" w:cs="Arial"/>
        </w:rPr>
        <w:br w:type="page"/>
      </w:r>
    </w:p>
    <w:p w14:paraId="4F55DF3E" w14:textId="0B7A1434" w:rsidR="00402F34" w:rsidRPr="006973E4" w:rsidRDefault="00402F34" w:rsidP="00402F34">
      <w:pPr>
        <w:jc w:val="center"/>
        <w:rPr>
          <w:rFonts w:ascii="Arial" w:hAnsi="Arial" w:cs="Arial"/>
          <w:b/>
        </w:rPr>
      </w:pPr>
      <w:r w:rsidRPr="006973E4">
        <w:rPr>
          <w:rFonts w:ascii="Arial" w:hAnsi="Arial" w:cs="Arial"/>
          <w:b/>
        </w:rPr>
        <w:lastRenderedPageBreak/>
        <w:t>LISTA DE TABLAS</w:t>
      </w:r>
    </w:p>
    <w:p w14:paraId="5200FB70" w14:textId="77777777" w:rsidR="00402F34" w:rsidRPr="006973E4" w:rsidRDefault="00402F34" w:rsidP="00855DC2">
      <w:pPr>
        <w:jc w:val="both"/>
        <w:rPr>
          <w:rFonts w:ascii="Arial" w:hAnsi="Arial" w:cs="Arial"/>
        </w:rPr>
      </w:pPr>
    </w:p>
    <w:p w14:paraId="2B0CB512" w14:textId="77777777" w:rsidR="00402F34" w:rsidRPr="006973E4" w:rsidRDefault="00402F34">
      <w:pPr>
        <w:pStyle w:val="Tabladeilustraciones"/>
        <w:tabs>
          <w:tab w:val="right" w:leader="dot" w:pos="10070"/>
        </w:tabs>
        <w:rPr>
          <w:rFonts w:ascii="Arial" w:hAnsi="Arial" w:cs="Arial"/>
          <w:noProof/>
        </w:rPr>
      </w:pPr>
      <w:r w:rsidRPr="006973E4">
        <w:rPr>
          <w:rFonts w:ascii="Arial" w:hAnsi="Arial" w:cs="Arial"/>
        </w:rPr>
        <w:fldChar w:fldCharType="begin"/>
      </w:r>
      <w:r w:rsidRPr="006973E4">
        <w:rPr>
          <w:rFonts w:ascii="Arial" w:hAnsi="Arial" w:cs="Arial"/>
        </w:rPr>
        <w:instrText xml:space="preserve"> TOC \h \z \c "Tabla" </w:instrText>
      </w:r>
      <w:r w:rsidRPr="006973E4">
        <w:rPr>
          <w:rFonts w:ascii="Arial" w:hAnsi="Arial" w:cs="Arial"/>
        </w:rPr>
        <w:fldChar w:fldCharType="separate"/>
      </w:r>
      <w:hyperlink w:anchor="_Toc505950386" w:history="1">
        <w:r w:rsidRPr="006973E4">
          <w:rPr>
            <w:rStyle w:val="Hipervnculo"/>
            <w:rFonts w:ascii="Arial" w:hAnsi="Arial" w:cs="Arial"/>
            <w:noProof/>
          </w:rPr>
          <w:t>Tabla No 1</w:t>
        </w:r>
        <w:r w:rsidRPr="006973E4">
          <w:rPr>
            <w:rStyle w:val="Hipervnculo"/>
            <w:rFonts w:ascii="Arial" w:hAnsi="Arial" w:cs="Arial"/>
            <w:noProof/>
            <w:lang w:eastAsia="es-CO"/>
          </w:rPr>
          <w:t>. Proyectos de inversión de la UAERMV.</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_Toc505950386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8</w:t>
        </w:r>
        <w:r w:rsidRPr="006973E4">
          <w:rPr>
            <w:rFonts w:ascii="Arial" w:hAnsi="Arial" w:cs="Arial"/>
            <w:noProof/>
            <w:webHidden/>
          </w:rPr>
          <w:fldChar w:fldCharType="end"/>
        </w:r>
      </w:hyperlink>
    </w:p>
    <w:p w14:paraId="218B4BA8" w14:textId="77777777" w:rsidR="00402F34" w:rsidRPr="006973E4" w:rsidRDefault="00402F34">
      <w:pPr>
        <w:pStyle w:val="Tabladeilustraciones"/>
        <w:tabs>
          <w:tab w:val="right" w:leader="dot" w:pos="10070"/>
        </w:tabs>
        <w:rPr>
          <w:rFonts w:ascii="Arial" w:hAnsi="Arial" w:cs="Arial"/>
          <w:noProof/>
        </w:rPr>
      </w:pPr>
      <w:hyperlink w:anchor="_Toc505950387" w:history="1">
        <w:r w:rsidRPr="006973E4">
          <w:rPr>
            <w:rStyle w:val="Hipervnculo"/>
            <w:rFonts w:ascii="Arial" w:hAnsi="Arial" w:cs="Arial"/>
            <w:noProof/>
          </w:rPr>
          <w:t>Tabla No 2</w:t>
        </w:r>
        <w:r w:rsidRPr="006973E4">
          <w:rPr>
            <w:rStyle w:val="Hipervnculo"/>
            <w:rFonts w:ascii="Arial" w:hAnsi="Arial" w:cs="Arial"/>
            <w:noProof/>
            <w:lang w:eastAsia="es-CO"/>
          </w:rPr>
          <w:t>. Estrategia de rehabilitación vial.</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_Toc505950387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10</w:t>
        </w:r>
        <w:r w:rsidRPr="006973E4">
          <w:rPr>
            <w:rFonts w:ascii="Arial" w:hAnsi="Arial" w:cs="Arial"/>
            <w:noProof/>
            <w:webHidden/>
          </w:rPr>
          <w:fldChar w:fldCharType="end"/>
        </w:r>
      </w:hyperlink>
    </w:p>
    <w:p w14:paraId="77E236E2" w14:textId="77777777" w:rsidR="00402F34" w:rsidRPr="006973E4" w:rsidRDefault="00402F34">
      <w:pPr>
        <w:pStyle w:val="Tabladeilustraciones"/>
        <w:tabs>
          <w:tab w:val="right" w:leader="dot" w:pos="10070"/>
        </w:tabs>
        <w:rPr>
          <w:rFonts w:ascii="Arial" w:hAnsi="Arial" w:cs="Arial"/>
          <w:noProof/>
        </w:rPr>
      </w:pPr>
      <w:hyperlink w:anchor="_Toc505950388" w:history="1">
        <w:r w:rsidRPr="006973E4">
          <w:rPr>
            <w:rStyle w:val="Hipervnculo"/>
            <w:rFonts w:ascii="Arial" w:hAnsi="Arial" w:cs="Arial"/>
            <w:noProof/>
          </w:rPr>
          <w:t>Tabla No 3</w:t>
        </w:r>
        <w:r w:rsidRPr="006973E4">
          <w:rPr>
            <w:rStyle w:val="Hipervnculo"/>
            <w:rFonts w:ascii="Arial" w:hAnsi="Arial" w:cs="Arial"/>
            <w:noProof/>
            <w:lang w:eastAsia="es-CO"/>
          </w:rPr>
          <w:t>. Estrategia de intervención Infraestructura y Gestión del Tránsito.</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_Toc505950388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11</w:t>
        </w:r>
        <w:r w:rsidRPr="006973E4">
          <w:rPr>
            <w:rFonts w:ascii="Arial" w:hAnsi="Arial" w:cs="Arial"/>
            <w:noProof/>
            <w:webHidden/>
          </w:rPr>
          <w:fldChar w:fldCharType="end"/>
        </w:r>
      </w:hyperlink>
    </w:p>
    <w:p w14:paraId="3C60678D" w14:textId="77777777" w:rsidR="00402F34" w:rsidRPr="006973E4" w:rsidRDefault="00402F34">
      <w:pPr>
        <w:pStyle w:val="Tabladeilustraciones"/>
        <w:tabs>
          <w:tab w:val="right" w:leader="dot" w:pos="10070"/>
        </w:tabs>
        <w:rPr>
          <w:rFonts w:ascii="Arial" w:hAnsi="Arial" w:cs="Arial"/>
          <w:noProof/>
        </w:rPr>
      </w:pPr>
      <w:hyperlink w:anchor="_Toc505950389" w:history="1">
        <w:r w:rsidRPr="006973E4">
          <w:rPr>
            <w:rStyle w:val="Hipervnculo"/>
            <w:rFonts w:ascii="Arial" w:hAnsi="Arial" w:cs="Arial"/>
            <w:noProof/>
          </w:rPr>
          <w:t>Tabla No 4</w:t>
        </w:r>
        <w:r w:rsidRPr="006973E4">
          <w:rPr>
            <w:rStyle w:val="Hipervnculo"/>
            <w:rFonts w:ascii="Arial" w:hAnsi="Arial" w:cs="Arial"/>
            <w:noProof/>
            <w:lang w:eastAsia="es-CO"/>
          </w:rPr>
          <w:t>. Estrategia de intervención Situaciones imprevistas y apoyo interinstitucional.</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_Toc505950389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12</w:t>
        </w:r>
        <w:r w:rsidRPr="006973E4">
          <w:rPr>
            <w:rFonts w:ascii="Arial" w:hAnsi="Arial" w:cs="Arial"/>
            <w:noProof/>
            <w:webHidden/>
          </w:rPr>
          <w:fldChar w:fldCharType="end"/>
        </w:r>
      </w:hyperlink>
    </w:p>
    <w:p w14:paraId="597151FB" w14:textId="77777777" w:rsidR="00402F34" w:rsidRPr="006973E4" w:rsidRDefault="00402F34">
      <w:pPr>
        <w:pStyle w:val="Tabladeilustraciones"/>
        <w:tabs>
          <w:tab w:val="right" w:leader="dot" w:pos="10070"/>
        </w:tabs>
        <w:rPr>
          <w:rFonts w:ascii="Arial" w:hAnsi="Arial" w:cs="Arial"/>
          <w:noProof/>
        </w:rPr>
      </w:pPr>
      <w:hyperlink w:anchor="_Toc505950390" w:history="1">
        <w:r w:rsidRPr="006973E4">
          <w:rPr>
            <w:rStyle w:val="Hipervnculo"/>
            <w:rFonts w:ascii="Arial" w:hAnsi="Arial" w:cs="Arial"/>
            <w:noProof/>
          </w:rPr>
          <w:t>Tabla No 5 Numero de emergencias atendidas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_Toc505950390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13</w:t>
        </w:r>
        <w:r w:rsidRPr="006973E4">
          <w:rPr>
            <w:rFonts w:ascii="Arial" w:hAnsi="Arial" w:cs="Arial"/>
            <w:noProof/>
            <w:webHidden/>
          </w:rPr>
          <w:fldChar w:fldCharType="end"/>
        </w:r>
      </w:hyperlink>
    </w:p>
    <w:p w14:paraId="6B62E824" w14:textId="77777777" w:rsidR="00402F34" w:rsidRPr="006973E4" w:rsidRDefault="00402F34">
      <w:pPr>
        <w:pStyle w:val="Tabladeilustraciones"/>
        <w:tabs>
          <w:tab w:val="right" w:leader="dot" w:pos="10070"/>
        </w:tabs>
        <w:rPr>
          <w:rFonts w:ascii="Arial" w:hAnsi="Arial" w:cs="Arial"/>
          <w:noProof/>
        </w:rPr>
      </w:pPr>
      <w:hyperlink w:anchor="_Toc505950391" w:history="1">
        <w:r w:rsidRPr="006973E4">
          <w:rPr>
            <w:rStyle w:val="Hipervnculo"/>
            <w:rFonts w:ascii="Arial" w:hAnsi="Arial" w:cs="Arial"/>
            <w:noProof/>
          </w:rPr>
          <w:t>Tabla No 6</w:t>
        </w:r>
        <w:r w:rsidRPr="006973E4">
          <w:rPr>
            <w:rStyle w:val="Hipervnculo"/>
            <w:rFonts w:ascii="Arial" w:hAnsi="Arial" w:cs="Arial"/>
            <w:noProof/>
            <w:lang w:eastAsia="es-CO"/>
          </w:rPr>
          <w:t>. Calificación del impacto social.</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_Toc505950391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14</w:t>
        </w:r>
        <w:r w:rsidRPr="006973E4">
          <w:rPr>
            <w:rFonts w:ascii="Arial" w:hAnsi="Arial" w:cs="Arial"/>
            <w:noProof/>
            <w:webHidden/>
          </w:rPr>
          <w:fldChar w:fldCharType="end"/>
        </w:r>
      </w:hyperlink>
    </w:p>
    <w:p w14:paraId="4C70A4BD" w14:textId="77777777" w:rsidR="00402F34" w:rsidRPr="006973E4" w:rsidRDefault="00402F34">
      <w:pPr>
        <w:pStyle w:val="Tabladeilustraciones"/>
        <w:tabs>
          <w:tab w:val="right" w:leader="dot" w:pos="10070"/>
        </w:tabs>
        <w:rPr>
          <w:rFonts w:ascii="Arial" w:hAnsi="Arial" w:cs="Arial"/>
          <w:noProof/>
        </w:rPr>
      </w:pPr>
      <w:hyperlink w:anchor="_Toc505950392" w:history="1">
        <w:r w:rsidRPr="006973E4">
          <w:rPr>
            <w:rStyle w:val="Hipervnculo"/>
            <w:rFonts w:ascii="Arial" w:hAnsi="Arial" w:cs="Arial"/>
            <w:noProof/>
          </w:rPr>
          <w:t>Tabla No 7</w:t>
        </w:r>
        <w:r w:rsidRPr="006973E4">
          <w:rPr>
            <w:rStyle w:val="Hipervnculo"/>
            <w:rFonts w:ascii="Arial" w:hAnsi="Arial" w:cs="Arial"/>
            <w:noProof/>
            <w:lang w:eastAsia="es-CO"/>
          </w:rPr>
          <w:t>. Calificación del tipo de intervención.</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_Toc505950392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15</w:t>
        </w:r>
        <w:r w:rsidRPr="006973E4">
          <w:rPr>
            <w:rFonts w:ascii="Arial" w:hAnsi="Arial" w:cs="Arial"/>
            <w:noProof/>
            <w:webHidden/>
          </w:rPr>
          <w:fldChar w:fldCharType="end"/>
        </w:r>
      </w:hyperlink>
    </w:p>
    <w:p w14:paraId="186CC3A6" w14:textId="77777777" w:rsidR="00402F34" w:rsidRPr="006973E4" w:rsidRDefault="00402F34">
      <w:pPr>
        <w:pStyle w:val="Tabladeilustraciones"/>
        <w:tabs>
          <w:tab w:val="right" w:leader="dot" w:pos="10070"/>
        </w:tabs>
        <w:rPr>
          <w:rFonts w:ascii="Arial" w:hAnsi="Arial" w:cs="Arial"/>
          <w:noProof/>
        </w:rPr>
      </w:pPr>
      <w:hyperlink w:anchor="_Toc505950393" w:history="1">
        <w:r w:rsidRPr="006973E4">
          <w:rPr>
            <w:rStyle w:val="Hipervnculo"/>
            <w:rFonts w:ascii="Arial" w:hAnsi="Arial" w:cs="Arial"/>
            <w:noProof/>
          </w:rPr>
          <w:t>Tabla No 8</w:t>
        </w:r>
        <w:r w:rsidRPr="006973E4">
          <w:rPr>
            <w:rStyle w:val="Hipervnculo"/>
            <w:rFonts w:ascii="Arial" w:hAnsi="Arial" w:cs="Arial"/>
            <w:noProof/>
            <w:lang w:eastAsia="es-CO"/>
          </w:rPr>
          <w:t>. Calificación coordinación interinstitucional.</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_Toc505950393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15</w:t>
        </w:r>
        <w:r w:rsidRPr="006973E4">
          <w:rPr>
            <w:rFonts w:ascii="Arial" w:hAnsi="Arial" w:cs="Arial"/>
            <w:noProof/>
            <w:webHidden/>
          </w:rPr>
          <w:fldChar w:fldCharType="end"/>
        </w:r>
      </w:hyperlink>
    </w:p>
    <w:p w14:paraId="1F9A7ABE" w14:textId="77777777" w:rsidR="00402F34" w:rsidRPr="006973E4" w:rsidRDefault="00402F34">
      <w:pPr>
        <w:pStyle w:val="Tabladeilustraciones"/>
        <w:tabs>
          <w:tab w:val="right" w:leader="dot" w:pos="10070"/>
        </w:tabs>
        <w:rPr>
          <w:rFonts w:ascii="Arial" w:hAnsi="Arial" w:cs="Arial"/>
          <w:noProof/>
        </w:rPr>
      </w:pPr>
      <w:hyperlink w:anchor="_Toc505950394" w:history="1">
        <w:r w:rsidRPr="006973E4">
          <w:rPr>
            <w:rStyle w:val="Hipervnculo"/>
            <w:rFonts w:ascii="Arial" w:hAnsi="Arial" w:cs="Arial"/>
            <w:noProof/>
          </w:rPr>
          <w:t>Tabla No 9</w:t>
        </w:r>
        <w:r w:rsidRPr="006973E4">
          <w:rPr>
            <w:rStyle w:val="Hipervnculo"/>
            <w:rFonts w:ascii="Arial" w:hAnsi="Arial" w:cs="Arial"/>
            <w:noProof/>
            <w:lang w:eastAsia="es-CO"/>
          </w:rPr>
          <w:t>. Calificación del aporte a metas.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_Toc505950394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16</w:t>
        </w:r>
        <w:r w:rsidRPr="006973E4">
          <w:rPr>
            <w:rFonts w:ascii="Arial" w:hAnsi="Arial" w:cs="Arial"/>
            <w:noProof/>
            <w:webHidden/>
          </w:rPr>
          <w:fldChar w:fldCharType="end"/>
        </w:r>
      </w:hyperlink>
    </w:p>
    <w:p w14:paraId="046390C9" w14:textId="77777777" w:rsidR="00402F34" w:rsidRPr="006973E4" w:rsidRDefault="00402F34">
      <w:pPr>
        <w:pStyle w:val="Tabladeilustraciones"/>
        <w:tabs>
          <w:tab w:val="right" w:leader="dot" w:pos="10070"/>
        </w:tabs>
        <w:rPr>
          <w:rFonts w:ascii="Arial" w:hAnsi="Arial" w:cs="Arial"/>
          <w:noProof/>
        </w:rPr>
      </w:pPr>
      <w:hyperlink w:anchor="_Toc505950395" w:history="1">
        <w:r w:rsidRPr="006973E4">
          <w:rPr>
            <w:rStyle w:val="Hipervnculo"/>
            <w:rFonts w:ascii="Arial" w:hAnsi="Arial" w:cs="Arial"/>
            <w:noProof/>
          </w:rPr>
          <w:t>Tabla No 10</w:t>
        </w:r>
        <w:r w:rsidRPr="006973E4">
          <w:rPr>
            <w:rStyle w:val="Hipervnculo"/>
            <w:rFonts w:ascii="Arial" w:hAnsi="Arial" w:cs="Arial"/>
            <w:noProof/>
            <w:lang w:eastAsia="es-CO"/>
          </w:rPr>
          <w:t>. Resultados de ejecución.</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_Toc505950395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16</w:t>
        </w:r>
        <w:r w:rsidRPr="006973E4">
          <w:rPr>
            <w:rFonts w:ascii="Arial" w:hAnsi="Arial" w:cs="Arial"/>
            <w:noProof/>
            <w:webHidden/>
          </w:rPr>
          <w:fldChar w:fldCharType="end"/>
        </w:r>
      </w:hyperlink>
    </w:p>
    <w:p w14:paraId="7AB6269D" w14:textId="77777777" w:rsidR="00402F34" w:rsidRPr="006973E4" w:rsidRDefault="00402F34">
      <w:pPr>
        <w:pStyle w:val="Tabladeilustraciones"/>
        <w:tabs>
          <w:tab w:val="right" w:leader="dot" w:pos="10070"/>
        </w:tabs>
        <w:rPr>
          <w:rFonts w:ascii="Arial" w:hAnsi="Arial" w:cs="Arial"/>
          <w:noProof/>
        </w:rPr>
      </w:pPr>
      <w:hyperlink w:anchor="_Toc505950396" w:history="1">
        <w:r w:rsidRPr="006973E4">
          <w:rPr>
            <w:rStyle w:val="Hipervnculo"/>
            <w:rFonts w:ascii="Arial" w:hAnsi="Arial" w:cs="Arial"/>
            <w:noProof/>
          </w:rPr>
          <w:t>Tabla No 11</w:t>
        </w:r>
        <w:r w:rsidRPr="006973E4">
          <w:rPr>
            <w:rStyle w:val="Hipervnculo"/>
            <w:rFonts w:ascii="Arial" w:hAnsi="Arial" w:cs="Arial"/>
            <w:noProof/>
            <w:lang w:eastAsia="es-CO"/>
          </w:rPr>
          <w:t>. Población Beneficiada en la vigencia 2017.</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_Toc505950396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17</w:t>
        </w:r>
        <w:r w:rsidRPr="006973E4">
          <w:rPr>
            <w:rFonts w:ascii="Arial" w:hAnsi="Arial" w:cs="Arial"/>
            <w:noProof/>
            <w:webHidden/>
          </w:rPr>
          <w:fldChar w:fldCharType="end"/>
        </w:r>
      </w:hyperlink>
    </w:p>
    <w:p w14:paraId="38F44CB2" w14:textId="77777777" w:rsidR="00402F34" w:rsidRPr="006973E4" w:rsidRDefault="00402F34">
      <w:pPr>
        <w:pStyle w:val="Tabladeilustraciones"/>
        <w:tabs>
          <w:tab w:val="right" w:leader="dot" w:pos="10070"/>
        </w:tabs>
        <w:rPr>
          <w:rFonts w:ascii="Arial" w:hAnsi="Arial" w:cs="Arial"/>
          <w:noProof/>
        </w:rPr>
      </w:pPr>
      <w:hyperlink w:anchor="_Toc505950397" w:history="1">
        <w:r w:rsidRPr="006973E4">
          <w:rPr>
            <w:rStyle w:val="Hipervnculo"/>
            <w:rFonts w:ascii="Arial" w:hAnsi="Arial" w:cs="Arial"/>
            <w:noProof/>
          </w:rPr>
          <w:t>Tabla No 12</w:t>
        </w:r>
        <w:r w:rsidRPr="006973E4">
          <w:rPr>
            <w:rStyle w:val="Hipervnculo"/>
            <w:rFonts w:ascii="Arial" w:hAnsi="Arial" w:cs="Arial"/>
            <w:noProof/>
            <w:lang w:eastAsia="ar-SA"/>
          </w:rPr>
          <w:t>. Estado ejecución proyecto 1171.</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_Toc505950397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20</w:t>
        </w:r>
        <w:r w:rsidRPr="006973E4">
          <w:rPr>
            <w:rFonts w:ascii="Arial" w:hAnsi="Arial" w:cs="Arial"/>
            <w:noProof/>
            <w:webHidden/>
          </w:rPr>
          <w:fldChar w:fldCharType="end"/>
        </w:r>
      </w:hyperlink>
    </w:p>
    <w:p w14:paraId="0F2F25A7" w14:textId="77777777" w:rsidR="00402F34" w:rsidRPr="006973E4" w:rsidRDefault="00402F34">
      <w:pPr>
        <w:pStyle w:val="Tabladeilustraciones"/>
        <w:tabs>
          <w:tab w:val="right" w:leader="dot" w:pos="10070"/>
        </w:tabs>
        <w:rPr>
          <w:rFonts w:ascii="Arial" w:hAnsi="Arial" w:cs="Arial"/>
          <w:noProof/>
        </w:rPr>
      </w:pPr>
      <w:hyperlink w:anchor="_Toc505950398" w:history="1">
        <w:r w:rsidRPr="006973E4">
          <w:rPr>
            <w:rStyle w:val="Hipervnculo"/>
            <w:rFonts w:ascii="Arial" w:hAnsi="Arial" w:cs="Arial"/>
            <w:noProof/>
          </w:rPr>
          <w:t>Tabla No 13</w:t>
        </w:r>
        <w:r w:rsidRPr="006973E4">
          <w:rPr>
            <w:rStyle w:val="Hipervnculo"/>
            <w:rFonts w:ascii="Arial" w:hAnsi="Arial" w:cs="Arial"/>
            <w:noProof/>
            <w:lang w:eastAsia="ar-SA"/>
          </w:rPr>
          <w:t>. Estado ejecución proyecto 1117.</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_Toc505950398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23</w:t>
        </w:r>
        <w:r w:rsidRPr="006973E4">
          <w:rPr>
            <w:rFonts w:ascii="Arial" w:hAnsi="Arial" w:cs="Arial"/>
            <w:noProof/>
            <w:webHidden/>
          </w:rPr>
          <w:fldChar w:fldCharType="end"/>
        </w:r>
      </w:hyperlink>
    </w:p>
    <w:p w14:paraId="1EC43B1B" w14:textId="77777777" w:rsidR="00402F34" w:rsidRPr="006973E4" w:rsidRDefault="00402F34">
      <w:pPr>
        <w:pStyle w:val="Tabladeilustraciones"/>
        <w:tabs>
          <w:tab w:val="right" w:leader="dot" w:pos="10070"/>
        </w:tabs>
        <w:rPr>
          <w:rFonts w:ascii="Arial" w:hAnsi="Arial" w:cs="Arial"/>
          <w:noProof/>
        </w:rPr>
      </w:pPr>
      <w:hyperlink w:anchor="_Toc505950399" w:history="1">
        <w:r w:rsidRPr="006973E4">
          <w:rPr>
            <w:rStyle w:val="Hipervnculo"/>
            <w:rFonts w:ascii="Arial" w:hAnsi="Arial" w:cs="Arial"/>
            <w:noProof/>
          </w:rPr>
          <w:t>Tabla No 14</w:t>
        </w:r>
        <w:r w:rsidRPr="006973E4">
          <w:rPr>
            <w:rStyle w:val="Hipervnculo"/>
            <w:rFonts w:ascii="Arial" w:hAnsi="Arial" w:cs="Arial"/>
            <w:noProof/>
            <w:lang w:eastAsia="ar-SA"/>
          </w:rPr>
          <w:t>. Estado ejecución proyecto 1117.</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_Toc505950399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26</w:t>
        </w:r>
        <w:r w:rsidRPr="006973E4">
          <w:rPr>
            <w:rFonts w:ascii="Arial" w:hAnsi="Arial" w:cs="Arial"/>
            <w:noProof/>
            <w:webHidden/>
          </w:rPr>
          <w:fldChar w:fldCharType="end"/>
        </w:r>
      </w:hyperlink>
    </w:p>
    <w:p w14:paraId="691C4091" w14:textId="77777777" w:rsidR="00402F34" w:rsidRPr="006973E4" w:rsidRDefault="00402F34">
      <w:pPr>
        <w:pStyle w:val="Tabladeilustraciones"/>
        <w:tabs>
          <w:tab w:val="right" w:leader="dot" w:pos="10070"/>
        </w:tabs>
        <w:rPr>
          <w:rFonts w:ascii="Arial" w:hAnsi="Arial" w:cs="Arial"/>
          <w:noProof/>
        </w:rPr>
      </w:pPr>
      <w:hyperlink w:anchor="_Toc505950400" w:history="1">
        <w:r w:rsidRPr="006973E4">
          <w:rPr>
            <w:rStyle w:val="Hipervnculo"/>
            <w:rFonts w:ascii="Arial" w:hAnsi="Arial" w:cs="Arial"/>
            <w:noProof/>
          </w:rPr>
          <w:t>Tabla No. 15. Gestión contractual desagregada por tipo de contrato</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_Toc505950400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28</w:t>
        </w:r>
        <w:r w:rsidRPr="006973E4">
          <w:rPr>
            <w:rFonts w:ascii="Arial" w:hAnsi="Arial" w:cs="Arial"/>
            <w:noProof/>
            <w:webHidden/>
          </w:rPr>
          <w:fldChar w:fldCharType="end"/>
        </w:r>
      </w:hyperlink>
    </w:p>
    <w:p w14:paraId="7BE5D8A2" w14:textId="77777777" w:rsidR="00402F34" w:rsidRPr="006973E4" w:rsidRDefault="00402F34">
      <w:pPr>
        <w:pStyle w:val="Tabladeilustraciones"/>
        <w:tabs>
          <w:tab w:val="right" w:leader="dot" w:pos="10070"/>
        </w:tabs>
        <w:rPr>
          <w:rFonts w:ascii="Arial" w:hAnsi="Arial" w:cs="Arial"/>
          <w:noProof/>
        </w:rPr>
      </w:pPr>
      <w:hyperlink w:anchor="_Toc505950401" w:history="1">
        <w:r w:rsidRPr="006973E4">
          <w:rPr>
            <w:rStyle w:val="Hipervnculo"/>
            <w:rFonts w:ascii="Arial" w:hAnsi="Arial" w:cs="Arial"/>
            <w:noProof/>
          </w:rPr>
          <w:t>Tabla No 16 Gestión contractual desagregada por modalidad de contrato</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_Toc505950401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28</w:t>
        </w:r>
        <w:r w:rsidRPr="006973E4">
          <w:rPr>
            <w:rFonts w:ascii="Arial" w:hAnsi="Arial" w:cs="Arial"/>
            <w:noProof/>
            <w:webHidden/>
          </w:rPr>
          <w:fldChar w:fldCharType="end"/>
        </w:r>
      </w:hyperlink>
    </w:p>
    <w:p w14:paraId="3BB4B683" w14:textId="77777777" w:rsidR="00402F34" w:rsidRPr="006973E4" w:rsidRDefault="00402F34">
      <w:pPr>
        <w:pStyle w:val="Tabladeilustraciones"/>
        <w:tabs>
          <w:tab w:val="right" w:leader="dot" w:pos="10070"/>
        </w:tabs>
        <w:rPr>
          <w:rFonts w:ascii="Arial" w:hAnsi="Arial" w:cs="Arial"/>
          <w:noProof/>
        </w:rPr>
      </w:pPr>
      <w:hyperlink w:anchor="_Toc505950402" w:history="1">
        <w:r w:rsidRPr="006973E4">
          <w:rPr>
            <w:rStyle w:val="Hipervnculo"/>
            <w:rFonts w:ascii="Arial" w:hAnsi="Arial" w:cs="Arial"/>
            <w:noProof/>
          </w:rPr>
          <w:t xml:space="preserve">Tabla No. 17. </w:t>
        </w:r>
        <w:r w:rsidRPr="006973E4">
          <w:rPr>
            <w:rStyle w:val="Hipervnculo"/>
            <w:rFonts w:ascii="Arial" w:hAnsi="Arial" w:cs="Arial"/>
            <w:noProof/>
            <w:lang w:eastAsia="es-CO"/>
          </w:rPr>
          <w:t>Estado de avance Acuerdos de Gestión a 31 de Diciembre de 2017</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_Toc505950402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29</w:t>
        </w:r>
        <w:r w:rsidRPr="006973E4">
          <w:rPr>
            <w:rFonts w:ascii="Arial" w:hAnsi="Arial" w:cs="Arial"/>
            <w:noProof/>
            <w:webHidden/>
          </w:rPr>
          <w:fldChar w:fldCharType="end"/>
        </w:r>
      </w:hyperlink>
    </w:p>
    <w:p w14:paraId="1ECA9C94" w14:textId="77777777" w:rsidR="00402F34" w:rsidRPr="006973E4" w:rsidRDefault="00402F34">
      <w:pPr>
        <w:pStyle w:val="Tabladeilustraciones"/>
        <w:tabs>
          <w:tab w:val="right" w:leader="dot" w:pos="10070"/>
        </w:tabs>
        <w:rPr>
          <w:rFonts w:ascii="Arial" w:hAnsi="Arial" w:cs="Arial"/>
          <w:noProof/>
        </w:rPr>
      </w:pPr>
      <w:hyperlink w:anchor="_Toc505950403" w:history="1">
        <w:r w:rsidRPr="006973E4">
          <w:rPr>
            <w:rStyle w:val="Hipervnculo"/>
            <w:rFonts w:ascii="Arial" w:hAnsi="Arial" w:cs="Arial"/>
            <w:noProof/>
          </w:rPr>
          <w:t>Tabla No 18</w:t>
        </w:r>
        <w:r w:rsidRPr="006973E4">
          <w:rPr>
            <w:rStyle w:val="Hipervnculo"/>
            <w:rFonts w:ascii="Arial" w:hAnsi="Arial" w:cs="Arial"/>
            <w:noProof/>
            <w:spacing w:val="2"/>
          </w:rPr>
          <w:t>. Seguimiento plan estratégico y objetivos institucionales.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_Toc505950403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34</w:t>
        </w:r>
        <w:r w:rsidRPr="006973E4">
          <w:rPr>
            <w:rFonts w:ascii="Arial" w:hAnsi="Arial" w:cs="Arial"/>
            <w:noProof/>
            <w:webHidden/>
          </w:rPr>
          <w:fldChar w:fldCharType="end"/>
        </w:r>
      </w:hyperlink>
    </w:p>
    <w:p w14:paraId="5DE59D33" w14:textId="77777777" w:rsidR="00402F34" w:rsidRPr="006973E4" w:rsidRDefault="00402F34">
      <w:pPr>
        <w:pStyle w:val="Tabladeilustraciones"/>
        <w:tabs>
          <w:tab w:val="right" w:leader="dot" w:pos="10070"/>
        </w:tabs>
        <w:rPr>
          <w:rFonts w:ascii="Arial" w:hAnsi="Arial" w:cs="Arial"/>
          <w:noProof/>
        </w:rPr>
      </w:pPr>
      <w:hyperlink w:anchor="_Toc505950404" w:history="1">
        <w:r w:rsidRPr="006973E4">
          <w:rPr>
            <w:rStyle w:val="Hipervnculo"/>
            <w:rFonts w:ascii="Arial" w:hAnsi="Arial" w:cs="Arial"/>
            <w:noProof/>
          </w:rPr>
          <w:t>Tabla No 19 Inventario de indicadores.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_Toc505950404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35</w:t>
        </w:r>
        <w:r w:rsidRPr="006973E4">
          <w:rPr>
            <w:rFonts w:ascii="Arial" w:hAnsi="Arial" w:cs="Arial"/>
            <w:noProof/>
            <w:webHidden/>
          </w:rPr>
          <w:fldChar w:fldCharType="end"/>
        </w:r>
      </w:hyperlink>
    </w:p>
    <w:p w14:paraId="4CCC99A6" w14:textId="77777777" w:rsidR="00402F34" w:rsidRPr="006973E4" w:rsidRDefault="00402F34">
      <w:pPr>
        <w:pStyle w:val="Tabladeilustraciones"/>
        <w:tabs>
          <w:tab w:val="right" w:leader="dot" w:pos="10070"/>
        </w:tabs>
        <w:rPr>
          <w:rFonts w:ascii="Arial" w:hAnsi="Arial" w:cs="Arial"/>
          <w:noProof/>
        </w:rPr>
      </w:pPr>
      <w:hyperlink w:anchor="_Toc505950405" w:history="1">
        <w:r w:rsidRPr="006973E4">
          <w:rPr>
            <w:rStyle w:val="Hipervnculo"/>
            <w:rFonts w:ascii="Arial" w:hAnsi="Arial" w:cs="Arial"/>
            <w:noProof/>
          </w:rPr>
          <w:t>Tabla No. 20. Resultados del Indicador seguimiento al cumplimiento del plan de acción de los procesos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_Toc505950405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37</w:t>
        </w:r>
        <w:r w:rsidRPr="006973E4">
          <w:rPr>
            <w:rFonts w:ascii="Arial" w:hAnsi="Arial" w:cs="Arial"/>
            <w:noProof/>
            <w:webHidden/>
          </w:rPr>
          <w:fldChar w:fldCharType="end"/>
        </w:r>
      </w:hyperlink>
    </w:p>
    <w:p w14:paraId="602F5343" w14:textId="77777777" w:rsidR="00402F34" w:rsidRPr="006973E4" w:rsidRDefault="00402F34">
      <w:pPr>
        <w:pStyle w:val="Tabladeilustraciones"/>
        <w:tabs>
          <w:tab w:val="right" w:leader="dot" w:pos="10070"/>
        </w:tabs>
        <w:rPr>
          <w:rFonts w:ascii="Arial" w:hAnsi="Arial" w:cs="Arial"/>
          <w:noProof/>
        </w:rPr>
      </w:pPr>
      <w:hyperlink w:anchor="_Toc505950406" w:history="1">
        <w:r w:rsidRPr="006973E4">
          <w:rPr>
            <w:rStyle w:val="Hipervnculo"/>
            <w:rFonts w:ascii="Arial" w:hAnsi="Arial" w:cs="Arial"/>
            <w:noProof/>
          </w:rPr>
          <w:t>Tabla No 21 Resultado Indicador Cumplimiento de Metas de Intervención de Vías.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_Toc505950406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38</w:t>
        </w:r>
        <w:r w:rsidRPr="006973E4">
          <w:rPr>
            <w:rFonts w:ascii="Arial" w:hAnsi="Arial" w:cs="Arial"/>
            <w:noProof/>
            <w:webHidden/>
          </w:rPr>
          <w:fldChar w:fldCharType="end"/>
        </w:r>
      </w:hyperlink>
    </w:p>
    <w:p w14:paraId="129A2901" w14:textId="77777777" w:rsidR="00402F34" w:rsidRPr="006973E4" w:rsidRDefault="00402F34">
      <w:pPr>
        <w:pStyle w:val="Tabladeilustraciones"/>
        <w:tabs>
          <w:tab w:val="right" w:leader="dot" w:pos="10070"/>
        </w:tabs>
        <w:rPr>
          <w:rFonts w:ascii="Arial" w:hAnsi="Arial" w:cs="Arial"/>
          <w:noProof/>
        </w:rPr>
      </w:pPr>
      <w:hyperlink w:anchor="_Toc505950407" w:history="1">
        <w:r w:rsidRPr="006973E4">
          <w:rPr>
            <w:rStyle w:val="Hipervnculo"/>
            <w:rFonts w:ascii="Arial" w:hAnsi="Arial" w:cs="Arial"/>
            <w:noProof/>
          </w:rPr>
          <w:t>Tabla No 22 Resultado Indicador Producción de Mezcla Asfáltica.</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_Toc505950407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38</w:t>
        </w:r>
        <w:r w:rsidRPr="006973E4">
          <w:rPr>
            <w:rFonts w:ascii="Arial" w:hAnsi="Arial" w:cs="Arial"/>
            <w:noProof/>
            <w:webHidden/>
          </w:rPr>
          <w:fldChar w:fldCharType="end"/>
        </w:r>
      </w:hyperlink>
    </w:p>
    <w:p w14:paraId="3F23C1E9" w14:textId="77777777" w:rsidR="00402F34" w:rsidRPr="006973E4" w:rsidRDefault="00402F34">
      <w:pPr>
        <w:pStyle w:val="Tabladeilustraciones"/>
        <w:tabs>
          <w:tab w:val="right" w:leader="dot" w:pos="10070"/>
        </w:tabs>
        <w:rPr>
          <w:rFonts w:ascii="Arial" w:hAnsi="Arial" w:cs="Arial"/>
          <w:noProof/>
        </w:rPr>
      </w:pPr>
      <w:hyperlink w:anchor="_Toc505950408" w:history="1">
        <w:r w:rsidRPr="006973E4">
          <w:rPr>
            <w:rStyle w:val="Hipervnculo"/>
            <w:rFonts w:ascii="Arial" w:hAnsi="Arial" w:cs="Arial"/>
            <w:noProof/>
          </w:rPr>
          <w:t>Tabla No 23 Resultado Indicador estado de la maquinaria y equipos.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_Toc505950408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38</w:t>
        </w:r>
        <w:r w:rsidRPr="006973E4">
          <w:rPr>
            <w:rFonts w:ascii="Arial" w:hAnsi="Arial" w:cs="Arial"/>
            <w:noProof/>
            <w:webHidden/>
          </w:rPr>
          <w:fldChar w:fldCharType="end"/>
        </w:r>
      </w:hyperlink>
    </w:p>
    <w:p w14:paraId="59D2EA79" w14:textId="77777777" w:rsidR="00402F34" w:rsidRPr="006973E4" w:rsidRDefault="00402F34">
      <w:pPr>
        <w:pStyle w:val="Tabladeilustraciones"/>
        <w:tabs>
          <w:tab w:val="right" w:leader="dot" w:pos="10070"/>
        </w:tabs>
        <w:rPr>
          <w:rFonts w:ascii="Arial" w:hAnsi="Arial" w:cs="Arial"/>
          <w:noProof/>
        </w:rPr>
      </w:pPr>
      <w:hyperlink w:anchor="_Toc505950409" w:history="1">
        <w:r w:rsidRPr="006973E4">
          <w:rPr>
            <w:rStyle w:val="Hipervnculo"/>
            <w:rFonts w:ascii="Arial" w:hAnsi="Arial" w:cs="Arial"/>
            <w:noProof/>
          </w:rPr>
          <w:t>Tabla No 24 Resultado Indicador satisfacción de partes interesadas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_Toc505950409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39</w:t>
        </w:r>
        <w:r w:rsidRPr="006973E4">
          <w:rPr>
            <w:rFonts w:ascii="Arial" w:hAnsi="Arial" w:cs="Arial"/>
            <w:noProof/>
            <w:webHidden/>
          </w:rPr>
          <w:fldChar w:fldCharType="end"/>
        </w:r>
      </w:hyperlink>
    </w:p>
    <w:p w14:paraId="6AB784BF" w14:textId="77777777" w:rsidR="00402F34" w:rsidRDefault="00402F34" w:rsidP="00855DC2">
      <w:pPr>
        <w:jc w:val="both"/>
        <w:rPr>
          <w:rFonts w:ascii="Arial" w:hAnsi="Arial" w:cs="Arial"/>
        </w:rPr>
      </w:pPr>
      <w:r w:rsidRPr="006973E4">
        <w:rPr>
          <w:rFonts w:ascii="Arial" w:hAnsi="Arial" w:cs="Arial"/>
        </w:rPr>
        <w:fldChar w:fldCharType="end"/>
      </w:r>
    </w:p>
    <w:p w14:paraId="578C8276" w14:textId="4475D4D7" w:rsidR="00C31F63" w:rsidRDefault="00C31F63">
      <w:pPr>
        <w:widowControl/>
        <w:rPr>
          <w:rFonts w:ascii="Arial" w:hAnsi="Arial" w:cs="Arial"/>
        </w:rPr>
      </w:pPr>
      <w:r>
        <w:rPr>
          <w:rFonts w:ascii="Arial" w:hAnsi="Arial" w:cs="Arial"/>
        </w:rPr>
        <w:br w:type="page"/>
      </w:r>
    </w:p>
    <w:p w14:paraId="67810F62" w14:textId="7F67110F" w:rsidR="00402F34" w:rsidRPr="006973E4" w:rsidRDefault="00402F34" w:rsidP="00402F34">
      <w:pPr>
        <w:jc w:val="center"/>
        <w:rPr>
          <w:rFonts w:ascii="Arial" w:hAnsi="Arial" w:cs="Arial"/>
          <w:b/>
        </w:rPr>
      </w:pPr>
      <w:r w:rsidRPr="006973E4">
        <w:rPr>
          <w:rFonts w:ascii="Arial" w:hAnsi="Arial" w:cs="Arial"/>
          <w:b/>
        </w:rPr>
        <w:lastRenderedPageBreak/>
        <w:t>LISTA DE GRÁFICAS</w:t>
      </w:r>
    </w:p>
    <w:p w14:paraId="473AC8D0" w14:textId="77777777" w:rsidR="00402F34" w:rsidRPr="006973E4" w:rsidRDefault="00402F34" w:rsidP="00855DC2">
      <w:pPr>
        <w:jc w:val="both"/>
        <w:rPr>
          <w:rFonts w:ascii="Arial" w:hAnsi="Arial" w:cs="Arial"/>
        </w:rPr>
      </w:pPr>
    </w:p>
    <w:p w14:paraId="71AC3A8C"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r w:rsidRPr="006973E4">
        <w:rPr>
          <w:rFonts w:ascii="Arial" w:hAnsi="Arial" w:cs="Arial"/>
        </w:rPr>
        <w:fldChar w:fldCharType="begin"/>
      </w:r>
      <w:r w:rsidRPr="006973E4">
        <w:rPr>
          <w:rFonts w:ascii="Arial" w:hAnsi="Arial" w:cs="Arial"/>
        </w:rPr>
        <w:instrText xml:space="preserve"> TOC \h \z \c "Gráfica" </w:instrText>
      </w:r>
      <w:r w:rsidRPr="006973E4">
        <w:rPr>
          <w:rFonts w:ascii="Arial" w:hAnsi="Arial" w:cs="Arial"/>
        </w:rPr>
        <w:fldChar w:fldCharType="separate"/>
      </w:r>
      <w:hyperlink w:anchor="_Toc505950412" w:history="1">
        <w:r w:rsidRPr="006973E4">
          <w:rPr>
            <w:rStyle w:val="Hipervnculo"/>
            <w:rFonts w:ascii="Arial" w:hAnsi="Arial" w:cs="Arial"/>
            <w:noProof/>
          </w:rPr>
          <w:t>Gráfica No 1</w:t>
        </w:r>
        <w:r w:rsidRPr="006973E4">
          <w:rPr>
            <w:rStyle w:val="Hipervnculo"/>
            <w:rFonts w:ascii="Arial" w:hAnsi="Arial" w:cs="Arial"/>
            <w:noProof/>
            <w:spacing w:val="2"/>
          </w:rPr>
          <w:t>. Inclusión de la UAERMV en el Plan de Desarrollo.</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_Toc505950412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8</w:t>
        </w:r>
        <w:r w:rsidRPr="006973E4">
          <w:rPr>
            <w:rFonts w:ascii="Arial" w:hAnsi="Arial" w:cs="Arial"/>
            <w:noProof/>
            <w:webHidden/>
          </w:rPr>
          <w:fldChar w:fldCharType="end"/>
        </w:r>
      </w:hyperlink>
    </w:p>
    <w:p w14:paraId="774F1321"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13" w:history="1">
        <w:r w:rsidRPr="006973E4">
          <w:rPr>
            <w:rStyle w:val="Hipervnculo"/>
            <w:rFonts w:ascii="Arial" w:hAnsi="Arial" w:cs="Arial"/>
            <w:noProof/>
          </w:rPr>
          <w:t>Gráfica No 2</w:t>
        </w:r>
        <w:r w:rsidRPr="006973E4">
          <w:rPr>
            <w:rStyle w:val="Hipervnculo"/>
            <w:rFonts w:ascii="Arial" w:hAnsi="Arial" w:cs="Arial"/>
            <w:noProof/>
            <w:spacing w:val="2"/>
          </w:rPr>
          <w:t>. Estrategias de intervención UAERMV.</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_Toc505950413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9</w:t>
        </w:r>
        <w:r w:rsidRPr="006973E4">
          <w:rPr>
            <w:rFonts w:ascii="Arial" w:hAnsi="Arial" w:cs="Arial"/>
            <w:noProof/>
            <w:webHidden/>
          </w:rPr>
          <w:fldChar w:fldCharType="end"/>
        </w:r>
      </w:hyperlink>
    </w:p>
    <w:p w14:paraId="2F9DC603"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14" w:history="1">
        <w:r w:rsidRPr="006973E4">
          <w:rPr>
            <w:rStyle w:val="Hipervnculo"/>
            <w:rFonts w:ascii="Arial" w:hAnsi="Arial" w:cs="Arial"/>
            <w:noProof/>
          </w:rPr>
          <w:t>Gráfica No 3</w:t>
        </w:r>
        <w:r w:rsidRPr="006973E4">
          <w:rPr>
            <w:rStyle w:val="Hipervnculo"/>
            <w:rFonts w:ascii="Arial" w:hAnsi="Arial" w:cs="Arial"/>
            <w:noProof/>
            <w:lang w:eastAsia="es-CO"/>
          </w:rPr>
          <w:t>. Tipos de intervención de la malla vial.</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_Toc505950414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15</w:t>
        </w:r>
        <w:r w:rsidRPr="006973E4">
          <w:rPr>
            <w:rFonts w:ascii="Arial" w:hAnsi="Arial" w:cs="Arial"/>
            <w:noProof/>
            <w:webHidden/>
          </w:rPr>
          <w:fldChar w:fldCharType="end"/>
        </w:r>
      </w:hyperlink>
    </w:p>
    <w:p w14:paraId="52C21FA7"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15" w:history="1">
        <w:r w:rsidRPr="006973E4">
          <w:rPr>
            <w:rStyle w:val="Hipervnculo"/>
            <w:rFonts w:ascii="Arial" w:hAnsi="Arial" w:cs="Arial"/>
            <w:noProof/>
          </w:rPr>
          <w:t>Gráfica No 4</w:t>
        </w:r>
        <w:r w:rsidRPr="006973E4">
          <w:rPr>
            <w:rStyle w:val="Hipervnculo"/>
            <w:rFonts w:ascii="Arial" w:hAnsi="Arial" w:cs="Arial"/>
            <w:noProof/>
            <w:lang w:eastAsia="ar-SA"/>
          </w:rPr>
          <w:t>. Estado ejecución presupuesto proyecto 408.</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_Toc505950415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18</w:t>
        </w:r>
        <w:r w:rsidRPr="006973E4">
          <w:rPr>
            <w:rFonts w:ascii="Arial" w:hAnsi="Arial" w:cs="Arial"/>
            <w:noProof/>
            <w:webHidden/>
          </w:rPr>
          <w:fldChar w:fldCharType="end"/>
        </w:r>
      </w:hyperlink>
    </w:p>
    <w:p w14:paraId="7C453D34"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16" w:history="1">
        <w:r w:rsidRPr="006973E4">
          <w:rPr>
            <w:rStyle w:val="Hipervnculo"/>
            <w:rFonts w:ascii="Arial" w:hAnsi="Arial" w:cs="Arial"/>
            <w:noProof/>
          </w:rPr>
          <w:t>Gráfica No 5</w:t>
        </w:r>
        <w:r w:rsidRPr="006973E4">
          <w:rPr>
            <w:rStyle w:val="Hipervnculo"/>
            <w:rFonts w:ascii="Arial" w:hAnsi="Arial" w:cs="Arial"/>
            <w:noProof/>
            <w:lang w:eastAsia="ar-SA"/>
          </w:rPr>
          <w:t>. Proyecto 1171.</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_Toc505950416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19</w:t>
        </w:r>
        <w:r w:rsidRPr="006973E4">
          <w:rPr>
            <w:rFonts w:ascii="Arial" w:hAnsi="Arial" w:cs="Arial"/>
            <w:noProof/>
            <w:webHidden/>
          </w:rPr>
          <w:fldChar w:fldCharType="end"/>
        </w:r>
      </w:hyperlink>
    </w:p>
    <w:p w14:paraId="0749F78B"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17" w:history="1">
        <w:r w:rsidRPr="006973E4">
          <w:rPr>
            <w:rStyle w:val="Hipervnculo"/>
            <w:rFonts w:ascii="Arial" w:hAnsi="Arial" w:cs="Arial"/>
            <w:noProof/>
          </w:rPr>
          <w:t>Gráfica No 6</w:t>
        </w:r>
        <w:r w:rsidRPr="006973E4">
          <w:rPr>
            <w:rStyle w:val="Hipervnculo"/>
            <w:rFonts w:ascii="Arial" w:hAnsi="Arial" w:cs="Arial"/>
            <w:noProof/>
            <w:lang w:eastAsia="ar-SA"/>
          </w:rPr>
          <w:t>. Estado ejecución presupuesto proyecto 1171.</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_Toc505950417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22</w:t>
        </w:r>
        <w:r w:rsidRPr="006973E4">
          <w:rPr>
            <w:rFonts w:ascii="Arial" w:hAnsi="Arial" w:cs="Arial"/>
            <w:noProof/>
            <w:webHidden/>
          </w:rPr>
          <w:fldChar w:fldCharType="end"/>
        </w:r>
      </w:hyperlink>
    </w:p>
    <w:p w14:paraId="3BAA4884"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18" w:history="1">
        <w:r w:rsidRPr="006973E4">
          <w:rPr>
            <w:rStyle w:val="Hipervnculo"/>
            <w:rFonts w:ascii="Arial" w:hAnsi="Arial" w:cs="Arial"/>
            <w:noProof/>
          </w:rPr>
          <w:t>Gráfica No 7</w:t>
        </w:r>
        <w:r w:rsidRPr="006973E4">
          <w:rPr>
            <w:rStyle w:val="Hipervnculo"/>
            <w:rFonts w:ascii="Arial" w:hAnsi="Arial" w:cs="Arial"/>
            <w:noProof/>
            <w:lang w:eastAsia="ar-SA"/>
          </w:rPr>
          <w:t>. Proyecto 1117.</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_Toc505950418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23</w:t>
        </w:r>
        <w:r w:rsidRPr="006973E4">
          <w:rPr>
            <w:rFonts w:ascii="Arial" w:hAnsi="Arial" w:cs="Arial"/>
            <w:noProof/>
            <w:webHidden/>
          </w:rPr>
          <w:fldChar w:fldCharType="end"/>
        </w:r>
      </w:hyperlink>
    </w:p>
    <w:p w14:paraId="0EACD290"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19" w:history="1">
        <w:r w:rsidRPr="006973E4">
          <w:rPr>
            <w:rStyle w:val="Hipervnculo"/>
            <w:rFonts w:ascii="Arial" w:hAnsi="Arial" w:cs="Arial"/>
            <w:noProof/>
          </w:rPr>
          <w:t>Gráfica No 8</w:t>
        </w:r>
        <w:r w:rsidRPr="006973E4">
          <w:rPr>
            <w:rStyle w:val="Hipervnculo"/>
            <w:rFonts w:ascii="Arial" w:hAnsi="Arial" w:cs="Arial"/>
            <w:noProof/>
            <w:lang w:eastAsia="ar-SA"/>
          </w:rPr>
          <w:t>. Estado ejecución presupuesto proyecto 1117.</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_Toc505950419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25</w:t>
        </w:r>
        <w:r w:rsidRPr="006973E4">
          <w:rPr>
            <w:rFonts w:ascii="Arial" w:hAnsi="Arial" w:cs="Arial"/>
            <w:noProof/>
            <w:webHidden/>
          </w:rPr>
          <w:fldChar w:fldCharType="end"/>
        </w:r>
      </w:hyperlink>
    </w:p>
    <w:p w14:paraId="1716934A"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20" w:history="1">
        <w:r w:rsidRPr="006973E4">
          <w:rPr>
            <w:rStyle w:val="Hipervnculo"/>
            <w:rFonts w:ascii="Arial" w:hAnsi="Arial" w:cs="Arial"/>
            <w:noProof/>
          </w:rPr>
          <w:t>Gráfica No 9</w:t>
        </w:r>
        <w:r w:rsidRPr="006973E4">
          <w:rPr>
            <w:rStyle w:val="Hipervnculo"/>
            <w:rFonts w:ascii="Arial" w:hAnsi="Arial" w:cs="Arial"/>
            <w:noProof/>
            <w:lang w:eastAsia="ar-SA"/>
          </w:rPr>
          <w:t>. Proyecto 1181.</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_Toc505950420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26</w:t>
        </w:r>
        <w:r w:rsidRPr="006973E4">
          <w:rPr>
            <w:rFonts w:ascii="Arial" w:hAnsi="Arial" w:cs="Arial"/>
            <w:noProof/>
            <w:webHidden/>
          </w:rPr>
          <w:fldChar w:fldCharType="end"/>
        </w:r>
      </w:hyperlink>
    </w:p>
    <w:p w14:paraId="581D4178"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21" w:history="1">
        <w:r w:rsidRPr="006973E4">
          <w:rPr>
            <w:rStyle w:val="Hipervnculo"/>
            <w:rFonts w:ascii="Arial" w:hAnsi="Arial" w:cs="Arial"/>
            <w:noProof/>
          </w:rPr>
          <w:t>Gráfica No. 10. Total de solicitudes recibidas en el 2017</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_Toc505950421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29</w:t>
        </w:r>
        <w:r w:rsidRPr="006973E4">
          <w:rPr>
            <w:rFonts w:ascii="Arial" w:hAnsi="Arial" w:cs="Arial"/>
            <w:noProof/>
            <w:webHidden/>
          </w:rPr>
          <w:fldChar w:fldCharType="end"/>
        </w:r>
      </w:hyperlink>
    </w:p>
    <w:p w14:paraId="75656C49"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22" w:history="1">
        <w:r w:rsidRPr="006973E4">
          <w:rPr>
            <w:rStyle w:val="Hipervnculo"/>
            <w:rFonts w:ascii="Arial" w:hAnsi="Arial" w:cs="Arial"/>
            <w:noProof/>
          </w:rPr>
          <w:t>Gráfica No 11 Tipos de canales de recepción de solicitudes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_Toc505950422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30</w:t>
        </w:r>
        <w:r w:rsidRPr="006973E4">
          <w:rPr>
            <w:rFonts w:ascii="Arial" w:hAnsi="Arial" w:cs="Arial"/>
            <w:noProof/>
            <w:webHidden/>
          </w:rPr>
          <w:fldChar w:fldCharType="end"/>
        </w:r>
      </w:hyperlink>
    </w:p>
    <w:p w14:paraId="4EF8289A"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23" w:history="1">
        <w:r w:rsidRPr="006973E4">
          <w:rPr>
            <w:rStyle w:val="Hipervnculo"/>
            <w:rFonts w:ascii="Arial" w:hAnsi="Arial" w:cs="Arial"/>
            <w:noProof/>
          </w:rPr>
          <w:t>Gráfica No 12 Tipologías de solicitudes recepcionadas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_Toc505950423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30</w:t>
        </w:r>
        <w:r w:rsidRPr="006973E4">
          <w:rPr>
            <w:rFonts w:ascii="Arial" w:hAnsi="Arial" w:cs="Arial"/>
            <w:noProof/>
            <w:webHidden/>
          </w:rPr>
          <w:fldChar w:fldCharType="end"/>
        </w:r>
      </w:hyperlink>
    </w:p>
    <w:p w14:paraId="213A6DFE"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24" w:history="1">
        <w:r w:rsidRPr="006973E4">
          <w:rPr>
            <w:rStyle w:val="Hipervnculo"/>
            <w:rFonts w:ascii="Arial" w:hAnsi="Arial" w:cs="Arial"/>
            <w:noProof/>
          </w:rPr>
          <w:t>Gráfica No 13 Subtemas reiterativos de solicitudes</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_Toc505950424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31</w:t>
        </w:r>
        <w:r w:rsidRPr="006973E4">
          <w:rPr>
            <w:rFonts w:ascii="Arial" w:hAnsi="Arial" w:cs="Arial"/>
            <w:noProof/>
            <w:webHidden/>
          </w:rPr>
          <w:fldChar w:fldCharType="end"/>
        </w:r>
      </w:hyperlink>
    </w:p>
    <w:p w14:paraId="599A7F24"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25" w:history="1">
        <w:r w:rsidRPr="006973E4">
          <w:rPr>
            <w:rStyle w:val="Hipervnculo"/>
            <w:rFonts w:ascii="Arial" w:hAnsi="Arial" w:cs="Arial"/>
            <w:noProof/>
          </w:rPr>
          <w:t>Gráfica No 14</w:t>
        </w:r>
        <w:r w:rsidRPr="006973E4">
          <w:rPr>
            <w:rStyle w:val="Hipervnculo"/>
            <w:rFonts w:ascii="Arial" w:hAnsi="Arial" w:cs="Arial"/>
            <w:noProof/>
            <w:spacing w:val="2"/>
          </w:rPr>
          <w:t>. Estructura y articulación del Plan Estratégico.</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_Toc505950425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33</w:t>
        </w:r>
        <w:r w:rsidRPr="006973E4">
          <w:rPr>
            <w:rFonts w:ascii="Arial" w:hAnsi="Arial" w:cs="Arial"/>
            <w:noProof/>
            <w:webHidden/>
          </w:rPr>
          <w:fldChar w:fldCharType="end"/>
        </w:r>
      </w:hyperlink>
    </w:p>
    <w:p w14:paraId="170C6810"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26" w:history="1">
        <w:r w:rsidRPr="006973E4">
          <w:rPr>
            <w:rStyle w:val="Hipervnculo"/>
            <w:rFonts w:ascii="Arial" w:hAnsi="Arial" w:cs="Arial"/>
            <w:noProof/>
          </w:rPr>
          <w:t>Gráfica No 15</w:t>
        </w:r>
        <w:r w:rsidRPr="006973E4">
          <w:rPr>
            <w:rStyle w:val="Hipervnculo"/>
            <w:rFonts w:ascii="Arial" w:hAnsi="Arial" w:cs="Arial"/>
            <w:noProof/>
            <w:spacing w:val="2"/>
          </w:rPr>
          <w:t>. Estructura y articulación del Plan Estratégico.</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_Toc505950426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34</w:t>
        </w:r>
        <w:r w:rsidRPr="006973E4">
          <w:rPr>
            <w:rFonts w:ascii="Arial" w:hAnsi="Arial" w:cs="Arial"/>
            <w:noProof/>
            <w:webHidden/>
          </w:rPr>
          <w:fldChar w:fldCharType="end"/>
        </w:r>
      </w:hyperlink>
    </w:p>
    <w:p w14:paraId="43F7BC42" w14:textId="77777777" w:rsidR="00C31F63" w:rsidRDefault="00402F34" w:rsidP="00402F34">
      <w:pPr>
        <w:jc w:val="center"/>
        <w:rPr>
          <w:rFonts w:ascii="Arial" w:hAnsi="Arial" w:cs="Arial"/>
        </w:rPr>
      </w:pPr>
      <w:r w:rsidRPr="006973E4">
        <w:rPr>
          <w:rFonts w:ascii="Arial" w:hAnsi="Arial" w:cs="Arial"/>
        </w:rPr>
        <w:fldChar w:fldCharType="end"/>
      </w:r>
    </w:p>
    <w:p w14:paraId="14F579A3" w14:textId="11FDFAD5" w:rsidR="00402F34" w:rsidRPr="006973E4" w:rsidRDefault="00402F34" w:rsidP="00402F34">
      <w:pPr>
        <w:jc w:val="center"/>
        <w:rPr>
          <w:rFonts w:ascii="Arial" w:hAnsi="Arial" w:cs="Arial"/>
          <w:b/>
        </w:rPr>
      </w:pPr>
      <w:r w:rsidRPr="006973E4">
        <w:rPr>
          <w:rFonts w:ascii="Arial" w:hAnsi="Arial" w:cs="Arial"/>
          <w:b/>
        </w:rPr>
        <w:t>LISTA DE FOTOGRAFÍAS</w:t>
      </w:r>
    </w:p>
    <w:p w14:paraId="5D3801E9" w14:textId="77777777" w:rsidR="00402F34" w:rsidRPr="006973E4" w:rsidRDefault="00402F34" w:rsidP="00855DC2">
      <w:pPr>
        <w:jc w:val="both"/>
        <w:rPr>
          <w:rFonts w:ascii="Arial" w:hAnsi="Arial" w:cs="Arial"/>
        </w:rPr>
      </w:pPr>
    </w:p>
    <w:p w14:paraId="3E1424BB"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r w:rsidRPr="006973E4">
        <w:rPr>
          <w:rFonts w:ascii="Arial" w:hAnsi="Arial" w:cs="Arial"/>
        </w:rPr>
        <w:fldChar w:fldCharType="begin"/>
      </w:r>
      <w:r w:rsidRPr="006973E4">
        <w:rPr>
          <w:rFonts w:ascii="Arial" w:hAnsi="Arial" w:cs="Arial"/>
        </w:rPr>
        <w:instrText xml:space="preserve"> TOC \h \z \c "Fotografía" </w:instrText>
      </w:r>
      <w:r w:rsidRPr="006973E4">
        <w:rPr>
          <w:rFonts w:ascii="Arial" w:hAnsi="Arial" w:cs="Arial"/>
        </w:rPr>
        <w:fldChar w:fldCharType="separate"/>
      </w:r>
      <w:hyperlink w:anchor="_Toc505950457" w:history="1">
        <w:r w:rsidRPr="006973E4">
          <w:rPr>
            <w:rStyle w:val="Hipervnculo"/>
            <w:rFonts w:ascii="Arial" w:hAnsi="Arial" w:cs="Arial"/>
            <w:noProof/>
          </w:rPr>
          <w:t>Fotografía No 1</w:t>
        </w:r>
        <w:r w:rsidRPr="006973E4">
          <w:rPr>
            <w:rStyle w:val="Hipervnculo"/>
            <w:rFonts w:ascii="Arial" w:hAnsi="Arial" w:cs="Arial"/>
            <w:noProof/>
            <w:lang w:eastAsia="ar-SA"/>
          </w:rPr>
          <w:t>. Intervención CL 131A ENTRE KR 152 KR 153 - CIV 11004585.</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_Toc505950457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10</w:t>
        </w:r>
        <w:r w:rsidRPr="006973E4">
          <w:rPr>
            <w:rFonts w:ascii="Arial" w:hAnsi="Arial" w:cs="Arial"/>
            <w:noProof/>
            <w:webHidden/>
          </w:rPr>
          <w:fldChar w:fldCharType="end"/>
        </w:r>
      </w:hyperlink>
    </w:p>
    <w:p w14:paraId="25D1E769"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58" w:history="1">
        <w:r w:rsidRPr="006973E4">
          <w:rPr>
            <w:rStyle w:val="Hipervnculo"/>
            <w:rFonts w:ascii="Arial" w:hAnsi="Arial" w:cs="Arial"/>
            <w:noProof/>
          </w:rPr>
          <w:t>Fotografía No 2</w:t>
        </w:r>
        <w:r w:rsidRPr="006973E4">
          <w:rPr>
            <w:rStyle w:val="Hipervnculo"/>
            <w:rFonts w:ascii="Arial" w:hAnsi="Arial" w:cs="Arial"/>
            <w:noProof/>
            <w:lang w:eastAsia="ar-SA"/>
          </w:rPr>
          <w:t>. Intervención CL 97D SUR DESDE KR 3 A ESTE HASTA KR 4 ESTE- CIV 5006054.</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_Toc505950458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10</w:t>
        </w:r>
        <w:r w:rsidRPr="006973E4">
          <w:rPr>
            <w:rFonts w:ascii="Arial" w:hAnsi="Arial" w:cs="Arial"/>
            <w:noProof/>
            <w:webHidden/>
          </w:rPr>
          <w:fldChar w:fldCharType="end"/>
        </w:r>
      </w:hyperlink>
    </w:p>
    <w:p w14:paraId="00A779F2"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59" w:history="1">
        <w:r w:rsidRPr="006973E4">
          <w:rPr>
            <w:rStyle w:val="Hipervnculo"/>
            <w:rFonts w:ascii="Arial" w:hAnsi="Arial" w:cs="Arial"/>
            <w:noProof/>
          </w:rPr>
          <w:t>Fotografía No 3</w:t>
        </w:r>
        <w:r w:rsidRPr="006973E4">
          <w:rPr>
            <w:rStyle w:val="Hipervnculo"/>
            <w:rFonts w:ascii="Arial" w:hAnsi="Arial" w:cs="Arial"/>
            <w:noProof/>
            <w:lang w:eastAsia="ar-SA"/>
          </w:rPr>
          <w:t>. Intervención KR 15 ENTRE CL 36 Y CL 37- CIV 13002188</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_Toc505950459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11</w:t>
        </w:r>
        <w:r w:rsidRPr="006973E4">
          <w:rPr>
            <w:rFonts w:ascii="Arial" w:hAnsi="Arial" w:cs="Arial"/>
            <w:noProof/>
            <w:webHidden/>
          </w:rPr>
          <w:fldChar w:fldCharType="end"/>
        </w:r>
      </w:hyperlink>
    </w:p>
    <w:p w14:paraId="33FDE160" w14:textId="77777777" w:rsidR="00402F34" w:rsidRPr="006973E4" w:rsidRDefault="00402F34">
      <w:pPr>
        <w:pStyle w:val="Tabladeilustraciones"/>
        <w:tabs>
          <w:tab w:val="right" w:leader="dot" w:pos="10070"/>
        </w:tabs>
        <w:rPr>
          <w:rFonts w:ascii="Arial" w:eastAsiaTheme="minorEastAsia" w:hAnsi="Arial" w:cs="Arial"/>
          <w:noProof/>
          <w:lang w:val="es-ES" w:eastAsia="es-ES"/>
        </w:rPr>
      </w:pPr>
      <w:hyperlink w:anchor="_Toc505950460" w:history="1">
        <w:r w:rsidRPr="006973E4">
          <w:rPr>
            <w:rStyle w:val="Hipervnculo"/>
            <w:rFonts w:ascii="Arial" w:hAnsi="Arial" w:cs="Arial"/>
            <w:noProof/>
          </w:rPr>
          <w:t>Fotografía No 4</w:t>
        </w:r>
        <w:r w:rsidRPr="006973E4">
          <w:rPr>
            <w:rStyle w:val="Hipervnculo"/>
            <w:rFonts w:ascii="Arial" w:hAnsi="Arial" w:cs="Arial"/>
            <w:noProof/>
            <w:lang w:eastAsia="ar-SA"/>
          </w:rPr>
          <w:t>. Intervención AK 19 ENTRE CL 127 B BIS Y CL 127 D- CIV 50007445.</w:t>
        </w:r>
        <w:r w:rsidRPr="006973E4">
          <w:rPr>
            <w:rFonts w:ascii="Arial" w:hAnsi="Arial" w:cs="Arial"/>
            <w:noProof/>
            <w:webHidden/>
          </w:rPr>
          <w:tab/>
        </w:r>
        <w:r w:rsidRPr="006973E4">
          <w:rPr>
            <w:rFonts w:ascii="Arial" w:hAnsi="Arial" w:cs="Arial"/>
            <w:noProof/>
            <w:webHidden/>
          </w:rPr>
          <w:fldChar w:fldCharType="begin"/>
        </w:r>
        <w:r w:rsidRPr="006973E4">
          <w:rPr>
            <w:rFonts w:ascii="Arial" w:hAnsi="Arial" w:cs="Arial"/>
            <w:noProof/>
            <w:webHidden/>
          </w:rPr>
          <w:instrText xml:space="preserve"> PAGEREF _Toc505950460 \h </w:instrText>
        </w:r>
        <w:r w:rsidRPr="006973E4">
          <w:rPr>
            <w:rFonts w:ascii="Arial" w:hAnsi="Arial" w:cs="Arial"/>
            <w:noProof/>
            <w:webHidden/>
          </w:rPr>
        </w:r>
        <w:r w:rsidRPr="006973E4">
          <w:rPr>
            <w:rFonts w:ascii="Arial" w:hAnsi="Arial" w:cs="Arial"/>
            <w:noProof/>
            <w:webHidden/>
          </w:rPr>
          <w:fldChar w:fldCharType="separate"/>
        </w:r>
        <w:r w:rsidRPr="006973E4">
          <w:rPr>
            <w:rFonts w:ascii="Arial" w:hAnsi="Arial" w:cs="Arial"/>
            <w:noProof/>
            <w:webHidden/>
          </w:rPr>
          <w:t>12</w:t>
        </w:r>
        <w:r w:rsidRPr="006973E4">
          <w:rPr>
            <w:rFonts w:ascii="Arial" w:hAnsi="Arial" w:cs="Arial"/>
            <w:noProof/>
            <w:webHidden/>
          </w:rPr>
          <w:fldChar w:fldCharType="end"/>
        </w:r>
      </w:hyperlink>
    </w:p>
    <w:p w14:paraId="5B8C609D" w14:textId="77777777" w:rsidR="00402F34" w:rsidRPr="006973E4" w:rsidRDefault="00402F34" w:rsidP="00402F34">
      <w:pPr>
        <w:jc w:val="center"/>
        <w:rPr>
          <w:rFonts w:ascii="Arial" w:hAnsi="Arial" w:cs="Arial"/>
          <w:b/>
        </w:rPr>
      </w:pPr>
      <w:r w:rsidRPr="006973E4">
        <w:rPr>
          <w:rFonts w:ascii="Arial" w:hAnsi="Arial" w:cs="Arial"/>
        </w:rPr>
        <w:fldChar w:fldCharType="end"/>
      </w:r>
    </w:p>
    <w:p w14:paraId="1D1C1E3C" w14:textId="77777777" w:rsidR="00402F34" w:rsidRPr="006973E4" w:rsidRDefault="00402F34" w:rsidP="00855DC2">
      <w:pPr>
        <w:jc w:val="both"/>
        <w:rPr>
          <w:rFonts w:ascii="Arial" w:hAnsi="Arial" w:cs="Arial"/>
        </w:rPr>
      </w:pPr>
    </w:p>
    <w:p w14:paraId="5AC0B70A" w14:textId="77777777" w:rsidR="00402F34" w:rsidRPr="006973E4" w:rsidRDefault="00402F34" w:rsidP="00855DC2">
      <w:pPr>
        <w:jc w:val="both"/>
        <w:rPr>
          <w:rFonts w:ascii="Arial" w:hAnsi="Arial" w:cs="Arial"/>
        </w:rPr>
      </w:pPr>
    </w:p>
    <w:p w14:paraId="2E3AF345" w14:textId="77777777" w:rsidR="00402F34" w:rsidRPr="006973E4" w:rsidRDefault="00402F34" w:rsidP="00855DC2">
      <w:pPr>
        <w:jc w:val="both"/>
        <w:rPr>
          <w:rFonts w:ascii="Arial" w:hAnsi="Arial" w:cs="Arial"/>
        </w:rPr>
      </w:pPr>
    </w:p>
    <w:p w14:paraId="2693627A" w14:textId="77777777" w:rsidR="00402F34" w:rsidRPr="006973E4" w:rsidRDefault="00402F34" w:rsidP="00855DC2">
      <w:pPr>
        <w:jc w:val="both"/>
        <w:rPr>
          <w:rFonts w:ascii="Arial" w:hAnsi="Arial" w:cs="Arial"/>
        </w:rPr>
      </w:pPr>
    </w:p>
    <w:p w14:paraId="7F35B5F0" w14:textId="77777777" w:rsidR="00402F34" w:rsidRPr="006973E4" w:rsidRDefault="00402F34" w:rsidP="00855DC2">
      <w:pPr>
        <w:jc w:val="both"/>
        <w:rPr>
          <w:rFonts w:ascii="Arial" w:hAnsi="Arial" w:cs="Arial"/>
        </w:rPr>
      </w:pPr>
    </w:p>
    <w:p w14:paraId="4A91AD4D" w14:textId="77777777" w:rsidR="00402F34" w:rsidRPr="006973E4" w:rsidRDefault="00402F34" w:rsidP="00855DC2">
      <w:pPr>
        <w:jc w:val="both"/>
        <w:rPr>
          <w:rFonts w:ascii="Arial" w:hAnsi="Arial" w:cs="Arial"/>
        </w:rPr>
      </w:pPr>
    </w:p>
    <w:p w14:paraId="51B23937" w14:textId="77777777" w:rsidR="00402F34" w:rsidRPr="006973E4" w:rsidRDefault="00402F34" w:rsidP="00855DC2">
      <w:pPr>
        <w:jc w:val="both"/>
        <w:rPr>
          <w:rFonts w:ascii="Arial" w:hAnsi="Arial" w:cs="Arial"/>
        </w:rPr>
      </w:pPr>
    </w:p>
    <w:p w14:paraId="3D49CF71" w14:textId="77777777" w:rsidR="00402F34" w:rsidRPr="006973E4" w:rsidRDefault="00402F34" w:rsidP="00855DC2">
      <w:pPr>
        <w:jc w:val="both"/>
        <w:rPr>
          <w:rFonts w:ascii="Arial" w:hAnsi="Arial" w:cs="Arial"/>
        </w:rPr>
      </w:pPr>
    </w:p>
    <w:p w14:paraId="53A8016F" w14:textId="77777777" w:rsidR="00402F34" w:rsidRPr="006973E4" w:rsidRDefault="00402F34" w:rsidP="00855DC2">
      <w:pPr>
        <w:jc w:val="both"/>
        <w:rPr>
          <w:rFonts w:ascii="Arial" w:hAnsi="Arial" w:cs="Arial"/>
        </w:rPr>
      </w:pPr>
    </w:p>
    <w:p w14:paraId="6F4BE1ED" w14:textId="77777777" w:rsidR="00402F34" w:rsidRPr="006973E4" w:rsidRDefault="00402F34" w:rsidP="00855DC2">
      <w:pPr>
        <w:jc w:val="both"/>
        <w:rPr>
          <w:rFonts w:ascii="Arial" w:hAnsi="Arial" w:cs="Arial"/>
        </w:rPr>
      </w:pPr>
    </w:p>
    <w:p w14:paraId="4D2742CC" w14:textId="77777777" w:rsidR="00402F34" w:rsidRPr="006973E4" w:rsidRDefault="00402F34" w:rsidP="00855DC2">
      <w:pPr>
        <w:jc w:val="both"/>
        <w:rPr>
          <w:rFonts w:ascii="Arial" w:hAnsi="Arial" w:cs="Arial"/>
        </w:rPr>
      </w:pPr>
    </w:p>
    <w:p w14:paraId="763A7621" w14:textId="77777777" w:rsidR="00402F34" w:rsidRPr="006973E4" w:rsidRDefault="00402F34" w:rsidP="00855DC2">
      <w:pPr>
        <w:jc w:val="both"/>
        <w:rPr>
          <w:rFonts w:ascii="Arial" w:hAnsi="Arial" w:cs="Arial"/>
        </w:rPr>
      </w:pPr>
    </w:p>
    <w:p w14:paraId="3BD2D104" w14:textId="77777777" w:rsidR="00402F34" w:rsidRPr="006973E4" w:rsidRDefault="00402F34" w:rsidP="00855DC2">
      <w:pPr>
        <w:jc w:val="both"/>
        <w:rPr>
          <w:rFonts w:ascii="Arial" w:hAnsi="Arial" w:cs="Arial"/>
        </w:rPr>
      </w:pPr>
    </w:p>
    <w:p w14:paraId="21A95834" w14:textId="77777777" w:rsidR="00402F34" w:rsidRPr="006973E4" w:rsidRDefault="00402F34" w:rsidP="00855DC2">
      <w:pPr>
        <w:jc w:val="both"/>
        <w:rPr>
          <w:rFonts w:ascii="Arial" w:hAnsi="Arial" w:cs="Arial"/>
        </w:rPr>
      </w:pPr>
    </w:p>
    <w:p w14:paraId="78A97CE2" w14:textId="77777777" w:rsidR="00402F34" w:rsidRPr="006973E4" w:rsidRDefault="00402F34" w:rsidP="00855DC2">
      <w:pPr>
        <w:jc w:val="both"/>
        <w:rPr>
          <w:rFonts w:ascii="Arial" w:eastAsia="Arial" w:hAnsi="Arial" w:cs="Arial"/>
          <w:b/>
          <w:bCs/>
        </w:rPr>
      </w:pPr>
    </w:p>
    <w:p w14:paraId="541A6D41" w14:textId="760B3F0C" w:rsidR="00937DD0" w:rsidRPr="006973E4" w:rsidRDefault="004D7579" w:rsidP="00A826A4">
      <w:pPr>
        <w:pStyle w:val="Ttulo1"/>
        <w:numPr>
          <w:ilvl w:val="0"/>
          <w:numId w:val="23"/>
        </w:numPr>
        <w:spacing w:line="276" w:lineRule="auto"/>
        <w:jc w:val="both"/>
        <w:rPr>
          <w:rFonts w:cs="Arial"/>
          <w:sz w:val="22"/>
          <w:szCs w:val="22"/>
        </w:rPr>
      </w:pPr>
      <w:r w:rsidRPr="006973E4">
        <w:rPr>
          <w:rFonts w:cs="Arial"/>
          <w:sz w:val="22"/>
          <w:szCs w:val="22"/>
        </w:rPr>
        <w:br w:type="page"/>
      </w:r>
      <w:bookmarkStart w:id="0" w:name="_Toc505951467"/>
      <w:r w:rsidR="00A27831" w:rsidRPr="006973E4">
        <w:rPr>
          <w:rFonts w:cs="Arial"/>
          <w:noProof/>
          <w:lang w:val="es-ES" w:eastAsia="es-ES"/>
        </w:rPr>
        <w:lastRenderedPageBreak/>
        <w:drawing>
          <wp:anchor distT="0" distB="0" distL="114300" distR="114300" simplePos="0" relativeHeight="251655680"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6973E4">
        <w:rPr>
          <w:rFonts w:cs="Arial"/>
          <w:sz w:val="22"/>
          <w:szCs w:val="22"/>
        </w:rPr>
        <w:t>INTRODUCCIÓ</w:t>
      </w:r>
      <w:r w:rsidR="00F93EE3" w:rsidRPr="006973E4">
        <w:rPr>
          <w:rFonts w:cs="Arial"/>
          <w:sz w:val="22"/>
          <w:szCs w:val="22"/>
        </w:rPr>
        <w:t>N</w:t>
      </w:r>
      <w:r w:rsidR="00A23C4A" w:rsidRPr="006973E4">
        <w:rPr>
          <w:rFonts w:cs="Arial"/>
          <w:sz w:val="22"/>
          <w:szCs w:val="22"/>
        </w:rPr>
        <w:t>.</w:t>
      </w:r>
      <w:bookmarkEnd w:id="0"/>
    </w:p>
    <w:p w14:paraId="14DE2930" w14:textId="77777777" w:rsidR="00937DD0" w:rsidRPr="006973E4" w:rsidRDefault="00937DD0" w:rsidP="007D64E8">
      <w:pPr>
        <w:spacing w:line="276" w:lineRule="auto"/>
        <w:jc w:val="both"/>
        <w:rPr>
          <w:rFonts w:ascii="Arial" w:eastAsia="Arial" w:hAnsi="Arial" w:cs="Arial"/>
          <w:b/>
          <w:bCs/>
        </w:rPr>
      </w:pPr>
    </w:p>
    <w:p w14:paraId="0F17C373" w14:textId="77777777" w:rsidR="0025502B" w:rsidRPr="006973E4" w:rsidRDefault="0025502B" w:rsidP="0025502B">
      <w:pPr>
        <w:spacing w:line="276" w:lineRule="auto"/>
        <w:jc w:val="both"/>
        <w:rPr>
          <w:rFonts w:ascii="Arial" w:hAnsi="Arial" w:cs="Arial"/>
          <w:spacing w:val="2"/>
        </w:rPr>
      </w:pPr>
      <w:r w:rsidRPr="006973E4">
        <w:rPr>
          <w:rFonts w:ascii="Arial" w:hAnsi="Arial" w:cs="Arial"/>
          <w:spacing w:val="2"/>
        </w:rPr>
        <w:t>La Unidad Administrativa Especial de Rehabilitación y Mantenimiento Vial, en adelante “la UAERMV” o la “Unidad”, mediante el acuerdo 257 de 2006 a través del artículo 109 tiene la siguiente naturaleza jurídica, objeto y funciones:</w:t>
      </w:r>
    </w:p>
    <w:p w14:paraId="1DB1C941" w14:textId="77777777" w:rsidR="0025502B" w:rsidRPr="006973E4" w:rsidRDefault="0025502B" w:rsidP="0025502B">
      <w:pPr>
        <w:spacing w:line="276" w:lineRule="auto"/>
        <w:jc w:val="both"/>
        <w:rPr>
          <w:rFonts w:ascii="Arial" w:hAnsi="Arial" w:cs="Arial"/>
          <w:spacing w:val="2"/>
        </w:rPr>
      </w:pPr>
    </w:p>
    <w:p w14:paraId="4882781D" w14:textId="77777777" w:rsidR="0025502B" w:rsidRPr="006973E4" w:rsidRDefault="0025502B" w:rsidP="0025502B">
      <w:pPr>
        <w:spacing w:line="276" w:lineRule="auto"/>
        <w:ind w:left="720"/>
        <w:jc w:val="both"/>
        <w:rPr>
          <w:rFonts w:ascii="Arial" w:hAnsi="Arial" w:cs="Arial"/>
          <w:i/>
          <w:spacing w:val="2"/>
        </w:rPr>
      </w:pPr>
      <w:r w:rsidRPr="006973E4">
        <w:rPr>
          <w:rFonts w:ascii="Arial" w:hAnsi="Arial" w:cs="Arial"/>
          <w:i/>
          <w:spacing w:val="2"/>
        </w:rPr>
        <w:t>“… programar y ejecutar las obras necesarias para garantizar rehabilitación y el mantenimiento periódico de la malla vial local; así como la atención inmediata de todo el subsistema de la malla vial cuando se presenten situaciones imprevistas que dificulten la movilidad en el Distrito Capital.</w:t>
      </w:r>
    </w:p>
    <w:p w14:paraId="5046BE89" w14:textId="77777777" w:rsidR="0025502B" w:rsidRPr="006973E4" w:rsidRDefault="0025502B" w:rsidP="0025502B">
      <w:pPr>
        <w:spacing w:line="276" w:lineRule="auto"/>
        <w:jc w:val="both"/>
        <w:rPr>
          <w:rFonts w:ascii="Arial" w:hAnsi="Arial" w:cs="Arial"/>
          <w:i/>
          <w:spacing w:val="2"/>
        </w:rPr>
      </w:pPr>
    </w:p>
    <w:p w14:paraId="45086AFB" w14:textId="77777777" w:rsidR="0025502B" w:rsidRPr="006973E4" w:rsidRDefault="0025502B" w:rsidP="0025502B">
      <w:pPr>
        <w:spacing w:line="276" w:lineRule="auto"/>
        <w:ind w:left="720"/>
        <w:jc w:val="both"/>
        <w:rPr>
          <w:rFonts w:ascii="Arial" w:hAnsi="Arial" w:cs="Arial"/>
          <w:i/>
          <w:spacing w:val="2"/>
        </w:rPr>
      </w:pPr>
      <w:r w:rsidRPr="006973E4">
        <w:rPr>
          <w:rFonts w:ascii="Arial" w:hAnsi="Arial" w:cs="Arial"/>
          <w:i/>
          <w:spacing w:val="2"/>
        </w:rPr>
        <w:t>A la Unidad se le asignaron las siguientes funciones básicas:</w:t>
      </w:r>
    </w:p>
    <w:p w14:paraId="6EFCF786" w14:textId="77777777" w:rsidR="0025502B" w:rsidRPr="006973E4" w:rsidRDefault="0025502B" w:rsidP="0025502B">
      <w:pPr>
        <w:spacing w:line="276" w:lineRule="auto"/>
        <w:jc w:val="both"/>
        <w:rPr>
          <w:rFonts w:ascii="Arial" w:hAnsi="Arial" w:cs="Arial"/>
          <w:i/>
          <w:spacing w:val="2"/>
        </w:rPr>
      </w:pPr>
    </w:p>
    <w:p w14:paraId="79B0AF6F" w14:textId="77777777" w:rsidR="0025502B" w:rsidRPr="006973E4" w:rsidRDefault="0025502B" w:rsidP="0025502B">
      <w:pPr>
        <w:numPr>
          <w:ilvl w:val="0"/>
          <w:numId w:val="47"/>
        </w:numPr>
        <w:spacing w:line="276" w:lineRule="auto"/>
        <w:ind w:left="1440"/>
        <w:jc w:val="both"/>
        <w:rPr>
          <w:rFonts w:ascii="Arial" w:hAnsi="Arial" w:cs="Arial"/>
          <w:i/>
          <w:spacing w:val="2"/>
        </w:rPr>
      </w:pPr>
      <w:r w:rsidRPr="006973E4">
        <w:rPr>
          <w:rFonts w:ascii="Arial" w:hAnsi="Arial" w:cs="Arial"/>
          <w:i/>
          <w:spacing w:val="2"/>
        </w:rPr>
        <w:t xml:space="preserve">Programar y ejecutar los planes y proyectos de rehabilitación y mantenimiento de la malla vial local. </w:t>
      </w:r>
    </w:p>
    <w:p w14:paraId="0A473AED" w14:textId="77777777" w:rsidR="0025502B" w:rsidRPr="006973E4" w:rsidRDefault="0025502B" w:rsidP="0025502B">
      <w:pPr>
        <w:spacing w:line="276" w:lineRule="auto"/>
        <w:ind w:left="720"/>
        <w:jc w:val="both"/>
        <w:rPr>
          <w:rFonts w:ascii="Arial" w:hAnsi="Arial" w:cs="Arial"/>
          <w:i/>
          <w:spacing w:val="2"/>
        </w:rPr>
      </w:pPr>
    </w:p>
    <w:p w14:paraId="69AC447A" w14:textId="77777777" w:rsidR="0025502B" w:rsidRPr="006973E4" w:rsidRDefault="0025502B" w:rsidP="0025502B">
      <w:pPr>
        <w:numPr>
          <w:ilvl w:val="0"/>
          <w:numId w:val="47"/>
        </w:numPr>
        <w:spacing w:line="276" w:lineRule="auto"/>
        <w:ind w:left="1440"/>
        <w:jc w:val="both"/>
        <w:rPr>
          <w:rFonts w:ascii="Arial" w:hAnsi="Arial" w:cs="Arial"/>
          <w:i/>
          <w:spacing w:val="2"/>
        </w:rPr>
      </w:pPr>
      <w:r w:rsidRPr="006973E4">
        <w:rPr>
          <w:rFonts w:ascii="Arial" w:hAnsi="Arial" w:cs="Arial"/>
          <w:i/>
          <w:spacing w:val="2"/>
        </w:rPr>
        <w:t xml:space="preserve">Suministrar la información para mantener actualizado el Sistema de Gestión de la Malla Vial del Distrito Capital, con toda la información de las acciones que se ejecuten. </w:t>
      </w:r>
    </w:p>
    <w:p w14:paraId="10CBE6DF" w14:textId="77777777" w:rsidR="0025502B" w:rsidRPr="006973E4" w:rsidRDefault="0025502B" w:rsidP="0025502B">
      <w:pPr>
        <w:spacing w:line="276" w:lineRule="auto"/>
        <w:ind w:left="720"/>
        <w:jc w:val="both"/>
        <w:rPr>
          <w:rFonts w:ascii="Arial" w:hAnsi="Arial" w:cs="Arial"/>
          <w:i/>
          <w:spacing w:val="2"/>
        </w:rPr>
      </w:pPr>
    </w:p>
    <w:p w14:paraId="7964B7B9" w14:textId="77777777" w:rsidR="0025502B" w:rsidRPr="006973E4" w:rsidRDefault="0025502B" w:rsidP="0025502B">
      <w:pPr>
        <w:numPr>
          <w:ilvl w:val="0"/>
          <w:numId w:val="47"/>
        </w:numPr>
        <w:spacing w:line="276" w:lineRule="auto"/>
        <w:ind w:left="1440"/>
        <w:jc w:val="both"/>
        <w:rPr>
          <w:rFonts w:ascii="Arial" w:hAnsi="Arial" w:cs="Arial"/>
          <w:i/>
          <w:spacing w:val="2"/>
        </w:rPr>
      </w:pPr>
      <w:r w:rsidRPr="006973E4">
        <w:rPr>
          <w:rFonts w:ascii="Arial" w:hAnsi="Arial" w:cs="Arial"/>
          <w:i/>
          <w:spacing w:val="2"/>
        </w:rPr>
        <w:t xml:space="preserve">Programar y ejecutar las acciones de mantenimiento y aquellas que sean necesarias para atender las situaciones imprevistas que dificulten la movilidad en la red vial de la ciudad. </w:t>
      </w:r>
    </w:p>
    <w:p w14:paraId="27E935AF" w14:textId="77777777" w:rsidR="0025502B" w:rsidRPr="006973E4" w:rsidRDefault="0025502B" w:rsidP="0025502B">
      <w:pPr>
        <w:spacing w:line="276" w:lineRule="auto"/>
        <w:ind w:left="720"/>
        <w:jc w:val="both"/>
        <w:rPr>
          <w:rFonts w:ascii="Arial" w:hAnsi="Arial" w:cs="Arial"/>
          <w:i/>
          <w:spacing w:val="2"/>
        </w:rPr>
      </w:pPr>
    </w:p>
    <w:p w14:paraId="38BD4F9E" w14:textId="77777777" w:rsidR="0025502B" w:rsidRPr="006973E4" w:rsidRDefault="0025502B" w:rsidP="0025502B">
      <w:pPr>
        <w:numPr>
          <w:ilvl w:val="0"/>
          <w:numId w:val="47"/>
        </w:numPr>
        <w:spacing w:line="276" w:lineRule="auto"/>
        <w:ind w:left="1440"/>
        <w:jc w:val="both"/>
        <w:rPr>
          <w:rFonts w:ascii="Arial" w:hAnsi="Arial" w:cs="Arial"/>
          <w:i/>
          <w:spacing w:val="2"/>
        </w:rPr>
      </w:pPr>
      <w:r w:rsidRPr="006973E4">
        <w:rPr>
          <w:rFonts w:ascii="Arial" w:hAnsi="Arial" w:cs="Arial"/>
          <w:i/>
          <w:spacing w:val="2"/>
        </w:rPr>
        <w:t xml:space="preserve">Atender la construcción y desarrollo de obras específicas que se requieran para complementar la acción de otros organismos y entidades como la Secretaría de Ambiente y el Fondo de Prevención y Atención de Emergencias - FOPAE o quienes hagan sus veces. </w:t>
      </w:r>
    </w:p>
    <w:p w14:paraId="51A44075" w14:textId="77777777" w:rsidR="0025502B" w:rsidRPr="006973E4" w:rsidRDefault="0025502B" w:rsidP="0025502B">
      <w:pPr>
        <w:spacing w:line="276" w:lineRule="auto"/>
        <w:ind w:left="720"/>
        <w:jc w:val="both"/>
        <w:rPr>
          <w:rFonts w:ascii="Arial" w:hAnsi="Arial" w:cs="Arial"/>
          <w:i/>
          <w:spacing w:val="2"/>
        </w:rPr>
      </w:pPr>
    </w:p>
    <w:p w14:paraId="25499D1A" w14:textId="77777777" w:rsidR="0025502B" w:rsidRPr="006973E4" w:rsidRDefault="0025502B" w:rsidP="0025502B">
      <w:pPr>
        <w:spacing w:line="276" w:lineRule="auto"/>
        <w:ind w:left="720"/>
        <w:jc w:val="both"/>
        <w:rPr>
          <w:rFonts w:ascii="Arial" w:hAnsi="Arial" w:cs="Arial"/>
          <w:i/>
          <w:spacing w:val="2"/>
        </w:rPr>
      </w:pPr>
      <w:r w:rsidRPr="006973E4">
        <w:rPr>
          <w:rFonts w:ascii="Arial" w:hAnsi="Arial" w:cs="Arial"/>
          <w:b/>
          <w:bCs/>
          <w:i/>
          <w:spacing w:val="2"/>
        </w:rPr>
        <w:t xml:space="preserve">Parágrafo. </w:t>
      </w:r>
      <w:r w:rsidRPr="006973E4">
        <w:rPr>
          <w:rFonts w:ascii="Arial" w:hAnsi="Arial" w:cs="Arial"/>
          <w:i/>
          <w:spacing w:val="2"/>
        </w:rPr>
        <w:t>Respecto de vías locales que soporten circuitos</w:t>
      </w:r>
      <w:r w:rsidRPr="006973E4">
        <w:rPr>
          <w:rFonts w:ascii="Arial" w:hAnsi="Arial" w:cs="Arial"/>
          <w:b/>
          <w:bCs/>
          <w:i/>
          <w:spacing w:val="2"/>
        </w:rPr>
        <w:t xml:space="preserve"> </w:t>
      </w:r>
      <w:r w:rsidRPr="006973E4">
        <w:rPr>
          <w:rFonts w:ascii="Arial" w:hAnsi="Arial" w:cs="Arial"/>
          <w:i/>
          <w:spacing w:val="2"/>
        </w:rPr>
        <w:t>de transporte público colectivo y el resto de la malla vial se aplicará el literal c).”</w:t>
      </w:r>
    </w:p>
    <w:p w14:paraId="141CA4B2" w14:textId="77777777" w:rsidR="0025502B" w:rsidRPr="006973E4" w:rsidRDefault="0025502B" w:rsidP="00402F34">
      <w:pPr>
        <w:jc w:val="both"/>
        <w:rPr>
          <w:rFonts w:ascii="Arial" w:hAnsi="Arial" w:cs="Arial"/>
          <w:spacing w:val="2"/>
        </w:rPr>
      </w:pPr>
    </w:p>
    <w:p w14:paraId="29E7079F" w14:textId="77777777" w:rsidR="0025502B" w:rsidRPr="006973E4" w:rsidRDefault="0025502B" w:rsidP="00402F34">
      <w:pPr>
        <w:jc w:val="both"/>
        <w:rPr>
          <w:rFonts w:ascii="Arial" w:hAnsi="Arial" w:cs="Arial"/>
          <w:spacing w:val="2"/>
        </w:rPr>
      </w:pPr>
      <w:r w:rsidRPr="006973E4">
        <w:rPr>
          <w:rFonts w:ascii="Arial" w:hAnsi="Arial" w:cs="Arial"/>
          <w:spacing w:val="2"/>
        </w:rPr>
        <w:t>Además, la UAERMV cuenta con la plataforma estratégica que se define a continuación:</w:t>
      </w:r>
    </w:p>
    <w:p w14:paraId="1F1C3921" w14:textId="77777777" w:rsidR="0025502B" w:rsidRPr="006973E4" w:rsidRDefault="0025502B" w:rsidP="00402F34">
      <w:pPr>
        <w:ind w:left="720"/>
        <w:jc w:val="both"/>
        <w:rPr>
          <w:rFonts w:ascii="Arial" w:hAnsi="Arial" w:cs="Arial"/>
          <w:spacing w:val="2"/>
        </w:rPr>
      </w:pPr>
    </w:p>
    <w:p w14:paraId="40CF18CC" w14:textId="0E7479DB" w:rsidR="00402F34" w:rsidRPr="006973E4" w:rsidRDefault="0025502B" w:rsidP="00402F34">
      <w:pPr>
        <w:pStyle w:val="Ttulo2"/>
        <w:numPr>
          <w:ilvl w:val="1"/>
          <w:numId w:val="49"/>
        </w:numPr>
        <w:spacing w:before="0"/>
        <w:rPr>
          <w:rFonts w:ascii="Arial" w:hAnsi="Arial" w:cs="Arial"/>
          <w:color w:val="000000" w:themeColor="text1"/>
          <w:spacing w:val="2"/>
        </w:rPr>
      </w:pPr>
      <w:bookmarkStart w:id="1" w:name="_Toc505951468"/>
      <w:r w:rsidRPr="006973E4">
        <w:rPr>
          <w:rFonts w:ascii="Arial" w:hAnsi="Arial" w:cs="Arial"/>
          <w:color w:val="000000" w:themeColor="text1"/>
          <w:spacing w:val="2"/>
        </w:rPr>
        <w:t>Misión:</w:t>
      </w:r>
      <w:bookmarkEnd w:id="1"/>
      <w:r w:rsidRPr="006973E4">
        <w:rPr>
          <w:rFonts w:ascii="Arial" w:hAnsi="Arial" w:cs="Arial"/>
          <w:color w:val="000000" w:themeColor="text1"/>
          <w:spacing w:val="2"/>
        </w:rPr>
        <w:t xml:space="preserve"> </w:t>
      </w:r>
    </w:p>
    <w:p w14:paraId="2573801B" w14:textId="77777777" w:rsidR="00402F34" w:rsidRPr="006973E4" w:rsidRDefault="00402F34" w:rsidP="00402F34">
      <w:pPr>
        <w:rPr>
          <w:rFonts w:ascii="Arial" w:hAnsi="Arial" w:cs="Arial"/>
          <w:lang w:val="x-none" w:eastAsia="x-none"/>
        </w:rPr>
      </w:pPr>
    </w:p>
    <w:p w14:paraId="59999505" w14:textId="77777777" w:rsidR="0025502B" w:rsidRPr="006973E4" w:rsidRDefault="0025502B" w:rsidP="00402F34">
      <w:pPr>
        <w:ind w:left="720"/>
        <w:jc w:val="both"/>
        <w:rPr>
          <w:rFonts w:ascii="Arial" w:hAnsi="Arial" w:cs="Arial"/>
          <w:spacing w:val="2"/>
        </w:rPr>
      </w:pPr>
      <w:r w:rsidRPr="006973E4">
        <w:rPr>
          <w:rFonts w:ascii="Arial" w:hAnsi="Arial" w:cs="Arial"/>
          <w:spacing w:val="2"/>
        </w:rPr>
        <w:t>Mantener y rehabilitar preventiva y correctivamente la malla vial local, producir mezclas asfálticas, atender situaciones imprevistas y brindar apoyo interinstitucional para garantizar una mejor movilidad en beneficio de la ciudad.</w:t>
      </w:r>
    </w:p>
    <w:p w14:paraId="73F6D806" w14:textId="77777777" w:rsidR="0025502B" w:rsidRPr="006973E4" w:rsidRDefault="0025502B" w:rsidP="00402F34">
      <w:pPr>
        <w:ind w:left="720"/>
        <w:jc w:val="both"/>
        <w:rPr>
          <w:rFonts w:ascii="Arial" w:hAnsi="Arial" w:cs="Arial"/>
          <w:b/>
          <w:color w:val="000000" w:themeColor="text1"/>
          <w:spacing w:val="2"/>
        </w:rPr>
      </w:pPr>
    </w:p>
    <w:p w14:paraId="5FCA5E01" w14:textId="2B7F0FA3" w:rsidR="0025502B" w:rsidRPr="006973E4" w:rsidRDefault="0025502B" w:rsidP="00402F34">
      <w:pPr>
        <w:pStyle w:val="Ttulo2"/>
        <w:numPr>
          <w:ilvl w:val="1"/>
          <w:numId w:val="49"/>
        </w:numPr>
        <w:spacing w:before="0"/>
        <w:rPr>
          <w:rFonts w:ascii="Arial" w:hAnsi="Arial" w:cs="Arial"/>
          <w:color w:val="000000" w:themeColor="text1"/>
          <w:spacing w:val="2"/>
        </w:rPr>
      </w:pPr>
      <w:bookmarkStart w:id="2" w:name="_Toc505951469"/>
      <w:r w:rsidRPr="006973E4">
        <w:rPr>
          <w:rFonts w:ascii="Arial" w:hAnsi="Arial" w:cs="Arial"/>
          <w:color w:val="000000" w:themeColor="text1"/>
          <w:spacing w:val="2"/>
        </w:rPr>
        <w:t>Visión:</w:t>
      </w:r>
      <w:bookmarkEnd w:id="2"/>
    </w:p>
    <w:p w14:paraId="7A5BB6C1" w14:textId="77777777" w:rsidR="00402F34" w:rsidRPr="006973E4" w:rsidRDefault="00402F34" w:rsidP="00402F34">
      <w:pPr>
        <w:pStyle w:val="Prrafodelista"/>
        <w:ind w:left="435"/>
        <w:rPr>
          <w:rFonts w:ascii="Arial" w:hAnsi="Arial" w:cs="Arial"/>
          <w:lang w:val="x-none" w:eastAsia="x-none"/>
        </w:rPr>
      </w:pPr>
    </w:p>
    <w:p w14:paraId="71854811" w14:textId="77777777" w:rsidR="0025502B" w:rsidRPr="006973E4" w:rsidRDefault="0025502B" w:rsidP="00402F34">
      <w:pPr>
        <w:ind w:left="720"/>
        <w:jc w:val="both"/>
        <w:rPr>
          <w:rFonts w:ascii="Arial" w:hAnsi="Arial" w:cs="Arial"/>
          <w:spacing w:val="2"/>
        </w:rPr>
      </w:pPr>
      <w:r w:rsidRPr="006973E4">
        <w:rPr>
          <w:rFonts w:ascii="Arial" w:hAnsi="Arial" w:cs="Arial"/>
          <w:spacing w:val="2"/>
        </w:rPr>
        <w:t>La UAERMV en el 2025 será reconocida a nivel distrital y nacional por un adecuado y eficiente mantenimiento y rehabilitación de la malla vial a cargo, contribuyendo al mejoramiento de la movilidad del Distrito Capital con talento humano y recurso logístico en la aplicación de tecnologías apropiadas.</w:t>
      </w:r>
    </w:p>
    <w:p w14:paraId="212AB01C" w14:textId="77777777" w:rsidR="0025502B" w:rsidRPr="006973E4" w:rsidRDefault="0025502B" w:rsidP="00676072">
      <w:pPr>
        <w:ind w:left="720"/>
        <w:jc w:val="both"/>
        <w:rPr>
          <w:rFonts w:ascii="Arial" w:hAnsi="Arial" w:cs="Arial"/>
          <w:b/>
          <w:color w:val="000000" w:themeColor="text1"/>
          <w:spacing w:val="2"/>
        </w:rPr>
      </w:pPr>
    </w:p>
    <w:p w14:paraId="7DB2E66E" w14:textId="06DBFEEA" w:rsidR="0025502B" w:rsidRPr="006973E4" w:rsidRDefault="00402F34" w:rsidP="00676072">
      <w:pPr>
        <w:pStyle w:val="Ttulo2"/>
        <w:spacing w:before="0"/>
        <w:rPr>
          <w:rFonts w:ascii="Arial" w:hAnsi="Arial" w:cs="Arial"/>
          <w:color w:val="000000" w:themeColor="text1"/>
          <w:spacing w:val="2"/>
        </w:rPr>
      </w:pPr>
      <w:bookmarkStart w:id="3" w:name="_Toc505951470"/>
      <w:r w:rsidRPr="006973E4">
        <w:rPr>
          <w:rFonts w:ascii="Arial" w:hAnsi="Arial" w:cs="Arial"/>
          <w:color w:val="000000" w:themeColor="text1"/>
          <w:spacing w:val="2"/>
        </w:rPr>
        <w:lastRenderedPageBreak/>
        <w:t xml:space="preserve">1.3 </w:t>
      </w:r>
      <w:r w:rsidR="0025502B" w:rsidRPr="006973E4">
        <w:rPr>
          <w:rFonts w:ascii="Arial" w:hAnsi="Arial" w:cs="Arial"/>
          <w:color w:val="000000" w:themeColor="text1"/>
          <w:spacing w:val="2"/>
        </w:rPr>
        <w:t>Objetivos Institucionales:</w:t>
      </w:r>
      <w:bookmarkEnd w:id="3"/>
    </w:p>
    <w:p w14:paraId="7F90A282" w14:textId="77777777" w:rsidR="0025502B" w:rsidRPr="006973E4" w:rsidRDefault="0025502B" w:rsidP="00676072">
      <w:pPr>
        <w:ind w:left="720"/>
        <w:jc w:val="both"/>
        <w:rPr>
          <w:rFonts w:ascii="Arial" w:hAnsi="Arial" w:cs="Arial"/>
          <w:b/>
          <w:spacing w:val="2"/>
        </w:rPr>
      </w:pPr>
    </w:p>
    <w:p w14:paraId="533EF602" w14:textId="77777777" w:rsidR="0025502B" w:rsidRPr="006973E4" w:rsidRDefault="0025502B" w:rsidP="00676072">
      <w:pPr>
        <w:pStyle w:val="Prrafodelista"/>
        <w:numPr>
          <w:ilvl w:val="0"/>
          <w:numId w:val="48"/>
        </w:numPr>
        <w:ind w:left="1440"/>
        <w:jc w:val="both"/>
        <w:rPr>
          <w:rFonts w:ascii="Arial" w:hAnsi="Arial" w:cs="Arial"/>
          <w:spacing w:val="2"/>
        </w:rPr>
      </w:pPr>
      <w:r w:rsidRPr="006973E4">
        <w:rPr>
          <w:rFonts w:ascii="Arial" w:hAnsi="Arial" w:cs="Arial"/>
          <w:spacing w:val="2"/>
        </w:rPr>
        <w:t>Mejorar las condiciones de movilidad y seguridad vial de la malla vial local a través de los programas de mantenimiento y/o rehabilitación de la Entidad, así como la atención de situaciones imprevistas que impidan la movilidad en el Distrito Capital</w:t>
      </w:r>
    </w:p>
    <w:p w14:paraId="317081DF" w14:textId="77777777" w:rsidR="0025502B" w:rsidRPr="006973E4" w:rsidRDefault="0025502B" w:rsidP="00676072">
      <w:pPr>
        <w:pStyle w:val="Prrafodelista"/>
        <w:numPr>
          <w:ilvl w:val="0"/>
          <w:numId w:val="48"/>
        </w:numPr>
        <w:ind w:left="1440"/>
        <w:jc w:val="both"/>
        <w:rPr>
          <w:rFonts w:ascii="Arial" w:hAnsi="Arial" w:cs="Arial"/>
          <w:spacing w:val="2"/>
        </w:rPr>
      </w:pPr>
      <w:r w:rsidRPr="006973E4">
        <w:rPr>
          <w:rFonts w:ascii="Arial" w:hAnsi="Arial" w:cs="Arial"/>
          <w:spacing w:val="2"/>
        </w:rPr>
        <w:t>Mejorar la gestión y que-hacer institucional de la Entidad a través de la implementación de acciones que promuevan la transparencia, el fortalecimiento del servicio al ciudadano y partes interesadas, así como la eficiencia de los procesos y procedimientos.</w:t>
      </w:r>
    </w:p>
    <w:p w14:paraId="44330501" w14:textId="77777777" w:rsidR="0025502B" w:rsidRPr="006973E4" w:rsidRDefault="0025502B" w:rsidP="0025502B">
      <w:pPr>
        <w:pStyle w:val="Prrafodelista"/>
        <w:numPr>
          <w:ilvl w:val="0"/>
          <w:numId w:val="48"/>
        </w:numPr>
        <w:spacing w:line="276" w:lineRule="auto"/>
        <w:ind w:left="1440"/>
        <w:jc w:val="both"/>
        <w:rPr>
          <w:rFonts w:ascii="Arial" w:hAnsi="Arial" w:cs="Arial"/>
          <w:spacing w:val="2"/>
        </w:rPr>
      </w:pPr>
      <w:r w:rsidRPr="006973E4">
        <w:rPr>
          <w:rFonts w:ascii="Arial" w:hAnsi="Arial" w:cs="Arial"/>
          <w:spacing w:val="2"/>
        </w:rPr>
        <w:t>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w:t>
      </w:r>
    </w:p>
    <w:p w14:paraId="7453CBA8" w14:textId="77777777" w:rsidR="0025502B" w:rsidRPr="006973E4" w:rsidRDefault="0025502B" w:rsidP="0025502B">
      <w:pPr>
        <w:pStyle w:val="Prrafodelista"/>
        <w:numPr>
          <w:ilvl w:val="0"/>
          <w:numId w:val="48"/>
        </w:numPr>
        <w:spacing w:line="276" w:lineRule="auto"/>
        <w:ind w:left="1440"/>
        <w:rPr>
          <w:rFonts w:ascii="Arial" w:hAnsi="Arial" w:cs="Arial"/>
          <w:spacing w:val="2"/>
        </w:rPr>
      </w:pPr>
      <w:r w:rsidRPr="006973E4">
        <w:rPr>
          <w:rFonts w:ascii="Arial" w:hAnsi="Arial" w:cs="Arial"/>
          <w:spacing w:val="2"/>
        </w:rPr>
        <w:t>Adecuar la infraestructura física y organizacional de la UAERMV, con el fin que esta responda a la capacidad instalada con que cuenta la Entidad para el cumplimiento de su misionalidad.</w:t>
      </w:r>
    </w:p>
    <w:p w14:paraId="4DB8D322" w14:textId="77777777" w:rsidR="0025502B" w:rsidRPr="006973E4" w:rsidRDefault="0025502B" w:rsidP="0025502B">
      <w:pPr>
        <w:spacing w:line="276" w:lineRule="auto"/>
        <w:jc w:val="both"/>
        <w:rPr>
          <w:rFonts w:ascii="Arial" w:hAnsi="Arial" w:cs="Arial"/>
          <w:spacing w:val="2"/>
        </w:rPr>
      </w:pPr>
    </w:p>
    <w:p w14:paraId="468896CB" w14:textId="77777777" w:rsidR="0025502B" w:rsidRPr="006973E4" w:rsidRDefault="0025502B" w:rsidP="0025502B">
      <w:pPr>
        <w:spacing w:line="276" w:lineRule="auto"/>
        <w:jc w:val="both"/>
        <w:rPr>
          <w:rFonts w:ascii="Arial" w:hAnsi="Arial" w:cs="Arial"/>
          <w:spacing w:val="2"/>
        </w:rPr>
      </w:pPr>
      <w:r w:rsidRPr="006973E4">
        <w:rPr>
          <w:rFonts w:ascii="Arial" w:hAnsi="Arial" w:cs="Arial"/>
          <w:spacing w:val="2"/>
        </w:rPr>
        <w:t>En cuanto al Decreto 064 de 2015, por el cual se adoptaron medidas para ejecutar acciones de movilidad en la malla vial del Distrito Capital, a la UAERMV se le otorgó la competencia para ejecutar las acciones de movilidad en la malla vial arterial e intermedia del Distrito Capital, por situaciones que generen un alto riesgo para la vida, la seguridad y/o la integridad de las personas.</w:t>
      </w:r>
    </w:p>
    <w:p w14:paraId="010DC29D" w14:textId="77777777" w:rsidR="0025502B" w:rsidRPr="006973E4" w:rsidRDefault="0025502B" w:rsidP="0025502B">
      <w:pPr>
        <w:spacing w:line="276" w:lineRule="auto"/>
        <w:jc w:val="both"/>
        <w:rPr>
          <w:rFonts w:ascii="Arial" w:hAnsi="Arial" w:cs="Arial"/>
          <w:spacing w:val="2"/>
        </w:rPr>
      </w:pPr>
    </w:p>
    <w:p w14:paraId="07EFC4D9" w14:textId="77777777" w:rsidR="0025502B" w:rsidRPr="006973E4" w:rsidRDefault="0025502B" w:rsidP="0025502B">
      <w:pPr>
        <w:spacing w:line="276" w:lineRule="auto"/>
        <w:jc w:val="both"/>
        <w:rPr>
          <w:rFonts w:ascii="Arial" w:hAnsi="Arial" w:cs="Arial"/>
          <w:spacing w:val="2"/>
        </w:rPr>
      </w:pPr>
      <w:r w:rsidRPr="006973E4">
        <w:rPr>
          <w:rFonts w:ascii="Arial" w:hAnsi="Arial" w:cs="Arial"/>
          <w:spacing w:val="2"/>
        </w:rPr>
        <w:t xml:space="preserve">En consecuencia, dando cumplimiento de las funciones y misión mencionadas, la UAERMV adelanta acciones de rehabilitación y mantenimiento de la malla vial local, y en algunas ocasiones de la malla arterial e intermedia en el marco del apoyo interinstitucional y atención de situaciones imprevistas. </w:t>
      </w:r>
    </w:p>
    <w:p w14:paraId="145F7B13" w14:textId="77777777" w:rsidR="0025502B" w:rsidRPr="006973E4" w:rsidRDefault="0025502B" w:rsidP="0025502B">
      <w:pPr>
        <w:spacing w:line="276" w:lineRule="auto"/>
        <w:jc w:val="both"/>
        <w:rPr>
          <w:rFonts w:ascii="Arial" w:hAnsi="Arial" w:cs="Arial"/>
          <w:spacing w:val="2"/>
        </w:rPr>
      </w:pPr>
    </w:p>
    <w:p w14:paraId="2E013666" w14:textId="77777777" w:rsidR="0025502B" w:rsidRPr="006973E4" w:rsidRDefault="0025502B" w:rsidP="0025502B">
      <w:pPr>
        <w:spacing w:line="276" w:lineRule="auto"/>
        <w:jc w:val="both"/>
        <w:rPr>
          <w:rFonts w:ascii="Arial" w:hAnsi="Arial" w:cs="Arial"/>
          <w:spacing w:val="2"/>
        </w:rPr>
      </w:pPr>
      <w:r w:rsidRPr="006973E4">
        <w:rPr>
          <w:rFonts w:ascii="Arial" w:hAnsi="Arial" w:cs="Arial"/>
          <w:spacing w:val="2"/>
        </w:rPr>
        <w:t>En el marco de los objetivos del programa de gobierno “Recuperemos a Bogotá” “una movilidad mucho más rápida, segura y cómoda” y conforme al PLAN DE DESARROLLO ECONÓMICO, SOCIAL, AMBIENTAL Y DE OBRAS PÚBLICAS PARA BOGOTÁ D.C. 2016 – 2020 “BOGOTÁ MEJOR PARA TODOS”, la Unidad se articula de la siguiente forma:</w:t>
      </w:r>
    </w:p>
    <w:p w14:paraId="148B37B1" w14:textId="77777777" w:rsidR="00B550F5" w:rsidRPr="006973E4" w:rsidRDefault="00B550F5" w:rsidP="007D64E8">
      <w:pPr>
        <w:spacing w:line="276" w:lineRule="auto"/>
        <w:jc w:val="both"/>
        <w:rPr>
          <w:rFonts w:ascii="Arial" w:hAnsi="Arial" w:cs="Arial"/>
          <w:spacing w:val="2"/>
        </w:rPr>
      </w:pPr>
    </w:p>
    <w:p w14:paraId="3BE42B30" w14:textId="77777777" w:rsidR="0068523E" w:rsidRPr="006973E4" w:rsidRDefault="0068523E" w:rsidP="007D64E8">
      <w:pPr>
        <w:spacing w:line="276" w:lineRule="auto"/>
        <w:jc w:val="both"/>
        <w:rPr>
          <w:rFonts w:ascii="Arial" w:hAnsi="Arial" w:cs="Arial"/>
          <w:b/>
          <w:spacing w:val="2"/>
        </w:rPr>
      </w:pPr>
    </w:p>
    <w:p w14:paraId="3B599885" w14:textId="77777777" w:rsidR="0068523E" w:rsidRPr="006973E4" w:rsidRDefault="0068523E" w:rsidP="007D64E8">
      <w:pPr>
        <w:spacing w:line="276" w:lineRule="auto"/>
        <w:jc w:val="both"/>
        <w:rPr>
          <w:rFonts w:ascii="Arial" w:hAnsi="Arial" w:cs="Arial"/>
          <w:b/>
          <w:spacing w:val="2"/>
        </w:rPr>
      </w:pPr>
    </w:p>
    <w:p w14:paraId="773CF61D" w14:textId="77777777" w:rsidR="0068523E" w:rsidRPr="006973E4" w:rsidRDefault="0068523E" w:rsidP="007D64E8">
      <w:pPr>
        <w:spacing w:line="276" w:lineRule="auto"/>
        <w:jc w:val="both"/>
        <w:rPr>
          <w:rFonts w:ascii="Arial" w:hAnsi="Arial" w:cs="Arial"/>
          <w:b/>
          <w:spacing w:val="2"/>
        </w:rPr>
      </w:pPr>
    </w:p>
    <w:p w14:paraId="78BAA188" w14:textId="77777777" w:rsidR="0068523E" w:rsidRPr="006973E4" w:rsidRDefault="0068523E" w:rsidP="007D64E8">
      <w:pPr>
        <w:spacing w:line="276" w:lineRule="auto"/>
        <w:jc w:val="both"/>
        <w:rPr>
          <w:rFonts w:ascii="Arial" w:hAnsi="Arial" w:cs="Arial"/>
          <w:b/>
          <w:spacing w:val="2"/>
        </w:rPr>
      </w:pPr>
    </w:p>
    <w:p w14:paraId="2AD3C6EF" w14:textId="77777777" w:rsidR="0068523E" w:rsidRPr="006973E4" w:rsidRDefault="0068523E" w:rsidP="007D64E8">
      <w:pPr>
        <w:spacing w:line="276" w:lineRule="auto"/>
        <w:jc w:val="both"/>
        <w:rPr>
          <w:rFonts w:ascii="Arial" w:hAnsi="Arial" w:cs="Arial"/>
          <w:b/>
          <w:spacing w:val="2"/>
        </w:rPr>
      </w:pPr>
    </w:p>
    <w:p w14:paraId="6AB7474D" w14:textId="77777777" w:rsidR="0025502B" w:rsidRPr="006973E4" w:rsidRDefault="0025502B" w:rsidP="007D64E8">
      <w:pPr>
        <w:spacing w:line="276" w:lineRule="auto"/>
        <w:jc w:val="both"/>
        <w:rPr>
          <w:rFonts w:ascii="Arial" w:hAnsi="Arial" w:cs="Arial"/>
          <w:b/>
          <w:spacing w:val="2"/>
        </w:rPr>
      </w:pPr>
    </w:p>
    <w:p w14:paraId="14375720" w14:textId="77777777" w:rsidR="0025502B" w:rsidRPr="006973E4" w:rsidRDefault="0025502B" w:rsidP="007D64E8">
      <w:pPr>
        <w:spacing w:line="276" w:lineRule="auto"/>
        <w:jc w:val="both"/>
        <w:rPr>
          <w:rFonts w:ascii="Arial" w:hAnsi="Arial" w:cs="Arial"/>
          <w:b/>
          <w:spacing w:val="2"/>
        </w:rPr>
      </w:pPr>
    </w:p>
    <w:p w14:paraId="2A162DA9" w14:textId="77777777" w:rsidR="0025502B" w:rsidRPr="006973E4" w:rsidRDefault="0025502B" w:rsidP="007D64E8">
      <w:pPr>
        <w:spacing w:line="276" w:lineRule="auto"/>
        <w:jc w:val="both"/>
        <w:rPr>
          <w:rFonts w:ascii="Arial" w:hAnsi="Arial" w:cs="Arial"/>
          <w:b/>
          <w:spacing w:val="2"/>
        </w:rPr>
      </w:pPr>
    </w:p>
    <w:p w14:paraId="2FE2675D" w14:textId="77777777" w:rsidR="0025502B" w:rsidRPr="006973E4" w:rsidRDefault="0025502B" w:rsidP="007D64E8">
      <w:pPr>
        <w:spacing w:line="276" w:lineRule="auto"/>
        <w:jc w:val="both"/>
        <w:rPr>
          <w:rFonts w:ascii="Arial" w:hAnsi="Arial" w:cs="Arial"/>
          <w:b/>
          <w:spacing w:val="2"/>
        </w:rPr>
      </w:pPr>
    </w:p>
    <w:p w14:paraId="1BA432C1" w14:textId="77777777" w:rsidR="0025502B" w:rsidRPr="006973E4" w:rsidRDefault="0025502B" w:rsidP="007D64E8">
      <w:pPr>
        <w:spacing w:line="276" w:lineRule="auto"/>
        <w:jc w:val="both"/>
        <w:rPr>
          <w:rFonts w:ascii="Arial" w:hAnsi="Arial" w:cs="Arial"/>
          <w:b/>
          <w:spacing w:val="2"/>
        </w:rPr>
      </w:pPr>
    </w:p>
    <w:p w14:paraId="053BD309" w14:textId="77777777" w:rsidR="0025502B" w:rsidRPr="006973E4" w:rsidRDefault="0025502B" w:rsidP="007D64E8">
      <w:pPr>
        <w:spacing w:line="276" w:lineRule="auto"/>
        <w:jc w:val="both"/>
        <w:rPr>
          <w:rFonts w:ascii="Arial" w:hAnsi="Arial" w:cs="Arial"/>
          <w:b/>
          <w:spacing w:val="2"/>
        </w:rPr>
      </w:pPr>
    </w:p>
    <w:p w14:paraId="1983814A" w14:textId="77777777" w:rsidR="0068523E" w:rsidRPr="006973E4" w:rsidRDefault="0068523E" w:rsidP="007D64E8">
      <w:pPr>
        <w:spacing w:line="276" w:lineRule="auto"/>
        <w:jc w:val="both"/>
        <w:rPr>
          <w:rFonts w:ascii="Arial" w:hAnsi="Arial" w:cs="Arial"/>
          <w:b/>
          <w:spacing w:val="2"/>
        </w:rPr>
      </w:pPr>
    </w:p>
    <w:p w14:paraId="71F37A81" w14:textId="77777777" w:rsidR="00F25FB3" w:rsidRDefault="00F25FB3" w:rsidP="00F25FB3">
      <w:pPr>
        <w:jc w:val="both"/>
        <w:rPr>
          <w:rFonts w:ascii="Arial" w:hAnsi="Arial" w:cs="Arial"/>
          <w:b/>
          <w:spacing w:val="2"/>
        </w:rPr>
      </w:pPr>
    </w:p>
    <w:p w14:paraId="2FAFF6B1" w14:textId="77777777" w:rsidR="00FC6036" w:rsidRPr="006973E4" w:rsidRDefault="00FC6036" w:rsidP="00F25FB3">
      <w:pPr>
        <w:jc w:val="both"/>
        <w:rPr>
          <w:rFonts w:ascii="Arial" w:hAnsi="Arial" w:cs="Arial"/>
          <w:b/>
          <w:spacing w:val="2"/>
        </w:rPr>
      </w:pPr>
    </w:p>
    <w:p w14:paraId="24AFAB90" w14:textId="0F7CD2A8" w:rsidR="00F25FB3" w:rsidRPr="006973E4" w:rsidRDefault="00375AD2" w:rsidP="00375AD2">
      <w:pPr>
        <w:pStyle w:val="Descripcin"/>
        <w:jc w:val="center"/>
        <w:rPr>
          <w:rFonts w:ascii="Arial" w:hAnsi="Arial" w:cs="Arial"/>
          <w:spacing w:val="2"/>
          <w:sz w:val="18"/>
          <w:szCs w:val="18"/>
        </w:rPr>
      </w:pPr>
      <w:bookmarkStart w:id="4" w:name="_Toc505950412"/>
      <w:r w:rsidRPr="006973E4">
        <w:rPr>
          <w:rFonts w:ascii="Arial" w:hAnsi="Arial" w:cs="Arial"/>
          <w:sz w:val="18"/>
          <w:szCs w:val="18"/>
        </w:rPr>
        <w:lastRenderedPageBreak/>
        <w:t>Gráfica</w:t>
      </w:r>
      <w:r w:rsidR="00CA4515" w:rsidRPr="006973E4">
        <w:rPr>
          <w:rFonts w:ascii="Arial" w:hAnsi="Arial" w:cs="Arial"/>
          <w:sz w:val="18"/>
          <w:szCs w:val="18"/>
        </w:rPr>
        <w:t xml:space="preserve"> No</w:t>
      </w:r>
      <w:r w:rsidRPr="006973E4">
        <w:rPr>
          <w:rFonts w:ascii="Arial" w:hAnsi="Arial" w:cs="Arial"/>
          <w:sz w:val="18"/>
          <w:szCs w:val="18"/>
        </w:rPr>
        <w:t xml:space="preserve"> </w:t>
      </w:r>
      <w:r w:rsidRPr="006973E4">
        <w:rPr>
          <w:rFonts w:ascii="Arial" w:hAnsi="Arial" w:cs="Arial"/>
          <w:sz w:val="18"/>
          <w:szCs w:val="18"/>
        </w:rPr>
        <w:fldChar w:fldCharType="begin"/>
      </w:r>
      <w:r w:rsidRPr="006973E4">
        <w:rPr>
          <w:rFonts w:ascii="Arial" w:hAnsi="Arial" w:cs="Arial"/>
          <w:sz w:val="18"/>
          <w:szCs w:val="18"/>
        </w:rPr>
        <w:instrText xml:space="preserve"> SEQ Gráfica \* ARABIC </w:instrText>
      </w:r>
      <w:r w:rsidRPr="006973E4">
        <w:rPr>
          <w:rFonts w:ascii="Arial" w:hAnsi="Arial" w:cs="Arial"/>
          <w:sz w:val="18"/>
          <w:szCs w:val="18"/>
        </w:rPr>
        <w:fldChar w:fldCharType="separate"/>
      </w:r>
      <w:r w:rsidR="00402F34" w:rsidRPr="006973E4">
        <w:rPr>
          <w:rFonts w:ascii="Arial" w:hAnsi="Arial" w:cs="Arial"/>
          <w:noProof/>
          <w:sz w:val="18"/>
          <w:szCs w:val="18"/>
        </w:rPr>
        <w:t>1</w:t>
      </w:r>
      <w:r w:rsidRPr="006973E4">
        <w:rPr>
          <w:rFonts w:ascii="Arial" w:hAnsi="Arial" w:cs="Arial"/>
          <w:sz w:val="18"/>
          <w:szCs w:val="18"/>
        </w:rPr>
        <w:fldChar w:fldCharType="end"/>
      </w:r>
      <w:r w:rsidR="00F25FB3" w:rsidRPr="006973E4">
        <w:rPr>
          <w:rFonts w:ascii="Arial" w:hAnsi="Arial" w:cs="Arial"/>
          <w:spacing w:val="2"/>
          <w:sz w:val="18"/>
          <w:szCs w:val="18"/>
        </w:rPr>
        <w:t>. Inclusión de la UAERMV en el Plan de Desarrollo.</w:t>
      </w:r>
      <w:bookmarkEnd w:id="4"/>
    </w:p>
    <w:p w14:paraId="0255812B" w14:textId="77777777" w:rsidR="00F25FB3" w:rsidRPr="006973E4" w:rsidRDefault="00F25FB3" w:rsidP="00F25FB3">
      <w:pPr>
        <w:jc w:val="both"/>
        <w:rPr>
          <w:rFonts w:ascii="Arial" w:hAnsi="Arial" w:cs="Arial"/>
          <w:spacing w:val="2"/>
        </w:rPr>
      </w:pPr>
      <w:r w:rsidRPr="006973E4">
        <w:rPr>
          <w:rFonts w:ascii="Arial" w:hAnsi="Arial" w:cs="Arial"/>
          <w:noProof/>
          <w:spacing w:val="2"/>
          <w:lang w:val="es-ES" w:eastAsia="es-ES"/>
        </w:rPr>
        <mc:AlternateContent>
          <mc:Choice Requires="wpc">
            <w:drawing>
              <wp:inline distT="0" distB="0" distL="0" distR="0" wp14:anchorId="14DCDC85" wp14:editId="7804A085">
                <wp:extent cx="6125169" cy="3852505"/>
                <wp:effectExtent l="0" t="0" r="28575" b="15240"/>
                <wp:docPr id="51" name="Lienzo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AutoShape 58"/>
                        <wps:cNvSpPr>
                          <a:spLocks noChangeArrowheads="1"/>
                        </wps:cNvSpPr>
                        <wps:spPr bwMode="auto">
                          <a:xfrm>
                            <a:off x="870409" y="65400"/>
                            <a:ext cx="974811" cy="576501"/>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0DCEEF"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PLAN DE DESARROLLO</w:t>
                              </w:r>
                            </w:p>
                          </w:txbxContent>
                        </wps:txbx>
                        <wps:bodyPr rot="0" vert="horz" wrap="square" lIns="18000" tIns="0" rIns="36000" bIns="0" anchor="ctr" anchorCtr="0" upright="1">
                          <a:noAutofit/>
                        </wps:bodyPr>
                      </wps:wsp>
                      <wps:wsp>
                        <wps:cNvPr id="29" name="AutoShape 59"/>
                        <wps:cNvSpPr>
                          <a:spLocks noChangeArrowheads="1"/>
                        </wps:cNvSpPr>
                        <wps:spPr bwMode="auto">
                          <a:xfrm>
                            <a:off x="2219224" y="65400"/>
                            <a:ext cx="1003261" cy="576501"/>
                          </a:xfrm>
                          <a:prstGeom prst="roundRect">
                            <a:avLst>
                              <a:gd name="adj" fmla="val 16667"/>
                            </a:avLst>
                          </a:prstGeom>
                          <a:solidFill>
                            <a:srgbClr val="9BBB59"/>
                          </a:solidFill>
                          <a:ln w="127000" cmpd="dbl">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C8659D"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PILAR O EJE TRANSVERSAL</w:t>
                              </w:r>
                            </w:p>
                          </w:txbxContent>
                        </wps:txbx>
                        <wps:bodyPr rot="0" vert="horz" wrap="square" lIns="18000" tIns="0" rIns="18000" bIns="0" anchor="ctr" anchorCtr="0" upright="1">
                          <a:noAutofit/>
                        </wps:bodyPr>
                      </wps:wsp>
                      <wps:wsp>
                        <wps:cNvPr id="30" name="AutoShape 60"/>
                        <wps:cNvSpPr>
                          <a:spLocks noChangeArrowheads="1"/>
                        </wps:cNvSpPr>
                        <wps:spPr bwMode="auto">
                          <a:xfrm>
                            <a:off x="3538139" y="65400"/>
                            <a:ext cx="974711" cy="576501"/>
                          </a:xfrm>
                          <a:prstGeom prst="roundRect">
                            <a:avLst>
                              <a:gd name="adj" fmla="val 16667"/>
                            </a:avLst>
                          </a:prstGeom>
                          <a:solidFill>
                            <a:srgbClr val="8064A2"/>
                          </a:solidFill>
                          <a:ln w="127000" cmpd="dbl">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EF1A1D"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PROGRAMA</w:t>
                              </w:r>
                            </w:p>
                          </w:txbxContent>
                        </wps:txbx>
                        <wps:bodyPr rot="0" vert="horz" wrap="square" lIns="18000" tIns="0" rIns="18000" bIns="0" anchor="ctr" anchorCtr="0" upright="1">
                          <a:noAutofit/>
                        </wps:bodyPr>
                      </wps:wsp>
                      <wps:wsp>
                        <wps:cNvPr id="31" name="AutoShape 61"/>
                        <wps:cNvSpPr>
                          <a:spLocks noChangeArrowheads="1"/>
                        </wps:cNvSpPr>
                        <wps:spPr bwMode="auto">
                          <a:xfrm>
                            <a:off x="4899555" y="65400"/>
                            <a:ext cx="974711" cy="576501"/>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C9C1D3"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 xml:space="preserve">META PDD </w:t>
                              </w:r>
                            </w:p>
                          </w:txbxContent>
                        </wps:txbx>
                        <wps:bodyPr rot="0" vert="horz" wrap="square" lIns="18000" tIns="0" rIns="18000" bIns="0" anchor="ctr" anchorCtr="0" upright="1">
                          <a:noAutofit/>
                        </wps:bodyPr>
                      </wps:wsp>
                      <wps:wsp>
                        <wps:cNvPr id="32" name="AutoShape 62"/>
                        <wps:cNvSpPr>
                          <a:spLocks noChangeArrowheads="1"/>
                        </wps:cNvSpPr>
                        <wps:spPr bwMode="auto">
                          <a:xfrm>
                            <a:off x="1161312" y="742901"/>
                            <a:ext cx="845210" cy="3109604"/>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1D75B9" w14:textId="77777777" w:rsidR="00402F34" w:rsidRPr="00724ED4" w:rsidRDefault="00402F34" w:rsidP="00F25FB3">
                              <w:pPr>
                                <w:rPr>
                                  <w:rFonts w:ascii="Arial" w:hAnsi="Arial" w:cs="Arial"/>
                                  <w:sz w:val="18"/>
                                  <w:szCs w:val="18"/>
                                </w:rPr>
                              </w:pPr>
                              <w:r w:rsidRPr="00724ED4">
                                <w:rPr>
                                  <w:rFonts w:ascii="Arial" w:hAnsi="Arial" w:cs="Arial"/>
                                  <w:sz w:val="18"/>
                                  <w:szCs w:val="18"/>
                                  <w:lang w:val="es-ES"/>
                                </w:rPr>
                                <w:t>Bogotá Mejor para Todos</w:t>
                              </w:r>
                            </w:p>
                          </w:txbxContent>
                        </wps:txbx>
                        <wps:bodyPr rot="0" vert="horz" wrap="square" lIns="18000" tIns="0" rIns="18000" bIns="0" anchor="ctr" anchorCtr="0" upright="1">
                          <a:noAutofit/>
                        </wps:bodyPr>
                      </wps:wsp>
                      <wps:wsp>
                        <wps:cNvPr id="33" name="AutoShape 63"/>
                        <wps:cNvSpPr>
                          <a:spLocks noChangeArrowheads="1"/>
                        </wps:cNvSpPr>
                        <wps:spPr bwMode="auto">
                          <a:xfrm>
                            <a:off x="2432527" y="742901"/>
                            <a:ext cx="845210" cy="595001"/>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3A0B48" w14:textId="77777777" w:rsidR="00402F34" w:rsidRDefault="00402F34" w:rsidP="00F25FB3">
                              <w:pPr>
                                <w:rPr>
                                  <w:rFonts w:ascii="Arial" w:hAnsi="Arial" w:cs="Arial"/>
                                  <w:sz w:val="16"/>
                                  <w:szCs w:val="16"/>
                                  <w:lang w:val="es-ES"/>
                                </w:rPr>
                              </w:pPr>
                            </w:p>
                            <w:p w14:paraId="49CF9129" w14:textId="77777777" w:rsidR="00402F34" w:rsidRPr="00B9346C" w:rsidRDefault="00402F34" w:rsidP="00F25FB3">
                              <w:pPr>
                                <w:rPr>
                                  <w:rFonts w:ascii="Arial" w:hAnsi="Arial" w:cs="Arial"/>
                                  <w:sz w:val="16"/>
                                  <w:szCs w:val="16"/>
                                </w:rPr>
                              </w:pPr>
                              <w:r w:rsidRPr="00B9346C">
                                <w:rPr>
                                  <w:rFonts w:ascii="Arial" w:hAnsi="Arial" w:cs="Arial"/>
                                  <w:sz w:val="16"/>
                                  <w:szCs w:val="16"/>
                                  <w:lang w:val="es-ES"/>
                                </w:rPr>
                                <w:t>Democracia Urbana</w:t>
                              </w:r>
                            </w:p>
                          </w:txbxContent>
                        </wps:txbx>
                        <wps:bodyPr rot="0" vert="horz" wrap="square" lIns="18000" tIns="0" rIns="18000" bIns="0" anchor="ctr" anchorCtr="0" upright="1">
                          <a:noAutofit/>
                        </wps:bodyPr>
                      </wps:wsp>
                      <wps:wsp>
                        <wps:cNvPr id="34" name="AutoShape 64"/>
                        <wps:cNvSpPr>
                          <a:spLocks noChangeArrowheads="1"/>
                        </wps:cNvSpPr>
                        <wps:spPr bwMode="auto">
                          <a:xfrm>
                            <a:off x="3801642" y="742901"/>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00C117" w14:textId="77777777" w:rsidR="00402F34" w:rsidRDefault="00402F34" w:rsidP="00F25FB3">
                              <w:pPr>
                                <w:rPr>
                                  <w:rFonts w:ascii="Arial" w:hAnsi="Arial" w:cs="Arial"/>
                                  <w:sz w:val="16"/>
                                  <w:szCs w:val="16"/>
                                  <w:lang w:val="es-ES"/>
                                </w:rPr>
                              </w:pPr>
                            </w:p>
                            <w:p w14:paraId="26FC581D" w14:textId="77777777" w:rsidR="00402F34" w:rsidRPr="00724ED4" w:rsidRDefault="00402F34" w:rsidP="00F25FB3">
                              <w:pPr>
                                <w:rPr>
                                  <w:rFonts w:ascii="Arial" w:hAnsi="Arial" w:cs="Arial"/>
                                  <w:sz w:val="16"/>
                                  <w:szCs w:val="16"/>
                                </w:rPr>
                              </w:pPr>
                              <w:r w:rsidRPr="00724ED4">
                                <w:rPr>
                                  <w:rFonts w:ascii="Arial" w:hAnsi="Arial" w:cs="Arial"/>
                                  <w:sz w:val="16"/>
                                  <w:szCs w:val="16"/>
                                  <w:lang w:val="es-ES"/>
                                </w:rPr>
                                <w:t>Mejor Movilidad para Todos</w:t>
                              </w:r>
                            </w:p>
                          </w:txbxContent>
                        </wps:txbx>
                        <wps:bodyPr rot="0" vert="horz" wrap="square" lIns="18000" tIns="0" rIns="18000" bIns="0" anchor="ctr" anchorCtr="0" upright="1">
                          <a:noAutofit/>
                        </wps:bodyPr>
                      </wps:wsp>
                      <wps:wsp>
                        <wps:cNvPr id="35" name="AutoShape 65"/>
                        <wps:cNvSpPr>
                          <a:spLocks noChangeArrowheads="1"/>
                        </wps:cNvSpPr>
                        <wps:spPr bwMode="auto">
                          <a:xfrm>
                            <a:off x="5011356" y="742901"/>
                            <a:ext cx="11023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CD1253" w14:textId="77777777" w:rsidR="00402F34" w:rsidRPr="00B16678" w:rsidRDefault="00402F34" w:rsidP="00F25FB3">
                              <w:pPr>
                                <w:rPr>
                                  <w:rFonts w:ascii="Arial" w:hAnsi="Arial" w:cs="Arial"/>
                                  <w:sz w:val="18"/>
                                  <w:szCs w:val="18"/>
                                </w:rPr>
                              </w:pPr>
                              <w:r w:rsidRPr="00724ED4">
                                <w:rPr>
                                  <w:rFonts w:ascii="Arial" w:hAnsi="Arial" w:cs="Arial"/>
                                  <w:sz w:val="18"/>
                                  <w:szCs w:val="18"/>
                                  <w:lang w:val="es-ES"/>
                                </w:rPr>
                                <w:t>Alcanzar el 50 % de Malla Vial en buen estado</w:t>
                              </w:r>
                            </w:p>
                          </w:txbxContent>
                        </wps:txbx>
                        <wps:bodyPr rot="0" vert="horz" wrap="square" lIns="18000" tIns="0" rIns="18000" bIns="0" anchor="ctr" anchorCtr="0" upright="1">
                          <a:noAutofit/>
                        </wps:bodyPr>
                      </wps:wsp>
                      <wps:wsp>
                        <wps:cNvPr id="36" name="AutoShape 78"/>
                        <wps:cNvSpPr>
                          <a:spLocks noChangeArrowheads="1"/>
                        </wps:cNvSpPr>
                        <wps:spPr bwMode="auto">
                          <a:xfrm>
                            <a:off x="35999" y="742901"/>
                            <a:ext cx="1063012" cy="595001"/>
                          </a:xfrm>
                          <a:prstGeom prst="homePlate">
                            <a:avLst>
                              <a:gd name="adj" fmla="val 44664"/>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44C010" w14:textId="77777777" w:rsidR="00402F34" w:rsidRDefault="00402F34" w:rsidP="00F25FB3">
                              <w:pPr>
                                <w:rPr>
                                  <w:rFonts w:ascii="Arial" w:hAnsi="Arial" w:cs="Arial"/>
                                  <w:sz w:val="15"/>
                                  <w:szCs w:val="15"/>
                                </w:rPr>
                              </w:pPr>
                            </w:p>
                            <w:p w14:paraId="6788EB58" w14:textId="77777777" w:rsidR="00402F34" w:rsidRPr="00724ED4" w:rsidRDefault="00402F34" w:rsidP="00F25FB3">
                              <w:pPr>
                                <w:rPr>
                                  <w:rFonts w:ascii="Arial" w:hAnsi="Arial" w:cs="Arial"/>
                                  <w:sz w:val="15"/>
                                  <w:szCs w:val="15"/>
                                </w:rPr>
                              </w:pPr>
                              <w:r w:rsidRPr="00724ED4">
                                <w:rPr>
                                  <w:rFonts w:ascii="Arial" w:hAnsi="Arial" w:cs="Arial"/>
                                  <w:sz w:val="15"/>
                                  <w:szCs w:val="15"/>
                                </w:rPr>
                                <w:t>408 - Recuperación, Rehabilitación y Mantenimiento Vial</w:t>
                              </w:r>
                            </w:p>
                          </w:txbxContent>
                        </wps:txbx>
                        <wps:bodyPr rot="0" vert="horz" wrap="square" lIns="18000" tIns="0" rIns="18000" bIns="0" anchor="ctr" anchorCtr="0" upright="1">
                          <a:noAutofit/>
                        </wps:bodyPr>
                      </wps:wsp>
                      <wps:wsp>
                        <wps:cNvPr id="37" name="AutoShape 83"/>
                        <wps:cNvSpPr>
                          <a:spLocks noChangeArrowheads="1"/>
                        </wps:cNvSpPr>
                        <wps:spPr bwMode="auto">
                          <a:xfrm>
                            <a:off x="2432527" y="1558202"/>
                            <a:ext cx="845210" cy="2294303"/>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B97E64" w14:textId="77777777" w:rsidR="00402F34" w:rsidRDefault="00402F34" w:rsidP="00F25FB3">
                              <w:pPr>
                                <w:jc w:val="both"/>
                                <w:rPr>
                                  <w:rFonts w:ascii="Arial" w:hAnsi="Arial" w:cs="Arial"/>
                                  <w:sz w:val="16"/>
                                  <w:szCs w:val="16"/>
                                  <w:lang w:val="es-ES"/>
                                </w:rPr>
                              </w:pPr>
                            </w:p>
                            <w:p w14:paraId="093279A1" w14:textId="77777777" w:rsidR="00402F34" w:rsidRDefault="00402F34" w:rsidP="00F25FB3">
                              <w:pPr>
                                <w:jc w:val="both"/>
                                <w:rPr>
                                  <w:rFonts w:ascii="Arial" w:hAnsi="Arial" w:cs="Arial"/>
                                  <w:sz w:val="16"/>
                                  <w:szCs w:val="16"/>
                                  <w:lang w:val="es-ES"/>
                                </w:rPr>
                              </w:pPr>
                            </w:p>
                            <w:p w14:paraId="7070CAE9" w14:textId="77777777" w:rsidR="00402F34" w:rsidRDefault="00402F34" w:rsidP="00F25FB3">
                              <w:pPr>
                                <w:jc w:val="both"/>
                                <w:rPr>
                                  <w:rFonts w:ascii="Arial" w:hAnsi="Arial" w:cs="Arial"/>
                                  <w:sz w:val="16"/>
                                  <w:szCs w:val="16"/>
                                  <w:lang w:val="es-ES"/>
                                </w:rPr>
                              </w:pPr>
                            </w:p>
                            <w:p w14:paraId="32253A0A" w14:textId="77777777" w:rsidR="00402F34" w:rsidRDefault="00402F34" w:rsidP="00F25FB3">
                              <w:pPr>
                                <w:jc w:val="both"/>
                                <w:rPr>
                                  <w:rFonts w:ascii="Arial" w:hAnsi="Arial" w:cs="Arial"/>
                                  <w:sz w:val="16"/>
                                  <w:szCs w:val="16"/>
                                  <w:lang w:val="es-ES"/>
                                </w:rPr>
                              </w:pPr>
                            </w:p>
                            <w:p w14:paraId="593072F7" w14:textId="77777777" w:rsidR="00402F34" w:rsidRDefault="00402F34" w:rsidP="00F25FB3">
                              <w:pPr>
                                <w:jc w:val="both"/>
                                <w:rPr>
                                  <w:rFonts w:ascii="Arial" w:hAnsi="Arial" w:cs="Arial"/>
                                  <w:sz w:val="16"/>
                                  <w:szCs w:val="16"/>
                                  <w:lang w:val="es-ES"/>
                                </w:rPr>
                              </w:pPr>
                            </w:p>
                            <w:p w14:paraId="32B745B3" w14:textId="77777777" w:rsidR="00402F34" w:rsidRDefault="00402F34" w:rsidP="00F25FB3">
                              <w:pPr>
                                <w:jc w:val="both"/>
                                <w:rPr>
                                  <w:rFonts w:ascii="Arial" w:hAnsi="Arial" w:cs="Arial"/>
                                  <w:sz w:val="16"/>
                                  <w:szCs w:val="16"/>
                                  <w:lang w:val="es-ES"/>
                                </w:rPr>
                              </w:pPr>
                            </w:p>
                            <w:p w14:paraId="3BF9A0F2" w14:textId="77777777" w:rsidR="00402F34" w:rsidRDefault="00402F34" w:rsidP="00F25FB3">
                              <w:pPr>
                                <w:jc w:val="both"/>
                                <w:rPr>
                                  <w:rFonts w:ascii="Arial" w:hAnsi="Arial" w:cs="Arial"/>
                                  <w:sz w:val="16"/>
                                  <w:szCs w:val="16"/>
                                  <w:lang w:val="es-ES"/>
                                </w:rPr>
                              </w:pPr>
                            </w:p>
                            <w:p w14:paraId="72A0313D" w14:textId="77777777" w:rsidR="00402F34" w:rsidRPr="00B9346C" w:rsidRDefault="00402F34" w:rsidP="00F25FB3">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39" name="AutoShape 84"/>
                        <wps:cNvSpPr>
                          <a:spLocks noChangeArrowheads="1"/>
                        </wps:cNvSpPr>
                        <wps:spPr bwMode="auto">
                          <a:xfrm>
                            <a:off x="3801642" y="1558202"/>
                            <a:ext cx="845210" cy="6465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8DDC63" w14:textId="77777777" w:rsidR="00402F34" w:rsidRPr="00B16678" w:rsidRDefault="00402F34" w:rsidP="00F25FB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40" name="AutoShape 85"/>
                        <wps:cNvSpPr>
                          <a:spLocks noChangeArrowheads="1"/>
                        </wps:cNvSpPr>
                        <wps:spPr bwMode="auto">
                          <a:xfrm>
                            <a:off x="5011356" y="1558202"/>
                            <a:ext cx="1102313" cy="6465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4C72BF" w14:textId="77777777" w:rsidR="00402F34" w:rsidRPr="00724ED4" w:rsidRDefault="00402F34" w:rsidP="00F25FB3">
                              <w:pPr>
                                <w:rPr>
                                  <w:rFonts w:ascii="Arial" w:hAnsi="Arial" w:cs="Arial"/>
                                  <w:sz w:val="18"/>
                                  <w:szCs w:val="18"/>
                                </w:rPr>
                              </w:pPr>
                              <w:r w:rsidRPr="00724ED4">
                                <w:rPr>
                                  <w:rFonts w:ascii="Arial" w:hAnsi="Arial" w:cs="Arial"/>
                                  <w:sz w:val="18"/>
                                  <w:szCs w:val="18"/>
                                </w:rPr>
                                <w:t>Aumentar al 88% el índice de satisfacción ciudadana</w:t>
                              </w:r>
                            </w:p>
                          </w:txbxContent>
                        </wps:txbx>
                        <wps:bodyPr rot="0" vert="horz" wrap="square" lIns="18000" tIns="0" rIns="18000" bIns="0" anchor="ctr" anchorCtr="0" upright="1">
                          <a:noAutofit/>
                        </wps:bodyPr>
                      </wps:wsp>
                      <wps:wsp>
                        <wps:cNvPr id="41" name="AutoShape 86"/>
                        <wps:cNvSpPr>
                          <a:spLocks noChangeArrowheads="1"/>
                        </wps:cNvSpPr>
                        <wps:spPr bwMode="auto">
                          <a:xfrm>
                            <a:off x="36099" y="1549402"/>
                            <a:ext cx="1063012" cy="732801"/>
                          </a:xfrm>
                          <a:prstGeom prst="homePlate">
                            <a:avLst>
                              <a:gd name="adj" fmla="val 36265"/>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DAC662" w14:textId="77777777" w:rsidR="00402F34" w:rsidRPr="00B16678" w:rsidRDefault="00402F34" w:rsidP="00F25FB3">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42" name="AutoShape 89"/>
                        <wps:cNvSpPr>
                          <a:spLocks noChangeArrowheads="1"/>
                        </wps:cNvSpPr>
                        <wps:spPr bwMode="auto">
                          <a:xfrm>
                            <a:off x="3813042" y="2377403"/>
                            <a:ext cx="845210" cy="5950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F94B88" w14:textId="77777777" w:rsidR="00402F34" w:rsidRDefault="00402F34" w:rsidP="00F25FB3">
                              <w:pPr>
                                <w:rPr>
                                  <w:rFonts w:ascii="Arial" w:hAnsi="Arial" w:cs="Arial"/>
                                  <w:sz w:val="16"/>
                                  <w:szCs w:val="16"/>
                                  <w:lang w:val="es-ES"/>
                                </w:rPr>
                              </w:pPr>
                            </w:p>
                            <w:p w14:paraId="6BD38781" w14:textId="77777777" w:rsidR="00402F34" w:rsidRPr="00724ED4" w:rsidRDefault="00402F34" w:rsidP="00F25FB3">
                              <w:pPr>
                                <w:rPr>
                                  <w:rFonts w:ascii="Arial" w:hAnsi="Arial" w:cs="Arial"/>
                                  <w:sz w:val="16"/>
                                  <w:szCs w:val="16"/>
                                </w:rPr>
                              </w:pPr>
                              <w:r w:rsidRPr="00724ED4">
                                <w:rPr>
                                  <w:rFonts w:ascii="Arial" w:hAnsi="Arial" w:cs="Arial"/>
                                  <w:sz w:val="16"/>
                                  <w:szCs w:val="16"/>
                                  <w:lang w:val="es-ES"/>
                                </w:rPr>
                                <w:t>Modernización Institucional</w:t>
                              </w:r>
                            </w:p>
                          </w:txbxContent>
                        </wps:txbx>
                        <wps:bodyPr rot="0" vert="horz" wrap="square" lIns="18000" tIns="0" rIns="18000" bIns="0" anchor="ctr" anchorCtr="0" upright="1">
                          <a:noAutofit/>
                        </wps:bodyPr>
                      </wps:wsp>
                      <wps:wsp>
                        <wps:cNvPr id="43" name="AutoShape 90"/>
                        <wps:cNvSpPr>
                          <a:spLocks noChangeArrowheads="1"/>
                        </wps:cNvSpPr>
                        <wps:spPr bwMode="auto">
                          <a:xfrm>
                            <a:off x="5022756" y="2377403"/>
                            <a:ext cx="1102413" cy="5950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025DAB" w14:textId="77777777" w:rsidR="00402F34" w:rsidRPr="00724ED4" w:rsidRDefault="00402F34" w:rsidP="00F25FB3">
                              <w:pPr>
                                <w:rPr>
                                  <w:rFonts w:ascii="Arial" w:hAnsi="Arial" w:cs="Arial"/>
                                  <w:sz w:val="18"/>
                                  <w:szCs w:val="18"/>
                                </w:rPr>
                              </w:pPr>
                              <w:r w:rsidRPr="00724ED4">
                                <w:rPr>
                                  <w:rFonts w:ascii="Arial" w:hAnsi="Arial" w:cs="Arial"/>
                                  <w:sz w:val="18"/>
                                  <w:szCs w:val="18"/>
                                </w:rPr>
                                <w:t>Lograr un alto índice de desarrollo institucional</w:t>
                              </w:r>
                            </w:p>
                          </w:txbxContent>
                        </wps:txbx>
                        <wps:bodyPr rot="0" vert="horz" wrap="square" lIns="18000" tIns="0" rIns="18000" bIns="0" anchor="ctr" anchorCtr="0" upright="1">
                          <a:noAutofit/>
                        </wps:bodyPr>
                      </wps:wsp>
                      <wps:wsp>
                        <wps:cNvPr id="44" name="AutoShape 91"/>
                        <wps:cNvSpPr>
                          <a:spLocks noChangeArrowheads="1"/>
                        </wps:cNvSpPr>
                        <wps:spPr bwMode="auto">
                          <a:xfrm>
                            <a:off x="47500" y="2377403"/>
                            <a:ext cx="1063012" cy="595001"/>
                          </a:xfrm>
                          <a:prstGeom prst="homePlate">
                            <a:avLst>
                              <a:gd name="adj" fmla="val 44664"/>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D0420F" w14:textId="77777777" w:rsidR="00402F34" w:rsidRDefault="00402F34" w:rsidP="00F25FB3">
                              <w:pPr>
                                <w:rPr>
                                  <w:rFonts w:ascii="Arial" w:hAnsi="Arial" w:cs="Arial"/>
                                  <w:sz w:val="15"/>
                                  <w:szCs w:val="15"/>
                                </w:rPr>
                              </w:pPr>
                            </w:p>
                            <w:p w14:paraId="26832A98" w14:textId="77777777" w:rsidR="00402F34" w:rsidRPr="00724ED4" w:rsidRDefault="00402F34" w:rsidP="00F25FB3">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wps:txbx>
                        <wps:bodyPr rot="0" vert="horz" wrap="square" lIns="18000" tIns="0" rIns="18000" bIns="0" anchor="ctr" anchorCtr="0" upright="1">
                          <a:noAutofit/>
                        </wps:bodyPr>
                      </wps:wsp>
                      <wps:wsp>
                        <wps:cNvPr id="45" name="AutoShape 94"/>
                        <wps:cNvSpPr>
                          <a:spLocks noChangeArrowheads="1"/>
                        </wps:cNvSpPr>
                        <wps:spPr bwMode="auto">
                          <a:xfrm>
                            <a:off x="3813042" y="3075904"/>
                            <a:ext cx="845210" cy="776601"/>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05C756" w14:textId="77777777" w:rsidR="00402F34" w:rsidRDefault="00402F34" w:rsidP="00F25FB3">
                              <w:pPr>
                                <w:rPr>
                                  <w:rFonts w:ascii="Arial" w:hAnsi="Arial" w:cs="Arial"/>
                                  <w:sz w:val="16"/>
                                  <w:szCs w:val="16"/>
                                  <w:lang w:val="es-ES"/>
                                </w:rPr>
                              </w:pPr>
                            </w:p>
                            <w:p w14:paraId="25BCF7F9" w14:textId="77777777" w:rsidR="00402F34" w:rsidRPr="00724ED4" w:rsidRDefault="00402F34" w:rsidP="00F25FB3">
                              <w:pPr>
                                <w:rPr>
                                  <w:rFonts w:ascii="Arial" w:hAnsi="Arial" w:cs="Arial"/>
                                  <w:sz w:val="16"/>
                                  <w:szCs w:val="16"/>
                                </w:rPr>
                              </w:pPr>
                              <w:r w:rsidRPr="00724ED4">
                                <w:rPr>
                                  <w:rFonts w:ascii="Arial" w:hAnsi="Arial" w:cs="Arial"/>
                                  <w:sz w:val="16"/>
                                  <w:szCs w:val="16"/>
                                  <w:lang w:val="es-ES"/>
                                </w:rPr>
                                <w:t>Gobierno y ciudadanía digital</w:t>
                              </w:r>
                            </w:p>
                          </w:txbxContent>
                        </wps:txbx>
                        <wps:bodyPr rot="0" vert="horz" wrap="square" lIns="18000" tIns="0" rIns="18000" bIns="0" anchor="ctr" anchorCtr="0" upright="1">
                          <a:noAutofit/>
                        </wps:bodyPr>
                      </wps:wsp>
                      <wps:wsp>
                        <wps:cNvPr id="46" name="AutoShape 95"/>
                        <wps:cNvSpPr>
                          <a:spLocks noChangeArrowheads="1"/>
                        </wps:cNvSpPr>
                        <wps:spPr bwMode="auto">
                          <a:xfrm>
                            <a:off x="5022756" y="3075904"/>
                            <a:ext cx="1102413" cy="776601"/>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81DB1B" w14:textId="77777777" w:rsidR="00402F34" w:rsidRPr="00B16678" w:rsidRDefault="00402F34" w:rsidP="00F25FB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wps:txbx>
                        <wps:bodyPr rot="0" vert="horz" wrap="square" lIns="18000" tIns="0" rIns="18000" bIns="0" anchor="ctr" anchorCtr="0" upright="1">
                          <a:noAutofit/>
                        </wps:bodyPr>
                      </wps:wsp>
                      <wps:wsp>
                        <wps:cNvPr id="47" name="AutoShape 96"/>
                        <wps:cNvSpPr>
                          <a:spLocks noChangeArrowheads="1"/>
                        </wps:cNvSpPr>
                        <wps:spPr bwMode="auto">
                          <a:xfrm>
                            <a:off x="47500" y="3075904"/>
                            <a:ext cx="1063012" cy="776601"/>
                          </a:xfrm>
                          <a:prstGeom prst="homePlate">
                            <a:avLst>
                              <a:gd name="adj" fmla="val 34220"/>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BF77DE" w14:textId="77777777" w:rsidR="00402F34" w:rsidRPr="00EA582D" w:rsidRDefault="00402F34" w:rsidP="00F25FB3">
                              <w:pPr>
                                <w:rPr>
                                  <w:rFonts w:ascii="Arial" w:hAnsi="Arial" w:cs="Arial"/>
                                  <w:sz w:val="7"/>
                                  <w:szCs w:val="15"/>
                                </w:rPr>
                              </w:pPr>
                            </w:p>
                            <w:p w14:paraId="2166706B" w14:textId="77777777" w:rsidR="00402F34" w:rsidRPr="00724ED4" w:rsidRDefault="00402F34" w:rsidP="00F25FB3">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wps:txbx>
                        <wps:bodyPr rot="0" vert="horz" wrap="square" lIns="18000" tIns="0" rIns="18000" bIns="0" anchor="ctr" anchorCtr="0" upright="1">
                          <a:noAutofit/>
                        </wps:bodyPr>
                      </wps:wsp>
                      <wps:wsp>
                        <wps:cNvPr id="49" name="AutoShape 99"/>
                        <wps:cNvSpPr>
                          <a:spLocks noChangeArrowheads="1"/>
                        </wps:cNvSpPr>
                        <wps:spPr bwMode="auto">
                          <a:xfrm>
                            <a:off x="3411138" y="1630602"/>
                            <a:ext cx="3206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50" name="AutoShape 100"/>
                        <wps:cNvSpPr>
                          <a:spLocks noChangeArrowheads="1"/>
                        </wps:cNvSpPr>
                        <wps:spPr bwMode="auto">
                          <a:xfrm>
                            <a:off x="2068022" y="1630602"/>
                            <a:ext cx="320704" cy="983001"/>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14DCDC85" id="Lienzo 57" o:spid="_x0000_s1027" editas="canvas" style="width:482.3pt;height:303.35pt;mso-position-horizontal-relative:char;mso-position-vertical-relative:line" coordsize="61245,3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245;height:38519;visibility:visible;mso-wrap-style:square">
                  <v:fill o:detectmouseclick="t"/>
                  <v:path o:connecttype="none"/>
                </v:shape>
                <v:roundrect id="AutoShape 58" o:spid="_x0000_s1029" style="position:absolute;left:8704;top:654;width:9748;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m2sMA&#10;AADbAAAADwAAAGRycy9kb3ducmV2LnhtbERPTWvCQBC9F/wPywi91Y0WJURX0ZZCRZSaivY4zY5J&#10;aHY2ZLcm/nv3IHh8vO/ZojOVuFDjSssKhoMIBHFmdcm5gsP3x0sMwnlkjZVlUnAlB4t572mGibYt&#10;7+mS+lyEEHYJKii8rxMpXVaQQTewNXHgzrYx6ANscqkbbEO4qeQoiibSYMmhocCa3grK/tJ/oyCN&#10;d6vod1Me26/TNv55N+v1636s1HO/W05BeOr8Q3x3f2oFozA2fA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Em2sMAAADbAAAADwAAAAAAAAAAAAAAAACYAgAAZHJzL2Rv&#10;d25yZXYueG1sUEsFBgAAAAAEAAQA9QAAAIgDAAAAAA==&#10;" fillcolor="#c0504d" strokecolor="#c0504d" strokeweight="10pt">
                  <v:stroke linestyle="thinThin"/>
                  <v:shadow color="#868686"/>
                  <v:textbox inset=".5mm,0,1mm,0">
                    <w:txbxContent>
                      <w:p w14:paraId="2B0DCEEF"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PLAN DE DESARROLLO</w:t>
                        </w:r>
                      </w:p>
                    </w:txbxContent>
                  </v:textbox>
                </v:roundrect>
                <v:roundrect id="AutoShape 59" o:spid="_x0000_s1030" style="position:absolute;left:22192;top:654;width:10032;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8KsQA&#10;AADbAAAADwAAAGRycy9kb3ducmV2LnhtbESPzWrDMBCE74G+g9hCbo3sHELrRg5taSDklh8CvW2t&#10;teVWWhlLTZw8fRUI5DjMzDfMfDE4K47Uh9azgnySgSCuvG65UbDfLZ+eQYSIrNF6JgVnCrAoH0Zz&#10;LLQ/8YaO29iIBOFQoAITY1dIGSpDDsPEd8TJq33vMCbZN1L3eEpwZ+U0y2bSYctpwWBHH4aq3+2f&#10;UyC/jJ69L3eWLs1PfvheW/9Z50qNH4e3VxCRhngP39orrWD6Atcv6QfI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CrEAAAA2wAAAA8AAAAAAAAAAAAAAAAAmAIAAGRycy9k&#10;b3ducmV2LnhtbFBLBQYAAAAABAAEAPUAAACJAwAAAAA=&#10;" fillcolor="#9bbb59" strokecolor="#9bbb59" strokeweight="10pt">
                  <v:stroke linestyle="thinThin"/>
                  <v:shadow color="#868686"/>
                  <v:textbox inset=".5mm,0,.5mm,0">
                    <w:txbxContent>
                      <w:p w14:paraId="4BC8659D"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PILAR O EJE TRANSVERSAL</w:t>
                        </w:r>
                      </w:p>
                    </w:txbxContent>
                  </v:textbox>
                </v:roundrect>
                <v:roundrect id="AutoShape 60" o:spid="_x0000_s1031" style="position:absolute;left:35381;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ux8EA&#10;AADbAAAADwAAAGRycy9kb3ducmV2LnhtbERPy4rCMBTdC/MP4Q64EU1VEKdjlGFAUXDhYxYub5tr&#10;G6a5KU2s9e/NQnB5OO/FqrOVaKnxxrGC8SgBQZw7bbhQ8HdeD+cgfEDWWDkmBQ/ysFp+9BaYanfn&#10;I7WnUIgYwj5FBWUIdSqlz0uy6EeuJo7c1TUWQ4RNIXWD9xhuKzlJkpm0aDg2lFjTb0n5/+lmFXyN&#10;L5vr3s7pYEwyuG2ybNvuMqX6n93PN4hAXXiLX+6tVjCN6+O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ibsfBAAAA2wAAAA8AAAAAAAAAAAAAAAAAmAIAAGRycy9kb3du&#10;cmV2LnhtbFBLBQYAAAAABAAEAPUAAACGAwAAAAA=&#10;" fillcolor="#8064a2" strokecolor="#8064a2" strokeweight="10pt">
                  <v:stroke linestyle="thinThin"/>
                  <v:shadow color="#868686"/>
                  <v:textbox inset=".5mm,0,.5mm,0">
                    <w:txbxContent>
                      <w:p w14:paraId="61EF1A1D"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PROGRAMA</w:t>
                        </w:r>
                      </w:p>
                    </w:txbxContent>
                  </v:textbox>
                </v:roundrect>
                <v:roundrect id="AutoShape 61" o:spid="_x0000_s1032" style="position:absolute;left:48995;top:654;width:9747;height:57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82MAA&#10;AADbAAAADwAAAGRycy9kb3ducmV2LnhtbESPzQrCMBCE74LvEFbwpqkKItUoKiiCF//Q69qsbbHZ&#10;lCZqfXsjCB6HmfmGmcxqU4gnVS63rKDXjUAQJ1bnnCo4HVedEQjnkTUWlknBmxzMps3GBGNtX7yn&#10;58GnIkDYxagg876MpXRJRgZd15bEwbvZyqAPskqlrvAV4KaQ/SgaSoM5h4UMS1pmlNwPD6PgbI6L&#10;JQ5Wu+v9gpfHaN9/b+VaqXarno9BeKr9P/xrb7S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b82MAAAADbAAAADwAAAAAAAAAAAAAAAACYAgAAZHJzL2Rvd25y&#10;ZXYueG1sUEsFBgAAAAAEAAQA9QAAAIUDAAAAAA==&#10;" fillcolor="#4bacc6" strokecolor="#4bacc6" strokeweight="10pt">
                  <v:stroke linestyle="thinThin"/>
                  <v:shadow color="#868686"/>
                  <v:textbox inset=".5mm,0,.5mm,0">
                    <w:txbxContent>
                      <w:p w14:paraId="2CC9C1D3" w14:textId="77777777" w:rsidR="00402F34" w:rsidRPr="00724ED4" w:rsidRDefault="00402F34" w:rsidP="00F25FB3">
                        <w:pPr>
                          <w:rPr>
                            <w:rFonts w:ascii="Arial" w:hAnsi="Arial" w:cs="Arial"/>
                            <w:sz w:val="16"/>
                            <w:szCs w:val="16"/>
                          </w:rPr>
                        </w:pPr>
                        <w:r w:rsidRPr="00724ED4">
                          <w:rPr>
                            <w:rFonts w:ascii="Arial" w:hAnsi="Arial" w:cs="Arial"/>
                            <w:b/>
                            <w:bCs/>
                            <w:sz w:val="16"/>
                            <w:szCs w:val="16"/>
                            <w:lang w:val="es-ES"/>
                          </w:rPr>
                          <w:t xml:space="preserve">META PDD </w:t>
                        </w:r>
                      </w:p>
                    </w:txbxContent>
                  </v:textbox>
                </v:roundrect>
                <v:roundrect id="AutoShape 62" o:spid="_x0000_s1033" style="position:absolute;left:11613;top:7429;width:8452;height:31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nZsIA&#10;AADbAAAADwAAAGRycy9kb3ducmV2LnhtbESPzWrDMBCE74G+g9hCbolcB0LrWjZuoKWQU34eYLHW&#10;P9RaqZaSOHn6KhDocZiZb5i8nMwgzjT63rKCl2UCgri2uudWwfHwuXgF4QOyxsEyKbiSh7J4muWY&#10;aXvhHZ33oRURwj5DBV0ILpPS1x0Z9EvriKPX2NFgiHJspR7xEuFmkGmSrKXBnuNCh442HdU/+5OJ&#10;lO0gk2r9Zj7Qrsg17vb7ZW5KzZ+n6h1EoCn8hx/tb61glcL9S/w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6dmwgAAANsAAAAPAAAAAAAAAAAAAAAAAJgCAABkcnMvZG93&#10;bnJldi54bWxQSwUGAAAAAAQABAD1AAAAhwMAAAAA&#10;" strokecolor="#c0504d">
                  <v:fill opacity="51657f"/>
                  <v:shadow color="#868686"/>
                  <v:textbox inset=".5mm,0,.5mm,0">
                    <w:txbxContent>
                      <w:p w14:paraId="531D75B9" w14:textId="77777777" w:rsidR="00402F34" w:rsidRPr="00724ED4" w:rsidRDefault="00402F34" w:rsidP="00F25FB3">
                        <w:pPr>
                          <w:rPr>
                            <w:rFonts w:ascii="Arial" w:hAnsi="Arial" w:cs="Arial"/>
                            <w:sz w:val="18"/>
                            <w:szCs w:val="18"/>
                          </w:rPr>
                        </w:pPr>
                        <w:r w:rsidRPr="00724ED4">
                          <w:rPr>
                            <w:rFonts w:ascii="Arial" w:hAnsi="Arial" w:cs="Arial"/>
                            <w:sz w:val="18"/>
                            <w:szCs w:val="18"/>
                            <w:lang w:val="es-ES"/>
                          </w:rPr>
                          <w:t>Bogotá Mejor para Todos</w:t>
                        </w:r>
                      </w:p>
                    </w:txbxContent>
                  </v:textbox>
                </v:roundrect>
                <v:roundrect id="AutoShape 63" o:spid="_x0000_s1034" style="position:absolute;left:24325;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fQ8QA&#10;AADbAAAADwAAAGRycy9kb3ducmV2LnhtbESPQWvCQBSE70L/w/IKvemmFbSkriKCokIPakr19sg+&#10;k5Ds27C71fjvu4LgcZiZb5jJrDONuJDzlWUF74MEBHFudcWFguyw7H+C8AFZY2OZFNzIw2z60ptg&#10;qu2Vd3TZh0JECPsUFZQhtKmUPi/JoB/Yljh6Z+sMhihdIbXDa4SbRn4kyUgarDgulNjSoqS83v8Z&#10;BW4zPq1+j3Kxrb6PP1j7jJbzWqm3127+BSJQF57hR3utFQyHcP8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0PEAAAA2wAAAA8AAAAAAAAAAAAAAAAAmAIAAGRycy9k&#10;b3ducmV2LnhtbFBLBQYAAAAABAAEAPUAAACJAwAAAAA=&#10;" strokecolor="#9bbb59">
                  <v:fill opacity="51657f"/>
                  <v:shadow color="#868686"/>
                  <v:textbox inset=".5mm,0,.5mm,0">
                    <w:txbxContent>
                      <w:p w14:paraId="2C3A0B48" w14:textId="77777777" w:rsidR="00402F34" w:rsidRDefault="00402F34" w:rsidP="00F25FB3">
                        <w:pPr>
                          <w:rPr>
                            <w:rFonts w:ascii="Arial" w:hAnsi="Arial" w:cs="Arial"/>
                            <w:sz w:val="16"/>
                            <w:szCs w:val="16"/>
                            <w:lang w:val="es-ES"/>
                          </w:rPr>
                        </w:pPr>
                      </w:p>
                      <w:p w14:paraId="49CF9129" w14:textId="77777777" w:rsidR="00402F34" w:rsidRPr="00B9346C" w:rsidRDefault="00402F34" w:rsidP="00F25FB3">
                        <w:pPr>
                          <w:rPr>
                            <w:rFonts w:ascii="Arial" w:hAnsi="Arial" w:cs="Arial"/>
                            <w:sz w:val="16"/>
                            <w:szCs w:val="16"/>
                          </w:rPr>
                        </w:pPr>
                        <w:r w:rsidRPr="00B9346C">
                          <w:rPr>
                            <w:rFonts w:ascii="Arial" w:hAnsi="Arial" w:cs="Arial"/>
                            <w:sz w:val="16"/>
                            <w:szCs w:val="16"/>
                            <w:lang w:val="es-ES"/>
                          </w:rPr>
                          <w:t>Democracia Urbana</w:t>
                        </w:r>
                      </w:p>
                    </w:txbxContent>
                  </v:textbox>
                </v:roundrect>
                <v:roundrect id="AutoShape 64" o:spid="_x0000_s1035" style="position:absolute;left:38016;top:7429;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9L8UA&#10;AADbAAAADwAAAGRycy9kb3ducmV2LnhtbESPW2sCMRSE3wv+h3CEvhTNtpY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30vxQAAANsAAAAPAAAAAAAAAAAAAAAAAJgCAABkcnMv&#10;ZG93bnJldi54bWxQSwUGAAAAAAQABAD1AAAAigMAAAAA&#10;" strokecolor="#8064a2">
                  <v:fill opacity="51657f"/>
                  <v:shadow color="#868686"/>
                  <v:textbox inset=".5mm,0,.5mm,0">
                    <w:txbxContent>
                      <w:p w14:paraId="3B00C117" w14:textId="77777777" w:rsidR="00402F34" w:rsidRDefault="00402F34" w:rsidP="00F25FB3">
                        <w:pPr>
                          <w:rPr>
                            <w:rFonts w:ascii="Arial" w:hAnsi="Arial" w:cs="Arial"/>
                            <w:sz w:val="16"/>
                            <w:szCs w:val="16"/>
                            <w:lang w:val="es-ES"/>
                          </w:rPr>
                        </w:pPr>
                      </w:p>
                      <w:p w14:paraId="26FC581D" w14:textId="77777777" w:rsidR="00402F34" w:rsidRPr="00724ED4" w:rsidRDefault="00402F34" w:rsidP="00F25FB3">
                        <w:pPr>
                          <w:rPr>
                            <w:rFonts w:ascii="Arial" w:hAnsi="Arial" w:cs="Arial"/>
                            <w:sz w:val="16"/>
                            <w:szCs w:val="16"/>
                          </w:rPr>
                        </w:pPr>
                        <w:r w:rsidRPr="00724ED4">
                          <w:rPr>
                            <w:rFonts w:ascii="Arial" w:hAnsi="Arial" w:cs="Arial"/>
                            <w:sz w:val="16"/>
                            <w:szCs w:val="16"/>
                            <w:lang w:val="es-ES"/>
                          </w:rPr>
                          <w:t>Mejor Movilidad para Todos</w:t>
                        </w:r>
                      </w:p>
                    </w:txbxContent>
                  </v:textbox>
                </v:roundrect>
                <v:roundrect id="AutoShape 65" o:spid="_x0000_s1036" style="position:absolute;left:50113;top:7429;width:11023;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cMA&#10;AADbAAAADwAAAGRycy9kb3ducmV2LnhtbESPQWvCQBSE70L/w/IKvemmLdYQXaUUSsWLNOr9kX1m&#10;o9m3IbvG6K93BcHjMDPfMLNFb2vRUesrxwreRwkI4sLpiksF283vMAXhA7LG2jEpuJCHxfxlMMNM&#10;uzP/U5eHUkQI+wwVmBCaTEpfGLLoR64hjt7etRZDlG0pdYvnCLe1/EiSL2mx4rhgsKEfQ8UxP1kF&#10;2NlrZ04m/9utNof9epxuJ0Wq1Ntr/z0FEagPz/CjvdQKPsd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6VcMAAADbAAAADwAAAAAAAAAAAAAAAACYAgAAZHJzL2Rv&#10;d25yZXYueG1sUEsFBgAAAAAEAAQA9QAAAIgDAAAAAA==&#10;" strokecolor="#4bacc6">
                  <v:fill opacity="51657f"/>
                  <v:shadow color="#868686"/>
                  <v:textbox inset=".5mm,0,.5mm,0">
                    <w:txbxContent>
                      <w:p w14:paraId="39CD1253" w14:textId="77777777" w:rsidR="00402F34" w:rsidRPr="00B16678" w:rsidRDefault="00402F34" w:rsidP="00F25FB3">
                        <w:pPr>
                          <w:rPr>
                            <w:rFonts w:ascii="Arial" w:hAnsi="Arial" w:cs="Arial"/>
                            <w:sz w:val="18"/>
                            <w:szCs w:val="18"/>
                          </w:rPr>
                        </w:pPr>
                        <w:r w:rsidRPr="00724ED4">
                          <w:rPr>
                            <w:rFonts w:ascii="Arial" w:hAnsi="Arial"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59;top:7429;width:10631;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o1cYA&#10;AADbAAAADwAAAGRycy9kb3ducmV2LnhtbESPQWvCQBSE70L/w/IEb7oxBSupq1itYC8tpj3U2yP7&#10;TKLZtzG7jam/visUPA4z8w0zW3SmEi01rrSsYDyKQBBnVpecK/j63AynIJxH1lhZJgW/5GAxf+jN&#10;MNH2wjtqU5+LAGGXoILC+zqR0mUFGXQjWxMH72Abgz7IJpe6wUuAm0rGUTSRBksOCwXWtCooO6U/&#10;RsHL2/7pvD6mu+0p/sjb9/P3a3y1Sg363fIZhKfO38P/7a1W8DiB2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o1cYAAADbAAAADwAAAAAAAAAAAAAAAACYAgAAZHJz&#10;L2Rvd25yZXYueG1sUEsFBgAAAAAEAAQA9QAAAIsDAAAAAA==&#10;" strokecolor="#d8d8d8" strokeweight="2.5pt">
                  <v:fill opacity="57568f"/>
                  <v:shadow color="#868686"/>
                  <v:textbox inset=".5mm,0,.5mm,0">
                    <w:txbxContent>
                      <w:p w14:paraId="0B44C010" w14:textId="77777777" w:rsidR="00402F34" w:rsidRDefault="00402F34" w:rsidP="00F25FB3">
                        <w:pPr>
                          <w:rPr>
                            <w:rFonts w:ascii="Arial" w:hAnsi="Arial" w:cs="Arial"/>
                            <w:sz w:val="15"/>
                            <w:szCs w:val="15"/>
                          </w:rPr>
                        </w:pPr>
                      </w:p>
                      <w:p w14:paraId="6788EB58" w14:textId="77777777" w:rsidR="00402F34" w:rsidRPr="00724ED4" w:rsidRDefault="00402F34" w:rsidP="00F25FB3">
                        <w:pPr>
                          <w:rPr>
                            <w:rFonts w:ascii="Arial" w:hAnsi="Arial" w:cs="Arial"/>
                            <w:sz w:val="15"/>
                            <w:szCs w:val="15"/>
                          </w:rPr>
                        </w:pPr>
                        <w:r w:rsidRPr="00724ED4">
                          <w:rPr>
                            <w:rFonts w:ascii="Arial" w:hAnsi="Arial" w:cs="Arial"/>
                            <w:sz w:val="15"/>
                            <w:szCs w:val="15"/>
                          </w:rPr>
                          <w:t>408 - Recuperación, Rehabilitación y Mantenimiento Vial</w:t>
                        </w:r>
                      </w:p>
                    </w:txbxContent>
                  </v:textbox>
                </v:shape>
                <v:roundrect id="AutoShape 83" o:spid="_x0000_s1038" style="position:absolute;left:24325;top:15582;width:8452;height:229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ZQMQA&#10;AADbAAAADwAAAGRycy9kb3ducmV2LnhtbESPT4vCMBTE78J+h/AEb5q6gi7VKCK4rMIe/LOot0fz&#10;bEubl5JE7X77zYLgcZiZ3zCzRWtqcSfnS8sKhoMEBHFmdcm5guNh3f8A4QOyxtoyKfglD4v5W2eG&#10;qbYP3tF9H3IRIexTVFCE0KRS+qwgg35gG+LoXa0zGKJ0udQOHxFuavmeJGNpsOS4UGBDq4Kyan8z&#10;Ctxmcvk8neVqW36ff7DyR1ovK6V63XY5BRGoDa/ws/2lFYw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EWUDEAAAA2wAAAA8AAAAAAAAAAAAAAAAAmAIAAGRycy9k&#10;b3ducmV2LnhtbFBLBQYAAAAABAAEAPUAAACJAwAAAAA=&#10;" strokecolor="#9bbb59">
                  <v:fill opacity="51657f"/>
                  <v:shadow color="#868686"/>
                  <v:textbox inset=".5mm,0,.5mm,0">
                    <w:txbxContent>
                      <w:p w14:paraId="0AB97E64" w14:textId="77777777" w:rsidR="00402F34" w:rsidRDefault="00402F34" w:rsidP="00F25FB3">
                        <w:pPr>
                          <w:jc w:val="both"/>
                          <w:rPr>
                            <w:rFonts w:ascii="Arial" w:hAnsi="Arial" w:cs="Arial"/>
                            <w:sz w:val="16"/>
                            <w:szCs w:val="16"/>
                            <w:lang w:val="es-ES"/>
                          </w:rPr>
                        </w:pPr>
                      </w:p>
                      <w:p w14:paraId="093279A1" w14:textId="77777777" w:rsidR="00402F34" w:rsidRDefault="00402F34" w:rsidP="00F25FB3">
                        <w:pPr>
                          <w:jc w:val="both"/>
                          <w:rPr>
                            <w:rFonts w:ascii="Arial" w:hAnsi="Arial" w:cs="Arial"/>
                            <w:sz w:val="16"/>
                            <w:szCs w:val="16"/>
                            <w:lang w:val="es-ES"/>
                          </w:rPr>
                        </w:pPr>
                      </w:p>
                      <w:p w14:paraId="7070CAE9" w14:textId="77777777" w:rsidR="00402F34" w:rsidRDefault="00402F34" w:rsidP="00F25FB3">
                        <w:pPr>
                          <w:jc w:val="both"/>
                          <w:rPr>
                            <w:rFonts w:ascii="Arial" w:hAnsi="Arial" w:cs="Arial"/>
                            <w:sz w:val="16"/>
                            <w:szCs w:val="16"/>
                            <w:lang w:val="es-ES"/>
                          </w:rPr>
                        </w:pPr>
                      </w:p>
                      <w:p w14:paraId="32253A0A" w14:textId="77777777" w:rsidR="00402F34" w:rsidRDefault="00402F34" w:rsidP="00F25FB3">
                        <w:pPr>
                          <w:jc w:val="both"/>
                          <w:rPr>
                            <w:rFonts w:ascii="Arial" w:hAnsi="Arial" w:cs="Arial"/>
                            <w:sz w:val="16"/>
                            <w:szCs w:val="16"/>
                            <w:lang w:val="es-ES"/>
                          </w:rPr>
                        </w:pPr>
                      </w:p>
                      <w:p w14:paraId="593072F7" w14:textId="77777777" w:rsidR="00402F34" w:rsidRDefault="00402F34" w:rsidP="00F25FB3">
                        <w:pPr>
                          <w:jc w:val="both"/>
                          <w:rPr>
                            <w:rFonts w:ascii="Arial" w:hAnsi="Arial" w:cs="Arial"/>
                            <w:sz w:val="16"/>
                            <w:szCs w:val="16"/>
                            <w:lang w:val="es-ES"/>
                          </w:rPr>
                        </w:pPr>
                      </w:p>
                      <w:p w14:paraId="32B745B3" w14:textId="77777777" w:rsidR="00402F34" w:rsidRDefault="00402F34" w:rsidP="00F25FB3">
                        <w:pPr>
                          <w:jc w:val="both"/>
                          <w:rPr>
                            <w:rFonts w:ascii="Arial" w:hAnsi="Arial" w:cs="Arial"/>
                            <w:sz w:val="16"/>
                            <w:szCs w:val="16"/>
                            <w:lang w:val="es-ES"/>
                          </w:rPr>
                        </w:pPr>
                      </w:p>
                      <w:p w14:paraId="3BF9A0F2" w14:textId="77777777" w:rsidR="00402F34" w:rsidRDefault="00402F34" w:rsidP="00F25FB3">
                        <w:pPr>
                          <w:jc w:val="both"/>
                          <w:rPr>
                            <w:rFonts w:ascii="Arial" w:hAnsi="Arial" w:cs="Arial"/>
                            <w:sz w:val="16"/>
                            <w:szCs w:val="16"/>
                            <w:lang w:val="es-ES"/>
                          </w:rPr>
                        </w:pPr>
                      </w:p>
                      <w:p w14:paraId="72A0313D" w14:textId="77777777" w:rsidR="00402F34" w:rsidRPr="00B9346C" w:rsidRDefault="00402F34" w:rsidP="00F25FB3">
                        <w:pPr>
                          <w:jc w:val="both"/>
                          <w:rPr>
                            <w:rFonts w:ascii="Arial" w:hAnsi="Arial" w:cs="Arial"/>
                            <w:sz w:val="16"/>
                            <w:szCs w:val="16"/>
                          </w:rPr>
                        </w:pPr>
                        <w:r w:rsidRPr="00B9346C">
                          <w:rPr>
                            <w:rFonts w:ascii="Arial" w:hAnsi="Arial" w:cs="Arial"/>
                            <w:sz w:val="16"/>
                            <w:szCs w:val="16"/>
                            <w:lang w:val="es-ES"/>
                          </w:rPr>
                          <w:t>Gobierno legítimo, fortalecimiento local y eficiencia</w:t>
                        </w:r>
                      </w:p>
                    </w:txbxContent>
                  </v:textbox>
                </v:roundrect>
                <v:roundrect id="AutoShape 84" o:spid="_x0000_s1039" style="position:absolute;left:38016;top:15582;width:8452;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SscUA&#10;AADbAAAADwAAAGRycy9kb3ducmV2LnhtbESPW2sCMRSE3wv+h3CEvhTNtkKpq1Gk9OJDF+oNXw+b&#10;42bp5mRJUl399UYo9HGYmW+Y6byzjTiSD7VjBY/DDARx6XTNlYLt5n3wAiJEZI2NY1JwpgDzWe9u&#10;irl2J17RcR0rkSAcclRgYmxzKUNpyGIYupY4eQfnLcYkfSW1x1OC20Y+ZdmztFhzWjDY0quh8mf9&#10;axV8vJ27hbXod+7hUnwfir35Kj6Vuu93iwmISF38D/+1l1rBa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tKxxQAAANsAAAAPAAAAAAAAAAAAAAAAAJgCAABkcnMv&#10;ZG93bnJldi54bWxQSwUGAAAAAAQABAD1AAAAigMAAAAA&#10;" strokecolor="#8064a2">
                  <v:fill opacity="51657f"/>
                  <v:shadow color="#868686"/>
                  <v:textbox inset=".5mm,0,.5mm,0">
                    <w:txbxContent>
                      <w:p w14:paraId="068DDC63" w14:textId="77777777" w:rsidR="00402F34" w:rsidRPr="00B16678" w:rsidRDefault="00402F34" w:rsidP="00F25FB3">
                        <w:pPr>
                          <w:rPr>
                            <w:rFonts w:ascii="Arial" w:hAnsi="Arial" w:cs="Arial"/>
                            <w:sz w:val="16"/>
                            <w:szCs w:val="16"/>
                          </w:rPr>
                        </w:pPr>
                        <w:r w:rsidRPr="00724ED4">
                          <w:rPr>
                            <w:rFonts w:ascii="Arial" w:hAnsi="Arial" w:cs="Arial"/>
                            <w:sz w:val="16"/>
                            <w:szCs w:val="16"/>
                            <w:lang w:val="es-ES"/>
                          </w:rPr>
                          <w:t>Transparencia, gestión pública y servicio a la ciudadanía</w:t>
                        </w:r>
                      </w:p>
                    </w:txbxContent>
                  </v:textbox>
                </v:roundrect>
                <v:roundrect id="AutoShape 85" o:spid="_x0000_s1040" style="position:absolute;left:50113;top:15582;width:11023;height:6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sMAA&#10;AADbAAAADwAAAGRycy9kb3ducmV2LnhtbERPz2vCMBS+D/wfwhO8zVRxs1SjiCDKLmNV74/m2VSb&#10;l9LE2u2vXw6Cx4/v93Ld21p01PrKsYLJOAFBXDhdcangdNy9pyB8QNZYOyYFv+RhvRq8LTHT7sE/&#10;1OWhFDGEfYYKTAhNJqUvDFn0Y9cQR+7iWoshwraUusVHDLe1nCbJp7RYcWww2NDWUHHL71YBdvav&#10;M3eT789fx+vl+yM9zYtUqdGw3yxABOrDS/x0H7SCWVwfv8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qsMAAAADbAAAADwAAAAAAAAAAAAAAAACYAgAAZHJzL2Rvd25y&#10;ZXYueG1sUEsFBgAAAAAEAAQA9QAAAIUDAAAAAA==&#10;" strokecolor="#4bacc6">
                  <v:fill opacity="51657f"/>
                  <v:shadow color="#868686"/>
                  <v:textbox inset=".5mm,0,.5mm,0">
                    <w:txbxContent>
                      <w:p w14:paraId="0B4C72BF" w14:textId="77777777" w:rsidR="00402F34" w:rsidRPr="00724ED4" w:rsidRDefault="00402F34" w:rsidP="00F25FB3">
                        <w:pPr>
                          <w:rPr>
                            <w:rFonts w:ascii="Arial" w:hAnsi="Arial" w:cs="Arial"/>
                            <w:sz w:val="18"/>
                            <w:szCs w:val="18"/>
                          </w:rPr>
                        </w:pPr>
                        <w:r w:rsidRPr="00724ED4">
                          <w:rPr>
                            <w:rFonts w:ascii="Arial" w:hAnsi="Arial" w:cs="Arial"/>
                            <w:sz w:val="18"/>
                            <w:szCs w:val="18"/>
                          </w:rPr>
                          <w:t>Aumentar al 88% el índice de satisfacción ciudadana</w:t>
                        </w:r>
                      </w:p>
                    </w:txbxContent>
                  </v:textbox>
                </v:roundrect>
                <v:shape id="AutoShape 86" o:spid="_x0000_s1041" type="#_x0000_t15" style="position:absolute;left:360;top:15494;width:1063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nAsQA&#10;AADbAAAADwAAAGRycy9kb3ducmV2LnhtbESPQWvCQBSE7wX/w/KEXkrdWKRI6io2UOitxKrg7Zl9&#10;boLZtyG7JvHfu4LgcZiZb5jFarC16Kj1lWMF00kCgrhwumKjYPv/8z4H4QOyxtoxKbiSh9Vy9LLA&#10;VLuec+o2wYgIYZ+igjKEJpXSFyVZ9BPXEEfv5FqLIcrWSN1iH+G2lh9J8iktVhwXSmwoK6k4by5W&#10;wW6fnV33943mMs+OeZ8fjm/moNTreFh/gQg0hGf40f7VCmZ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5wLEAAAA2wAAAA8AAAAAAAAAAAAAAAAAmAIAAGRycy9k&#10;b3ducmV2LnhtbFBLBQYAAAAABAAEAPUAAACJAwAAAAA=&#10;" strokecolor="#d8d8d8" strokeweight="2.5pt">
                  <v:shadow color="#868686"/>
                  <v:textbox inset=".5mm,0,.5mm,0">
                    <w:txbxContent>
                      <w:p w14:paraId="0EDAC662" w14:textId="77777777" w:rsidR="00402F34" w:rsidRPr="00B16678" w:rsidRDefault="00402F34" w:rsidP="00F25FB3">
                        <w:pPr>
                          <w:rPr>
                            <w:rFonts w:ascii="Arial" w:hAnsi="Arial" w:cs="Arial"/>
                            <w:sz w:val="15"/>
                            <w:szCs w:val="15"/>
                          </w:rPr>
                        </w:pPr>
                        <w:r w:rsidRPr="00724ED4">
                          <w:rPr>
                            <w:rFonts w:ascii="Arial" w:hAnsi="Arial" w:cs="Arial"/>
                            <w:sz w:val="15"/>
                            <w:szCs w:val="15"/>
                          </w:rPr>
                          <w:t>1171-Transparencia, gestión pública y atención a partes interesadas en la UAERMV</w:t>
                        </w:r>
                      </w:p>
                    </w:txbxContent>
                  </v:textbox>
                </v:shape>
                <v:roundrect id="AutoShape 89" o:spid="_x0000_s1042" style="position:absolute;left:38130;top:23774;width:8452;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zvcUA&#10;AADbAAAADwAAAGRycy9kb3ducmV2LnhtbESPQWsCMRSE7wX/Q3gFL6VmFSmyNYqI2h66oFbp9bF5&#10;bpZuXpYk6uqvbwqFHoeZ+YaZzjvbiAv5UDtWMBxkIIhLp2uuFBw+188TECEia2wck4IbBZjPeg9T&#10;zLW78o4u+1iJBOGQowITY5tLGUpDFsPAtcTJOzlvMSbpK6k9XhPcNnKUZS/SYs1pwWBLS0Pl9/5s&#10;FWxWt25hLfqje7oX21PxZT6KN6X6j93iFUSkLv6H/9rvWsF4BL9f0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DO9xQAAANsAAAAPAAAAAAAAAAAAAAAAAJgCAABkcnMv&#10;ZG93bnJldi54bWxQSwUGAAAAAAQABAD1AAAAigMAAAAA&#10;" strokecolor="#8064a2">
                  <v:fill opacity="51657f"/>
                  <v:shadow color="#868686"/>
                  <v:textbox inset=".5mm,0,.5mm,0">
                    <w:txbxContent>
                      <w:p w14:paraId="79F94B88" w14:textId="77777777" w:rsidR="00402F34" w:rsidRDefault="00402F34" w:rsidP="00F25FB3">
                        <w:pPr>
                          <w:rPr>
                            <w:rFonts w:ascii="Arial" w:hAnsi="Arial" w:cs="Arial"/>
                            <w:sz w:val="16"/>
                            <w:szCs w:val="16"/>
                            <w:lang w:val="es-ES"/>
                          </w:rPr>
                        </w:pPr>
                      </w:p>
                      <w:p w14:paraId="6BD38781" w14:textId="77777777" w:rsidR="00402F34" w:rsidRPr="00724ED4" w:rsidRDefault="00402F34" w:rsidP="00F25FB3">
                        <w:pPr>
                          <w:rPr>
                            <w:rFonts w:ascii="Arial" w:hAnsi="Arial" w:cs="Arial"/>
                            <w:sz w:val="16"/>
                            <w:szCs w:val="16"/>
                          </w:rPr>
                        </w:pPr>
                        <w:r w:rsidRPr="00724ED4">
                          <w:rPr>
                            <w:rFonts w:ascii="Arial" w:hAnsi="Arial" w:cs="Arial"/>
                            <w:sz w:val="16"/>
                            <w:szCs w:val="16"/>
                            <w:lang w:val="es-ES"/>
                          </w:rPr>
                          <w:t>Modernización Institucional</w:t>
                        </w:r>
                      </w:p>
                    </w:txbxContent>
                  </v:textbox>
                </v:roundrect>
                <v:roundrect id="AutoShape 90" o:spid="_x0000_s1043" style="position:absolute;left:50227;top:23774;width:11024;height:59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0x8QA&#10;AADbAAAADwAAAGRycy9kb3ducmV2LnhtbESPT2vCQBTE7wW/w/IEb3Xjvxqiq0ihVHqRRr0/ss9s&#10;NPs2ZNeY9tN3C4Ueh5n5DbPe9rYWHbW+cqxgMk5AEBdOV1wqOB3fnlMQPiBrrB2Tgi/ysN0MntaY&#10;affgT+ryUIoIYZ+hAhNCk0npC0MW/dg1xNG7uNZiiLItpW7xEeG2ltMkeZEWK44LBht6NVTc8rtV&#10;gJ397szd5O/nj+P1clikp2WRKjUa9rsViEB9+A//tfdawXwG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tMfEAAAA2wAAAA8AAAAAAAAAAAAAAAAAmAIAAGRycy9k&#10;b3ducmV2LnhtbFBLBQYAAAAABAAEAPUAAACJAwAAAAA=&#10;" strokecolor="#4bacc6">
                  <v:fill opacity="51657f"/>
                  <v:shadow color="#868686"/>
                  <v:textbox inset=".5mm,0,.5mm,0">
                    <w:txbxContent>
                      <w:p w14:paraId="2D025DAB" w14:textId="77777777" w:rsidR="00402F34" w:rsidRPr="00724ED4" w:rsidRDefault="00402F34" w:rsidP="00F25FB3">
                        <w:pPr>
                          <w:rPr>
                            <w:rFonts w:ascii="Arial" w:hAnsi="Arial" w:cs="Arial"/>
                            <w:sz w:val="18"/>
                            <w:szCs w:val="18"/>
                          </w:rPr>
                        </w:pPr>
                        <w:r w:rsidRPr="00724ED4">
                          <w:rPr>
                            <w:rFonts w:ascii="Arial" w:hAnsi="Arial" w:cs="Arial"/>
                            <w:sz w:val="18"/>
                            <w:szCs w:val="18"/>
                          </w:rPr>
                          <w:t>Lograr un alto índice de desarrollo institucional</w:t>
                        </w:r>
                      </w:p>
                    </w:txbxContent>
                  </v:textbox>
                </v:roundrect>
                <v:shape id="AutoShape 91" o:spid="_x0000_s1044" type="#_x0000_t15" style="position:absolute;left:475;top:23774;width:10630;height:5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EmsQA&#10;AADbAAAADwAAAGRycy9kb3ducmV2LnhtbESPT2vCQBTE7wW/w/IEL6VuFBFJXaUGCr2V+A+8PbOv&#10;m2D2bciuSfrtuwXB4zAzv2HW28HWoqPWV44VzKYJCOLC6YqNguPh820FwgdkjbVjUvBLHrab0csa&#10;U+16zqnbByMihH2KCsoQmlRKX5Rk0U9dQxy9H9daDFG2RuoW+wi3tZwnyVJarDgulNhQVlJx29+t&#10;gtM5u7nue4fmvsqueZ9frq/motRkPHy8gwg0hGf40f7SChYL+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RJrEAAAA2wAAAA8AAAAAAAAAAAAAAAAAmAIAAGRycy9k&#10;b3ducmV2LnhtbFBLBQYAAAAABAAEAPUAAACJAwAAAAA=&#10;" strokecolor="#d8d8d8" strokeweight="2.5pt">
                  <v:shadow color="#868686"/>
                  <v:textbox inset=".5mm,0,.5mm,0">
                    <w:txbxContent>
                      <w:p w14:paraId="4ED0420F" w14:textId="77777777" w:rsidR="00402F34" w:rsidRDefault="00402F34" w:rsidP="00F25FB3">
                        <w:pPr>
                          <w:rPr>
                            <w:rFonts w:ascii="Arial" w:hAnsi="Arial" w:cs="Arial"/>
                            <w:sz w:val="15"/>
                            <w:szCs w:val="15"/>
                          </w:rPr>
                        </w:pPr>
                      </w:p>
                      <w:p w14:paraId="26832A98" w14:textId="77777777" w:rsidR="00402F34" w:rsidRPr="00724ED4" w:rsidRDefault="00402F34" w:rsidP="00F25FB3">
                        <w:pPr>
                          <w:rPr>
                            <w:rFonts w:ascii="Arial" w:hAnsi="Arial" w:cs="Arial"/>
                            <w:sz w:val="15"/>
                            <w:szCs w:val="15"/>
                          </w:rPr>
                        </w:pPr>
                        <w:r w:rsidRPr="00724ED4">
                          <w:rPr>
                            <w:rFonts w:ascii="Arial" w:hAnsi="Arial" w:cs="Arial"/>
                            <w:sz w:val="15"/>
                            <w:szCs w:val="15"/>
                          </w:rPr>
                          <w:t xml:space="preserve">1181- </w:t>
                        </w:r>
                        <w:r w:rsidRPr="00724ED4">
                          <w:rPr>
                            <w:rFonts w:ascii="Arial" w:hAnsi="Arial" w:cs="Arial"/>
                            <w:sz w:val="15"/>
                            <w:szCs w:val="15"/>
                            <w:lang w:val="es-ES"/>
                          </w:rPr>
                          <w:t>Modernización Institucional</w:t>
                        </w:r>
                      </w:p>
                    </w:txbxContent>
                  </v:textbox>
                </v:shape>
                <v:roundrect id="AutoShape 94" o:spid="_x0000_s1045" style="position:absolute;left:38130;top:30759;width:8452;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2rycUA&#10;AADbAAAADwAAAGRycy9kb3ducmV2LnhtbESPW2sCMRSE3wv+h3CEvhTNttgiq1Gk9OJDF+oNXw+b&#10;42bp5mRJUl399UYo9HGYmW+Y6byzjTiSD7VjBY/DDARx6XTNlYLt5n0wBhEissbGMSk4U4D5rHc3&#10;xVy7E6/ouI6VSBAOOSowMba5lKE0ZDEMXUucvIPzFmOSvpLa4ynBbSOfsuxFWqw5LRhs6dVQ+bP+&#10;tQo+3s7dwlr0O/dwKb4Pxd58FZ9K3fe7xQREpC7+h//aS61g9Ay3L+k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vJxQAAANsAAAAPAAAAAAAAAAAAAAAAAJgCAABkcnMv&#10;ZG93bnJldi54bWxQSwUGAAAAAAQABAD1AAAAigMAAAAA&#10;" strokecolor="#8064a2">
                  <v:fill opacity="51657f"/>
                  <v:shadow color="#868686"/>
                  <v:textbox inset=".5mm,0,.5mm,0">
                    <w:txbxContent>
                      <w:p w14:paraId="1105C756" w14:textId="77777777" w:rsidR="00402F34" w:rsidRDefault="00402F34" w:rsidP="00F25FB3">
                        <w:pPr>
                          <w:rPr>
                            <w:rFonts w:ascii="Arial" w:hAnsi="Arial" w:cs="Arial"/>
                            <w:sz w:val="16"/>
                            <w:szCs w:val="16"/>
                            <w:lang w:val="es-ES"/>
                          </w:rPr>
                        </w:pPr>
                      </w:p>
                      <w:p w14:paraId="25BCF7F9" w14:textId="77777777" w:rsidR="00402F34" w:rsidRPr="00724ED4" w:rsidRDefault="00402F34" w:rsidP="00F25FB3">
                        <w:pPr>
                          <w:rPr>
                            <w:rFonts w:ascii="Arial" w:hAnsi="Arial" w:cs="Arial"/>
                            <w:sz w:val="16"/>
                            <w:szCs w:val="16"/>
                          </w:rPr>
                        </w:pPr>
                        <w:r w:rsidRPr="00724ED4">
                          <w:rPr>
                            <w:rFonts w:ascii="Arial" w:hAnsi="Arial" w:cs="Arial"/>
                            <w:sz w:val="16"/>
                            <w:szCs w:val="16"/>
                            <w:lang w:val="es-ES"/>
                          </w:rPr>
                          <w:t>Gobierno y ciudadanía digital</w:t>
                        </w:r>
                      </w:p>
                    </w:txbxContent>
                  </v:textbox>
                </v:roundrect>
                <v:roundrect id="AutoShape 95" o:spid="_x0000_s1046" style="position:absolute;left:50227;top:30759;width:11024;height:77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XX8QA&#10;AADbAAAADwAAAGRycy9kb3ducmV2LnhtbESPQWvCQBSE70L/w/IKvemm0toQs5EilJZexKj3R/aZ&#10;jWbfhuwa0/76riD0OMzMN0y+Gm0rBup941jB8ywBQVw53XCtYL/7mKYgfEDW2DomBT/kYVU8THLM&#10;tLvyloYy1CJC2GeowITQZVL6ypBFP3MdcfSOrrcYouxrqXu8Rrht5TxJFtJiw3HBYEdrQ9W5vFgF&#10;ONjfwVxM+Xn43p2Om9d0/1alSj09ju9LEIHG8B++t7+0gpcF3L7EH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1/EAAAA2wAAAA8AAAAAAAAAAAAAAAAAmAIAAGRycy9k&#10;b3ducmV2LnhtbFBLBQYAAAAABAAEAPUAAACJAwAAAAA=&#10;" strokecolor="#4bacc6">
                  <v:fill opacity="51657f"/>
                  <v:shadow color="#868686"/>
                  <v:textbox inset=".5mm,0,.5mm,0">
                    <w:txbxContent>
                      <w:p w14:paraId="5D81DB1B" w14:textId="77777777" w:rsidR="00402F34" w:rsidRPr="00B16678" w:rsidRDefault="00402F34" w:rsidP="00F25FB3">
                        <w:pPr>
                          <w:rPr>
                            <w:rFonts w:ascii="Arial" w:hAnsi="Arial" w:cs="Arial"/>
                            <w:sz w:val="18"/>
                            <w:szCs w:val="18"/>
                          </w:rPr>
                        </w:pPr>
                        <w:r w:rsidRPr="00724ED4">
                          <w:rPr>
                            <w:rFonts w:ascii="Arial" w:hAnsi="Arial" w:cs="Arial"/>
                            <w:sz w:val="18"/>
                            <w:szCs w:val="18"/>
                          </w:rPr>
                          <w:t>Mantener el índice de desempeño integral en el nivel satisfactorio o sobresaliente</w:t>
                        </w:r>
                        <w:r w:rsidRPr="00724ED4">
                          <w:rPr>
                            <w:rFonts w:ascii="Arial" w:hAnsi="Arial" w:cs="Arial"/>
                            <w:sz w:val="18"/>
                            <w:szCs w:val="18"/>
                            <w:lang w:val="es-ES"/>
                          </w:rPr>
                          <w:t xml:space="preserve"> </w:t>
                        </w:r>
                      </w:p>
                    </w:txbxContent>
                  </v:textbox>
                </v:roundrect>
                <v:shape id="AutoShape 96" o:spid="_x0000_s1047" type="#_x0000_t15" style="position:absolute;left:475;top:30759;width:10630;height:7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a7cUA&#10;AADbAAAADwAAAGRycy9kb3ducmV2LnhtbESPQWvCQBSE7wX/w/IKXkrdKKUNqatoQPAm0bbg7Zl9&#10;3QSzb0N2TeK/7xYKPQ4z8w2zXI+2ET11vnasYD5LQBCXTtdsFHycds8pCB+QNTaOScGdPKxXk4cl&#10;ZtoNXFB/DEZECPsMFVQhtJmUvqzIop+5ljh6366zGKLsjNQdDhFuG7lIkldpsea4UGFLeUXl9Xiz&#10;Cj6/8qvrD1s0tzS/FENxvjyZs1LTx3HzDiLQGP7Df+29VvDyB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NrtxQAAANsAAAAPAAAAAAAAAAAAAAAAAJgCAABkcnMv&#10;ZG93bnJldi54bWxQSwUGAAAAAAQABAD1AAAAigMAAAAA&#10;" strokecolor="#d8d8d8" strokeweight="2.5pt">
                  <v:shadow color="#868686"/>
                  <v:textbox inset=".5mm,0,.5mm,0">
                    <w:txbxContent>
                      <w:p w14:paraId="59BF77DE" w14:textId="77777777" w:rsidR="00402F34" w:rsidRPr="00EA582D" w:rsidRDefault="00402F34" w:rsidP="00F25FB3">
                        <w:pPr>
                          <w:rPr>
                            <w:rFonts w:ascii="Arial" w:hAnsi="Arial" w:cs="Arial"/>
                            <w:sz w:val="7"/>
                            <w:szCs w:val="15"/>
                          </w:rPr>
                        </w:pPr>
                      </w:p>
                      <w:p w14:paraId="2166706B" w14:textId="77777777" w:rsidR="00402F34" w:rsidRPr="00724ED4" w:rsidRDefault="00402F34" w:rsidP="00F25FB3">
                        <w:pPr>
                          <w:rPr>
                            <w:rFonts w:ascii="Arial" w:hAnsi="Arial" w:cs="Arial"/>
                            <w:sz w:val="15"/>
                            <w:szCs w:val="15"/>
                          </w:rPr>
                        </w:pPr>
                        <w:r w:rsidRPr="00724ED4">
                          <w:rPr>
                            <w:rFonts w:ascii="Arial" w:hAnsi="Arial" w:cs="Arial"/>
                            <w:sz w:val="15"/>
                            <w:szCs w:val="15"/>
                          </w:rPr>
                          <w:t>1117-Fortalecimiento y adecuación de la plataforma tecnológica de la UAERMV</w:t>
                        </w:r>
                        <w:r w:rsidRPr="00724ED4">
                          <w:rPr>
                            <w:rFonts w:ascii="Arial" w:hAnsi="Arial"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1;top:16306;width:3206;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vcMUA&#10;AADbAAAADwAAAGRycy9kb3ducmV2LnhtbESP0WrCQBRE3wX/YblC3+rGUqym2YhWxBbah0Q/4JK9&#10;zQazd0N21div7xYKPg4zc4bJVoNtxYV63zhWMJsmIIgrpxuuFRwPu8cFCB+QNbaOScGNPKzy8SjD&#10;VLsrF3QpQy0ihH2KCkwIXSqlrwxZ9FPXEUfv2/UWQ5R9LXWP1wi3rXxKkrm02HBcMNjRm6HqVJ6t&#10;Ar87lZu5KX7O25d9+bXdf85uH16ph8mwfgURaAj38H/7XSt4XsL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9wxQAAANsAAAAPAAAAAAAAAAAAAAAAAJgCAABkcnMv&#10;ZG93bnJldi54bWxQSwUGAAAAAAQABAD1AAAAigMAAAAA&#10;" adj="4192,6153" fillcolor="#d8d8d8" strokecolor="#bfbfbf"/>
                <v:shape id="AutoShape 100" o:spid="_x0000_s1049" type="#_x0000_t13" style="position:absolute;left:20680;top:16306;width:3207;height:9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QMMIA&#10;AADbAAAADwAAAGRycy9kb3ducmV2LnhtbERP3WrCMBS+F/YO4Qy8s6kDndRG2SbFDeZFuz3AoTk2&#10;xeakNLHWPf1yMdjlx/ef7yfbiZEG3zpWsExSEMS10y03Cr6/isUGhA/IGjvHpOBOHva7h1mOmXY3&#10;LmmsQiNiCPsMFZgQ+kxKXxuy6BPXE0fu7AaLIcKhkXrAWwy3nXxK07W02HJsMNjTm6H6Ul2tAl9c&#10;qte1KX+uh+djdTocP5f3D6/U/HF62YIINIV/8Z/7XStYxf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FAwwgAAANsAAAAPAAAAAAAAAAAAAAAAAJgCAABkcnMvZG93&#10;bnJldi54bWxQSwUGAAAAAAQABAD1AAAAhwMAAAAA&#10;" adj="4192,6153" fillcolor="#d8d8d8" strokecolor="#bfbfbf"/>
                <w10:anchorlock/>
              </v:group>
            </w:pict>
          </mc:Fallback>
        </mc:AlternateContent>
      </w:r>
    </w:p>
    <w:p w14:paraId="2548F789"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Plan de Desarrollo Distrital Bogotá Mejor para Todos 2016 - 2020.</w:t>
      </w:r>
    </w:p>
    <w:p w14:paraId="7B4CFCFD" w14:textId="77777777" w:rsidR="00F25FB3" w:rsidRPr="006973E4" w:rsidRDefault="00F25FB3" w:rsidP="00F25FB3">
      <w:pPr>
        <w:jc w:val="both"/>
        <w:rPr>
          <w:rFonts w:ascii="Arial" w:hAnsi="Arial" w:cs="Arial"/>
          <w:spacing w:val="2"/>
        </w:rPr>
      </w:pPr>
    </w:p>
    <w:p w14:paraId="53926BEC" w14:textId="77777777" w:rsidR="00F25FB3" w:rsidRPr="006973E4" w:rsidRDefault="00F25FB3" w:rsidP="00F25FB3">
      <w:pPr>
        <w:jc w:val="both"/>
        <w:rPr>
          <w:rFonts w:ascii="Arial" w:hAnsi="Arial" w:cs="Arial"/>
          <w:spacing w:val="2"/>
        </w:rPr>
      </w:pPr>
      <w:r w:rsidRPr="006973E4">
        <w:rPr>
          <w:rFonts w:ascii="Arial" w:hAnsi="Arial" w:cs="Arial"/>
          <w:spacing w:val="2"/>
        </w:rPr>
        <w:t>En la actualidad la UAERMV cuenta con cuatro (04) proyectos de inversión orientados al Plan de Desarrollo Distrital con las siguientes metas:</w:t>
      </w:r>
    </w:p>
    <w:p w14:paraId="334319DF" w14:textId="77777777" w:rsidR="00F25FB3" w:rsidRPr="006973E4" w:rsidRDefault="00F25FB3" w:rsidP="00F25FB3">
      <w:pPr>
        <w:jc w:val="both"/>
        <w:rPr>
          <w:rFonts w:ascii="Arial" w:hAnsi="Arial" w:cs="Arial"/>
          <w:spacing w:val="2"/>
        </w:rPr>
      </w:pPr>
    </w:p>
    <w:p w14:paraId="30445163" w14:textId="0240EAD0" w:rsidR="00F25FB3" w:rsidRPr="006973E4" w:rsidRDefault="00375AD2" w:rsidP="00375AD2">
      <w:pPr>
        <w:pStyle w:val="Descripcin"/>
        <w:spacing w:after="0" w:line="240" w:lineRule="auto"/>
        <w:jc w:val="center"/>
        <w:rPr>
          <w:rFonts w:ascii="Arial" w:hAnsi="Arial" w:cs="Arial"/>
          <w:lang w:eastAsia="es-CO"/>
        </w:rPr>
      </w:pPr>
      <w:bookmarkStart w:id="5" w:name="_Toc505950386"/>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w:t>
      </w:r>
      <w:r w:rsidRPr="006973E4">
        <w:rPr>
          <w:rFonts w:ascii="Arial" w:hAnsi="Arial" w:cs="Arial"/>
        </w:rPr>
        <w:fldChar w:fldCharType="end"/>
      </w:r>
      <w:r w:rsidR="00F25FB3" w:rsidRPr="006973E4">
        <w:rPr>
          <w:rFonts w:ascii="Arial" w:hAnsi="Arial" w:cs="Arial"/>
          <w:lang w:eastAsia="es-CO"/>
        </w:rPr>
        <w:t>. Proyectos de inversión de la UAERMV.</w:t>
      </w:r>
      <w:bookmarkEnd w:id="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9"/>
        <w:gridCol w:w="3688"/>
        <w:gridCol w:w="3553"/>
      </w:tblGrid>
      <w:tr w:rsidR="00F25FB3" w:rsidRPr="006973E4" w14:paraId="33894EFB" w14:textId="77777777" w:rsidTr="00EA4949">
        <w:trPr>
          <w:trHeight w:val="391"/>
          <w:tblHeader/>
          <w:jc w:val="center"/>
        </w:trPr>
        <w:tc>
          <w:tcPr>
            <w:tcW w:w="1405" w:type="pct"/>
            <w:shd w:val="clear" w:color="auto" w:fill="1F497D" w:themeFill="text2"/>
            <w:vAlign w:val="center"/>
          </w:tcPr>
          <w:p w14:paraId="47F3007B" w14:textId="77777777" w:rsidR="00F25FB3" w:rsidRPr="006973E4" w:rsidRDefault="00F25FB3" w:rsidP="00375AD2">
            <w:pPr>
              <w:jc w:val="center"/>
              <w:rPr>
                <w:rFonts w:ascii="Arial" w:hAnsi="Arial" w:cs="Arial"/>
                <w:b/>
                <w:color w:val="FFFFFF" w:themeColor="background1"/>
                <w:sz w:val="20"/>
                <w:lang w:eastAsia="es-CO"/>
              </w:rPr>
            </w:pPr>
            <w:r w:rsidRPr="006973E4">
              <w:rPr>
                <w:rFonts w:ascii="Arial" w:hAnsi="Arial" w:cs="Arial"/>
                <w:b/>
                <w:color w:val="FFFFFF" w:themeColor="background1"/>
                <w:sz w:val="20"/>
                <w:lang w:eastAsia="es-CO"/>
              </w:rPr>
              <w:t>Proyecto Inversión</w:t>
            </w:r>
          </w:p>
        </w:tc>
        <w:tc>
          <w:tcPr>
            <w:tcW w:w="1831" w:type="pct"/>
            <w:shd w:val="clear" w:color="auto" w:fill="1F497D" w:themeFill="text2"/>
            <w:vAlign w:val="center"/>
          </w:tcPr>
          <w:p w14:paraId="50664D64" w14:textId="77777777" w:rsidR="00F25FB3" w:rsidRPr="006973E4" w:rsidRDefault="00F25FB3" w:rsidP="00375AD2">
            <w:pPr>
              <w:jc w:val="center"/>
              <w:rPr>
                <w:rFonts w:ascii="Arial" w:hAnsi="Arial" w:cs="Arial"/>
                <w:b/>
                <w:color w:val="FFFFFF" w:themeColor="background1"/>
                <w:sz w:val="20"/>
                <w:lang w:eastAsia="es-CO"/>
              </w:rPr>
            </w:pPr>
            <w:r w:rsidRPr="006973E4">
              <w:rPr>
                <w:rFonts w:ascii="Arial" w:hAnsi="Arial" w:cs="Arial"/>
                <w:b/>
                <w:color w:val="FFFFFF" w:themeColor="background1"/>
                <w:sz w:val="20"/>
                <w:lang w:eastAsia="es-CO"/>
              </w:rPr>
              <w:t>Meta 2016 – 2020</w:t>
            </w:r>
          </w:p>
        </w:tc>
        <w:tc>
          <w:tcPr>
            <w:tcW w:w="1764" w:type="pct"/>
            <w:shd w:val="clear" w:color="auto" w:fill="1F497D" w:themeFill="text2"/>
            <w:vAlign w:val="center"/>
          </w:tcPr>
          <w:p w14:paraId="7FB3E5F1" w14:textId="77777777" w:rsidR="00F25FB3" w:rsidRPr="006973E4" w:rsidRDefault="00F25FB3" w:rsidP="00375AD2">
            <w:pPr>
              <w:jc w:val="center"/>
              <w:rPr>
                <w:rFonts w:ascii="Arial" w:hAnsi="Arial" w:cs="Arial"/>
                <w:b/>
                <w:color w:val="FFFFFF" w:themeColor="background1"/>
                <w:sz w:val="20"/>
                <w:lang w:eastAsia="es-CO"/>
              </w:rPr>
            </w:pPr>
            <w:r w:rsidRPr="006973E4">
              <w:rPr>
                <w:rFonts w:ascii="Arial" w:hAnsi="Arial" w:cs="Arial"/>
                <w:b/>
                <w:color w:val="FFFFFF" w:themeColor="background1"/>
                <w:sz w:val="20"/>
                <w:lang w:eastAsia="es-CO"/>
              </w:rPr>
              <w:t>Meta programada 2017</w:t>
            </w:r>
          </w:p>
        </w:tc>
      </w:tr>
      <w:tr w:rsidR="00F25FB3" w:rsidRPr="006973E4" w14:paraId="5D3867DA" w14:textId="77777777" w:rsidTr="00EA4949">
        <w:trPr>
          <w:trHeight w:val="374"/>
          <w:jc w:val="center"/>
        </w:trPr>
        <w:tc>
          <w:tcPr>
            <w:tcW w:w="1405" w:type="pct"/>
            <w:vMerge w:val="restart"/>
            <w:shd w:val="clear" w:color="auto" w:fill="auto"/>
            <w:vAlign w:val="center"/>
          </w:tcPr>
          <w:p w14:paraId="35A7B38C" w14:textId="77777777" w:rsidR="00F25FB3" w:rsidRPr="006973E4" w:rsidRDefault="00F25FB3" w:rsidP="00375AD2">
            <w:pPr>
              <w:jc w:val="both"/>
              <w:rPr>
                <w:rFonts w:ascii="Arial" w:hAnsi="Arial" w:cs="Arial"/>
                <w:sz w:val="20"/>
                <w:lang w:eastAsia="es-CO"/>
              </w:rPr>
            </w:pPr>
            <w:r w:rsidRPr="006973E4">
              <w:rPr>
                <w:rFonts w:ascii="Arial" w:hAnsi="Arial" w:cs="Arial"/>
                <w:sz w:val="20"/>
                <w:lang w:eastAsia="es-CO"/>
              </w:rPr>
              <w:t>408- Recuperación, Rehabilitación y Mantenimiento de la Malla Vial</w:t>
            </w:r>
          </w:p>
        </w:tc>
        <w:tc>
          <w:tcPr>
            <w:tcW w:w="1831" w:type="pct"/>
            <w:shd w:val="clear" w:color="auto" w:fill="auto"/>
            <w:vAlign w:val="center"/>
          </w:tcPr>
          <w:p w14:paraId="7D9FDCD2" w14:textId="77777777" w:rsidR="00F25FB3" w:rsidRPr="006973E4" w:rsidRDefault="00F25FB3" w:rsidP="00375AD2">
            <w:pPr>
              <w:jc w:val="both"/>
              <w:rPr>
                <w:rFonts w:ascii="Arial" w:hAnsi="Arial" w:cs="Arial"/>
                <w:sz w:val="20"/>
                <w:lang w:eastAsia="es-CO"/>
              </w:rPr>
            </w:pPr>
            <w:r w:rsidRPr="006973E4">
              <w:rPr>
                <w:rFonts w:ascii="Arial" w:hAnsi="Arial" w:cs="Arial"/>
                <w:sz w:val="20"/>
                <w:lang w:eastAsia="es-CO"/>
              </w:rPr>
              <w:t>1,083 km-carril de Conservación y Rehabilitación de la Infraestructura Vial Local.</w:t>
            </w:r>
          </w:p>
        </w:tc>
        <w:tc>
          <w:tcPr>
            <w:tcW w:w="1764" w:type="pct"/>
            <w:vAlign w:val="center"/>
          </w:tcPr>
          <w:p w14:paraId="78E751C2" w14:textId="77777777" w:rsidR="00F25FB3" w:rsidRPr="006973E4" w:rsidRDefault="00F25FB3" w:rsidP="00375AD2">
            <w:pPr>
              <w:jc w:val="both"/>
              <w:rPr>
                <w:rFonts w:ascii="Arial" w:hAnsi="Arial" w:cs="Arial"/>
                <w:sz w:val="20"/>
                <w:lang w:eastAsia="es-CO"/>
              </w:rPr>
            </w:pPr>
            <w:r w:rsidRPr="006973E4">
              <w:rPr>
                <w:rFonts w:ascii="Arial" w:hAnsi="Arial" w:cs="Arial"/>
                <w:sz w:val="20"/>
                <w:lang w:eastAsia="es-CO"/>
              </w:rPr>
              <w:t xml:space="preserve">290 km-carril de Conservación y Rehabilitación de la Infraestructura Vial Local </w:t>
            </w:r>
          </w:p>
        </w:tc>
      </w:tr>
      <w:tr w:rsidR="00F25FB3" w:rsidRPr="006973E4" w14:paraId="5B1456B0" w14:textId="77777777" w:rsidTr="00F25FB3">
        <w:trPr>
          <w:trHeight w:val="277"/>
          <w:jc w:val="center"/>
        </w:trPr>
        <w:tc>
          <w:tcPr>
            <w:tcW w:w="1405" w:type="pct"/>
            <w:vMerge/>
            <w:shd w:val="clear" w:color="auto" w:fill="auto"/>
            <w:vAlign w:val="center"/>
          </w:tcPr>
          <w:p w14:paraId="57F4F115" w14:textId="77777777" w:rsidR="00F25FB3" w:rsidRPr="006973E4" w:rsidRDefault="00F25FB3" w:rsidP="00EA4949">
            <w:pPr>
              <w:spacing w:line="276" w:lineRule="auto"/>
              <w:jc w:val="both"/>
              <w:rPr>
                <w:rFonts w:ascii="Arial" w:hAnsi="Arial" w:cs="Arial"/>
                <w:sz w:val="20"/>
                <w:lang w:eastAsia="es-CO"/>
              </w:rPr>
            </w:pPr>
          </w:p>
        </w:tc>
        <w:tc>
          <w:tcPr>
            <w:tcW w:w="1831" w:type="pct"/>
            <w:shd w:val="clear" w:color="auto" w:fill="auto"/>
            <w:vAlign w:val="center"/>
          </w:tcPr>
          <w:p w14:paraId="6AD19921"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Conservación de 750 km carril de malla vial arterial, troncal e intermedia y local</w:t>
            </w:r>
            <w:r w:rsidRPr="006973E4">
              <w:rPr>
                <w:rStyle w:val="Refdenotaalpie"/>
                <w:rFonts w:ascii="Arial" w:hAnsi="Arial" w:cs="Arial"/>
                <w:sz w:val="20"/>
                <w:lang w:eastAsia="es-CO"/>
              </w:rPr>
              <w:footnoteReference w:id="1"/>
            </w:r>
            <w:r w:rsidRPr="006973E4">
              <w:rPr>
                <w:rFonts w:ascii="Arial" w:hAnsi="Arial" w:cs="Arial"/>
                <w:sz w:val="20"/>
                <w:lang w:eastAsia="es-CO"/>
              </w:rPr>
              <w:t>.</w:t>
            </w:r>
          </w:p>
        </w:tc>
        <w:tc>
          <w:tcPr>
            <w:tcW w:w="1764" w:type="pct"/>
            <w:vAlign w:val="center"/>
          </w:tcPr>
          <w:p w14:paraId="05EC736A"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10 km carril de malla vial arterial, troncal e intermedia.</w:t>
            </w:r>
          </w:p>
        </w:tc>
      </w:tr>
      <w:tr w:rsidR="00F25FB3" w:rsidRPr="006973E4" w14:paraId="3E16F170" w14:textId="77777777" w:rsidTr="00EA4949">
        <w:trPr>
          <w:trHeight w:val="752"/>
          <w:jc w:val="center"/>
        </w:trPr>
        <w:tc>
          <w:tcPr>
            <w:tcW w:w="1405" w:type="pct"/>
            <w:shd w:val="clear" w:color="auto" w:fill="auto"/>
            <w:vAlign w:val="center"/>
          </w:tcPr>
          <w:p w14:paraId="364E8C15"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1171-Transparencia, gestión pública y atención a partes interesadas en la UAERMV</w:t>
            </w:r>
          </w:p>
        </w:tc>
        <w:tc>
          <w:tcPr>
            <w:tcW w:w="1831" w:type="pct"/>
            <w:shd w:val="clear" w:color="auto" w:fill="auto"/>
            <w:vAlign w:val="center"/>
          </w:tcPr>
          <w:p w14:paraId="7E60DBEA"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Mantener el 80% de satisfacción de los ciudadanos y partes interesadas.</w:t>
            </w:r>
          </w:p>
        </w:tc>
        <w:tc>
          <w:tcPr>
            <w:tcW w:w="1764" w:type="pct"/>
            <w:vAlign w:val="center"/>
          </w:tcPr>
          <w:p w14:paraId="64E19B7D"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Mantener el 80% de satisfacción de los ciudadanos y partes interesadas</w:t>
            </w:r>
          </w:p>
        </w:tc>
      </w:tr>
      <w:tr w:rsidR="00F25FB3" w:rsidRPr="006973E4" w14:paraId="3D6E77E4" w14:textId="77777777" w:rsidTr="00EA4949">
        <w:trPr>
          <w:trHeight w:val="70"/>
          <w:jc w:val="center"/>
        </w:trPr>
        <w:tc>
          <w:tcPr>
            <w:tcW w:w="1405" w:type="pct"/>
            <w:vMerge w:val="restart"/>
            <w:shd w:val="clear" w:color="auto" w:fill="auto"/>
            <w:vAlign w:val="center"/>
          </w:tcPr>
          <w:p w14:paraId="1139262A"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1181- Modernización Institucional</w:t>
            </w:r>
          </w:p>
        </w:tc>
        <w:tc>
          <w:tcPr>
            <w:tcW w:w="1831" w:type="pct"/>
            <w:shd w:val="clear" w:color="auto" w:fill="auto"/>
            <w:vAlign w:val="center"/>
          </w:tcPr>
          <w:p w14:paraId="5879CFE1"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Alcanzar el 74.4 % del índice de desarrollo institucional.</w:t>
            </w:r>
          </w:p>
        </w:tc>
        <w:tc>
          <w:tcPr>
            <w:tcW w:w="1764" w:type="pct"/>
            <w:vAlign w:val="center"/>
          </w:tcPr>
          <w:p w14:paraId="5428D489"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0%</w:t>
            </w:r>
            <w:r w:rsidRPr="006973E4">
              <w:rPr>
                <w:rStyle w:val="Refdenotaalpie"/>
                <w:rFonts w:ascii="Arial" w:hAnsi="Arial" w:cs="Arial"/>
                <w:sz w:val="20"/>
                <w:lang w:eastAsia="es-CO"/>
              </w:rPr>
              <w:footnoteReference w:id="2"/>
            </w:r>
          </w:p>
        </w:tc>
      </w:tr>
      <w:tr w:rsidR="00F25FB3" w:rsidRPr="006973E4" w14:paraId="25244D18" w14:textId="77777777" w:rsidTr="00EA4949">
        <w:trPr>
          <w:trHeight w:val="70"/>
          <w:jc w:val="center"/>
        </w:trPr>
        <w:tc>
          <w:tcPr>
            <w:tcW w:w="1405" w:type="pct"/>
            <w:vMerge/>
            <w:shd w:val="clear" w:color="auto" w:fill="auto"/>
            <w:vAlign w:val="center"/>
          </w:tcPr>
          <w:p w14:paraId="51FA43CA" w14:textId="77777777" w:rsidR="00F25FB3" w:rsidRPr="006973E4" w:rsidRDefault="00F25FB3" w:rsidP="00EA4949">
            <w:pPr>
              <w:spacing w:line="276" w:lineRule="auto"/>
              <w:jc w:val="both"/>
              <w:rPr>
                <w:rFonts w:ascii="Arial" w:hAnsi="Arial" w:cs="Arial"/>
                <w:sz w:val="20"/>
                <w:lang w:eastAsia="es-CO"/>
              </w:rPr>
            </w:pPr>
          </w:p>
        </w:tc>
        <w:tc>
          <w:tcPr>
            <w:tcW w:w="1831" w:type="pct"/>
            <w:shd w:val="clear" w:color="auto" w:fill="auto"/>
            <w:vAlign w:val="center"/>
          </w:tcPr>
          <w:p w14:paraId="09076DAF"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Adecuar y dotar una (1) sede.</w:t>
            </w:r>
          </w:p>
        </w:tc>
        <w:tc>
          <w:tcPr>
            <w:tcW w:w="1764" w:type="pct"/>
            <w:vAlign w:val="center"/>
          </w:tcPr>
          <w:p w14:paraId="7D07891E"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3%</w:t>
            </w:r>
          </w:p>
        </w:tc>
      </w:tr>
      <w:tr w:rsidR="00F25FB3" w:rsidRPr="006973E4" w14:paraId="294D6226" w14:textId="77777777" w:rsidTr="00EA4949">
        <w:trPr>
          <w:trHeight w:val="303"/>
          <w:jc w:val="center"/>
        </w:trPr>
        <w:tc>
          <w:tcPr>
            <w:tcW w:w="1405" w:type="pct"/>
            <w:shd w:val="clear" w:color="auto" w:fill="auto"/>
            <w:vAlign w:val="center"/>
          </w:tcPr>
          <w:p w14:paraId="7CAE5BAB"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1117-Fortalecimiento y adecuación de la plataforma tecnológica de la UAERMV</w:t>
            </w:r>
          </w:p>
        </w:tc>
        <w:tc>
          <w:tcPr>
            <w:tcW w:w="1831" w:type="pct"/>
            <w:shd w:val="clear" w:color="auto" w:fill="auto"/>
            <w:vAlign w:val="center"/>
          </w:tcPr>
          <w:p w14:paraId="47FFBA0A"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Fortalecer y modernizar 80.00 %  el recurso tecnológico y de sistemas de información de las entidades del sector movilidad</w:t>
            </w:r>
          </w:p>
        </w:tc>
        <w:tc>
          <w:tcPr>
            <w:tcW w:w="1764" w:type="pct"/>
            <w:vAlign w:val="center"/>
          </w:tcPr>
          <w:p w14:paraId="3890E27B" w14:textId="77777777" w:rsidR="00F25FB3" w:rsidRPr="006973E4" w:rsidRDefault="00F25FB3" w:rsidP="00EA4949">
            <w:pPr>
              <w:spacing w:line="276" w:lineRule="auto"/>
              <w:jc w:val="both"/>
              <w:rPr>
                <w:rFonts w:ascii="Arial" w:hAnsi="Arial" w:cs="Arial"/>
                <w:sz w:val="20"/>
                <w:lang w:eastAsia="es-CO"/>
              </w:rPr>
            </w:pPr>
            <w:r w:rsidRPr="006973E4">
              <w:rPr>
                <w:rFonts w:ascii="Arial" w:hAnsi="Arial" w:cs="Arial"/>
                <w:sz w:val="20"/>
                <w:lang w:eastAsia="es-CO"/>
              </w:rPr>
              <w:t>23%</w:t>
            </w:r>
          </w:p>
        </w:tc>
      </w:tr>
    </w:tbl>
    <w:p w14:paraId="18BB2100" w14:textId="77777777" w:rsidR="00F25FB3" w:rsidRPr="006973E4" w:rsidRDefault="00F25FB3" w:rsidP="00F25FB3">
      <w:pPr>
        <w:spacing w:line="276" w:lineRule="auto"/>
        <w:jc w:val="center"/>
        <w:rPr>
          <w:rFonts w:ascii="Arial" w:hAnsi="Arial" w:cs="Arial"/>
          <w:sz w:val="18"/>
          <w:lang w:eastAsia="es-CO"/>
        </w:rPr>
      </w:pPr>
      <w:r w:rsidRPr="006973E4">
        <w:rPr>
          <w:rFonts w:ascii="Arial" w:hAnsi="Arial" w:cs="Arial"/>
          <w:b/>
          <w:sz w:val="18"/>
          <w:lang w:eastAsia="es-CO"/>
        </w:rPr>
        <w:t xml:space="preserve">Fuente: </w:t>
      </w:r>
      <w:r w:rsidRPr="006973E4">
        <w:rPr>
          <w:rFonts w:ascii="Arial" w:hAnsi="Arial" w:cs="Arial"/>
          <w:sz w:val="18"/>
          <w:lang w:eastAsia="es-CO"/>
        </w:rPr>
        <w:t>SEGPLAN.</w:t>
      </w:r>
    </w:p>
    <w:p w14:paraId="5DEDC4A1" w14:textId="77777777" w:rsidR="00F25FB3" w:rsidRPr="006973E4" w:rsidRDefault="00F25FB3" w:rsidP="00F25FB3">
      <w:pPr>
        <w:jc w:val="center"/>
        <w:rPr>
          <w:rFonts w:ascii="Arial" w:hAnsi="Arial" w:cs="Arial"/>
          <w:lang w:eastAsia="es-CO"/>
        </w:rPr>
      </w:pPr>
    </w:p>
    <w:p w14:paraId="059D4735" w14:textId="77777777" w:rsidR="00F25FB3" w:rsidRPr="006973E4" w:rsidRDefault="00F25FB3" w:rsidP="00F25FB3">
      <w:pPr>
        <w:pStyle w:val="Ttulo1"/>
        <w:numPr>
          <w:ilvl w:val="0"/>
          <w:numId w:val="23"/>
        </w:numPr>
        <w:rPr>
          <w:rFonts w:cs="Arial"/>
          <w:sz w:val="22"/>
          <w:szCs w:val="22"/>
        </w:rPr>
      </w:pPr>
      <w:bookmarkStart w:id="6" w:name="_Toc492049747"/>
      <w:bookmarkStart w:id="7" w:name="_Toc505951471"/>
      <w:r w:rsidRPr="006973E4">
        <w:rPr>
          <w:rFonts w:cs="Arial"/>
          <w:sz w:val="22"/>
          <w:szCs w:val="22"/>
        </w:rPr>
        <w:t>PROYECTO DE INVERSIÓN 408 - RECUPERACIÓN, REHABILITACIÓN Y MANTENIMIENTO DE LA MALLA VIAL.</w:t>
      </w:r>
      <w:bookmarkEnd w:id="6"/>
      <w:bookmarkEnd w:id="7"/>
    </w:p>
    <w:p w14:paraId="7DC1733F" w14:textId="77777777" w:rsidR="00F25FB3" w:rsidRPr="006973E4" w:rsidRDefault="00F25FB3" w:rsidP="00F25FB3">
      <w:pPr>
        <w:jc w:val="both"/>
        <w:rPr>
          <w:rFonts w:ascii="Arial" w:hAnsi="Arial" w:cs="Arial"/>
        </w:rPr>
      </w:pPr>
    </w:p>
    <w:p w14:paraId="016F4488" w14:textId="77777777" w:rsidR="00F25FB3" w:rsidRPr="006973E4" w:rsidRDefault="00F25FB3" w:rsidP="00F25FB3">
      <w:pPr>
        <w:jc w:val="both"/>
        <w:rPr>
          <w:rFonts w:ascii="Arial" w:hAnsi="Arial" w:cs="Arial"/>
        </w:rPr>
      </w:pPr>
      <w:r w:rsidRPr="006973E4">
        <w:rPr>
          <w:rFonts w:ascii="Arial" w:hAnsi="Arial" w:cs="Arial"/>
        </w:rPr>
        <w:t>En cumplimiento del programa de gobierno “Recuperemos Bogotá” y las metas del Plan de Desarrollo Distrital “Bogotá Mejor para Todos”, la UAERMV está adelantando estrategias de intervención, así como acciones encaminadas al cumplimiento del literal c y d y al parágrafo del artículo 109 del Acuerdo 257, así:</w:t>
      </w:r>
    </w:p>
    <w:p w14:paraId="24A4C6A3" w14:textId="77777777" w:rsidR="00F25FB3" w:rsidRPr="006973E4" w:rsidRDefault="00F25FB3" w:rsidP="00F25FB3">
      <w:pPr>
        <w:jc w:val="both"/>
        <w:rPr>
          <w:rFonts w:ascii="Arial" w:hAnsi="Arial" w:cs="Arial"/>
        </w:rPr>
      </w:pPr>
    </w:p>
    <w:p w14:paraId="60651BA7" w14:textId="42AA2723" w:rsidR="00F25FB3" w:rsidRPr="006973E4" w:rsidRDefault="00375AD2" w:rsidP="00375AD2">
      <w:pPr>
        <w:pStyle w:val="Descripcin"/>
        <w:spacing w:after="0" w:line="240" w:lineRule="auto"/>
        <w:jc w:val="center"/>
        <w:rPr>
          <w:rFonts w:ascii="Arial" w:hAnsi="Arial" w:cs="Arial"/>
          <w:spacing w:val="2"/>
        </w:rPr>
      </w:pPr>
      <w:bookmarkStart w:id="8" w:name="_Toc505950413"/>
      <w:r w:rsidRPr="006973E4">
        <w:rPr>
          <w:rFonts w:ascii="Arial" w:hAnsi="Arial" w:cs="Arial"/>
        </w:rPr>
        <w:t>Gráfica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2</w:t>
      </w:r>
      <w:r w:rsidRPr="006973E4">
        <w:rPr>
          <w:rFonts w:ascii="Arial" w:hAnsi="Arial" w:cs="Arial"/>
        </w:rPr>
        <w:fldChar w:fldCharType="end"/>
      </w:r>
      <w:r w:rsidR="00F25FB3" w:rsidRPr="006973E4">
        <w:rPr>
          <w:rFonts w:ascii="Arial" w:hAnsi="Arial" w:cs="Arial"/>
          <w:spacing w:val="2"/>
        </w:rPr>
        <w:t>. Estrategias de intervención UAERMV.</w:t>
      </w:r>
      <w:bookmarkEnd w:id="8"/>
    </w:p>
    <w:p w14:paraId="21E2C31A" w14:textId="77777777" w:rsidR="00F25FB3" w:rsidRPr="006973E4" w:rsidRDefault="00F25FB3" w:rsidP="00F25FB3">
      <w:pPr>
        <w:jc w:val="center"/>
        <w:rPr>
          <w:rFonts w:ascii="Arial" w:hAnsi="Arial" w:cs="Arial"/>
        </w:rPr>
      </w:pPr>
      <w:r w:rsidRPr="006973E4">
        <w:rPr>
          <w:rFonts w:ascii="Arial" w:hAnsi="Arial" w:cs="Arial"/>
          <w:noProof/>
          <w:lang w:val="es-ES" w:eastAsia="es-ES"/>
        </w:rPr>
        <w:drawing>
          <wp:inline distT="0" distB="0" distL="0" distR="0" wp14:anchorId="648F1616" wp14:editId="604F28ED">
            <wp:extent cx="5093938" cy="3533775"/>
            <wp:effectExtent l="0" t="38100" r="0" b="4762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3638E1F"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661E06EA" w14:textId="77777777" w:rsidR="00C81BB7" w:rsidRPr="006973E4" w:rsidRDefault="00C81BB7" w:rsidP="00F25FB3">
      <w:pPr>
        <w:jc w:val="center"/>
        <w:rPr>
          <w:rFonts w:ascii="Arial" w:hAnsi="Arial" w:cs="Arial"/>
          <w:spacing w:val="2"/>
          <w:sz w:val="18"/>
        </w:rPr>
      </w:pPr>
    </w:p>
    <w:p w14:paraId="6114D7CA" w14:textId="77777777" w:rsidR="00375AD2" w:rsidRPr="006973E4" w:rsidRDefault="00375AD2" w:rsidP="00F25FB3">
      <w:pPr>
        <w:jc w:val="center"/>
        <w:rPr>
          <w:rFonts w:ascii="Arial" w:hAnsi="Arial" w:cs="Arial"/>
          <w:spacing w:val="2"/>
          <w:sz w:val="18"/>
        </w:rPr>
      </w:pPr>
    </w:p>
    <w:p w14:paraId="6D4FEE49" w14:textId="77777777" w:rsidR="00F25FB3" w:rsidRPr="006973E4" w:rsidRDefault="00F25FB3" w:rsidP="00F25FB3">
      <w:pPr>
        <w:pStyle w:val="Ttulo2"/>
        <w:numPr>
          <w:ilvl w:val="1"/>
          <w:numId w:val="23"/>
        </w:numPr>
        <w:spacing w:before="0"/>
        <w:rPr>
          <w:rFonts w:ascii="Arial" w:hAnsi="Arial" w:cs="Arial"/>
          <w:color w:val="auto"/>
          <w:sz w:val="22"/>
          <w:szCs w:val="22"/>
        </w:rPr>
      </w:pPr>
      <w:bookmarkStart w:id="9" w:name="_Toc492049748"/>
      <w:bookmarkStart w:id="10" w:name="_Toc505951472"/>
      <w:r w:rsidRPr="006973E4">
        <w:rPr>
          <w:rFonts w:ascii="Arial" w:hAnsi="Arial" w:cs="Arial"/>
          <w:color w:val="auto"/>
          <w:sz w:val="22"/>
          <w:szCs w:val="22"/>
        </w:rPr>
        <w:t>Rehabilitación vial como complemento al mejoramiento de la infraestructura de servicios públicos en los barrios.</w:t>
      </w:r>
      <w:bookmarkEnd w:id="9"/>
      <w:bookmarkEnd w:id="10"/>
    </w:p>
    <w:p w14:paraId="2E755B1C" w14:textId="77777777" w:rsidR="00F25FB3" w:rsidRPr="006973E4" w:rsidRDefault="00F25FB3" w:rsidP="00F25FB3">
      <w:pPr>
        <w:ind w:left="720"/>
        <w:jc w:val="both"/>
        <w:rPr>
          <w:rFonts w:ascii="Arial" w:hAnsi="Arial" w:cs="Arial"/>
        </w:rPr>
      </w:pPr>
    </w:p>
    <w:p w14:paraId="67350CEC" w14:textId="77777777" w:rsidR="00F25FB3" w:rsidRPr="006973E4" w:rsidRDefault="00F25FB3" w:rsidP="00F25FB3">
      <w:pPr>
        <w:ind w:left="720"/>
        <w:jc w:val="both"/>
        <w:rPr>
          <w:rFonts w:ascii="Arial" w:hAnsi="Arial" w:cs="Arial"/>
        </w:rPr>
      </w:pPr>
      <w:r w:rsidRPr="006973E4">
        <w:rPr>
          <w:rFonts w:ascii="Arial" w:hAnsi="Arial" w:cs="Arial"/>
        </w:rPr>
        <w:t xml:space="preserve">A través de esta estrategia, la Entidad programó la rehabilitación de la infraestructura vial local en diferentes localidades del Distrito Capital, con el fin de contribuir al “mejoramiento de los barrios en donde hay cientos de miles de ciudadanos que no tienen pavimento frente a su casa </w:t>
      </w:r>
      <w:r w:rsidRPr="006973E4">
        <w:rPr>
          <w:rFonts w:ascii="Arial" w:hAnsi="Arial" w:cs="Arial"/>
        </w:rPr>
        <w:lastRenderedPageBreak/>
        <w:t>y los niños caminan entre el barro para ir al colegio”</w:t>
      </w:r>
      <w:r w:rsidRPr="006973E4">
        <w:rPr>
          <w:rStyle w:val="Refdenotaalpie"/>
          <w:rFonts w:ascii="Arial" w:hAnsi="Arial" w:cs="Arial"/>
        </w:rPr>
        <w:footnoteReference w:id="3"/>
      </w:r>
      <w:r w:rsidRPr="006973E4">
        <w:rPr>
          <w:rFonts w:ascii="Arial" w:hAnsi="Arial" w:cs="Arial"/>
        </w:rPr>
        <w:t>.</w:t>
      </w:r>
    </w:p>
    <w:p w14:paraId="28FC3852" w14:textId="77777777" w:rsidR="00C81BB7" w:rsidRPr="006973E4" w:rsidRDefault="00C81BB7" w:rsidP="00F25FB3">
      <w:pPr>
        <w:ind w:left="720"/>
        <w:jc w:val="both"/>
        <w:rPr>
          <w:rFonts w:ascii="Arial" w:hAnsi="Arial" w:cs="Arial"/>
        </w:rPr>
      </w:pPr>
    </w:p>
    <w:p w14:paraId="4DFF35C9" w14:textId="77777777" w:rsidR="00F25FB3" w:rsidRPr="006973E4" w:rsidRDefault="00F25FB3" w:rsidP="00F25FB3">
      <w:pPr>
        <w:ind w:left="720"/>
        <w:jc w:val="both"/>
        <w:rPr>
          <w:rFonts w:ascii="Arial" w:hAnsi="Arial" w:cs="Arial"/>
        </w:rPr>
      </w:pPr>
      <w:r w:rsidRPr="006973E4">
        <w:rPr>
          <w:rFonts w:ascii="Arial" w:hAnsi="Arial" w:cs="Arial"/>
        </w:rPr>
        <w:t>A través de las actividades de rehabilitación desarrolladas desde el 1 de enero de 2017 hasta el 31 de diciembre de 2017, la UAERMV mejoró 4,58 Km-carril en 38 segmentos viales de la ciudad, a continuación se presentan los resultados alcanzados por esta estrategia:</w:t>
      </w:r>
    </w:p>
    <w:p w14:paraId="52BF349D" w14:textId="77777777" w:rsidR="00F25FB3" w:rsidRPr="006973E4" w:rsidRDefault="00F25FB3" w:rsidP="00F25FB3">
      <w:pPr>
        <w:ind w:left="720"/>
        <w:jc w:val="both"/>
        <w:rPr>
          <w:rFonts w:ascii="Arial" w:hAnsi="Arial" w:cs="Arial"/>
        </w:rPr>
      </w:pPr>
    </w:p>
    <w:p w14:paraId="0C5247A6" w14:textId="14AC4BB9" w:rsidR="00F25FB3" w:rsidRPr="006973E4" w:rsidRDefault="00375AD2" w:rsidP="00375AD2">
      <w:pPr>
        <w:pStyle w:val="Descripcin"/>
        <w:spacing w:after="0" w:line="240" w:lineRule="auto"/>
        <w:jc w:val="center"/>
        <w:rPr>
          <w:rFonts w:ascii="Arial" w:hAnsi="Arial" w:cs="Arial"/>
          <w:lang w:eastAsia="es-CO"/>
        </w:rPr>
      </w:pPr>
      <w:bookmarkStart w:id="11" w:name="_Toc505950387"/>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2</w:t>
      </w:r>
      <w:r w:rsidRPr="006973E4">
        <w:rPr>
          <w:rFonts w:ascii="Arial" w:hAnsi="Arial" w:cs="Arial"/>
        </w:rPr>
        <w:fldChar w:fldCharType="end"/>
      </w:r>
      <w:r w:rsidR="00F25FB3" w:rsidRPr="006973E4">
        <w:rPr>
          <w:rFonts w:ascii="Arial" w:hAnsi="Arial" w:cs="Arial"/>
          <w:lang w:eastAsia="es-CO"/>
        </w:rPr>
        <w:t>. Estrategia de rehabilitación vial.</w:t>
      </w:r>
      <w:bookmarkEnd w:id="11"/>
    </w:p>
    <w:tbl>
      <w:tblPr>
        <w:tblW w:w="5000" w:type="pct"/>
        <w:tblCellMar>
          <w:left w:w="70" w:type="dxa"/>
          <w:right w:w="70" w:type="dxa"/>
        </w:tblCellMar>
        <w:tblLook w:val="04A0" w:firstRow="1" w:lastRow="0" w:firstColumn="1" w:lastColumn="0" w:noHBand="0" w:noVBand="1"/>
      </w:tblPr>
      <w:tblGrid>
        <w:gridCol w:w="562"/>
        <w:gridCol w:w="2552"/>
        <w:gridCol w:w="3478"/>
        <w:gridCol w:w="3478"/>
      </w:tblGrid>
      <w:tr w:rsidR="00F25FB3" w:rsidRPr="006973E4" w14:paraId="183F2B7B" w14:textId="77777777" w:rsidTr="00F25FB3">
        <w:trPr>
          <w:trHeight w:val="192"/>
        </w:trPr>
        <w:tc>
          <w:tcPr>
            <w:tcW w:w="154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B937243" w14:textId="77777777" w:rsidR="00F25FB3" w:rsidRPr="006973E4" w:rsidRDefault="00F25FB3" w:rsidP="00375AD2">
            <w:pPr>
              <w:widowControl/>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LOCALIDAD</w:t>
            </w:r>
          </w:p>
        </w:tc>
        <w:tc>
          <w:tcPr>
            <w:tcW w:w="3454" w:type="pct"/>
            <w:gridSpan w:val="2"/>
            <w:tcBorders>
              <w:top w:val="single" w:sz="4" w:space="0" w:color="auto"/>
              <w:left w:val="nil"/>
              <w:bottom w:val="single" w:sz="4" w:space="0" w:color="auto"/>
              <w:right w:val="single" w:sz="4" w:space="0" w:color="000000"/>
            </w:tcBorders>
            <w:shd w:val="clear" w:color="auto" w:fill="1F497D" w:themeFill="text2"/>
            <w:vAlign w:val="center"/>
            <w:hideMark/>
          </w:tcPr>
          <w:p w14:paraId="72934EB3" w14:textId="77777777" w:rsidR="00F25FB3" w:rsidRPr="006973E4" w:rsidRDefault="00F25FB3" w:rsidP="00375AD2">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REHABILITACIÓN VIAL COMO COMPLEMENTO AL MEJORAMIENTO DE LA INFRAESTRUCTURA DE SERVICIOS PÚBLICOS EN LOS BARRIO</w:t>
            </w:r>
          </w:p>
        </w:tc>
      </w:tr>
      <w:tr w:rsidR="00F25FB3" w:rsidRPr="006973E4" w14:paraId="6C814223" w14:textId="77777777" w:rsidTr="00EA4949">
        <w:trPr>
          <w:trHeight w:val="70"/>
        </w:trPr>
        <w:tc>
          <w:tcPr>
            <w:tcW w:w="154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A73CA4D" w14:textId="77777777" w:rsidR="00F25FB3" w:rsidRPr="006973E4" w:rsidRDefault="00F25FB3" w:rsidP="00EA4949">
            <w:pPr>
              <w:widowControl/>
              <w:jc w:val="center"/>
              <w:rPr>
                <w:rFonts w:ascii="Arial" w:eastAsia="Times New Roman" w:hAnsi="Arial" w:cs="Arial"/>
                <w:b/>
                <w:bCs/>
                <w:color w:val="FFFFFF" w:themeColor="background1"/>
                <w:sz w:val="20"/>
                <w:szCs w:val="20"/>
                <w:lang w:eastAsia="es-CO"/>
              </w:rPr>
            </w:pPr>
          </w:p>
        </w:tc>
        <w:tc>
          <w:tcPr>
            <w:tcW w:w="1727" w:type="pct"/>
            <w:tcBorders>
              <w:top w:val="nil"/>
              <w:left w:val="nil"/>
              <w:bottom w:val="single" w:sz="4" w:space="0" w:color="auto"/>
              <w:right w:val="single" w:sz="4" w:space="0" w:color="auto"/>
            </w:tcBorders>
            <w:shd w:val="clear" w:color="auto" w:fill="1F497D" w:themeFill="text2"/>
            <w:vAlign w:val="center"/>
            <w:hideMark/>
          </w:tcPr>
          <w:p w14:paraId="5724C3CA"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KM-CARRIL</w:t>
            </w:r>
          </w:p>
        </w:tc>
        <w:tc>
          <w:tcPr>
            <w:tcW w:w="1727" w:type="pct"/>
            <w:tcBorders>
              <w:top w:val="nil"/>
              <w:left w:val="nil"/>
              <w:bottom w:val="single" w:sz="4" w:space="0" w:color="auto"/>
              <w:right w:val="single" w:sz="4" w:space="0" w:color="auto"/>
            </w:tcBorders>
            <w:shd w:val="clear" w:color="auto" w:fill="1F497D" w:themeFill="text2"/>
            <w:vAlign w:val="center"/>
            <w:hideMark/>
          </w:tcPr>
          <w:p w14:paraId="3877F1BA"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SEGMENTOS VIALES</w:t>
            </w:r>
          </w:p>
        </w:tc>
      </w:tr>
      <w:tr w:rsidR="00F25FB3" w:rsidRPr="006973E4" w14:paraId="29A4AAC0"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35D32330"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w:t>
            </w:r>
          </w:p>
        </w:tc>
        <w:tc>
          <w:tcPr>
            <w:tcW w:w="1267" w:type="pct"/>
            <w:tcBorders>
              <w:top w:val="nil"/>
              <w:left w:val="nil"/>
              <w:bottom w:val="single" w:sz="4" w:space="0" w:color="auto"/>
              <w:right w:val="single" w:sz="4" w:space="0" w:color="auto"/>
            </w:tcBorders>
            <w:shd w:val="clear" w:color="auto" w:fill="auto"/>
            <w:vAlign w:val="center"/>
          </w:tcPr>
          <w:p w14:paraId="7FF9C69E"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Chapinero</w:t>
            </w:r>
          </w:p>
        </w:tc>
        <w:tc>
          <w:tcPr>
            <w:tcW w:w="1727" w:type="pct"/>
            <w:tcBorders>
              <w:top w:val="nil"/>
              <w:left w:val="nil"/>
              <w:bottom w:val="single" w:sz="4" w:space="0" w:color="auto"/>
              <w:right w:val="single" w:sz="4" w:space="0" w:color="auto"/>
            </w:tcBorders>
            <w:shd w:val="clear" w:color="auto" w:fill="auto"/>
            <w:vAlign w:val="center"/>
          </w:tcPr>
          <w:p w14:paraId="2C45A7F7"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0,23</w:t>
            </w:r>
          </w:p>
        </w:tc>
        <w:tc>
          <w:tcPr>
            <w:tcW w:w="1727" w:type="pct"/>
            <w:tcBorders>
              <w:top w:val="nil"/>
              <w:left w:val="nil"/>
              <w:bottom w:val="single" w:sz="4" w:space="0" w:color="auto"/>
              <w:right w:val="single" w:sz="4" w:space="0" w:color="auto"/>
            </w:tcBorders>
            <w:shd w:val="clear" w:color="auto" w:fill="auto"/>
            <w:vAlign w:val="center"/>
          </w:tcPr>
          <w:p w14:paraId="07497F48"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w:t>
            </w:r>
          </w:p>
        </w:tc>
      </w:tr>
      <w:tr w:rsidR="00F25FB3" w:rsidRPr="006973E4" w14:paraId="4EC4EB80"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2D374711"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5</w:t>
            </w:r>
          </w:p>
        </w:tc>
        <w:tc>
          <w:tcPr>
            <w:tcW w:w="1267" w:type="pct"/>
            <w:tcBorders>
              <w:top w:val="nil"/>
              <w:left w:val="nil"/>
              <w:bottom w:val="single" w:sz="4" w:space="0" w:color="auto"/>
              <w:right w:val="single" w:sz="4" w:space="0" w:color="auto"/>
            </w:tcBorders>
            <w:shd w:val="clear" w:color="auto" w:fill="auto"/>
            <w:vAlign w:val="center"/>
          </w:tcPr>
          <w:p w14:paraId="3CAE1D4F"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Usme</w:t>
            </w:r>
          </w:p>
        </w:tc>
        <w:tc>
          <w:tcPr>
            <w:tcW w:w="1727" w:type="pct"/>
            <w:tcBorders>
              <w:top w:val="nil"/>
              <w:left w:val="nil"/>
              <w:bottom w:val="single" w:sz="4" w:space="0" w:color="auto"/>
              <w:right w:val="single" w:sz="4" w:space="0" w:color="auto"/>
            </w:tcBorders>
            <w:shd w:val="clear" w:color="auto" w:fill="auto"/>
            <w:vAlign w:val="center"/>
          </w:tcPr>
          <w:p w14:paraId="7EA73A22"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2,79</w:t>
            </w:r>
          </w:p>
        </w:tc>
        <w:tc>
          <w:tcPr>
            <w:tcW w:w="1727" w:type="pct"/>
            <w:tcBorders>
              <w:top w:val="nil"/>
              <w:left w:val="nil"/>
              <w:bottom w:val="single" w:sz="4" w:space="0" w:color="auto"/>
              <w:right w:val="single" w:sz="4" w:space="0" w:color="auto"/>
            </w:tcBorders>
            <w:shd w:val="clear" w:color="auto" w:fill="auto"/>
            <w:vAlign w:val="center"/>
          </w:tcPr>
          <w:p w14:paraId="706E33C4"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32</w:t>
            </w:r>
          </w:p>
        </w:tc>
      </w:tr>
      <w:tr w:rsidR="00F25FB3" w:rsidRPr="006973E4" w14:paraId="03E1141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738B6CBB"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7</w:t>
            </w:r>
          </w:p>
        </w:tc>
        <w:tc>
          <w:tcPr>
            <w:tcW w:w="1267" w:type="pct"/>
            <w:tcBorders>
              <w:top w:val="nil"/>
              <w:left w:val="nil"/>
              <w:bottom w:val="single" w:sz="4" w:space="0" w:color="auto"/>
              <w:right w:val="single" w:sz="4" w:space="0" w:color="auto"/>
            </w:tcBorders>
            <w:shd w:val="clear" w:color="auto" w:fill="auto"/>
            <w:vAlign w:val="center"/>
          </w:tcPr>
          <w:p w14:paraId="46D73CF7"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Bosa</w:t>
            </w:r>
          </w:p>
        </w:tc>
        <w:tc>
          <w:tcPr>
            <w:tcW w:w="1727" w:type="pct"/>
            <w:tcBorders>
              <w:top w:val="nil"/>
              <w:left w:val="nil"/>
              <w:bottom w:val="single" w:sz="4" w:space="0" w:color="auto"/>
              <w:right w:val="single" w:sz="4" w:space="0" w:color="auto"/>
            </w:tcBorders>
            <w:shd w:val="clear" w:color="auto" w:fill="auto"/>
            <w:vAlign w:val="center"/>
          </w:tcPr>
          <w:p w14:paraId="4A4AB376"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0,33</w:t>
            </w:r>
          </w:p>
        </w:tc>
        <w:tc>
          <w:tcPr>
            <w:tcW w:w="1727" w:type="pct"/>
            <w:tcBorders>
              <w:top w:val="nil"/>
              <w:left w:val="nil"/>
              <w:bottom w:val="single" w:sz="4" w:space="0" w:color="auto"/>
              <w:right w:val="single" w:sz="4" w:space="0" w:color="auto"/>
            </w:tcBorders>
            <w:shd w:val="clear" w:color="auto" w:fill="auto"/>
            <w:vAlign w:val="center"/>
          </w:tcPr>
          <w:p w14:paraId="2ED386A4"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w:t>
            </w:r>
          </w:p>
        </w:tc>
      </w:tr>
      <w:tr w:rsidR="00F25FB3" w:rsidRPr="006973E4" w14:paraId="49BFB81F"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6CCBF637" w14:textId="77777777" w:rsidR="00F25FB3" w:rsidRPr="006973E4" w:rsidRDefault="00F25FB3" w:rsidP="00EA4949">
            <w:pPr>
              <w:widowControl/>
              <w:jc w:val="center"/>
              <w:rPr>
                <w:rFonts w:ascii="Arial" w:eastAsia="Times New Roman" w:hAnsi="Arial" w:cs="Arial"/>
                <w:color w:val="000000"/>
                <w:sz w:val="20"/>
                <w:szCs w:val="20"/>
                <w:lang w:eastAsia="es-CO"/>
              </w:rPr>
            </w:pPr>
          </w:p>
        </w:tc>
        <w:tc>
          <w:tcPr>
            <w:tcW w:w="1267" w:type="pct"/>
            <w:tcBorders>
              <w:top w:val="nil"/>
              <w:left w:val="nil"/>
              <w:bottom w:val="single" w:sz="4" w:space="0" w:color="auto"/>
              <w:right w:val="single" w:sz="4" w:space="0" w:color="auto"/>
            </w:tcBorders>
            <w:shd w:val="clear" w:color="auto" w:fill="auto"/>
            <w:vAlign w:val="center"/>
          </w:tcPr>
          <w:p w14:paraId="67B18999"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Kennedy</w:t>
            </w:r>
          </w:p>
        </w:tc>
        <w:tc>
          <w:tcPr>
            <w:tcW w:w="1727" w:type="pct"/>
            <w:tcBorders>
              <w:top w:val="nil"/>
              <w:left w:val="nil"/>
              <w:bottom w:val="single" w:sz="4" w:space="0" w:color="auto"/>
              <w:right w:val="single" w:sz="4" w:space="0" w:color="auto"/>
            </w:tcBorders>
            <w:shd w:val="clear" w:color="auto" w:fill="auto"/>
            <w:vAlign w:val="center"/>
          </w:tcPr>
          <w:p w14:paraId="20F8A8E5"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0,48</w:t>
            </w:r>
          </w:p>
        </w:tc>
        <w:tc>
          <w:tcPr>
            <w:tcW w:w="1727" w:type="pct"/>
            <w:tcBorders>
              <w:top w:val="nil"/>
              <w:left w:val="nil"/>
              <w:bottom w:val="single" w:sz="4" w:space="0" w:color="auto"/>
              <w:right w:val="single" w:sz="4" w:space="0" w:color="auto"/>
            </w:tcBorders>
            <w:shd w:val="clear" w:color="auto" w:fill="auto"/>
            <w:vAlign w:val="center"/>
          </w:tcPr>
          <w:p w14:paraId="7E742BC2"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w:t>
            </w:r>
          </w:p>
        </w:tc>
      </w:tr>
      <w:tr w:rsidR="00F25FB3" w:rsidRPr="006973E4" w14:paraId="358E8C6A"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B0766D6"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11</w:t>
            </w:r>
          </w:p>
        </w:tc>
        <w:tc>
          <w:tcPr>
            <w:tcW w:w="1267" w:type="pct"/>
            <w:tcBorders>
              <w:top w:val="nil"/>
              <w:left w:val="nil"/>
              <w:bottom w:val="single" w:sz="4" w:space="0" w:color="auto"/>
              <w:right w:val="single" w:sz="4" w:space="0" w:color="auto"/>
            </w:tcBorders>
            <w:shd w:val="clear" w:color="auto" w:fill="auto"/>
            <w:vAlign w:val="center"/>
            <w:hideMark/>
          </w:tcPr>
          <w:p w14:paraId="4600F6F5"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Suba</w:t>
            </w:r>
          </w:p>
        </w:tc>
        <w:tc>
          <w:tcPr>
            <w:tcW w:w="1727" w:type="pct"/>
            <w:tcBorders>
              <w:top w:val="nil"/>
              <w:left w:val="nil"/>
              <w:bottom w:val="single" w:sz="4" w:space="0" w:color="auto"/>
              <w:right w:val="single" w:sz="4" w:space="0" w:color="auto"/>
            </w:tcBorders>
            <w:shd w:val="clear" w:color="auto" w:fill="auto"/>
            <w:vAlign w:val="center"/>
            <w:hideMark/>
          </w:tcPr>
          <w:p w14:paraId="2E0EFF54"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4,27</w:t>
            </w:r>
          </w:p>
        </w:tc>
        <w:tc>
          <w:tcPr>
            <w:tcW w:w="1727" w:type="pct"/>
            <w:tcBorders>
              <w:top w:val="nil"/>
              <w:left w:val="nil"/>
              <w:bottom w:val="single" w:sz="4" w:space="0" w:color="auto"/>
              <w:right w:val="single" w:sz="4" w:space="0" w:color="auto"/>
            </w:tcBorders>
            <w:shd w:val="clear" w:color="auto" w:fill="auto"/>
            <w:vAlign w:val="center"/>
            <w:hideMark/>
          </w:tcPr>
          <w:p w14:paraId="106609B1"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13</w:t>
            </w:r>
          </w:p>
        </w:tc>
      </w:tr>
      <w:tr w:rsidR="00F25FB3" w:rsidRPr="006973E4" w14:paraId="425CC7F3"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8AD926E"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13</w:t>
            </w:r>
          </w:p>
        </w:tc>
        <w:tc>
          <w:tcPr>
            <w:tcW w:w="1267" w:type="pct"/>
            <w:tcBorders>
              <w:top w:val="nil"/>
              <w:left w:val="nil"/>
              <w:bottom w:val="single" w:sz="4" w:space="0" w:color="auto"/>
              <w:right w:val="single" w:sz="4" w:space="0" w:color="auto"/>
            </w:tcBorders>
            <w:shd w:val="clear" w:color="auto" w:fill="auto"/>
            <w:vAlign w:val="center"/>
            <w:hideMark/>
          </w:tcPr>
          <w:p w14:paraId="75D74A38"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Teusaquillo</w:t>
            </w:r>
          </w:p>
        </w:tc>
        <w:tc>
          <w:tcPr>
            <w:tcW w:w="1727" w:type="pct"/>
            <w:tcBorders>
              <w:top w:val="nil"/>
              <w:left w:val="nil"/>
              <w:bottom w:val="single" w:sz="4" w:space="0" w:color="auto"/>
              <w:right w:val="single" w:sz="4" w:space="0" w:color="auto"/>
            </w:tcBorders>
            <w:shd w:val="clear" w:color="auto" w:fill="auto"/>
            <w:vAlign w:val="center"/>
            <w:hideMark/>
          </w:tcPr>
          <w:p w14:paraId="5F473264"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0,31</w:t>
            </w:r>
          </w:p>
        </w:tc>
        <w:tc>
          <w:tcPr>
            <w:tcW w:w="1727" w:type="pct"/>
            <w:tcBorders>
              <w:top w:val="nil"/>
              <w:left w:val="nil"/>
              <w:bottom w:val="single" w:sz="4" w:space="0" w:color="auto"/>
              <w:right w:val="single" w:sz="4" w:space="0" w:color="auto"/>
            </w:tcBorders>
            <w:shd w:val="clear" w:color="auto" w:fill="auto"/>
            <w:vAlign w:val="center"/>
            <w:hideMark/>
          </w:tcPr>
          <w:p w14:paraId="4964FD78"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w:t>
            </w:r>
          </w:p>
        </w:tc>
      </w:tr>
      <w:tr w:rsidR="00F25FB3" w:rsidRPr="006973E4" w14:paraId="723EF6E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tcPr>
          <w:p w14:paraId="7C6F8991"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hAnsi="Arial" w:cs="Arial"/>
              </w:rPr>
              <w:t xml:space="preserve">16 </w:t>
            </w:r>
          </w:p>
        </w:tc>
        <w:tc>
          <w:tcPr>
            <w:tcW w:w="1267" w:type="pct"/>
            <w:tcBorders>
              <w:top w:val="nil"/>
              <w:left w:val="nil"/>
              <w:bottom w:val="single" w:sz="4" w:space="0" w:color="auto"/>
              <w:right w:val="single" w:sz="4" w:space="0" w:color="auto"/>
            </w:tcBorders>
            <w:shd w:val="clear" w:color="auto" w:fill="auto"/>
          </w:tcPr>
          <w:p w14:paraId="5DFD8D24"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hAnsi="Arial" w:cs="Arial"/>
              </w:rPr>
              <w:t>Puente Aranda</w:t>
            </w:r>
          </w:p>
        </w:tc>
        <w:tc>
          <w:tcPr>
            <w:tcW w:w="1727" w:type="pct"/>
            <w:tcBorders>
              <w:top w:val="nil"/>
              <w:left w:val="nil"/>
              <w:bottom w:val="single" w:sz="4" w:space="0" w:color="auto"/>
              <w:right w:val="single" w:sz="4" w:space="0" w:color="auto"/>
            </w:tcBorders>
            <w:shd w:val="clear" w:color="auto" w:fill="auto"/>
            <w:vAlign w:val="center"/>
          </w:tcPr>
          <w:p w14:paraId="631C7585"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0,57</w:t>
            </w:r>
          </w:p>
        </w:tc>
        <w:tc>
          <w:tcPr>
            <w:tcW w:w="1727" w:type="pct"/>
            <w:tcBorders>
              <w:top w:val="nil"/>
              <w:left w:val="nil"/>
              <w:bottom w:val="single" w:sz="4" w:space="0" w:color="auto"/>
              <w:right w:val="single" w:sz="4" w:space="0" w:color="auto"/>
            </w:tcBorders>
            <w:shd w:val="clear" w:color="auto" w:fill="auto"/>
            <w:vAlign w:val="center"/>
          </w:tcPr>
          <w:p w14:paraId="55D5482E"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w:t>
            </w:r>
          </w:p>
        </w:tc>
      </w:tr>
      <w:tr w:rsidR="00F25FB3" w:rsidRPr="006973E4" w14:paraId="69185508"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tcPr>
          <w:p w14:paraId="749224B3" w14:textId="77777777" w:rsidR="00F25FB3" w:rsidRPr="006973E4" w:rsidRDefault="00F25FB3" w:rsidP="00EA4949">
            <w:pPr>
              <w:widowControl/>
              <w:jc w:val="center"/>
              <w:rPr>
                <w:rFonts w:ascii="Arial" w:hAnsi="Arial" w:cs="Arial"/>
              </w:rPr>
            </w:pPr>
            <w:r w:rsidRPr="006973E4">
              <w:rPr>
                <w:rFonts w:ascii="Arial" w:hAnsi="Arial" w:cs="Arial"/>
              </w:rPr>
              <w:t>18</w:t>
            </w:r>
          </w:p>
        </w:tc>
        <w:tc>
          <w:tcPr>
            <w:tcW w:w="1267" w:type="pct"/>
            <w:tcBorders>
              <w:top w:val="nil"/>
              <w:left w:val="nil"/>
              <w:bottom w:val="single" w:sz="4" w:space="0" w:color="auto"/>
              <w:right w:val="single" w:sz="4" w:space="0" w:color="auto"/>
            </w:tcBorders>
            <w:shd w:val="clear" w:color="auto" w:fill="auto"/>
          </w:tcPr>
          <w:p w14:paraId="2596D6BF" w14:textId="77777777" w:rsidR="00F25FB3" w:rsidRPr="006973E4" w:rsidRDefault="00F25FB3" w:rsidP="00EA4949">
            <w:pPr>
              <w:widowControl/>
              <w:jc w:val="center"/>
              <w:rPr>
                <w:rFonts w:ascii="Arial" w:hAnsi="Arial" w:cs="Arial"/>
              </w:rPr>
            </w:pPr>
            <w:r w:rsidRPr="006973E4">
              <w:rPr>
                <w:rFonts w:ascii="Arial" w:hAnsi="Arial" w:cs="Arial"/>
              </w:rPr>
              <w:t>Rafael Uribe Uribe</w:t>
            </w:r>
          </w:p>
        </w:tc>
        <w:tc>
          <w:tcPr>
            <w:tcW w:w="1727" w:type="pct"/>
            <w:tcBorders>
              <w:top w:val="nil"/>
              <w:left w:val="nil"/>
              <w:bottom w:val="single" w:sz="4" w:space="0" w:color="auto"/>
              <w:right w:val="single" w:sz="4" w:space="0" w:color="auto"/>
            </w:tcBorders>
            <w:shd w:val="clear" w:color="auto" w:fill="auto"/>
            <w:vAlign w:val="center"/>
          </w:tcPr>
          <w:p w14:paraId="26B930A2"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0,18</w:t>
            </w:r>
          </w:p>
        </w:tc>
        <w:tc>
          <w:tcPr>
            <w:tcW w:w="1727" w:type="pct"/>
            <w:tcBorders>
              <w:top w:val="nil"/>
              <w:left w:val="nil"/>
              <w:bottom w:val="single" w:sz="4" w:space="0" w:color="auto"/>
              <w:right w:val="single" w:sz="4" w:space="0" w:color="auto"/>
            </w:tcBorders>
            <w:shd w:val="clear" w:color="auto" w:fill="auto"/>
            <w:vAlign w:val="center"/>
          </w:tcPr>
          <w:p w14:paraId="298B8920"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w:t>
            </w:r>
          </w:p>
        </w:tc>
      </w:tr>
      <w:tr w:rsidR="00F25FB3" w:rsidRPr="006973E4" w14:paraId="48CEE9A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tcPr>
          <w:p w14:paraId="65830DE3"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19</w:t>
            </w:r>
          </w:p>
        </w:tc>
        <w:tc>
          <w:tcPr>
            <w:tcW w:w="1267" w:type="pct"/>
            <w:tcBorders>
              <w:top w:val="nil"/>
              <w:left w:val="nil"/>
              <w:bottom w:val="single" w:sz="4" w:space="0" w:color="auto"/>
              <w:right w:val="single" w:sz="4" w:space="0" w:color="auto"/>
            </w:tcBorders>
            <w:shd w:val="clear" w:color="auto" w:fill="auto"/>
            <w:vAlign w:val="center"/>
          </w:tcPr>
          <w:p w14:paraId="6FB8B293"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 xml:space="preserve">Ciudad Bolívar </w:t>
            </w:r>
          </w:p>
        </w:tc>
        <w:tc>
          <w:tcPr>
            <w:tcW w:w="1727" w:type="pct"/>
            <w:tcBorders>
              <w:top w:val="nil"/>
              <w:left w:val="nil"/>
              <w:bottom w:val="single" w:sz="4" w:space="0" w:color="auto"/>
              <w:right w:val="single" w:sz="4" w:space="0" w:color="auto"/>
            </w:tcBorders>
            <w:shd w:val="clear" w:color="auto" w:fill="auto"/>
            <w:vAlign w:val="center"/>
          </w:tcPr>
          <w:p w14:paraId="1BA7ADF0"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0,13</w:t>
            </w:r>
          </w:p>
        </w:tc>
        <w:tc>
          <w:tcPr>
            <w:tcW w:w="1727" w:type="pct"/>
            <w:tcBorders>
              <w:top w:val="nil"/>
              <w:left w:val="nil"/>
              <w:bottom w:val="single" w:sz="4" w:space="0" w:color="auto"/>
              <w:right w:val="single" w:sz="4" w:space="0" w:color="auto"/>
            </w:tcBorders>
            <w:shd w:val="clear" w:color="auto" w:fill="auto"/>
            <w:vAlign w:val="center"/>
          </w:tcPr>
          <w:p w14:paraId="0AC87F79" w14:textId="77777777" w:rsidR="00F25FB3" w:rsidRPr="006973E4" w:rsidRDefault="00F25FB3" w:rsidP="00EA4949">
            <w:pPr>
              <w:widowControl/>
              <w:jc w:val="center"/>
              <w:rPr>
                <w:rFonts w:ascii="Arial" w:eastAsia="Times New Roman" w:hAnsi="Arial" w:cs="Arial"/>
                <w:color w:val="000000"/>
                <w:sz w:val="20"/>
                <w:szCs w:val="20"/>
                <w:lang w:eastAsia="es-CO"/>
              </w:rPr>
            </w:pPr>
          </w:p>
        </w:tc>
      </w:tr>
      <w:tr w:rsidR="00F25FB3" w:rsidRPr="006973E4" w14:paraId="6ADC0EB3" w14:textId="77777777" w:rsidTr="00F25FB3">
        <w:trPr>
          <w:trHeight w:val="70"/>
        </w:trPr>
        <w:tc>
          <w:tcPr>
            <w:tcW w:w="1546"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44E74579" w14:textId="77777777" w:rsidR="00F25FB3" w:rsidRPr="006973E4" w:rsidRDefault="00F25FB3" w:rsidP="00EA4949">
            <w:pPr>
              <w:widowControl/>
              <w:shd w:val="clear" w:color="auto" w:fill="1F497D" w:themeFill="text2"/>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TOTAL</w:t>
            </w:r>
          </w:p>
        </w:tc>
        <w:tc>
          <w:tcPr>
            <w:tcW w:w="1727" w:type="pct"/>
            <w:tcBorders>
              <w:top w:val="nil"/>
              <w:left w:val="nil"/>
              <w:bottom w:val="single" w:sz="4" w:space="0" w:color="auto"/>
              <w:right w:val="single" w:sz="4" w:space="0" w:color="auto"/>
            </w:tcBorders>
            <w:shd w:val="clear" w:color="auto" w:fill="1F497D" w:themeFill="text2"/>
            <w:vAlign w:val="center"/>
            <w:hideMark/>
          </w:tcPr>
          <w:p w14:paraId="77611290" w14:textId="77777777" w:rsidR="00F25FB3" w:rsidRPr="006973E4" w:rsidRDefault="00F25FB3" w:rsidP="00EA4949">
            <w:pPr>
              <w:widowControl/>
              <w:shd w:val="clear" w:color="auto" w:fill="1F497D" w:themeFill="text2"/>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4,58</w:t>
            </w:r>
          </w:p>
        </w:tc>
        <w:tc>
          <w:tcPr>
            <w:tcW w:w="1727" w:type="pct"/>
            <w:tcBorders>
              <w:top w:val="nil"/>
              <w:left w:val="nil"/>
              <w:bottom w:val="single" w:sz="4" w:space="0" w:color="auto"/>
              <w:right w:val="single" w:sz="4" w:space="0" w:color="auto"/>
            </w:tcBorders>
            <w:shd w:val="clear" w:color="auto" w:fill="1F497D" w:themeFill="text2"/>
            <w:vAlign w:val="center"/>
            <w:hideMark/>
          </w:tcPr>
          <w:p w14:paraId="621215D2" w14:textId="77777777" w:rsidR="00F25FB3" w:rsidRPr="006973E4" w:rsidRDefault="00F25FB3" w:rsidP="00EA4949">
            <w:pPr>
              <w:widowControl/>
              <w:shd w:val="clear" w:color="auto" w:fill="1F497D" w:themeFill="text2"/>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38</w:t>
            </w:r>
          </w:p>
        </w:tc>
      </w:tr>
    </w:tbl>
    <w:p w14:paraId="172CDB12"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2EDD06B3" w14:textId="77777777" w:rsidR="00F25FB3" w:rsidRPr="006973E4" w:rsidRDefault="00F25FB3" w:rsidP="00375AD2">
      <w:pPr>
        <w:ind w:left="720"/>
        <w:jc w:val="center"/>
        <w:rPr>
          <w:rFonts w:ascii="Arial" w:hAnsi="Arial" w:cs="Arial"/>
          <w:sz w:val="20"/>
          <w:szCs w:val="20"/>
        </w:rPr>
      </w:pPr>
    </w:p>
    <w:p w14:paraId="7056CD9A" w14:textId="30E1C22A" w:rsidR="00F25FB3" w:rsidRPr="006973E4" w:rsidRDefault="00375AD2" w:rsidP="00375AD2">
      <w:pPr>
        <w:pStyle w:val="Descripcin"/>
        <w:spacing w:after="0" w:line="240" w:lineRule="auto"/>
        <w:jc w:val="center"/>
        <w:rPr>
          <w:rFonts w:ascii="Arial" w:hAnsi="Arial" w:cs="Arial"/>
          <w:lang w:eastAsia="ar-SA"/>
        </w:rPr>
      </w:pPr>
      <w:bookmarkStart w:id="12" w:name="_Toc505950457"/>
      <w:r w:rsidRPr="006973E4">
        <w:rPr>
          <w:rFonts w:ascii="Arial" w:hAnsi="Arial" w:cs="Arial"/>
        </w:rPr>
        <w:t>Fotografía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Fotografía \* ARABIC </w:instrText>
      </w:r>
      <w:r w:rsidRPr="006973E4">
        <w:rPr>
          <w:rFonts w:ascii="Arial" w:hAnsi="Arial" w:cs="Arial"/>
        </w:rPr>
        <w:fldChar w:fldCharType="separate"/>
      </w:r>
      <w:r w:rsidR="00402F34" w:rsidRPr="006973E4">
        <w:rPr>
          <w:rFonts w:ascii="Arial" w:hAnsi="Arial" w:cs="Arial"/>
          <w:noProof/>
        </w:rPr>
        <w:t>1</w:t>
      </w:r>
      <w:r w:rsidRPr="006973E4">
        <w:rPr>
          <w:rFonts w:ascii="Arial" w:hAnsi="Arial" w:cs="Arial"/>
        </w:rPr>
        <w:fldChar w:fldCharType="end"/>
      </w:r>
      <w:r w:rsidR="00F25FB3" w:rsidRPr="006973E4">
        <w:rPr>
          <w:rFonts w:ascii="Arial" w:hAnsi="Arial" w:cs="Arial"/>
          <w:lang w:eastAsia="ar-SA"/>
        </w:rPr>
        <w:t>. Intervención CL 131A ENTRE KR 152 KR 153 - CIV 11004585.</w:t>
      </w:r>
      <w:bookmarkEnd w:id="12"/>
    </w:p>
    <w:p w14:paraId="4D1A7F36" w14:textId="77777777" w:rsidR="00F25FB3" w:rsidRPr="006973E4" w:rsidRDefault="00F25FB3" w:rsidP="00375AD2">
      <w:pPr>
        <w:jc w:val="center"/>
        <w:rPr>
          <w:rFonts w:ascii="Arial" w:eastAsia="Arial" w:hAnsi="Arial" w:cs="Arial"/>
          <w:sz w:val="18"/>
        </w:rPr>
      </w:pPr>
      <w:r w:rsidRPr="006973E4">
        <w:rPr>
          <w:rFonts w:ascii="Arial" w:hAnsi="Arial" w:cs="Arial"/>
          <w:b/>
          <w:sz w:val="18"/>
          <w:lang w:eastAsia="ar-SA"/>
        </w:rPr>
        <w:t>ANTES</w:t>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t>DESPUÉS</w:t>
      </w:r>
    </w:p>
    <w:p w14:paraId="0C8F149C" w14:textId="77777777" w:rsidR="00F25FB3" w:rsidRPr="006973E4" w:rsidRDefault="00F25FB3" w:rsidP="00375AD2">
      <w:pPr>
        <w:jc w:val="center"/>
        <w:rPr>
          <w:rFonts w:ascii="Arial" w:eastAsia="Arial" w:hAnsi="Arial" w:cs="Arial"/>
          <w:sz w:val="18"/>
        </w:rPr>
      </w:pPr>
      <w:r w:rsidRPr="006973E4">
        <w:rPr>
          <w:rFonts w:ascii="Arial" w:hAnsi="Arial" w:cs="Arial"/>
          <w:noProof/>
          <w:lang w:val="es-ES" w:eastAsia="es-ES"/>
        </w:rPr>
        <w:drawing>
          <wp:inline distT="0" distB="0" distL="0" distR="0" wp14:anchorId="57E1EB41" wp14:editId="110B10AE">
            <wp:extent cx="2707850" cy="1695450"/>
            <wp:effectExtent l="0" t="0" r="0" b="0"/>
            <wp:docPr id="12" name="Imagen 1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0C000000}"/>
                        </a:ext>
                      </a:extLst>
                    </pic:cNvPr>
                    <pic:cNvPicPr>
                      <a:picLocks noChangeAspect="1"/>
                    </pic:cNvPicPr>
                  </pic:nvPicPr>
                  <pic:blipFill rotWithShape="1">
                    <a:blip r:embed="rId17"/>
                    <a:srcRect l="31433" t="39212" r="50708" b="37611"/>
                    <a:stretch/>
                  </pic:blipFill>
                  <pic:spPr>
                    <a:xfrm>
                      <a:off x="0" y="0"/>
                      <a:ext cx="2712194" cy="1698170"/>
                    </a:xfrm>
                    <a:prstGeom prst="rect">
                      <a:avLst/>
                    </a:prstGeom>
                  </pic:spPr>
                </pic:pic>
              </a:graphicData>
            </a:graphic>
          </wp:inline>
        </w:drawing>
      </w:r>
      <w:r w:rsidRPr="006973E4">
        <w:rPr>
          <w:rFonts w:ascii="Arial" w:hAnsi="Arial" w:cs="Arial"/>
          <w:noProof/>
          <w:lang w:val="es-ES" w:eastAsia="es-ES"/>
        </w:rPr>
        <w:drawing>
          <wp:inline distT="0" distB="0" distL="0" distR="0" wp14:anchorId="708BA48C" wp14:editId="383477AF">
            <wp:extent cx="2603629" cy="1685925"/>
            <wp:effectExtent l="0" t="0" r="6350" b="0"/>
            <wp:docPr id="5" name="Imagen 1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0E000000}"/>
                        </a:ext>
                      </a:extLst>
                    </pic:cNvPr>
                    <pic:cNvPicPr>
                      <a:picLocks noChangeAspect="1"/>
                    </pic:cNvPicPr>
                  </pic:nvPicPr>
                  <pic:blipFill rotWithShape="1">
                    <a:blip r:embed="rId17"/>
                    <a:srcRect l="50265" t="39340" r="32835" b="37770"/>
                    <a:stretch/>
                  </pic:blipFill>
                  <pic:spPr bwMode="auto">
                    <a:xfrm>
                      <a:off x="0" y="0"/>
                      <a:ext cx="2606641" cy="1687875"/>
                    </a:xfrm>
                    <a:prstGeom prst="rect">
                      <a:avLst/>
                    </a:prstGeom>
                    <a:ln>
                      <a:noFill/>
                    </a:ln>
                    <a:extLst>
                      <a:ext uri="{53640926-AAD7-44D8-BBD7-CCE9431645EC}">
                        <a14:shadowObscured xmlns:a14="http://schemas.microsoft.com/office/drawing/2010/main"/>
                      </a:ext>
                    </a:extLst>
                  </pic:spPr>
                </pic:pic>
              </a:graphicData>
            </a:graphic>
          </wp:inline>
        </w:drawing>
      </w:r>
    </w:p>
    <w:p w14:paraId="68165DEA" w14:textId="77777777" w:rsidR="00F25FB3" w:rsidRPr="006973E4" w:rsidRDefault="00F25FB3" w:rsidP="00F25FB3">
      <w:pPr>
        <w:jc w:val="center"/>
        <w:rPr>
          <w:rFonts w:ascii="Arial" w:eastAsia="Arial" w:hAnsi="Arial" w:cs="Arial"/>
          <w:sz w:val="18"/>
        </w:rPr>
      </w:pPr>
      <w:r w:rsidRPr="006973E4">
        <w:rPr>
          <w:rFonts w:ascii="Arial" w:eastAsia="Arial" w:hAnsi="Arial" w:cs="Arial"/>
          <w:b/>
          <w:sz w:val="18"/>
        </w:rPr>
        <w:t>Fuente:</w:t>
      </w:r>
      <w:r w:rsidRPr="006973E4">
        <w:rPr>
          <w:rFonts w:ascii="Arial" w:eastAsia="Arial" w:hAnsi="Arial" w:cs="Arial"/>
          <w:sz w:val="18"/>
        </w:rPr>
        <w:t xml:space="preserve"> Gerencia de Intervención – UAERMV</w:t>
      </w:r>
    </w:p>
    <w:p w14:paraId="3D1DD185" w14:textId="77777777" w:rsidR="00F25FB3" w:rsidRPr="006973E4" w:rsidRDefault="00F25FB3" w:rsidP="00F25FB3">
      <w:pPr>
        <w:spacing w:line="276" w:lineRule="auto"/>
        <w:jc w:val="center"/>
        <w:rPr>
          <w:rFonts w:ascii="Arial" w:eastAsia="Arial" w:hAnsi="Arial" w:cs="Arial"/>
          <w:sz w:val="18"/>
        </w:rPr>
      </w:pPr>
    </w:p>
    <w:p w14:paraId="3BFBAA4B" w14:textId="5FE28372" w:rsidR="00F25FB3" w:rsidRPr="006973E4" w:rsidRDefault="00375AD2" w:rsidP="00375AD2">
      <w:pPr>
        <w:pStyle w:val="Descripcin"/>
        <w:spacing w:after="0" w:line="240" w:lineRule="auto"/>
        <w:jc w:val="center"/>
        <w:rPr>
          <w:rFonts w:ascii="Arial" w:hAnsi="Arial" w:cs="Arial"/>
          <w:lang w:eastAsia="ar-SA"/>
        </w:rPr>
      </w:pPr>
      <w:bookmarkStart w:id="13" w:name="_Toc505950458"/>
      <w:r w:rsidRPr="006973E4">
        <w:rPr>
          <w:rFonts w:ascii="Arial" w:hAnsi="Arial" w:cs="Arial"/>
        </w:rPr>
        <w:t>Fotografía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Fotografía \* ARABIC </w:instrText>
      </w:r>
      <w:r w:rsidRPr="006973E4">
        <w:rPr>
          <w:rFonts w:ascii="Arial" w:hAnsi="Arial" w:cs="Arial"/>
        </w:rPr>
        <w:fldChar w:fldCharType="separate"/>
      </w:r>
      <w:r w:rsidR="00402F34" w:rsidRPr="006973E4">
        <w:rPr>
          <w:rFonts w:ascii="Arial" w:hAnsi="Arial" w:cs="Arial"/>
          <w:noProof/>
        </w:rPr>
        <w:t>2</w:t>
      </w:r>
      <w:r w:rsidRPr="006973E4">
        <w:rPr>
          <w:rFonts w:ascii="Arial" w:hAnsi="Arial" w:cs="Arial"/>
        </w:rPr>
        <w:fldChar w:fldCharType="end"/>
      </w:r>
      <w:r w:rsidR="00F25FB3" w:rsidRPr="006973E4">
        <w:rPr>
          <w:rFonts w:ascii="Arial" w:hAnsi="Arial" w:cs="Arial"/>
          <w:lang w:eastAsia="ar-SA"/>
        </w:rPr>
        <w:t>. Intervención CL 97D SUR DESDE KR 3 A ESTE HASTA KR 4 ESTE- CIV 5006054.</w:t>
      </w:r>
      <w:bookmarkEnd w:id="13"/>
    </w:p>
    <w:p w14:paraId="40C0C3F5" w14:textId="77777777" w:rsidR="00F25FB3" w:rsidRPr="006973E4" w:rsidRDefault="00F25FB3" w:rsidP="00375AD2">
      <w:pPr>
        <w:jc w:val="center"/>
        <w:rPr>
          <w:rFonts w:ascii="Arial" w:eastAsia="Arial" w:hAnsi="Arial" w:cs="Arial"/>
          <w:sz w:val="18"/>
        </w:rPr>
      </w:pPr>
      <w:r w:rsidRPr="006973E4">
        <w:rPr>
          <w:rFonts w:ascii="Arial" w:hAnsi="Arial" w:cs="Arial"/>
          <w:b/>
          <w:sz w:val="18"/>
          <w:lang w:eastAsia="ar-SA"/>
        </w:rPr>
        <w:t>ANTES</w:t>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t>DESPUÉS</w:t>
      </w:r>
    </w:p>
    <w:p w14:paraId="3E2A5722" w14:textId="77777777" w:rsidR="00F25FB3" w:rsidRPr="006973E4" w:rsidRDefault="00F25FB3" w:rsidP="00375AD2">
      <w:pPr>
        <w:jc w:val="center"/>
        <w:rPr>
          <w:rFonts w:ascii="Arial" w:eastAsia="Arial" w:hAnsi="Arial" w:cs="Arial"/>
          <w:sz w:val="18"/>
        </w:rPr>
      </w:pPr>
      <w:r w:rsidRPr="006973E4">
        <w:rPr>
          <w:rFonts w:ascii="Arial" w:hAnsi="Arial" w:cs="Arial"/>
          <w:noProof/>
          <w:lang w:val="es-ES" w:eastAsia="es-ES"/>
        </w:rPr>
        <w:drawing>
          <wp:inline distT="0" distB="0" distL="0" distR="0" wp14:anchorId="4FE052E9" wp14:editId="6BD9826B">
            <wp:extent cx="2581275" cy="1562100"/>
            <wp:effectExtent l="0" t="0" r="9525" b="0"/>
            <wp:docPr id="3" name="Imagen 3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27000000}"/>
                </a:ext>
              </a:extLst>
            </wp:docPr>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27000000}"/>
                        </a:ext>
                      </a:extLst>
                    </pic:cNvPr>
                    <pic:cNvPicPr/>
                  </pic:nvPicPr>
                  <pic:blipFill rotWithShape="1">
                    <a:blip r:embed="rId18" cstate="print">
                      <a:extLst>
                        <a:ext uri="{28A0092B-C50C-407E-A947-70E740481C1C}">
                          <a14:useLocalDpi xmlns:a14="http://schemas.microsoft.com/office/drawing/2010/main" val="0"/>
                        </a:ext>
                      </a:extLst>
                    </a:blip>
                    <a:srcRect l="2149" t="7672" r="1780" b="16752"/>
                    <a:stretch/>
                  </pic:blipFill>
                  <pic:spPr bwMode="auto">
                    <a:xfrm>
                      <a:off x="0" y="0"/>
                      <a:ext cx="2590684" cy="1567794"/>
                    </a:xfrm>
                    <a:prstGeom prst="rect">
                      <a:avLst/>
                    </a:prstGeom>
                    <a:ln>
                      <a:noFill/>
                    </a:ln>
                    <a:extLst>
                      <a:ext uri="{53640926-AAD7-44D8-BBD7-CCE9431645EC}">
                        <a14:shadowObscured xmlns:a14="http://schemas.microsoft.com/office/drawing/2010/main"/>
                      </a:ext>
                    </a:extLst>
                  </pic:spPr>
                </pic:pic>
              </a:graphicData>
            </a:graphic>
          </wp:inline>
        </w:drawing>
      </w:r>
      <w:r w:rsidRPr="006973E4">
        <w:rPr>
          <w:rFonts w:ascii="Arial" w:hAnsi="Arial" w:cs="Arial"/>
          <w:noProof/>
          <w:lang w:val="es-ES" w:eastAsia="es-ES"/>
        </w:rPr>
        <w:drawing>
          <wp:inline distT="0" distB="0" distL="0" distR="0" wp14:anchorId="126D318B" wp14:editId="02125FEA">
            <wp:extent cx="2438400" cy="1562100"/>
            <wp:effectExtent l="0" t="0" r="0" b="0"/>
            <wp:docPr id="21" name="Imagen 3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28000000}"/>
                </a:ext>
              </a:extLst>
            </wp:docPr>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400-000028000000}"/>
                        </a:ext>
                      </a:extLst>
                    </pic:cNvPr>
                    <pic:cNvPicPr/>
                  </pic:nvPicPr>
                  <pic:blipFill rotWithShape="1">
                    <a:blip r:embed="rId19" cstate="print">
                      <a:extLst>
                        <a:ext uri="{28A0092B-C50C-407E-A947-70E740481C1C}">
                          <a14:useLocalDpi xmlns:a14="http://schemas.microsoft.com/office/drawing/2010/main" val="0"/>
                        </a:ext>
                      </a:extLst>
                    </a:blip>
                    <a:srcRect l="9843" t="19420" r="9923" b="24310"/>
                    <a:stretch/>
                  </pic:blipFill>
                  <pic:spPr bwMode="auto">
                    <a:xfrm>
                      <a:off x="0" y="0"/>
                      <a:ext cx="2459863" cy="1575850"/>
                    </a:xfrm>
                    <a:prstGeom prst="rect">
                      <a:avLst/>
                    </a:prstGeom>
                    <a:ln>
                      <a:noFill/>
                    </a:ln>
                    <a:extLst>
                      <a:ext uri="{53640926-AAD7-44D8-BBD7-CCE9431645EC}">
                        <a14:shadowObscured xmlns:a14="http://schemas.microsoft.com/office/drawing/2010/main"/>
                      </a:ext>
                    </a:extLst>
                  </pic:spPr>
                </pic:pic>
              </a:graphicData>
            </a:graphic>
          </wp:inline>
        </w:drawing>
      </w:r>
    </w:p>
    <w:p w14:paraId="795D97FA" w14:textId="77777777" w:rsidR="00F25FB3" w:rsidRPr="006973E4" w:rsidRDefault="00F25FB3" w:rsidP="00F25FB3">
      <w:pPr>
        <w:spacing w:line="276" w:lineRule="auto"/>
        <w:jc w:val="center"/>
        <w:rPr>
          <w:rFonts w:ascii="Arial" w:eastAsia="Arial" w:hAnsi="Arial" w:cs="Arial"/>
          <w:sz w:val="18"/>
        </w:rPr>
      </w:pPr>
      <w:r w:rsidRPr="006973E4">
        <w:rPr>
          <w:rFonts w:ascii="Arial" w:eastAsia="Arial" w:hAnsi="Arial" w:cs="Arial"/>
          <w:b/>
          <w:sz w:val="18"/>
        </w:rPr>
        <w:t>Fuente:</w:t>
      </w:r>
      <w:r w:rsidRPr="006973E4">
        <w:rPr>
          <w:rFonts w:ascii="Arial" w:eastAsia="Arial" w:hAnsi="Arial" w:cs="Arial"/>
          <w:sz w:val="18"/>
        </w:rPr>
        <w:t xml:space="preserve"> Gerencia de Intervención – UAERMV</w:t>
      </w:r>
    </w:p>
    <w:p w14:paraId="05B025C1" w14:textId="77777777" w:rsidR="00F25FB3" w:rsidRPr="006973E4" w:rsidRDefault="00F25FB3" w:rsidP="00F25FB3">
      <w:pPr>
        <w:pStyle w:val="Ttulo2"/>
        <w:numPr>
          <w:ilvl w:val="1"/>
          <w:numId w:val="23"/>
        </w:numPr>
        <w:spacing w:before="0"/>
        <w:rPr>
          <w:rFonts w:ascii="Arial" w:hAnsi="Arial" w:cs="Arial"/>
          <w:color w:val="auto"/>
          <w:sz w:val="22"/>
          <w:szCs w:val="22"/>
        </w:rPr>
      </w:pPr>
      <w:bookmarkStart w:id="14" w:name="_Toc492049749"/>
      <w:bookmarkStart w:id="15" w:name="_Toc505951473"/>
      <w:r w:rsidRPr="006973E4">
        <w:rPr>
          <w:rFonts w:ascii="Arial" w:hAnsi="Arial" w:cs="Arial"/>
          <w:color w:val="auto"/>
          <w:sz w:val="22"/>
          <w:szCs w:val="22"/>
        </w:rPr>
        <w:lastRenderedPageBreak/>
        <w:t>Infraestructura y Gestión del Tránsito.</w:t>
      </w:r>
      <w:bookmarkEnd w:id="14"/>
      <w:bookmarkEnd w:id="15"/>
    </w:p>
    <w:p w14:paraId="51A5227F" w14:textId="77777777" w:rsidR="00F25FB3" w:rsidRPr="006973E4" w:rsidRDefault="00F25FB3" w:rsidP="00F25FB3">
      <w:pPr>
        <w:ind w:left="720"/>
        <w:jc w:val="both"/>
        <w:rPr>
          <w:rFonts w:ascii="Arial" w:hAnsi="Arial" w:cs="Arial"/>
        </w:rPr>
      </w:pPr>
    </w:p>
    <w:p w14:paraId="4729439E" w14:textId="77777777" w:rsidR="00F25FB3" w:rsidRPr="006973E4" w:rsidRDefault="00F25FB3" w:rsidP="00F25FB3">
      <w:pPr>
        <w:ind w:left="720"/>
        <w:jc w:val="both"/>
        <w:rPr>
          <w:rFonts w:ascii="Arial" w:hAnsi="Arial" w:cs="Arial"/>
        </w:rPr>
      </w:pPr>
      <w:r w:rsidRPr="006973E4">
        <w:rPr>
          <w:rFonts w:ascii="Arial" w:hAnsi="Arial" w:cs="Arial"/>
        </w:rPr>
        <w:t>Esta estrategia está orientada al desarrollo de acciones de mantenimiento como cambios de losas, cambios de carpeta, parcheos, bacheos o sellos de fisura, tendientes a mejorar el nivel de servicio y confort de los usuarios ayudando a disminuir los conflictos de congestión del tránsito y seguridad vial asociados al mal estado o deterioro de la infraestructura vial.</w:t>
      </w:r>
    </w:p>
    <w:p w14:paraId="1513EA4E" w14:textId="77777777" w:rsidR="00F25FB3" w:rsidRPr="006973E4" w:rsidRDefault="00F25FB3" w:rsidP="00F25FB3">
      <w:pPr>
        <w:ind w:left="720"/>
        <w:jc w:val="both"/>
        <w:rPr>
          <w:rFonts w:ascii="Arial" w:hAnsi="Arial" w:cs="Arial"/>
        </w:rPr>
      </w:pPr>
    </w:p>
    <w:p w14:paraId="38106703" w14:textId="77777777" w:rsidR="00F25FB3" w:rsidRPr="006973E4" w:rsidRDefault="00F25FB3" w:rsidP="00F25FB3">
      <w:pPr>
        <w:ind w:left="720"/>
        <w:jc w:val="both"/>
        <w:rPr>
          <w:rFonts w:ascii="Arial" w:hAnsi="Arial" w:cs="Arial"/>
        </w:rPr>
      </w:pPr>
      <w:r w:rsidRPr="006973E4">
        <w:rPr>
          <w:rFonts w:ascii="Arial" w:hAnsi="Arial" w:cs="Arial"/>
        </w:rPr>
        <w:t>Durante el periodo transcurrido desde el 1 de enero de 2017 hasta el 31 de diciembre de 2017, la UAERMV mejoró 283,4 km-carril de impacto y tapó 58.784 huecos de 1.260 segmentos viales en los corredores de movilidad local y malla vial local del Distrito Capital. A continuación se presentan los resultados alcanzados en cada una de las localidades:</w:t>
      </w:r>
    </w:p>
    <w:p w14:paraId="684CAC2A" w14:textId="77777777" w:rsidR="00F25FB3" w:rsidRPr="006973E4" w:rsidRDefault="00F25FB3" w:rsidP="00F25FB3">
      <w:pPr>
        <w:jc w:val="center"/>
        <w:rPr>
          <w:rFonts w:ascii="Arial" w:hAnsi="Arial" w:cs="Arial"/>
        </w:rPr>
      </w:pPr>
    </w:p>
    <w:p w14:paraId="6075AB6F" w14:textId="0FD9A37A" w:rsidR="00F25FB3" w:rsidRPr="006973E4" w:rsidRDefault="00375AD2" w:rsidP="00375AD2">
      <w:pPr>
        <w:pStyle w:val="Descripcin"/>
        <w:spacing w:after="0" w:line="240" w:lineRule="auto"/>
        <w:jc w:val="center"/>
        <w:rPr>
          <w:rFonts w:ascii="Arial" w:hAnsi="Arial" w:cs="Arial"/>
          <w:lang w:eastAsia="es-CO"/>
        </w:rPr>
      </w:pPr>
      <w:bookmarkStart w:id="16" w:name="_Toc505950388"/>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3</w:t>
      </w:r>
      <w:r w:rsidRPr="006973E4">
        <w:rPr>
          <w:rFonts w:ascii="Arial" w:hAnsi="Arial" w:cs="Arial"/>
        </w:rPr>
        <w:fldChar w:fldCharType="end"/>
      </w:r>
      <w:r w:rsidR="00F25FB3" w:rsidRPr="006973E4">
        <w:rPr>
          <w:rFonts w:ascii="Arial" w:hAnsi="Arial" w:cs="Arial"/>
          <w:lang w:eastAsia="es-CO"/>
        </w:rPr>
        <w:t>. Estrategia de intervención Infraestructura y Gestión del Tránsito.</w:t>
      </w:r>
      <w:bookmarkEnd w:id="16"/>
    </w:p>
    <w:tbl>
      <w:tblPr>
        <w:tblW w:w="5000" w:type="pct"/>
        <w:tblCellMar>
          <w:left w:w="70" w:type="dxa"/>
          <w:right w:w="70" w:type="dxa"/>
        </w:tblCellMar>
        <w:tblLook w:val="04A0" w:firstRow="1" w:lastRow="0" w:firstColumn="1" w:lastColumn="0" w:noHBand="0" w:noVBand="1"/>
      </w:tblPr>
      <w:tblGrid>
        <w:gridCol w:w="561"/>
        <w:gridCol w:w="2270"/>
        <w:gridCol w:w="2413"/>
        <w:gridCol w:w="2413"/>
        <w:gridCol w:w="2413"/>
      </w:tblGrid>
      <w:tr w:rsidR="00F25FB3" w:rsidRPr="006973E4" w14:paraId="59132512" w14:textId="77777777" w:rsidTr="00F25FB3">
        <w:trPr>
          <w:trHeight w:val="70"/>
          <w:tblHeader/>
        </w:trPr>
        <w:tc>
          <w:tcPr>
            <w:tcW w:w="1406"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1D3EBBE9" w14:textId="77777777" w:rsidR="00F25FB3" w:rsidRPr="006973E4" w:rsidRDefault="00F25FB3" w:rsidP="00375AD2">
            <w:pPr>
              <w:widowControl/>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LOCALIDAD</w:t>
            </w:r>
          </w:p>
        </w:tc>
        <w:tc>
          <w:tcPr>
            <w:tcW w:w="3594" w:type="pct"/>
            <w:gridSpan w:val="3"/>
            <w:tcBorders>
              <w:top w:val="single" w:sz="4" w:space="0" w:color="auto"/>
              <w:left w:val="nil"/>
              <w:bottom w:val="single" w:sz="4" w:space="0" w:color="auto"/>
              <w:right w:val="single" w:sz="4" w:space="0" w:color="auto"/>
            </w:tcBorders>
            <w:shd w:val="clear" w:color="auto" w:fill="1F497D" w:themeFill="text2"/>
            <w:vAlign w:val="center"/>
            <w:hideMark/>
          </w:tcPr>
          <w:p w14:paraId="0ABB936B" w14:textId="77777777" w:rsidR="00F25FB3" w:rsidRPr="006973E4" w:rsidRDefault="00F25FB3" w:rsidP="00375AD2">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INFRAESTRUCTURA Y GESTIÓN DEL TRÁNSITO</w:t>
            </w:r>
          </w:p>
        </w:tc>
      </w:tr>
      <w:tr w:rsidR="00F25FB3" w:rsidRPr="006973E4" w14:paraId="02B9ED1F" w14:textId="77777777" w:rsidTr="00F25FB3">
        <w:trPr>
          <w:trHeight w:val="70"/>
          <w:tblHeader/>
        </w:trPr>
        <w:tc>
          <w:tcPr>
            <w:tcW w:w="1406"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E81FC07" w14:textId="77777777" w:rsidR="00F25FB3" w:rsidRPr="006973E4" w:rsidRDefault="00F25FB3" w:rsidP="00375AD2">
            <w:pPr>
              <w:widowControl/>
              <w:jc w:val="center"/>
              <w:rPr>
                <w:rFonts w:ascii="Arial" w:eastAsia="Times New Roman" w:hAnsi="Arial" w:cs="Arial"/>
                <w:b/>
                <w:bCs/>
                <w:color w:val="FFFFFF" w:themeColor="background1"/>
                <w:sz w:val="20"/>
                <w:szCs w:val="20"/>
                <w:lang w:eastAsia="es-CO"/>
              </w:rPr>
            </w:pPr>
          </w:p>
        </w:tc>
        <w:tc>
          <w:tcPr>
            <w:tcW w:w="1198" w:type="pct"/>
            <w:tcBorders>
              <w:top w:val="nil"/>
              <w:left w:val="nil"/>
              <w:bottom w:val="single" w:sz="4" w:space="0" w:color="auto"/>
              <w:right w:val="single" w:sz="4" w:space="0" w:color="auto"/>
            </w:tcBorders>
            <w:shd w:val="clear" w:color="auto" w:fill="1F497D" w:themeFill="text2"/>
            <w:vAlign w:val="center"/>
            <w:hideMark/>
          </w:tcPr>
          <w:p w14:paraId="6BAE863C" w14:textId="77777777" w:rsidR="00F25FB3" w:rsidRPr="006973E4" w:rsidRDefault="00F25FB3" w:rsidP="00375AD2">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KM-CARRIL</w:t>
            </w:r>
          </w:p>
        </w:tc>
        <w:tc>
          <w:tcPr>
            <w:tcW w:w="1198" w:type="pct"/>
            <w:tcBorders>
              <w:top w:val="nil"/>
              <w:left w:val="nil"/>
              <w:bottom w:val="single" w:sz="4" w:space="0" w:color="auto"/>
              <w:right w:val="single" w:sz="4" w:space="0" w:color="auto"/>
            </w:tcBorders>
            <w:shd w:val="clear" w:color="auto" w:fill="1F497D" w:themeFill="text2"/>
            <w:vAlign w:val="center"/>
            <w:hideMark/>
          </w:tcPr>
          <w:p w14:paraId="2160A901" w14:textId="77777777" w:rsidR="00F25FB3" w:rsidRPr="006973E4" w:rsidRDefault="00F25FB3" w:rsidP="00375AD2">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HUECOS</w:t>
            </w:r>
          </w:p>
        </w:tc>
        <w:tc>
          <w:tcPr>
            <w:tcW w:w="1198" w:type="pct"/>
            <w:tcBorders>
              <w:top w:val="nil"/>
              <w:left w:val="nil"/>
              <w:bottom w:val="single" w:sz="4" w:space="0" w:color="auto"/>
              <w:right w:val="single" w:sz="4" w:space="0" w:color="auto"/>
            </w:tcBorders>
            <w:shd w:val="clear" w:color="auto" w:fill="1F497D" w:themeFill="text2"/>
            <w:vAlign w:val="bottom"/>
            <w:hideMark/>
          </w:tcPr>
          <w:p w14:paraId="144052EC" w14:textId="77777777" w:rsidR="00F25FB3" w:rsidRPr="006973E4" w:rsidRDefault="00F25FB3" w:rsidP="00375AD2">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SEGMENTOS VIALES</w:t>
            </w:r>
          </w:p>
        </w:tc>
      </w:tr>
      <w:tr w:rsidR="00F25FB3" w:rsidRPr="006973E4" w14:paraId="3A06E3AF"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1CA7962" w14:textId="77777777" w:rsidR="00F25FB3" w:rsidRPr="006973E4" w:rsidRDefault="00F25FB3" w:rsidP="00375AD2">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w:t>
            </w:r>
          </w:p>
        </w:tc>
        <w:tc>
          <w:tcPr>
            <w:tcW w:w="1127" w:type="pct"/>
            <w:tcBorders>
              <w:top w:val="nil"/>
              <w:left w:val="nil"/>
              <w:bottom w:val="single" w:sz="4" w:space="0" w:color="auto"/>
              <w:right w:val="single" w:sz="4" w:space="0" w:color="auto"/>
            </w:tcBorders>
            <w:shd w:val="clear" w:color="auto" w:fill="auto"/>
            <w:vAlign w:val="center"/>
            <w:hideMark/>
          </w:tcPr>
          <w:p w14:paraId="3F9F6425" w14:textId="77777777" w:rsidR="00F25FB3" w:rsidRPr="006973E4" w:rsidRDefault="00F25FB3" w:rsidP="00375AD2">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Usaquén</w:t>
            </w:r>
          </w:p>
        </w:tc>
        <w:tc>
          <w:tcPr>
            <w:tcW w:w="1198" w:type="pct"/>
            <w:tcBorders>
              <w:top w:val="nil"/>
              <w:left w:val="nil"/>
              <w:bottom w:val="single" w:sz="4" w:space="0" w:color="auto"/>
              <w:right w:val="single" w:sz="4" w:space="0" w:color="auto"/>
            </w:tcBorders>
            <w:shd w:val="clear" w:color="auto" w:fill="auto"/>
            <w:hideMark/>
          </w:tcPr>
          <w:p w14:paraId="60D1AB1E" w14:textId="77777777" w:rsidR="00F25FB3" w:rsidRPr="006973E4" w:rsidRDefault="00F25FB3" w:rsidP="00375AD2">
            <w:pPr>
              <w:widowControl/>
              <w:jc w:val="center"/>
              <w:rPr>
                <w:rFonts w:ascii="Arial" w:eastAsia="Times New Roman" w:hAnsi="Arial" w:cs="Arial"/>
                <w:color w:val="000000"/>
                <w:sz w:val="20"/>
                <w:szCs w:val="20"/>
                <w:lang w:eastAsia="es-CO"/>
              </w:rPr>
            </w:pPr>
            <w:r w:rsidRPr="006973E4">
              <w:rPr>
                <w:rFonts w:ascii="Arial" w:hAnsi="Arial" w:cs="Arial"/>
              </w:rPr>
              <w:t>21,0</w:t>
            </w:r>
          </w:p>
        </w:tc>
        <w:tc>
          <w:tcPr>
            <w:tcW w:w="1198" w:type="pct"/>
            <w:tcBorders>
              <w:top w:val="nil"/>
              <w:left w:val="nil"/>
              <w:bottom w:val="single" w:sz="4" w:space="0" w:color="auto"/>
              <w:right w:val="single" w:sz="4" w:space="0" w:color="auto"/>
            </w:tcBorders>
            <w:shd w:val="clear" w:color="auto" w:fill="auto"/>
          </w:tcPr>
          <w:p w14:paraId="669E8945" w14:textId="77777777" w:rsidR="00F25FB3" w:rsidRPr="006973E4" w:rsidRDefault="00F25FB3" w:rsidP="00375AD2">
            <w:pPr>
              <w:widowControl/>
              <w:jc w:val="center"/>
              <w:rPr>
                <w:rFonts w:ascii="Arial" w:hAnsi="Arial" w:cs="Arial"/>
              </w:rPr>
            </w:pPr>
            <w:r w:rsidRPr="006973E4">
              <w:rPr>
                <w:rFonts w:ascii="Arial" w:hAnsi="Arial" w:cs="Arial"/>
              </w:rPr>
              <w:t>2.772</w:t>
            </w:r>
          </w:p>
        </w:tc>
        <w:tc>
          <w:tcPr>
            <w:tcW w:w="1198" w:type="pct"/>
            <w:tcBorders>
              <w:top w:val="nil"/>
              <w:left w:val="nil"/>
              <w:bottom w:val="single" w:sz="4" w:space="0" w:color="auto"/>
              <w:right w:val="single" w:sz="4" w:space="0" w:color="auto"/>
            </w:tcBorders>
            <w:shd w:val="clear" w:color="auto" w:fill="auto"/>
            <w:vAlign w:val="center"/>
            <w:hideMark/>
          </w:tcPr>
          <w:p w14:paraId="6B050111" w14:textId="77777777" w:rsidR="00F25FB3" w:rsidRPr="006973E4" w:rsidRDefault="00F25FB3" w:rsidP="00375AD2">
            <w:pPr>
              <w:widowControl/>
              <w:jc w:val="center"/>
              <w:rPr>
                <w:rFonts w:ascii="Arial" w:hAnsi="Arial" w:cs="Arial"/>
              </w:rPr>
            </w:pPr>
            <w:r w:rsidRPr="006973E4">
              <w:rPr>
                <w:rFonts w:ascii="Arial" w:hAnsi="Arial" w:cs="Arial"/>
              </w:rPr>
              <w:t>75</w:t>
            </w:r>
          </w:p>
        </w:tc>
      </w:tr>
      <w:tr w:rsidR="00F25FB3" w:rsidRPr="006973E4" w14:paraId="3DC0D9E3" w14:textId="77777777" w:rsidTr="00F25FB3">
        <w:trPr>
          <w:trHeight w:val="89"/>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55989D1" w14:textId="77777777" w:rsidR="00F25FB3" w:rsidRPr="006973E4" w:rsidRDefault="00F25FB3" w:rsidP="00375AD2">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w:t>
            </w:r>
          </w:p>
        </w:tc>
        <w:tc>
          <w:tcPr>
            <w:tcW w:w="1127" w:type="pct"/>
            <w:tcBorders>
              <w:top w:val="nil"/>
              <w:left w:val="nil"/>
              <w:bottom w:val="single" w:sz="4" w:space="0" w:color="auto"/>
              <w:right w:val="single" w:sz="4" w:space="0" w:color="auto"/>
            </w:tcBorders>
            <w:shd w:val="clear" w:color="auto" w:fill="auto"/>
            <w:vAlign w:val="center"/>
            <w:hideMark/>
          </w:tcPr>
          <w:p w14:paraId="4708D737" w14:textId="77777777" w:rsidR="00F25FB3" w:rsidRPr="006973E4" w:rsidRDefault="00F25FB3" w:rsidP="00375AD2">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 xml:space="preserve">Chapinero </w:t>
            </w:r>
          </w:p>
        </w:tc>
        <w:tc>
          <w:tcPr>
            <w:tcW w:w="1198" w:type="pct"/>
            <w:tcBorders>
              <w:top w:val="nil"/>
              <w:left w:val="nil"/>
              <w:bottom w:val="single" w:sz="4" w:space="0" w:color="auto"/>
              <w:right w:val="single" w:sz="4" w:space="0" w:color="auto"/>
            </w:tcBorders>
            <w:shd w:val="clear" w:color="auto" w:fill="auto"/>
            <w:hideMark/>
          </w:tcPr>
          <w:p w14:paraId="39352CFA" w14:textId="77777777" w:rsidR="00F25FB3" w:rsidRPr="006973E4" w:rsidRDefault="00F25FB3" w:rsidP="00375AD2">
            <w:pPr>
              <w:widowControl/>
              <w:jc w:val="center"/>
              <w:rPr>
                <w:rFonts w:ascii="Arial" w:eastAsia="Times New Roman" w:hAnsi="Arial" w:cs="Arial"/>
                <w:color w:val="000000"/>
                <w:sz w:val="20"/>
                <w:szCs w:val="20"/>
                <w:lang w:eastAsia="es-CO"/>
              </w:rPr>
            </w:pPr>
            <w:r w:rsidRPr="006973E4">
              <w:rPr>
                <w:rFonts w:ascii="Arial" w:hAnsi="Arial" w:cs="Arial"/>
              </w:rPr>
              <w:t>21,1</w:t>
            </w:r>
          </w:p>
        </w:tc>
        <w:tc>
          <w:tcPr>
            <w:tcW w:w="1198" w:type="pct"/>
            <w:tcBorders>
              <w:top w:val="nil"/>
              <w:left w:val="nil"/>
              <w:bottom w:val="single" w:sz="4" w:space="0" w:color="auto"/>
              <w:right w:val="single" w:sz="4" w:space="0" w:color="auto"/>
            </w:tcBorders>
            <w:shd w:val="clear" w:color="auto" w:fill="auto"/>
          </w:tcPr>
          <w:p w14:paraId="480B3E0C" w14:textId="77777777" w:rsidR="00F25FB3" w:rsidRPr="006973E4" w:rsidRDefault="00F25FB3" w:rsidP="00375AD2">
            <w:pPr>
              <w:widowControl/>
              <w:jc w:val="center"/>
              <w:rPr>
                <w:rFonts w:ascii="Arial" w:hAnsi="Arial" w:cs="Arial"/>
              </w:rPr>
            </w:pPr>
            <w:r w:rsidRPr="006973E4">
              <w:rPr>
                <w:rFonts w:ascii="Arial" w:hAnsi="Arial" w:cs="Arial"/>
              </w:rPr>
              <w:t>3.835</w:t>
            </w:r>
          </w:p>
        </w:tc>
        <w:tc>
          <w:tcPr>
            <w:tcW w:w="1198" w:type="pct"/>
            <w:tcBorders>
              <w:top w:val="nil"/>
              <w:left w:val="nil"/>
              <w:bottom w:val="single" w:sz="4" w:space="0" w:color="auto"/>
              <w:right w:val="single" w:sz="4" w:space="0" w:color="auto"/>
            </w:tcBorders>
            <w:shd w:val="clear" w:color="auto" w:fill="auto"/>
            <w:vAlign w:val="center"/>
            <w:hideMark/>
          </w:tcPr>
          <w:p w14:paraId="72583A48" w14:textId="77777777" w:rsidR="00F25FB3" w:rsidRPr="006973E4" w:rsidRDefault="00F25FB3" w:rsidP="00375AD2">
            <w:pPr>
              <w:widowControl/>
              <w:jc w:val="center"/>
              <w:rPr>
                <w:rFonts w:ascii="Arial" w:hAnsi="Arial" w:cs="Arial"/>
              </w:rPr>
            </w:pPr>
            <w:r w:rsidRPr="006973E4">
              <w:rPr>
                <w:rFonts w:ascii="Arial" w:hAnsi="Arial" w:cs="Arial"/>
              </w:rPr>
              <w:t>93</w:t>
            </w:r>
          </w:p>
        </w:tc>
      </w:tr>
      <w:tr w:rsidR="00F25FB3" w:rsidRPr="006973E4" w14:paraId="659F0DF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A73AB83" w14:textId="77777777" w:rsidR="00F25FB3" w:rsidRPr="006973E4" w:rsidRDefault="00F25FB3" w:rsidP="00375AD2">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w:t>
            </w:r>
          </w:p>
        </w:tc>
        <w:tc>
          <w:tcPr>
            <w:tcW w:w="1127" w:type="pct"/>
            <w:tcBorders>
              <w:top w:val="nil"/>
              <w:left w:val="nil"/>
              <w:bottom w:val="single" w:sz="4" w:space="0" w:color="auto"/>
              <w:right w:val="single" w:sz="4" w:space="0" w:color="auto"/>
            </w:tcBorders>
            <w:shd w:val="clear" w:color="auto" w:fill="auto"/>
            <w:vAlign w:val="center"/>
            <w:hideMark/>
          </w:tcPr>
          <w:p w14:paraId="32879675" w14:textId="77777777" w:rsidR="00F25FB3" w:rsidRPr="006973E4" w:rsidRDefault="00F25FB3" w:rsidP="00375AD2">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Santafé</w:t>
            </w:r>
          </w:p>
        </w:tc>
        <w:tc>
          <w:tcPr>
            <w:tcW w:w="1198" w:type="pct"/>
            <w:tcBorders>
              <w:top w:val="nil"/>
              <w:left w:val="nil"/>
              <w:bottom w:val="single" w:sz="4" w:space="0" w:color="auto"/>
              <w:right w:val="single" w:sz="4" w:space="0" w:color="auto"/>
            </w:tcBorders>
            <w:shd w:val="clear" w:color="auto" w:fill="auto"/>
            <w:hideMark/>
          </w:tcPr>
          <w:p w14:paraId="16A3E67D" w14:textId="77777777" w:rsidR="00F25FB3" w:rsidRPr="006973E4" w:rsidRDefault="00F25FB3" w:rsidP="00375AD2">
            <w:pPr>
              <w:widowControl/>
              <w:jc w:val="center"/>
              <w:rPr>
                <w:rFonts w:ascii="Arial" w:eastAsia="Times New Roman" w:hAnsi="Arial" w:cs="Arial"/>
                <w:color w:val="000000"/>
                <w:sz w:val="20"/>
                <w:szCs w:val="20"/>
                <w:lang w:eastAsia="es-CO"/>
              </w:rPr>
            </w:pPr>
            <w:r w:rsidRPr="006973E4">
              <w:rPr>
                <w:rFonts w:ascii="Arial" w:hAnsi="Arial" w:cs="Arial"/>
              </w:rPr>
              <w:t>6,9</w:t>
            </w:r>
          </w:p>
        </w:tc>
        <w:tc>
          <w:tcPr>
            <w:tcW w:w="1198" w:type="pct"/>
            <w:tcBorders>
              <w:top w:val="nil"/>
              <w:left w:val="nil"/>
              <w:bottom w:val="single" w:sz="4" w:space="0" w:color="auto"/>
              <w:right w:val="single" w:sz="4" w:space="0" w:color="auto"/>
            </w:tcBorders>
            <w:shd w:val="clear" w:color="auto" w:fill="auto"/>
          </w:tcPr>
          <w:p w14:paraId="28CE170A" w14:textId="77777777" w:rsidR="00F25FB3" w:rsidRPr="006973E4" w:rsidRDefault="00F25FB3" w:rsidP="00375AD2">
            <w:pPr>
              <w:widowControl/>
              <w:jc w:val="center"/>
              <w:rPr>
                <w:rFonts w:ascii="Arial" w:hAnsi="Arial" w:cs="Arial"/>
              </w:rPr>
            </w:pPr>
            <w:r w:rsidRPr="006973E4">
              <w:rPr>
                <w:rFonts w:ascii="Arial" w:hAnsi="Arial" w:cs="Arial"/>
              </w:rPr>
              <w:t>2.414</w:t>
            </w:r>
          </w:p>
        </w:tc>
        <w:tc>
          <w:tcPr>
            <w:tcW w:w="1198" w:type="pct"/>
            <w:tcBorders>
              <w:top w:val="nil"/>
              <w:left w:val="nil"/>
              <w:bottom w:val="single" w:sz="4" w:space="0" w:color="auto"/>
              <w:right w:val="single" w:sz="4" w:space="0" w:color="auto"/>
            </w:tcBorders>
            <w:shd w:val="clear" w:color="auto" w:fill="auto"/>
            <w:vAlign w:val="center"/>
            <w:hideMark/>
          </w:tcPr>
          <w:p w14:paraId="05569502" w14:textId="77777777" w:rsidR="00F25FB3" w:rsidRPr="006973E4" w:rsidRDefault="00F25FB3" w:rsidP="00375AD2">
            <w:pPr>
              <w:widowControl/>
              <w:jc w:val="center"/>
              <w:rPr>
                <w:rFonts w:ascii="Arial" w:hAnsi="Arial" w:cs="Arial"/>
              </w:rPr>
            </w:pPr>
            <w:r w:rsidRPr="006973E4">
              <w:rPr>
                <w:rFonts w:ascii="Arial" w:hAnsi="Arial" w:cs="Arial"/>
              </w:rPr>
              <w:t>27</w:t>
            </w:r>
          </w:p>
        </w:tc>
      </w:tr>
      <w:tr w:rsidR="00F25FB3" w:rsidRPr="006973E4" w14:paraId="03869EA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1E6DACD" w14:textId="77777777" w:rsidR="00F25FB3" w:rsidRPr="006973E4" w:rsidRDefault="00F25FB3" w:rsidP="00375AD2">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4</w:t>
            </w:r>
          </w:p>
        </w:tc>
        <w:tc>
          <w:tcPr>
            <w:tcW w:w="1127" w:type="pct"/>
            <w:tcBorders>
              <w:top w:val="nil"/>
              <w:left w:val="nil"/>
              <w:bottom w:val="single" w:sz="4" w:space="0" w:color="auto"/>
              <w:right w:val="single" w:sz="4" w:space="0" w:color="auto"/>
            </w:tcBorders>
            <w:shd w:val="clear" w:color="auto" w:fill="auto"/>
            <w:vAlign w:val="center"/>
            <w:hideMark/>
          </w:tcPr>
          <w:p w14:paraId="3064B4CE" w14:textId="77777777" w:rsidR="00F25FB3" w:rsidRPr="006973E4" w:rsidRDefault="00F25FB3" w:rsidP="00375AD2">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San Cristóbal</w:t>
            </w:r>
          </w:p>
        </w:tc>
        <w:tc>
          <w:tcPr>
            <w:tcW w:w="1198" w:type="pct"/>
            <w:tcBorders>
              <w:top w:val="nil"/>
              <w:left w:val="nil"/>
              <w:bottom w:val="single" w:sz="4" w:space="0" w:color="auto"/>
              <w:right w:val="single" w:sz="4" w:space="0" w:color="auto"/>
            </w:tcBorders>
            <w:shd w:val="clear" w:color="auto" w:fill="auto"/>
            <w:hideMark/>
          </w:tcPr>
          <w:p w14:paraId="2278FD82" w14:textId="77777777" w:rsidR="00F25FB3" w:rsidRPr="006973E4" w:rsidRDefault="00F25FB3" w:rsidP="00375AD2">
            <w:pPr>
              <w:widowControl/>
              <w:jc w:val="center"/>
              <w:rPr>
                <w:rFonts w:ascii="Arial" w:eastAsia="Times New Roman" w:hAnsi="Arial" w:cs="Arial"/>
                <w:color w:val="000000"/>
                <w:sz w:val="20"/>
                <w:szCs w:val="20"/>
                <w:lang w:eastAsia="es-CO"/>
              </w:rPr>
            </w:pPr>
            <w:r w:rsidRPr="006973E4">
              <w:rPr>
                <w:rFonts w:ascii="Arial" w:hAnsi="Arial" w:cs="Arial"/>
              </w:rPr>
              <w:t>2,5</w:t>
            </w:r>
          </w:p>
        </w:tc>
        <w:tc>
          <w:tcPr>
            <w:tcW w:w="1198" w:type="pct"/>
            <w:tcBorders>
              <w:top w:val="nil"/>
              <w:left w:val="nil"/>
              <w:bottom w:val="single" w:sz="4" w:space="0" w:color="auto"/>
              <w:right w:val="single" w:sz="4" w:space="0" w:color="auto"/>
            </w:tcBorders>
            <w:shd w:val="clear" w:color="auto" w:fill="auto"/>
          </w:tcPr>
          <w:p w14:paraId="16A22052" w14:textId="77777777" w:rsidR="00F25FB3" w:rsidRPr="006973E4" w:rsidRDefault="00F25FB3" w:rsidP="00375AD2">
            <w:pPr>
              <w:widowControl/>
              <w:jc w:val="center"/>
              <w:rPr>
                <w:rFonts w:ascii="Arial" w:hAnsi="Arial" w:cs="Arial"/>
              </w:rPr>
            </w:pPr>
            <w:r w:rsidRPr="006973E4">
              <w:rPr>
                <w:rFonts w:ascii="Arial" w:hAnsi="Arial" w:cs="Arial"/>
              </w:rPr>
              <w:t>409</w:t>
            </w:r>
          </w:p>
        </w:tc>
        <w:tc>
          <w:tcPr>
            <w:tcW w:w="1198" w:type="pct"/>
            <w:tcBorders>
              <w:top w:val="nil"/>
              <w:left w:val="nil"/>
              <w:bottom w:val="single" w:sz="4" w:space="0" w:color="auto"/>
              <w:right w:val="single" w:sz="4" w:space="0" w:color="auto"/>
            </w:tcBorders>
            <w:shd w:val="clear" w:color="auto" w:fill="auto"/>
            <w:vAlign w:val="center"/>
            <w:hideMark/>
          </w:tcPr>
          <w:p w14:paraId="64BEB730" w14:textId="77777777" w:rsidR="00F25FB3" w:rsidRPr="006973E4" w:rsidRDefault="00F25FB3" w:rsidP="00375AD2">
            <w:pPr>
              <w:widowControl/>
              <w:jc w:val="center"/>
              <w:rPr>
                <w:rFonts w:ascii="Arial" w:hAnsi="Arial" w:cs="Arial"/>
              </w:rPr>
            </w:pPr>
            <w:r w:rsidRPr="006973E4">
              <w:rPr>
                <w:rFonts w:ascii="Arial" w:hAnsi="Arial" w:cs="Arial"/>
              </w:rPr>
              <w:t>16</w:t>
            </w:r>
          </w:p>
        </w:tc>
      </w:tr>
      <w:tr w:rsidR="00F25FB3" w:rsidRPr="006973E4" w14:paraId="5791314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5E80596F" w14:textId="77777777" w:rsidR="00F25FB3" w:rsidRPr="006973E4" w:rsidRDefault="00F25FB3" w:rsidP="00375AD2">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5</w:t>
            </w:r>
          </w:p>
        </w:tc>
        <w:tc>
          <w:tcPr>
            <w:tcW w:w="1127" w:type="pct"/>
            <w:tcBorders>
              <w:top w:val="nil"/>
              <w:left w:val="nil"/>
              <w:bottom w:val="single" w:sz="4" w:space="0" w:color="auto"/>
              <w:right w:val="single" w:sz="4" w:space="0" w:color="auto"/>
            </w:tcBorders>
            <w:shd w:val="clear" w:color="auto" w:fill="auto"/>
            <w:vAlign w:val="center"/>
            <w:hideMark/>
          </w:tcPr>
          <w:p w14:paraId="7CF3D415" w14:textId="77777777" w:rsidR="00F25FB3" w:rsidRPr="006973E4" w:rsidRDefault="00F25FB3" w:rsidP="00375AD2">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 xml:space="preserve">Usme </w:t>
            </w:r>
          </w:p>
        </w:tc>
        <w:tc>
          <w:tcPr>
            <w:tcW w:w="1198" w:type="pct"/>
            <w:tcBorders>
              <w:top w:val="nil"/>
              <w:left w:val="nil"/>
              <w:bottom w:val="single" w:sz="4" w:space="0" w:color="auto"/>
              <w:right w:val="single" w:sz="4" w:space="0" w:color="auto"/>
            </w:tcBorders>
            <w:shd w:val="clear" w:color="auto" w:fill="auto"/>
            <w:hideMark/>
          </w:tcPr>
          <w:p w14:paraId="311C24E3" w14:textId="77777777" w:rsidR="00F25FB3" w:rsidRPr="006973E4" w:rsidRDefault="00F25FB3" w:rsidP="00375AD2">
            <w:pPr>
              <w:widowControl/>
              <w:jc w:val="center"/>
              <w:rPr>
                <w:rFonts w:ascii="Arial" w:eastAsia="Times New Roman" w:hAnsi="Arial" w:cs="Arial"/>
                <w:color w:val="000000"/>
                <w:sz w:val="20"/>
                <w:szCs w:val="20"/>
                <w:lang w:eastAsia="es-CO"/>
              </w:rPr>
            </w:pPr>
            <w:r w:rsidRPr="006973E4">
              <w:rPr>
                <w:rFonts w:ascii="Arial" w:hAnsi="Arial" w:cs="Arial"/>
              </w:rPr>
              <w:t>4,3</w:t>
            </w:r>
          </w:p>
        </w:tc>
        <w:tc>
          <w:tcPr>
            <w:tcW w:w="1198" w:type="pct"/>
            <w:tcBorders>
              <w:top w:val="nil"/>
              <w:left w:val="nil"/>
              <w:bottom w:val="single" w:sz="4" w:space="0" w:color="auto"/>
              <w:right w:val="single" w:sz="4" w:space="0" w:color="auto"/>
            </w:tcBorders>
            <w:shd w:val="clear" w:color="auto" w:fill="auto"/>
          </w:tcPr>
          <w:p w14:paraId="1FBFEAAA" w14:textId="77777777" w:rsidR="00F25FB3" w:rsidRPr="006973E4" w:rsidRDefault="00F25FB3" w:rsidP="00375AD2">
            <w:pPr>
              <w:widowControl/>
              <w:jc w:val="center"/>
              <w:rPr>
                <w:rFonts w:ascii="Arial" w:hAnsi="Arial" w:cs="Arial"/>
              </w:rPr>
            </w:pPr>
            <w:r w:rsidRPr="006973E4">
              <w:rPr>
                <w:rFonts w:ascii="Arial" w:hAnsi="Arial" w:cs="Arial"/>
              </w:rPr>
              <w:t>780</w:t>
            </w:r>
          </w:p>
        </w:tc>
        <w:tc>
          <w:tcPr>
            <w:tcW w:w="1198" w:type="pct"/>
            <w:tcBorders>
              <w:top w:val="nil"/>
              <w:left w:val="nil"/>
              <w:bottom w:val="single" w:sz="4" w:space="0" w:color="auto"/>
              <w:right w:val="single" w:sz="4" w:space="0" w:color="auto"/>
            </w:tcBorders>
            <w:shd w:val="clear" w:color="auto" w:fill="auto"/>
            <w:vAlign w:val="center"/>
            <w:hideMark/>
          </w:tcPr>
          <w:p w14:paraId="209A3934" w14:textId="77777777" w:rsidR="00F25FB3" w:rsidRPr="006973E4" w:rsidRDefault="00F25FB3" w:rsidP="00375AD2">
            <w:pPr>
              <w:widowControl/>
              <w:jc w:val="center"/>
              <w:rPr>
                <w:rFonts w:ascii="Arial" w:hAnsi="Arial" w:cs="Arial"/>
              </w:rPr>
            </w:pPr>
            <w:r w:rsidRPr="006973E4">
              <w:rPr>
                <w:rFonts w:ascii="Arial" w:hAnsi="Arial" w:cs="Arial"/>
              </w:rPr>
              <w:t>37</w:t>
            </w:r>
          </w:p>
        </w:tc>
      </w:tr>
      <w:tr w:rsidR="00F25FB3" w:rsidRPr="006973E4" w14:paraId="579AB84D"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81BF270" w14:textId="77777777" w:rsidR="00F25FB3" w:rsidRPr="006973E4" w:rsidRDefault="00F25FB3" w:rsidP="00375AD2">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6</w:t>
            </w:r>
          </w:p>
        </w:tc>
        <w:tc>
          <w:tcPr>
            <w:tcW w:w="1127" w:type="pct"/>
            <w:tcBorders>
              <w:top w:val="nil"/>
              <w:left w:val="nil"/>
              <w:bottom w:val="single" w:sz="4" w:space="0" w:color="auto"/>
              <w:right w:val="single" w:sz="4" w:space="0" w:color="auto"/>
            </w:tcBorders>
            <w:shd w:val="clear" w:color="auto" w:fill="auto"/>
            <w:vAlign w:val="center"/>
            <w:hideMark/>
          </w:tcPr>
          <w:p w14:paraId="6330B2BD" w14:textId="77777777" w:rsidR="00F25FB3" w:rsidRPr="006973E4" w:rsidRDefault="00F25FB3" w:rsidP="00375AD2">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 xml:space="preserve">Tunjuelito </w:t>
            </w:r>
          </w:p>
        </w:tc>
        <w:tc>
          <w:tcPr>
            <w:tcW w:w="1198" w:type="pct"/>
            <w:tcBorders>
              <w:top w:val="nil"/>
              <w:left w:val="nil"/>
              <w:bottom w:val="single" w:sz="4" w:space="0" w:color="auto"/>
              <w:right w:val="single" w:sz="4" w:space="0" w:color="auto"/>
            </w:tcBorders>
            <w:shd w:val="clear" w:color="auto" w:fill="auto"/>
            <w:hideMark/>
          </w:tcPr>
          <w:p w14:paraId="5E45E6D5" w14:textId="77777777" w:rsidR="00F25FB3" w:rsidRPr="006973E4" w:rsidRDefault="00F25FB3" w:rsidP="00375AD2">
            <w:pPr>
              <w:widowControl/>
              <w:jc w:val="center"/>
              <w:rPr>
                <w:rFonts w:ascii="Arial" w:eastAsia="Times New Roman" w:hAnsi="Arial" w:cs="Arial"/>
                <w:color w:val="000000"/>
                <w:sz w:val="20"/>
                <w:szCs w:val="20"/>
                <w:lang w:eastAsia="es-CO"/>
              </w:rPr>
            </w:pPr>
            <w:r w:rsidRPr="006973E4">
              <w:rPr>
                <w:rFonts w:ascii="Arial" w:hAnsi="Arial" w:cs="Arial"/>
              </w:rPr>
              <w:t>2,7</w:t>
            </w:r>
          </w:p>
        </w:tc>
        <w:tc>
          <w:tcPr>
            <w:tcW w:w="1198" w:type="pct"/>
            <w:tcBorders>
              <w:top w:val="nil"/>
              <w:left w:val="nil"/>
              <w:bottom w:val="single" w:sz="4" w:space="0" w:color="auto"/>
              <w:right w:val="single" w:sz="4" w:space="0" w:color="auto"/>
            </w:tcBorders>
            <w:shd w:val="clear" w:color="auto" w:fill="auto"/>
          </w:tcPr>
          <w:p w14:paraId="3AB561FB" w14:textId="77777777" w:rsidR="00F25FB3" w:rsidRPr="006973E4" w:rsidRDefault="00F25FB3" w:rsidP="00375AD2">
            <w:pPr>
              <w:widowControl/>
              <w:jc w:val="center"/>
              <w:rPr>
                <w:rFonts w:ascii="Arial" w:hAnsi="Arial" w:cs="Arial"/>
              </w:rPr>
            </w:pPr>
            <w:r w:rsidRPr="006973E4">
              <w:rPr>
                <w:rFonts w:ascii="Arial" w:hAnsi="Arial" w:cs="Arial"/>
              </w:rPr>
              <w:t>645</w:t>
            </w:r>
          </w:p>
        </w:tc>
        <w:tc>
          <w:tcPr>
            <w:tcW w:w="1198" w:type="pct"/>
            <w:tcBorders>
              <w:top w:val="nil"/>
              <w:left w:val="nil"/>
              <w:bottom w:val="single" w:sz="4" w:space="0" w:color="auto"/>
              <w:right w:val="single" w:sz="4" w:space="0" w:color="auto"/>
            </w:tcBorders>
            <w:shd w:val="clear" w:color="auto" w:fill="auto"/>
            <w:vAlign w:val="center"/>
            <w:hideMark/>
          </w:tcPr>
          <w:p w14:paraId="5B7CA389" w14:textId="77777777" w:rsidR="00F25FB3" w:rsidRPr="006973E4" w:rsidRDefault="00F25FB3" w:rsidP="00375AD2">
            <w:pPr>
              <w:widowControl/>
              <w:jc w:val="center"/>
              <w:rPr>
                <w:rFonts w:ascii="Arial" w:hAnsi="Arial" w:cs="Arial"/>
              </w:rPr>
            </w:pPr>
            <w:r w:rsidRPr="006973E4">
              <w:rPr>
                <w:rFonts w:ascii="Arial" w:hAnsi="Arial" w:cs="Arial"/>
              </w:rPr>
              <w:t>19</w:t>
            </w:r>
          </w:p>
        </w:tc>
      </w:tr>
      <w:tr w:rsidR="00F25FB3" w:rsidRPr="006973E4" w14:paraId="4E4030D1"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59D53A3" w14:textId="77777777" w:rsidR="00F25FB3" w:rsidRPr="006973E4" w:rsidRDefault="00F25FB3" w:rsidP="00375AD2">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7</w:t>
            </w:r>
          </w:p>
        </w:tc>
        <w:tc>
          <w:tcPr>
            <w:tcW w:w="1127" w:type="pct"/>
            <w:tcBorders>
              <w:top w:val="nil"/>
              <w:left w:val="nil"/>
              <w:bottom w:val="single" w:sz="4" w:space="0" w:color="auto"/>
              <w:right w:val="single" w:sz="4" w:space="0" w:color="auto"/>
            </w:tcBorders>
            <w:shd w:val="clear" w:color="auto" w:fill="auto"/>
            <w:vAlign w:val="center"/>
            <w:hideMark/>
          </w:tcPr>
          <w:p w14:paraId="5F9E831B" w14:textId="77777777" w:rsidR="00F25FB3" w:rsidRPr="006973E4" w:rsidRDefault="00F25FB3" w:rsidP="00375AD2">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Bosa</w:t>
            </w:r>
          </w:p>
        </w:tc>
        <w:tc>
          <w:tcPr>
            <w:tcW w:w="1198" w:type="pct"/>
            <w:tcBorders>
              <w:top w:val="nil"/>
              <w:left w:val="nil"/>
              <w:bottom w:val="single" w:sz="4" w:space="0" w:color="auto"/>
              <w:right w:val="single" w:sz="4" w:space="0" w:color="auto"/>
            </w:tcBorders>
            <w:shd w:val="clear" w:color="auto" w:fill="auto"/>
            <w:hideMark/>
          </w:tcPr>
          <w:p w14:paraId="5F189C6A" w14:textId="77777777" w:rsidR="00F25FB3" w:rsidRPr="006973E4" w:rsidRDefault="00F25FB3" w:rsidP="00375AD2">
            <w:pPr>
              <w:widowControl/>
              <w:jc w:val="center"/>
              <w:rPr>
                <w:rFonts w:ascii="Arial" w:eastAsia="Times New Roman" w:hAnsi="Arial" w:cs="Arial"/>
                <w:color w:val="000000"/>
                <w:sz w:val="20"/>
                <w:szCs w:val="20"/>
                <w:lang w:eastAsia="es-CO"/>
              </w:rPr>
            </w:pPr>
            <w:r w:rsidRPr="006973E4">
              <w:rPr>
                <w:rFonts w:ascii="Arial" w:hAnsi="Arial" w:cs="Arial"/>
              </w:rPr>
              <w:t>5,5</w:t>
            </w:r>
          </w:p>
        </w:tc>
        <w:tc>
          <w:tcPr>
            <w:tcW w:w="1198" w:type="pct"/>
            <w:tcBorders>
              <w:top w:val="nil"/>
              <w:left w:val="nil"/>
              <w:bottom w:val="single" w:sz="4" w:space="0" w:color="auto"/>
              <w:right w:val="single" w:sz="4" w:space="0" w:color="auto"/>
            </w:tcBorders>
            <w:shd w:val="clear" w:color="auto" w:fill="auto"/>
          </w:tcPr>
          <w:p w14:paraId="4E358724" w14:textId="77777777" w:rsidR="00F25FB3" w:rsidRPr="006973E4" w:rsidRDefault="00F25FB3" w:rsidP="00375AD2">
            <w:pPr>
              <w:widowControl/>
              <w:jc w:val="center"/>
              <w:rPr>
                <w:rFonts w:ascii="Arial" w:hAnsi="Arial" w:cs="Arial"/>
              </w:rPr>
            </w:pPr>
            <w:r w:rsidRPr="006973E4">
              <w:rPr>
                <w:rFonts w:ascii="Arial" w:hAnsi="Arial" w:cs="Arial"/>
              </w:rPr>
              <w:t>708</w:t>
            </w:r>
          </w:p>
        </w:tc>
        <w:tc>
          <w:tcPr>
            <w:tcW w:w="1198" w:type="pct"/>
            <w:tcBorders>
              <w:top w:val="nil"/>
              <w:left w:val="nil"/>
              <w:bottom w:val="single" w:sz="4" w:space="0" w:color="auto"/>
              <w:right w:val="single" w:sz="4" w:space="0" w:color="auto"/>
            </w:tcBorders>
            <w:shd w:val="clear" w:color="auto" w:fill="auto"/>
            <w:vAlign w:val="center"/>
            <w:hideMark/>
          </w:tcPr>
          <w:p w14:paraId="768E5AD9" w14:textId="77777777" w:rsidR="00F25FB3" w:rsidRPr="006973E4" w:rsidRDefault="00F25FB3" w:rsidP="00375AD2">
            <w:pPr>
              <w:widowControl/>
              <w:jc w:val="center"/>
              <w:rPr>
                <w:rFonts w:ascii="Arial" w:hAnsi="Arial" w:cs="Arial"/>
              </w:rPr>
            </w:pPr>
            <w:r w:rsidRPr="006973E4">
              <w:rPr>
                <w:rFonts w:ascii="Arial" w:hAnsi="Arial" w:cs="Arial"/>
              </w:rPr>
              <w:t>49</w:t>
            </w:r>
          </w:p>
        </w:tc>
      </w:tr>
      <w:tr w:rsidR="00F25FB3" w:rsidRPr="006973E4" w14:paraId="58C26B61"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F9D90AE"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8</w:t>
            </w:r>
          </w:p>
        </w:tc>
        <w:tc>
          <w:tcPr>
            <w:tcW w:w="1127" w:type="pct"/>
            <w:tcBorders>
              <w:top w:val="nil"/>
              <w:left w:val="nil"/>
              <w:bottom w:val="single" w:sz="4" w:space="0" w:color="auto"/>
              <w:right w:val="single" w:sz="4" w:space="0" w:color="auto"/>
            </w:tcBorders>
            <w:shd w:val="clear" w:color="auto" w:fill="auto"/>
            <w:vAlign w:val="center"/>
            <w:hideMark/>
          </w:tcPr>
          <w:p w14:paraId="2AC41304"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Kennedy</w:t>
            </w:r>
          </w:p>
        </w:tc>
        <w:tc>
          <w:tcPr>
            <w:tcW w:w="1198" w:type="pct"/>
            <w:tcBorders>
              <w:top w:val="nil"/>
              <w:left w:val="nil"/>
              <w:bottom w:val="single" w:sz="4" w:space="0" w:color="auto"/>
              <w:right w:val="single" w:sz="4" w:space="0" w:color="auto"/>
            </w:tcBorders>
            <w:shd w:val="clear" w:color="auto" w:fill="auto"/>
            <w:hideMark/>
          </w:tcPr>
          <w:p w14:paraId="3F1A55F2"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39,7</w:t>
            </w:r>
          </w:p>
        </w:tc>
        <w:tc>
          <w:tcPr>
            <w:tcW w:w="1198" w:type="pct"/>
            <w:tcBorders>
              <w:top w:val="nil"/>
              <w:left w:val="nil"/>
              <w:bottom w:val="single" w:sz="4" w:space="0" w:color="auto"/>
              <w:right w:val="single" w:sz="4" w:space="0" w:color="auto"/>
            </w:tcBorders>
            <w:shd w:val="clear" w:color="auto" w:fill="auto"/>
          </w:tcPr>
          <w:p w14:paraId="7060086B" w14:textId="77777777" w:rsidR="00F25FB3" w:rsidRPr="006973E4" w:rsidRDefault="00F25FB3" w:rsidP="00F25FB3">
            <w:pPr>
              <w:widowControl/>
              <w:jc w:val="center"/>
              <w:rPr>
                <w:rFonts w:ascii="Arial" w:hAnsi="Arial" w:cs="Arial"/>
              </w:rPr>
            </w:pPr>
            <w:r w:rsidRPr="006973E4">
              <w:rPr>
                <w:rFonts w:ascii="Arial" w:hAnsi="Arial" w:cs="Arial"/>
              </w:rPr>
              <w:t>7.192</w:t>
            </w:r>
          </w:p>
        </w:tc>
        <w:tc>
          <w:tcPr>
            <w:tcW w:w="1198" w:type="pct"/>
            <w:tcBorders>
              <w:top w:val="nil"/>
              <w:left w:val="nil"/>
              <w:bottom w:val="single" w:sz="4" w:space="0" w:color="auto"/>
              <w:right w:val="single" w:sz="4" w:space="0" w:color="auto"/>
            </w:tcBorders>
            <w:shd w:val="clear" w:color="auto" w:fill="auto"/>
            <w:vAlign w:val="center"/>
            <w:hideMark/>
          </w:tcPr>
          <w:p w14:paraId="2F2FD31A" w14:textId="77777777" w:rsidR="00F25FB3" w:rsidRPr="006973E4" w:rsidRDefault="00F25FB3" w:rsidP="00F25FB3">
            <w:pPr>
              <w:widowControl/>
              <w:jc w:val="center"/>
              <w:rPr>
                <w:rFonts w:ascii="Arial" w:hAnsi="Arial" w:cs="Arial"/>
              </w:rPr>
            </w:pPr>
            <w:r w:rsidRPr="006973E4">
              <w:rPr>
                <w:rFonts w:ascii="Arial" w:hAnsi="Arial" w:cs="Arial"/>
              </w:rPr>
              <w:t>235</w:t>
            </w:r>
          </w:p>
        </w:tc>
      </w:tr>
      <w:tr w:rsidR="00F25FB3" w:rsidRPr="006973E4" w14:paraId="4B5A5FE1"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59E4766"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9</w:t>
            </w:r>
          </w:p>
        </w:tc>
        <w:tc>
          <w:tcPr>
            <w:tcW w:w="1127" w:type="pct"/>
            <w:tcBorders>
              <w:top w:val="nil"/>
              <w:left w:val="nil"/>
              <w:bottom w:val="single" w:sz="4" w:space="0" w:color="auto"/>
              <w:right w:val="single" w:sz="4" w:space="0" w:color="auto"/>
            </w:tcBorders>
            <w:shd w:val="clear" w:color="auto" w:fill="auto"/>
            <w:vAlign w:val="center"/>
            <w:hideMark/>
          </w:tcPr>
          <w:p w14:paraId="1425E1C2"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Fontibón</w:t>
            </w:r>
          </w:p>
        </w:tc>
        <w:tc>
          <w:tcPr>
            <w:tcW w:w="1198" w:type="pct"/>
            <w:tcBorders>
              <w:top w:val="nil"/>
              <w:left w:val="nil"/>
              <w:bottom w:val="single" w:sz="4" w:space="0" w:color="auto"/>
              <w:right w:val="single" w:sz="4" w:space="0" w:color="auto"/>
            </w:tcBorders>
            <w:shd w:val="clear" w:color="auto" w:fill="auto"/>
            <w:hideMark/>
          </w:tcPr>
          <w:p w14:paraId="0C5290D1"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14,0</w:t>
            </w:r>
          </w:p>
        </w:tc>
        <w:tc>
          <w:tcPr>
            <w:tcW w:w="1198" w:type="pct"/>
            <w:tcBorders>
              <w:top w:val="nil"/>
              <w:left w:val="nil"/>
              <w:bottom w:val="single" w:sz="4" w:space="0" w:color="auto"/>
              <w:right w:val="single" w:sz="4" w:space="0" w:color="auto"/>
            </w:tcBorders>
            <w:shd w:val="clear" w:color="auto" w:fill="auto"/>
          </w:tcPr>
          <w:p w14:paraId="568A6463" w14:textId="77777777" w:rsidR="00F25FB3" w:rsidRPr="006973E4" w:rsidRDefault="00F25FB3" w:rsidP="00F25FB3">
            <w:pPr>
              <w:widowControl/>
              <w:jc w:val="center"/>
              <w:rPr>
                <w:rFonts w:ascii="Arial" w:hAnsi="Arial" w:cs="Arial"/>
              </w:rPr>
            </w:pPr>
            <w:r w:rsidRPr="006973E4">
              <w:rPr>
                <w:rFonts w:ascii="Arial" w:hAnsi="Arial" w:cs="Arial"/>
              </w:rPr>
              <w:t>3.237</w:t>
            </w:r>
          </w:p>
        </w:tc>
        <w:tc>
          <w:tcPr>
            <w:tcW w:w="1198" w:type="pct"/>
            <w:tcBorders>
              <w:top w:val="nil"/>
              <w:left w:val="nil"/>
              <w:bottom w:val="single" w:sz="4" w:space="0" w:color="auto"/>
              <w:right w:val="single" w:sz="4" w:space="0" w:color="auto"/>
            </w:tcBorders>
            <w:shd w:val="clear" w:color="auto" w:fill="auto"/>
            <w:vAlign w:val="center"/>
            <w:hideMark/>
          </w:tcPr>
          <w:p w14:paraId="163A083A" w14:textId="77777777" w:rsidR="00F25FB3" w:rsidRPr="006973E4" w:rsidRDefault="00F25FB3" w:rsidP="00F25FB3">
            <w:pPr>
              <w:widowControl/>
              <w:jc w:val="center"/>
              <w:rPr>
                <w:rFonts w:ascii="Arial" w:hAnsi="Arial" w:cs="Arial"/>
              </w:rPr>
            </w:pPr>
            <w:r w:rsidRPr="006973E4">
              <w:rPr>
                <w:rFonts w:ascii="Arial" w:hAnsi="Arial" w:cs="Arial"/>
              </w:rPr>
              <w:t>73</w:t>
            </w:r>
          </w:p>
        </w:tc>
      </w:tr>
      <w:tr w:rsidR="00F25FB3" w:rsidRPr="006973E4" w14:paraId="457BE9C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651D072A"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10</w:t>
            </w:r>
          </w:p>
        </w:tc>
        <w:tc>
          <w:tcPr>
            <w:tcW w:w="1127" w:type="pct"/>
            <w:tcBorders>
              <w:top w:val="nil"/>
              <w:left w:val="nil"/>
              <w:bottom w:val="single" w:sz="4" w:space="0" w:color="auto"/>
              <w:right w:val="single" w:sz="4" w:space="0" w:color="auto"/>
            </w:tcBorders>
            <w:shd w:val="clear" w:color="auto" w:fill="auto"/>
            <w:vAlign w:val="center"/>
            <w:hideMark/>
          </w:tcPr>
          <w:p w14:paraId="25A8BA97"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Engativá</w:t>
            </w:r>
          </w:p>
        </w:tc>
        <w:tc>
          <w:tcPr>
            <w:tcW w:w="1198" w:type="pct"/>
            <w:tcBorders>
              <w:top w:val="nil"/>
              <w:left w:val="nil"/>
              <w:bottom w:val="single" w:sz="4" w:space="0" w:color="auto"/>
              <w:right w:val="single" w:sz="4" w:space="0" w:color="auto"/>
            </w:tcBorders>
            <w:shd w:val="clear" w:color="auto" w:fill="auto"/>
            <w:hideMark/>
          </w:tcPr>
          <w:p w14:paraId="550AEEA6"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28,5</w:t>
            </w:r>
          </w:p>
        </w:tc>
        <w:tc>
          <w:tcPr>
            <w:tcW w:w="1198" w:type="pct"/>
            <w:tcBorders>
              <w:top w:val="nil"/>
              <w:left w:val="nil"/>
              <w:bottom w:val="single" w:sz="4" w:space="0" w:color="auto"/>
              <w:right w:val="single" w:sz="4" w:space="0" w:color="auto"/>
            </w:tcBorders>
            <w:shd w:val="clear" w:color="auto" w:fill="auto"/>
          </w:tcPr>
          <w:p w14:paraId="1F722E33" w14:textId="77777777" w:rsidR="00F25FB3" w:rsidRPr="006973E4" w:rsidRDefault="00F25FB3" w:rsidP="00F25FB3">
            <w:pPr>
              <w:widowControl/>
              <w:jc w:val="center"/>
              <w:rPr>
                <w:rFonts w:ascii="Arial" w:hAnsi="Arial" w:cs="Arial"/>
              </w:rPr>
            </w:pPr>
            <w:r w:rsidRPr="006973E4">
              <w:rPr>
                <w:rFonts w:ascii="Arial" w:hAnsi="Arial" w:cs="Arial"/>
              </w:rPr>
              <w:t>6.710</w:t>
            </w:r>
          </w:p>
        </w:tc>
        <w:tc>
          <w:tcPr>
            <w:tcW w:w="1198" w:type="pct"/>
            <w:tcBorders>
              <w:top w:val="nil"/>
              <w:left w:val="nil"/>
              <w:bottom w:val="single" w:sz="4" w:space="0" w:color="auto"/>
              <w:right w:val="single" w:sz="4" w:space="0" w:color="auto"/>
            </w:tcBorders>
            <w:shd w:val="clear" w:color="auto" w:fill="auto"/>
            <w:vAlign w:val="center"/>
            <w:hideMark/>
          </w:tcPr>
          <w:p w14:paraId="7A631079" w14:textId="77777777" w:rsidR="00F25FB3" w:rsidRPr="006973E4" w:rsidRDefault="00F25FB3" w:rsidP="00F25FB3">
            <w:pPr>
              <w:widowControl/>
              <w:jc w:val="center"/>
              <w:rPr>
                <w:rFonts w:ascii="Arial" w:hAnsi="Arial" w:cs="Arial"/>
              </w:rPr>
            </w:pPr>
            <w:r w:rsidRPr="006973E4">
              <w:rPr>
                <w:rFonts w:ascii="Arial" w:hAnsi="Arial" w:cs="Arial"/>
              </w:rPr>
              <w:t>133</w:t>
            </w:r>
          </w:p>
        </w:tc>
      </w:tr>
      <w:tr w:rsidR="00F25FB3" w:rsidRPr="006973E4" w14:paraId="144E2FD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3DC3EF20"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11</w:t>
            </w:r>
          </w:p>
        </w:tc>
        <w:tc>
          <w:tcPr>
            <w:tcW w:w="1127" w:type="pct"/>
            <w:tcBorders>
              <w:top w:val="nil"/>
              <w:left w:val="nil"/>
              <w:bottom w:val="single" w:sz="4" w:space="0" w:color="auto"/>
              <w:right w:val="single" w:sz="4" w:space="0" w:color="auto"/>
            </w:tcBorders>
            <w:shd w:val="clear" w:color="auto" w:fill="auto"/>
            <w:vAlign w:val="center"/>
            <w:hideMark/>
          </w:tcPr>
          <w:p w14:paraId="20B9802F"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Suba</w:t>
            </w:r>
          </w:p>
        </w:tc>
        <w:tc>
          <w:tcPr>
            <w:tcW w:w="1198" w:type="pct"/>
            <w:tcBorders>
              <w:top w:val="nil"/>
              <w:left w:val="nil"/>
              <w:bottom w:val="single" w:sz="4" w:space="0" w:color="auto"/>
              <w:right w:val="single" w:sz="4" w:space="0" w:color="auto"/>
            </w:tcBorders>
            <w:shd w:val="clear" w:color="auto" w:fill="auto"/>
            <w:hideMark/>
          </w:tcPr>
          <w:p w14:paraId="07775196"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26,8</w:t>
            </w:r>
          </w:p>
        </w:tc>
        <w:tc>
          <w:tcPr>
            <w:tcW w:w="1198" w:type="pct"/>
            <w:tcBorders>
              <w:top w:val="nil"/>
              <w:left w:val="nil"/>
              <w:bottom w:val="single" w:sz="4" w:space="0" w:color="auto"/>
              <w:right w:val="single" w:sz="4" w:space="0" w:color="auto"/>
            </w:tcBorders>
            <w:shd w:val="clear" w:color="auto" w:fill="auto"/>
          </w:tcPr>
          <w:p w14:paraId="0781980D" w14:textId="77777777" w:rsidR="00F25FB3" w:rsidRPr="006973E4" w:rsidRDefault="00F25FB3" w:rsidP="00F25FB3">
            <w:pPr>
              <w:widowControl/>
              <w:jc w:val="center"/>
              <w:rPr>
                <w:rFonts w:ascii="Arial" w:hAnsi="Arial" w:cs="Arial"/>
              </w:rPr>
            </w:pPr>
            <w:r w:rsidRPr="006973E4">
              <w:rPr>
                <w:rFonts w:ascii="Arial" w:hAnsi="Arial" w:cs="Arial"/>
              </w:rPr>
              <w:t>3.538</w:t>
            </w:r>
          </w:p>
        </w:tc>
        <w:tc>
          <w:tcPr>
            <w:tcW w:w="1198" w:type="pct"/>
            <w:tcBorders>
              <w:top w:val="nil"/>
              <w:left w:val="nil"/>
              <w:bottom w:val="single" w:sz="4" w:space="0" w:color="auto"/>
              <w:right w:val="single" w:sz="4" w:space="0" w:color="auto"/>
            </w:tcBorders>
            <w:shd w:val="clear" w:color="auto" w:fill="auto"/>
            <w:vAlign w:val="center"/>
            <w:hideMark/>
          </w:tcPr>
          <w:p w14:paraId="11B2D2D0" w14:textId="77777777" w:rsidR="00F25FB3" w:rsidRPr="006973E4" w:rsidRDefault="00F25FB3" w:rsidP="00F25FB3">
            <w:pPr>
              <w:widowControl/>
              <w:jc w:val="center"/>
              <w:rPr>
                <w:rFonts w:ascii="Arial" w:hAnsi="Arial" w:cs="Arial"/>
              </w:rPr>
            </w:pPr>
            <w:r w:rsidRPr="006973E4">
              <w:rPr>
                <w:rFonts w:ascii="Arial" w:hAnsi="Arial" w:cs="Arial"/>
              </w:rPr>
              <w:t>88</w:t>
            </w:r>
          </w:p>
        </w:tc>
      </w:tr>
      <w:tr w:rsidR="00F25FB3" w:rsidRPr="006973E4" w14:paraId="21A5E22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68ECA8A"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12</w:t>
            </w:r>
          </w:p>
        </w:tc>
        <w:tc>
          <w:tcPr>
            <w:tcW w:w="1127" w:type="pct"/>
            <w:tcBorders>
              <w:top w:val="nil"/>
              <w:left w:val="nil"/>
              <w:bottom w:val="single" w:sz="4" w:space="0" w:color="auto"/>
              <w:right w:val="single" w:sz="4" w:space="0" w:color="auto"/>
            </w:tcBorders>
            <w:shd w:val="clear" w:color="auto" w:fill="auto"/>
            <w:vAlign w:val="center"/>
            <w:hideMark/>
          </w:tcPr>
          <w:p w14:paraId="7EFCCBC6"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Barrios Unidos</w:t>
            </w:r>
          </w:p>
        </w:tc>
        <w:tc>
          <w:tcPr>
            <w:tcW w:w="1198" w:type="pct"/>
            <w:tcBorders>
              <w:top w:val="nil"/>
              <w:left w:val="nil"/>
              <w:bottom w:val="single" w:sz="4" w:space="0" w:color="auto"/>
              <w:right w:val="single" w:sz="4" w:space="0" w:color="auto"/>
            </w:tcBorders>
            <w:shd w:val="clear" w:color="auto" w:fill="auto"/>
            <w:hideMark/>
          </w:tcPr>
          <w:p w14:paraId="43225B3F"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13,1</w:t>
            </w:r>
          </w:p>
        </w:tc>
        <w:tc>
          <w:tcPr>
            <w:tcW w:w="1198" w:type="pct"/>
            <w:tcBorders>
              <w:top w:val="nil"/>
              <w:left w:val="nil"/>
              <w:bottom w:val="single" w:sz="4" w:space="0" w:color="auto"/>
              <w:right w:val="single" w:sz="4" w:space="0" w:color="auto"/>
            </w:tcBorders>
            <w:shd w:val="clear" w:color="auto" w:fill="auto"/>
          </w:tcPr>
          <w:p w14:paraId="18136485" w14:textId="77777777" w:rsidR="00F25FB3" w:rsidRPr="006973E4" w:rsidRDefault="00F25FB3" w:rsidP="00F25FB3">
            <w:pPr>
              <w:widowControl/>
              <w:jc w:val="center"/>
              <w:rPr>
                <w:rFonts w:ascii="Arial" w:hAnsi="Arial" w:cs="Arial"/>
              </w:rPr>
            </w:pPr>
            <w:r w:rsidRPr="006973E4">
              <w:rPr>
                <w:rFonts w:ascii="Arial" w:hAnsi="Arial" w:cs="Arial"/>
              </w:rPr>
              <w:t>3.699</w:t>
            </w:r>
          </w:p>
        </w:tc>
        <w:tc>
          <w:tcPr>
            <w:tcW w:w="1198" w:type="pct"/>
            <w:tcBorders>
              <w:top w:val="nil"/>
              <w:left w:val="nil"/>
              <w:bottom w:val="single" w:sz="4" w:space="0" w:color="auto"/>
              <w:right w:val="single" w:sz="4" w:space="0" w:color="auto"/>
            </w:tcBorders>
            <w:shd w:val="clear" w:color="auto" w:fill="auto"/>
            <w:vAlign w:val="center"/>
            <w:hideMark/>
          </w:tcPr>
          <w:p w14:paraId="3B03F39F" w14:textId="77777777" w:rsidR="00F25FB3" w:rsidRPr="006973E4" w:rsidRDefault="00F25FB3" w:rsidP="00F25FB3">
            <w:pPr>
              <w:widowControl/>
              <w:jc w:val="center"/>
              <w:rPr>
                <w:rFonts w:ascii="Arial" w:hAnsi="Arial" w:cs="Arial"/>
              </w:rPr>
            </w:pPr>
            <w:r w:rsidRPr="006973E4">
              <w:rPr>
                <w:rFonts w:ascii="Arial" w:hAnsi="Arial" w:cs="Arial"/>
              </w:rPr>
              <w:t>68</w:t>
            </w:r>
          </w:p>
        </w:tc>
      </w:tr>
      <w:tr w:rsidR="00F25FB3" w:rsidRPr="006973E4" w14:paraId="5522B57D"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3E2696E"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13</w:t>
            </w:r>
          </w:p>
        </w:tc>
        <w:tc>
          <w:tcPr>
            <w:tcW w:w="1127" w:type="pct"/>
            <w:tcBorders>
              <w:top w:val="nil"/>
              <w:left w:val="nil"/>
              <w:bottom w:val="single" w:sz="4" w:space="0" w:color="auto"/>
              <w:right w:val="single" w:sz="4" w:space="0" w:color="auto"/>
            </w:tcBorders>
            <w:shd w:val="clear" w:color="auto" w:fill="auto"/>
            <w:vAlign w:val="center"/>
            <w:hideMark/>
          </w:tcPr>
          <w:p w14:paraId="4FF38AAF"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Teusaquillo</w:t>
            </w:r>
          </w:p>
        </w:tc>
        <w:tc>
          <w:tcPr>
            <w:tcW w:w="1198" w:type="pct"/>
            <w:tcBorders>
              <w:top w:val="nil"/>
              <w:left w:val="nil"/>
              <w:bottom w:val="single" w:sz="4" w:space="0" w:color="auto"/>
              <w:right w:val="single" w:sz="4" w:space="0" w:color="auto"/>
            </w:tcBorders>
            <w:shd w:val="clear" w:color="auto" w:fill="auto"/>
            <w:hideMark/>
          </w:tcPr>
          <w:p w14:paraId="4D1C40CD"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21,2</w:t>
            </w:r>
          </w:p>
        </w:tc>
        <w:tc>
          <w:tcPr>
            <w:tcW w:w="1198" w:type="pct"/>
            <w:tcBorders>
              <w:top w:val="nil"/>
              <w:left w:val="nil"/>
              <w:bottom w:val="single" w:sz="4" w:space="0" w:color="auto"/>
              <w:right w:val="single" w:sz="4" w:space="0" w:color="auto"/>
            </w:tcBorders>
            <w:shd w:val="clear" w:color="auto" w:fill="auto"/>
          </w:tcPr>
          <w:p w14:paraId="4FEEE185" w14:textId="77777777" w:rsidR="00F25FB3" w:rsidRPr="006973E4" w:rsidRDefault="00F25FB3" w:rsidP="00F25FB3">
            <w:pPr>
              <w:widowControl/>
              <w:jc w:val="center"/>
              <w:rPr>
                <w:rFonts w:ascii="Arial" w:hAnsi="Arial" w:cs="Arial"/>
              </w:rPr>
            </w:pPr>
            <w:r w:rsidRPr="006973E4">
              <w:rPr>
                <w:rFonts w:ascii="Arial" w:hAnsi="Arial" w:cs="Arial"/>
              </w:rPr>
              <w:t>4.526</w:t>
            </w:r>
          </w:p>
        </w:tc>
        <w:tc>
          <w:tcPr>
            <w:tcW w:w="1198" w:type="pct"/>
            <w:tcBorders>
              <w:top w:val="nil"/>
              <w:left w:val="nil"/>
              <w:bottom w:val="single" w:sz="4" w:space="0" w:color="auto"/>
              <w:right w:val="single" w:sz="4" w:space="0" w:color="auto"/>
            </w:tcBorders>
            <w:shd w:val="clear" w:color="auto" w:fill="auto"/>
            <w:vAlign w:val="center"/>
            <w:hideMark/>
          </w:tcPr>
          <w:p w14:paraId="1A4E9E7C" w14:textId="77777777" w:rsidR="00F25FB3" w:rsidRPr="006973E4" w:rsidRDefault="00F25FB3" w:rsidP="00F25FB3">
            <w:pPr>
              <w:widowControl/>
              <w:jc w:val="center"/>
              <w:rPr>
                <w:rFonts w:ascii="Arial" w:hAnsi="Arial" w:cs="Arial"/>
              </w:rPr>
            </w:pPr>
            <w:r w:rsidRPr="006973E4">
              <w:rPr>
                <w:rFonts w:ascii="Arial" w:hAnsi="Arial" w:cs="Arial"/>
              </w:rPr>
              <w:t>100</w:t>
            </w:r>
          </w:p>
        </w:tc>
      </w:tr>
      <w:tr w:rsidR="00F25FB3" w:rsidRPr="006973E4" w14:paraId="542AC1B2"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F997053"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14</w:t>
            </w:r>
          </w:p>
        </w:tc>
        <w:tc>
          <w:tcPr>
            <w:tcW w:w="1127" w:type="pct"/>
            <w:tcBorders>
              <w:top w:val="nil"/>
              <w:left w:val="nil"/>
              <w:bottom w:val="single" w:sz="4" w:space="0" w:color="auto"/>
              <w:right w:val="single" w:sz="4" w:space="0" w:color="auto"/>
            </w:tcBorders>
            <w:shd w:val="clear" w:color="auto" w:fill="auto"/>
            <w:vAlign w:val="center"/>
            <w:hideMark/>
          </w:tcPr>
          <w:p w14:paraId="2C76F9EB"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Mártires</w:t>
            </w:r>
          </w:p>
        </w:tc>
        <w:tc>
          <w:tcPr>
            <w:tcW w:w="1198" w:type="pct"/>
            <w:tcBorders>
              <w:top w:val="nil"/>
              <w:left w:val="nil"/>
              <w:bottom w:val="single" w:sz="4" w:space="0" w:color="auto"/>
              <w:right w:val="single" w:sz="4" w:space="0" w:color="auto"/>
            </w:tcBorders>
            <w:shd w:val="clear" w:color="auto" w:fill="auto"/>
            <w:hideMark/>
          </w:tcPr>
          <w:p w14:paraId="6B5E7713"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16,6</w:t>
            </w:r>
          </w:p>
        </w:tc>
        <w:tc>
          <w:tcPr>
            <w:tcW w:w="1198" w:type="pct"/>
            <w:tcBorders>
              <w:top w:val="nil"/>
              <w:left w:val="nil"/>
              <w:bottom w:val="single" w:sz="4" w:space="0" w:color="auto"/>
              <w:right w:val="single" w:sz="4" w:space="0" w:color="auto"/>
            </w:tcBorders>
            <w:shd w:val="clear" w:color="auto" w:fill="auto"/>
          </w:tcPr>
          <w:p w14:paraId="220AF16A" w14:textId="77777777" w:rsidR="00F25FB3" w:rsidRPr="006973E4" w:rsidRDefault="00F25FB3" w:rsidP="00F25FB3">
            <w:pPr>
              <w:widowControl/>
              <w:jc w:val="center"/>
              <w:rPr>
                <w:rFonts w:ascii="Arial" w:hAnsi="Arial" w:cs="Arial"/>
              </w:rPr>
            </w:pPr>
            <w:r w:rsidRPr="006973E4">
              <w:rPr>
                <w:rFonts w:ascii="Arial" w:hAnsi="Arial" w:cs="Arial"/>
              </w:rPr>
              <w:t>7.055</w:t>
            </w:r>
          </w:p>
        </w:tc>
        <w:tc>
          <w:tcPr>
            <w:tcW w:w="1198" w:type="pct"/>
            <w:tcBorders>
              <w:top w:val="nil"/>
              <w:left w:val="nil"/>
              <w:bottom w:val="single" w:sz="4" w:space="0" w:color="auto"/>
              <w:right w:val="single" w:sz="4" w:space="0" w:color="auto"/>
            </w:tcBorders>
            <w:shd w:val="clear" w:color="auto" w:fill="auto"/>
            <w:vAlign w:val="center"/>
            <w:hideMark/>
          </w:tcPr>
          <w:p w14:paraId="18DC3D5C" w14:textId="77777777" w:rsidR="00F25FB3" w:rsidRPr="006973E4" w:rsidRDefault="00F25FB3" w:rsidP="00F25FB3">
            <w:pPr>
              <w:widowControl/>
              <w:jc w:val="center"/>
              <w:rPr>
                <w:rFonts w:ascii="Arial" w:hAnsi="Arial" w:cs="Arial"/>
              </w:rPr>
            </w:pPr>
            <w:r w:rsidRPr="006973E4">
              <w:rPr>
                <w:rFonts w:ascii="Arial" w:hAnsi="Arial" w:cs="Arial"/>
              </w:rPr>
              <w:t>88</w:t>
            </w:r>
          </w:p>
        </w:tc>
      </w:tr>
      <w:tr w:rsidR="00F25FB3" w:rsidRPr="006973E4" w14:paraId="509EFEE6"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0755AA40"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15</w:t>
            </w:r>
          </w:p>
        </w:tc>
        <w:tc>
          <w:tcPr>
            <w:tcW w:w="1127" w:type="pct"/>
            <w:tcBorders>
              <w:top w:val="nil"/>
              <w:left w:val="nil"/>
              <w:bottom w:val="single" w:sz="4" w:space="0" w:color="auto"/>
              <w:right w:val="single" w:sz="4" w:space="0" w:color="auto"/>
            </w:tcBorders>
            <w:shd w:val="clear" w:color="auto" w:fill="auto"/>
            <w:vAlign w:val="center"/>
            <w:hideMark/>
          </w:tcPr>
          <w:p w14:paraId="7C7111E4"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Antonio Nariño</w:t>
            </w:r>
          </w:p>
        </w:tc>
        <w:tc>
          <w:tcPr>
            <w:tcW w:w="1198" w:type="pct"/>
            <w:tcBorders>
              <w:top w:val="nil"/>
              <w:left w:val="nil"/>
              <w:bottom w:val="single" w:sz="4" w:space="0" w:color="auto"/>
              <w:right w:val="single" w:sz="4" w:space="0" w:color="auto"/>
            </w:tcBorders>
            <w:shd w:val="clear" w:color="auto" w:fill="auto"/>
            <w:hideMark/>
          </w:tcPr>
          <w:p w14:paraId="18C86452"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1,3</w:t>
            </w:r>
          </w:p>
        </w:tc>
        <w:tc>
          <w:tcPr>
            <w:tcW w:w="1198" w:type="pct"/>
            <w:tcBorders>
              <w:top w:val="nil"/>
              <w:left w:val="nil"/>
              <w:bottom w:val="single" w:sz="4" w:space="0" w:color="auto"/>
              <w:right w:val="single" w:sz="4" w:space="0" w:color="auto"/>
            </w:tcBorders>
            <w:shd w:val="clear" w:color="auto" w:fill="auto"/>
          </w:tcPr>
          <w:p w14:paraId="5ABD6771" w14:textId="77777777" w:rsidR="00F25FB3" w:rsidRPr="006973E4" w:rsidRDefault="00F25FB3" w:rsidP="00F25FB3">
            <w:pPr>
              <w:widowControl/>
              <w:jc w:val="center"/>
              <w:rPr>
                <w:rFonts w:ascii="Arial" w:hAnsi="Arial" w:cs="Arial"/>
              </w:rPr>
            </w:pPr>
            <w:r w:rsidRPr="006973E4">
              <w:rPr>
                <w:rFonts w:ascii="Arial" w:hAnsi="Arial" w:cs="Arial"/>
              </w:rPr>
              <w:t>484</w:t>
            </w:r>
          </w:p>
        </w:tc>
        <w:tc>
          <w:tcPr>
            <w:tcW w:w="1198" w:type="pct"/>
            <w:tcBorders>
              <w:top w:val="nil"/>
              <w:left w:val="nil"/>
              <w:bottom w:val="single" w:sz="4" w:space="0" w:color="auto"/>
              <w:right w:val="single" w:sz="4" w:space="0" w:color="auto"/>
            </w:tcBorders>
            <w:shd w:val="clear" w:color="auto" w:fill="auto"/>
            <w:vAlign w:val="center"/>
            <w:hideMark/>
          </w:tcPr>
          <w:p w14:paraId="2F364919" w14:textId="77777777" w:rsidR="00F25FB3" w:rsidRPr="006973E4" w:rsidRDefault="00F25FB3" w:rsidP="00F25FB3">
            <w:pPr>
              <w:widowControl/>
              <w:jc w:val="center"/>
              <w:rPr>
                <w:rFonts w:ascii="Arial" w:hAnsi="Arial" w:cs="Arial"/>
              </w:rPr>
            </w:pPr>
            <w:r w:rsidRPr="006973E4">
              <w:rPr>
                <w:rFonts w:ascii="Arial" w:hAnsi="Arial" w:cs="Arial"/>
              </w:rPr>
              <w:t>7</w:t>
            </w:r>
          </w:p>
        </w:tc>
      </w:tr>
      <w:tr w:rsidR="00F25FB3" w:rsidRPr="006973E4" w14:paraId="6706448C"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EA5ADF2"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16</w:t>
            </w:r>
          </w:p>
        </w:tc>
        <w:tc>
          <w:tcPr>
            <w:tcW w:w="1127" w:type="pct"/>
            <w:tcBorders>
              <w:top w:val="nil"/>
              <w:left w:val="nil"/>
              <w:bottom w:val="single" w:sz="4" w:space="0" w:color="auto"/>
              <w:right w:val="single" w:sz="4" w:space="0" w:color="auto"/>
            </w:tcBorders>
            <w:shd w:val="clear" w:color="auto" w:fill="auto"/>
            <w:vAlign w:val="center"/>
            <w:hideMark/>
          </w:tcPr>
          <w:p w14:paraId="350F0870"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Puente Aranda</w:t>
            </w:r>
          </w:p>
        </w:tc>
        <w:tc>
          <w:tcPr>
            <w:tcW w:w="1198" w:type="pct"/>
            <w:tcBorders>
              <w:top w:val="nil"/>
              <w:left w:val="nil"/>
              <w:bottom w:val="single" w:sz="4" w:space="0" w:color="auto"/>
              <w:right w:val="single" w:sz="4" w:space="0" w:color="auto"/>
            </w:tcBorders>
            <w:shd w:val="clear" w:color="auto" w:fill="auto"/>
            <w:hideMark/>
          </w:tcPr>
          <w:p w14:paraId="1CC37D57"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33,6</w:t>
            </w:r>
          </w:p>
        </w:tc>
        <w:tc>
          <w:tcPr>
            <w:tcW w:w="1198" w:type="pct"/>
            <w:tcBorders>
              <w:top w:val="nil"/>
              <w:left w:val="nil"/>
              <w:bottom w:val="single" w:sz="4" w:space="0" w:color="auto"/>
              <w:right w:val="single" w:sz="4" w:space="0" w:color="auto"/>
            </w:tcBorders>
            <w:shd w:val="clear" w:color="auto" w:fill="auto"/>
          </w:tcPr>
          <w:p w14:paraId="12AC457B" w14:textId="77777777" w:rsidR="00F25FB3" w:rsidRPr="006973E4" w:rsidRDefault="00F25FB3" w:rsidP="00F25FB3">
            <w:pPr>
              <w:widowControl/>
              <w:jc w:val="center"/>
              <w:rPr>
                <w:rFonts w:ascii="Arial" w:hAnsi="Arial" w:cs="Arial"/>
              </w:rPr>
            </w:pPr>
            <w:r w:rsidRPr="006973E4">
              <w:rPr>
                <w:rFonts w:ascii="Arial" w:hAnsi="Arial" w:cs="Arial"/>
              </w:rPr>
              <w:t>4.559</w:t>
            </w:r>
          </w:p>
        </w:tc>
        <w:tc>
          <w:tcPr>
            <w:tcW w:w="1198" w:type="pct"/>
            <w:tcBorders>
              <w:top w:val="nil"/>
              <w:left w:val="nil"/>
              <w:bottom w:val="single" w:sz="4" w:space="0" w:color="auto"/>
              <w:right w:val="single" w:sz="4" w:space="0" w:color="auto"/>
            </w:tcBorders>
            <w:shd w:val="clear" w:color="auto" w:fill="auto"/>
            <w:vAlign w:val="center"/>
            <w:hideMark/>
          </w:tcPr>
          <w:p w14:paraId="75F22F1C" w14:textId="77777777" w:rsidR="00F25FB3" w:rsidRPr="006973E4" w:rsidRDefault="00F25FB3" w:rsidP="00F25FB3">
            <w:pPr>
              <w:widowControl/>
              <w:jc w:val="center"/>
              <w:rPr>
                <w:rFonts w:ascii="Arial" w:hAnsi="Arial" w:cs="Arial"/>
              </w:rPr>
            </w:pPr>
            <w:r w:rsidRPr="006973E4">
              <w:rPr>
                <w:rFonts w:ascii="Arial" w:hAnsi="Arial" w:cs="Arial"/>
              </w:rPr>
              <w:t>171</w:t>
            </w:r>
          </w:p>
        </w:tc>
      </w:tr>
      <w:tr w:rsidR="00F25FB3" w:rsidRPr="006973E4" w14:paraId="1B622D54"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7680A6F7"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17</w:t>
            </w:r>
          </w:p>
        </w:tc>
        <w:tc>
          <w:tcPr>
            <w:tcW w:w="1127" w:type="pct"/>
            <w:tcBorders>
              <w:top w:val="nil"/>
              <w:left w:val="nil"/>
              <w:bottom w:val="single" w:sz="4" w:space="0" w:color="auto"/>
              <w:right w:val="single" w:sz="4" w:space="0" w:color="auto"/>
            </w:tcBorders>
            <w:shd w:val="clear" w:color="auto" w:fill="auto"/>
            <w:vAlign w:val="center"/>
            <w:hideMark/>
          </w:tcPr>
          <w:p w14:paraId="40925874"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La Candelaria</w:t>
            </w:r>
          </w:p>
        </w:tc>
        <w:tc>
          <w:tcPr>
            <w:tcW w:w="1198" w:type="pct"/>
            <w:tcBorders>
              <w:top w:val="nil"/>
              <w:left w:val="nil"/>
              <w:bottom w:val="single" w:sz="4" w:space="0" w:color="auto"/>
              <w:right w:val="single" w:sz="4" w:space="0" w:color="auto"/>
            </w:tcBorders>
            <w:shd w:val="clear" w:color="auto" w:fill="auto"/>
            <w:hideMark/>
          </w:tcPr>
          <w:p w14:paraId="49582465"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2,8</w:t>
            </w:r>
          </w:p>
        </w:tc>
        <w:tc>
          <w:tcPr>
            <w:tcW w:w="1198" w:type="pct"/>
            <w:tcBorders>
              <w:top w:val="nil"/>
              <w:left w:val="nil"/>
              <w:bottom w:val="single" w:sz="4" w:space="0" w:color="auto"/>
              <w:right w:val="single" w:sz="4" w:space="0" w:color="auto"/>
            </w:tcBorders>
            <w:shd w:val="clear" w:color="auto" w:fill="auto"/>
          </w:tcPr>
          <w:p w14:paraId="557910C1" w14:textId="77777777" w:rsidR="00F25FB3" w:rsidRPr="006973E4" w:rsidRDefault="00F25FB3" w:rsidP="00F25FB3">
            <w:pPr>
              <w:widowControl/>
              <w:jc w:val="center"/>
              <w:rPr>
                <w:rFonts w:ascii="Arial" w:hAnsi="Arial" w:cs="Arial"/>
              </w:rPr>
            </w:pPr>
            <w:r w:rsidRPr="006973E4">
              <w:rPr>
                <w:rFonts w:ascii="Arial" w:hAnsi="Arial" w:cs="Arial"/>
              </w:rPr>
              <w:t>773</w:t>
            </w:r>
          </w:p>
        </w:tc>
        <w:tc>
          <w:tcPr>
            <w:tcW w:w="1198" w:type="pct"/>
            <w:tcBorders>
              <w:top w:val="nil"/>
              <w:left w:val="nil"/>
              <w:bottom w:val="single" w:sz="4" w:space="0" w:color="auto"/>
              <w:right w:val="single" w:sz="4" w:space="0" w:color="auto"/>
            </w:tcBorders>
            <w:shd w:val="clear" w:color="auto" w:fill="auto"/>
            <w:vAlign w:val="center"/>
            <w:hideMark/>
          </w:tcPr>
          <w:p w14:paraId="2084A2B1" w14:textId="77777777" w:rsidR="00F25FB3" w:rsidRPr="006973E4" w:rsidRDefault="00F25FB3" w:rsidP="00F25FB3">
            <w:pPr>
              <w:widowControl/>
              <w:jc w:val="center"/>
              <w:rPr>
                <w:rFonts w:ascii="Arial" w:hAnsi="Arial" w:cs="Arial"/>
              </w:rPr>
            </w:pPr>
            <w:r w:rsidRPr="006973E4">
              <w:rPr>
                <w:rFonts w:ascii="Arial" w:hAnsi="Arial" w:cs="Arial"/>
              </w:rPr>
              <w:t>16</w:t>
            </w:r>
          </w:p>
        </w:tc>
      </w:tr>
      <w:tr w:rsidR="00F25FB3" w:rsidRPr="006973E4" w14:paraId="557F9B59"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2071BEDE"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18</w:t>
            </w:r>
          </w:p>
        </w:tc>
        <w:tc>
          <w:tcPr>
            <w:tcW w:w="1127" w:type="pct"/>
            <w:tcBorders>
              <w:top w:val="nil"/>
              <w:left w:val="nil"/>
              <w:bottom w:val="single" w:sz="4" w:space="0" w:color="auto"/>
              <w:right w:val="single" w:sz="4" w:space="0" w:color="auto"/>
            </w:tcBorders>
            <w:shd w:val="clear" w:color="auto" w:fill="auto"/>
            <w:vAlign w:val="center"/>
            <w:hideMark/>
          </w:tcPr>
          <w:p w14:paraId="46B40BD6"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Rafael Uribe Uribe</w:t>
            </w:r>
          </w:p>
        </w:tc>
        <w:tc>
          <w:tcPr>
            <w:tcW w:w="1198" w:type="pct"/>
            <w:tcBorders>
              <w:top w:val="nil"/>
              <w:left w:val="nil"/>
              <w:bottom w:val="single" w:sz="4" w:space="0" w:color="auto"/>
              <w:right w:val="single" w:sz="4" w:space="0" w:color="auto"/>
            </w:tcBorders>
            <w:shd w:val="clear" w:color="auto" w:fill="auto"/>
            <w:hideMark/>
          </w:tcPr>
          <w:p w14:paraId="0436EBA2"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20,7</w:t>
            </w:r>
          </w:p>
        </w:tc>
        <w:tc>
          <w:tcPr>
            <w:tcW w:w="1198" w:type="pct"/>
            <w:tcBorders>
              <w:top w:val="nil"/>
              <w:left w:val="nil"/>
              <w:bottom w:val="single" w:sz="4" w:space="0" w:color="auto"/>
              <w:right w:val="single" w:sz="4" w:space="0" w:color="auto"/>
            </w:tcBorders>
            <w:shd w:val="clear" w:color="auto" w:fill="auto"/>
          </w:tcPr>
          <w:p w14:paraId="49FA65FD" w14:textId="77777777" w:rsidR="00F25FB3" w:rsidRPr="006973E4" w:rsidRDefault="00F25FB3" w:rsidP="00F25FB3">
            <w:pPr>
              <w:widowControl/>
              <w:jc w:val="center"/>
              <w:rPr>
                <w:rFonts w:ascii="Arial" w:hAnsi="Arial" w:cs="Arial"/>
              </w:rPr>
            </w:pPr>
            <w:r w:rsidRPr="006973E4">
              <w:rPr>
                <w:rFonts w:ascii="Arial" w:hAnsi="Arial" w:cs="Arial"/>
              </w:rPr>
              <w:t>5.053</w:t>
            </w:r>
          </w:p>
        </w:tc>
        <w:tc>
          <w:tcPr>
            <w:tcW w:w="1198" w:type="pct"/>
            <w:tcBorders>
              <w:top w:val="nil"/>
              <w:left w:val="nil"/>
              <w:bottom w:val="single" w:sz="4" w:space="0" w:color="auto"/>
              <w:right w:val="single" w:sz="4" w:space="0" w:color="auto"/>
            </w:tcBorders>
            <w:shd w:val="clear" w:color="auto" w:fill="auto"/>
            <w:vAlign w:val="center"/>
            <w:hideMark/>
          </w:tcPr>
          <w:p w14:paraId="26278755" w14:textId="77777777" w:rsidR="00F25FB3" w:rsidRPr="006973E4" w:rsidRDefault="00F25FB3" w:rsidP="00F25FB3">
            <w:pPr>
              <w:widowControl/>
              <w:jc w:val="center"/>
              <w:rPr>
                <w:rFonts w:ascii="Arial" w:hAnsi="Arial" w:cs="Arial"/>
              </w:rPr>
            </w:pPr>
            <w:r w:rsidRPr="006973E4">
              <w:rPr>
                <w:rFonts w:ascii="Arial" w:hAnsi="Arial" w:cs="Arial"/>
              </w:rPr>
              <w:t>147</w:t>
            </w:r>
          </w:p>
        </w:tc>
      </w:tr>
      <w:tr w:rsidR="00F25FB3" w:rsidRPr="006973E4" w14:paraId="7F638615" w14:textId="77777777" w:rsidTr="00F25FB3">
        <w:trPr>
          <w:trHeight w:val="70"/>
        </w:trPr>
        <w:tc>
          <w:tcPr>
            <w:tcW w:w="279" w:type="pct"/>
            <w:tcBorders>
              <w:top w:val="nil"/>
              <w:left w:val="single" w:sz="4" w:space="0" w:color="auto"/>
              <w:bottom w:val="single" w:sz="4" w:space="0" w:color="auto"/>
              <w:right w:val="single" w:sz="4" w:space="0" w:color="auto"/>
            </w:tcBorders>
            <w:shd w:val="clear" w:color="auto" w:fill="auto"/>
            <w:vAlign w:val="center"/>
            <w:hideMark/>
          </w:tcPr>
          <w:p w14:paraId="1B778C83" w14:textId="77777777" w:rsidR="00F25FB3" w:rsidRPr="006973E4" w:rsidRDefault="00F25FB3" w:rsidP="00F25FB3">
            <w:pPr>
              <w:widowControl/>
              <w:jc w:val="right"/>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19</w:t>
            </w:r>
          </w:p>
        </w:tc>
        <w:tc>
          <w:tcPr>
            <w:tcW w:w="1127" w:type="pct"/>
            <w:tcBorders>
              <w:top w:val="nil"/>
              <w:left w:val="nil"/>
              <w:bottom w:val="single" w:sz="4" w:space="0" w:color="auto"/>
              <w:right w:val="single" w:sz="4" w:space="0" w:color="auto"/>
            </w:tcBorders>
            <w:shd w:val="clear" w:color="auto" w:fill="auto"/>
            <w:vAlign w:val="center"/>
            <w:hideMark/>
          </w:tcPr>
          <w:p w14:paraId="545635A3" w14:textId="77777777" w:rsidR="00F25FB3" w:rsidRPr="006973E4" w:rsidRDefault="00F25FB3" w:rsidP="00F25FB3">
            <w:pPr>
              <w:widowControl/>
              <w:rPr>
                <w:rFonts w:ascii="Arial" w:eastAsia="Times New Roman" w:hAnsi="Arial" w:cs="Arial"/>
                <w:sz w:val="20"/>
                <w:szCs w:val="20"/>
                <w:lang w:eastAsia="es-CO"/>
              </w:rPr>
            </w:pPr>
            <w:r w:rsidRPr="006973E4">
              <w:rPr>
                <w:rFonts w:ascii="Arial" w:eastAsia="Times New Roman" w:hAnsi="Arial" w:cs="Arial"/>
                <w:sz w:val="20"/>
                <w:szCs w:val="20"/>
                <w:lang w:eastAsia="es-CO"/>
              </w:rPr>
              <w:t>Ciudad Bolívar</w:t>
            </w:r>
          </w:p>
        </w:tc>
        <w:tc>
          <w:tcPr>
            <w:tcW w:w="1198" w:type="pct"/>
            <w:tcBorders>
              <w:top w:val="nil"/>
              <w:left w:val="nil"/>
              <w:bottom w:val="single" w:sz="4" w:space="0" w:color="auto"/>
              <w:right w:val="single" w:sz="4" w:space="0" w:color="auto"/>
            </w:tcBorders>
            <w:shd w:val="clear" w:color="auto" w:fill="auto"/>
            <w:hideMark/>
          </w:tcPr>
          <w:p w14:paraId="0A5482F6"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1,4</w:t>
            </w:r>
          </w:p>
        </w:tc>
        <w:tc>
          <w:tcPr>
            <w:tcW w:w="1198" w:type="pct"/>
            <w:tcBorders>
              <w:top w:val="nil"/>
              <w:left w:val="nil"/>
              <w:bottom w:val="single" w:sz="4" w:space="0" w:color="auto"/>
              <w:right w:val="single" w:sz="4" w:space="0" w:color="auto"/>
            </w:tcBorders>
            <w:shd w:val="clear" w:color="auto" w:fill="auto"/>
          </w:tcPr>
          <w:p w14:paraId="6730DB8D"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rPr>
              <w:t>395</w:t>
            </w:r>
          </w:p>
        </w:tc>
        <w:tc>
          <w:tcPr>
            <w:tcW w:w="1198" w:type="pct"/>
            <w:tcBorders>
              <w:top w:val="nil"/>
              <w:left w:val="nil"/>
              <w:bottom w:val="single" w:sz="4" w:space="0" w:color="auto"/>
              <w:right w:val="single" w:sz="4" w:space="0" w:color="auto"/>
            </w:tcBorders>
            <w:shd w:val="clear" w:color="auto" w:fill="auto"/>
            <w:vAlign w:val="center"/>
            <w:hideMark/>
          </w:tcPr>
          <w:p w14:paraId="5863954D"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color w:val="000000"/>
              </w:rPr>
              <w:t>11</w:t>
            </w:r>
          </w:p>
        </w:tc>
      </w:tr>
      <w:tr w:rsidR="00F25FB3" w:rsidRPr="006973E4" w14:paraId="497D6B2E" w14:textId="77777777" w:rsidTr="00F25FB3">
        <w:trPr>
          <w:trHeight w:val="70"/>
        </w:trPr>
        <w:tc>
          <w:tcPr>
            <w:tcW w:w="1406" w:type="pct"/>
            <w:gridSpan w:val="2"/>
            <w:tcBorders>
              <w:top w:val="nil"/>
              <w:left w:val="single" w:sz="4" w:space="0" w:color="auto"/>
              <w:bottom w:val="single" w:sz="4" w:space="0" w:color="auto"/>
              <w:right w:val="single" w:sz="4" w:space="0" w:color="auto"/>
            </w:tcBorders>
            <w:shd w:val="clear" w:color="auto" w:fill="1F497D" w:themeFill="text2"/>
            <w:vAlign w:val="center"/>
            <w:hideMark/>
          </w:tcPr>
          <w:p w14:paraId="281BCF0A" w14:textId="77777777" w:rsidR="00F25FB3" w:rsidRPr="006973E4" w:rsidRDefault="00F25FB3" w:rsidP="00F25FB3">
            <w:pPr>
              <w:widowControl/>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TOTAL</w:t>
            </w:r>
          </w:p>
        </w:tc>
        <w:tc>
          <w:tcPr>
            <w:tcW w:w="1198" w:type="pct"/>
            <w:tcBorders>
              <w:top w:val="nil"/>
              <w:left w:val="nil"/>
              <w:bottom w:val="single" w:sz="4" w:space="0" w:color="auto"/>
              <w:right w:val="single" w:sz="4" w:space="0" w:color="auto"/>
            </w:tcBorders>
            <w:shd w:val="clear" w:color="auto" w:fill="1F497D" w:themeFill="text2"/>
            <w:vAlign w:val="center"/>
            <w:hideMark/>
          </w:tcPr>
          <w:p w14:paraId="4DE26C67" w14:textId="77777777" w:rsidR="00F25FB3" w:rsidRPr="006973E4" w:rsidRDefault="00F25FB3" w:rsidP="00F25FB3">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283,4</w:t>
            </w:r>
          </w:p>
        </w:tc>
        <w:tc>
          <w:tcPr>
            <w:tcW w:w="1198" w:type="pct"/>
            <w:tcBorders>
              <w:top w:val="nil"/>
              <w:left w:val="nil"/>
              <w:bottom w:val="single" w:sz="4" w:space="0" w:color="auto"/>
              <w:right w:val="single" w:sz="4" w:space="0" w:color="auto"/>
            </w:tcBorders>
            <w:shd w:val="clear" w:color="auto" w:fill="1F497D" w:themeFill="text2"/>
            <w:vAlign w:val="center"/>
            <w:hideMark/>
          </w:tcPr>
          <w:p w14:paraId="026586FC" w14:textId="77777777" w:rsidR="00F25FB3" w:rsidRPr="006973E4" w:rsidRDefault="00F25FB3" w:rsidP="00F25FB3">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58.784</w:t>
            </w:r>
          </w:p>
        </w:tc>
        <w:tc>
          <w:tcPr>
            <w:tcW w:w="1198" w:type="pct"/>
            <w:tcBorders>
              <w:top w:val="nil"/>
              <w:left w:val="nil"/>
              <w:bottom w:val="single" w:sz="4" w:space="0" w:color="auto"/>
              <w:right w:val="single" w:sz="4" w:space="0" w:color="auto"/>
            </w:tcBorders>
            <w:shd w:val="clear" w:color="auto" w:fill="1F497D" w:themeFill="text2"/>
            <w:vAlign w:val="bottom"/>
            <w:hideMark/>
          </w:tcPr>
          <w:p w14:paraId="0BF823AD" w14:textId="77777777" w:rsidR="00F25FB3" w:rsidRPr="006973E4" w:rsidRDefault="00F25FB3" w:rsidP="00F25FB3">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1.260</w:t>
            </w:r>
          </w:p>
        </w:tc>
      </w:tr>
    </w:tbl>
    <w:p w14:paraId="6B85B18B" w14:textId="77777777" w:rsidR="00F25FB3" w:rsidRPr="006973E4" w:rsidRDefault="00F25FB3" w:rsidP="00375AD2">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02F91D5B" w14:textId="77777777" w:rsidR="00F25FB3" w:rsidRPr="006973E4" w:rsidRDefault="00F25FB3" w:rsidP="00375AD2">
      <w:pPr>
        <w:ind w:left="720"/>
        <w:jc w:val="both"/>
        <w:rPr>
          <w:rFonts w:ascii="Arial" w:hAnsi="Arial" w:cs="Arial"/>
        </w:rPr>
      </w:pPr>
    </w:p>
    <w:p w14:paraId="29E7E947" w14:textId="2B614ADA" w:rsidR="00F25FB3" w:rsidRPr="006973E4" w:rsidRDefault="00375AD2" w:rsidP="00375AD2">
      <w:pPr>
        <w:pStyle w:val="Descripcin"/>
        <w:spacing w:after="0" w:line="240" w:lineRule="auto"/>
        <w:jc w:val="center"/>
        <w:rPr>
          <w:rFonts w:ascii="Arial" w:hAnsi="Arial" w:cs="Arial"/>
          <w:lang w:eastAsia="ar-SA"/>
        </w:rPr>
      </w:pPr>
      <w:bookmarkStart w:id="17" w:name="_Toc505950459"/>
      <w:r w:rsidRPr="006973E4">
        <w:rPr>
          <w:rFonts w:ascii="Arial" w:hAnsi="Arial" w:cs="Arial"/>
        </w:rPr>
        <w:t>Fotografía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Fotografía \* ARABIC </w:instrText>
      </w:r>
      <w:r w:rsidRPr="006973E4">
        <w:rPr>
          <w:rFonts w:ascii="Arial" w:hAnsi="Arial" w:cs="Arial"/>
        </w:rPr>
        <w:fldChar w:fldCharType="separate"/>
      </w:r>
      <w:r w:rsidR="00402F34" w:rsidRPr="006973E4">
        <w:rPr>
          <w:rFonts w:ascii="Arial" w:hAnsi="Arial" w:cs="Arial"/>
          <w:noProof/>
        </w:rPr>
        <w:t>3</w:t>
      </w:r>
      <w:r w:rsidRPr="006973E4">
        <w:rPr>
          <w:rFonts w:ascii="Arial" w:hAnsi="Arial" w:cs="Arial"/>
        </w:rPr>
        <w:fldChar w:fldCharType="end"/>
      </w:r>
      <w:r w:rsidR="00F25FB3" w:rsidRPr="006973E4">
        <w:rPr>
          <w:rFonts w:ascii="Arial" w:hAnsi="Arial" w:cs="Arial"/>
          <w:lang w:eastAsia="ar-SA"/>
        </w:rPr>
        <w:t>. Intervención KR 15 ENTRE CL 36 Y CL 37- CIV 13002188</w:t>
      </w:r>
      <w:bookmarkEnd w:id="17"/>
    </w:p>
    <w:p w14:paraId="40ED0BA2" w14:textId="77777777" w:rsidR="00F25FB3" w:rsidRPr="006973E4" w:rsidRDefault="00F25FB3" w:rsidP="00375AD2">
      <w:pPr>
        <w:jc w:val="center"/>
        <w:rPr>
          <w:rFonts w:ascii="Arial" w:eastAsia="Arial" w:hAnsi="Arial" w:cs="Arial"/>
          <w:sz w:val="20"/>
          <w:szCs w:val="20"/>
        </w:rPr>
      </w:pPr>
      <w:r w:rsidRPr="006973E4">
        <w:rPr>
          <w:rFonts w:ascii="Arial" w:hAnsi="Arial" w:cs="Arial"/>
          <w:b/>
          <w:sz w:val="20"/>
          <w:szCs w:val="20"/>
          <w:lang w:eastAsia="ar-SA"/>
        </w:rPr>
        <w:t>ANTES</w:t>
      </w:r>
      <w:r w:rsidRPr="006973E4">
        <w:rPr>
          <w:rFonts w:ascii="Arial" w:hAnsi="Arial" w:cs="Arial"/>
          <w:b/>
          <w:sz w:val="20"/>
          <w:szCs w:val="20"/>
          <w:lang w:eastAsia="ar-SA"/>
        </w:rPr>
        <w:tab/>
      </w:r>
      <w:r w:rsidRPr="006973E4">
        <w:rPr>
          <w:rFonts w:ascii="Arial" w:hAnsi="Arial" w:cs="Arial"/>
          <w:b/>
          <w:sz w:val="20"/>
          <w:szCs w:val="20"/>
          <w:lang w:eastAsia="ar-SA"/>
        </w:rPr>
        <w:tab/>
      </w:r>
      <w:r w:rsidRPr="006973E4">
        <w:rPr>
          <w:rFonts w:ascii="Arial" w:hAnsi="Arial" w:cs="Arial"/>
          <w:b/>
          <w:sz w:val="20"/>
          <w:szCs w:val="20"/>
          <w:lang w:eastAsia="ar-SA"/>
        </w:rPr>
        <w:tab/>
      </w:r>
      <w:r w:rsidRPr="006973E4">
        <w:rPr>
          <w:rFonts w:ascii="Arial" w:hAnsi="Arial" w:cs="Arial"/>
          <w:b/>
          <w:sz w:val="20"/>
          <w:szCs w:val="20"/>
          <w:lang w:eastAsia="ar-SA"/>
        </w:rPr>
        <w:tab/>
      </w:r>
      <w:r w:rsidRPr="006973E4">
        <w:rPr>
          <w:rFonts w:ascii="Arial" w:hAnsi="Arial" w:cs="Arial"/>
          <w:b/>
          <w:sz w:val="20"/>
          <w:szCs w:val="20"/>
          <w:lang w:eastAsia="ar-SA"/>
        </w:rPr>
        <w:tab/>
        <w:t>DESPUÉS</w:t>
      </w:r>
    </w:p>
    <w:p w14:paraId="60E4113A" w14:textId="77777777" w:rsidR="00F25FB3" w:rsidRPr="006973E4" w:rsidRDefault="00F25FB3" w:rsidP="00375AD2">
      <w:pPr>
        <w:jc w:val="center"/>
        <w:rPr>
          <w:rFonts w:ascii="Arial" w:eastAsia="Arial" w:hAnsi="Arial" w:cs="Arial"/>
          <w:sz w:val="18"/>
        </w:rPr>
      </w:pPr>
      <w:r w:rsidRPr="006973E4">
        <w:rPr>
          <w:rFonts w:ascii="Arial" w:hAnsi="Arial" w:cs="Arial"/>
          <w:noProof/>
          <w:lang w:val="es-ES" w:eastAsia="es-ES"/>
        </w:rPr>
        <w:drawing>
          <wp:inline distT="0" distB="0" distL="0" distR="0" wp14:anchorId="15F65340" wp14:editId="48FF3A27">
            <wp:extent cx="1943100" cy="1456469"/>
            <wp:effectExtent l="0" t="0" r="0" b="0"/>
            <wp:docPr id="13" name="Picture 2">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23000000}"/>
                        </a:ext>
                      </a:extLst>
                    </pic:cNvPr>
                    <pic:cNvPicPr>
                      <a:picLocks noChangeAspect="1" noChangeArrowheads="1"/>
                    </pic:cNvPicPr>
                  </pic:nvPicPr>
                  <pic:blipFill>
                    <a:blip r:embed="rId20" cstate="print"/>
                    <a:srcRect l="33055" t="22767" r="33239" b="21325"/>
                    <a:stretch>
                      <a:fillRect/>
                    </a:stretch>
                  </pic:blipFill>
                  <pic:spPr bwMode="auto">
                    <a:xfrm>
                      <a:off x="0" y="0"/>
                      <a:ext cx="1956903" cy="1466815"/>
                    </a:xfrm>
                    <a:prstGeom prst="rect">
                      <a:avLst/>
                    </a:prstGeom>
                    <a:noFill/>
                    <a:ln w="1">
                      <a:noFill/>
                      <a:miter lim="800000"/>
                      <a:headEnd/>
                      <a:tailEnd type="none" w="med" len="med"/>
                    </a:ln>
                    <a:effectLst/>
                  </pic:spPr>
                </pic:pic>
              </a:graphicData>
            </a:graphic>
          </wp:inline>
        </w:drawing>
      </w:r>
      <w:r w:rsidRPr="006973E4">
        <w:rPr>
          <w:rFonts w:ascii="Arial" w:hAnsi="Arial" w:cs="Arial"/>
          <w:noProof/>
          <w:lang w:val="es-ES" w:eastAsia="es-ES"/>
        </w:rPr>
        <w:drawing>
          <wp:inline distT="0" distB="0" distL="0" distR="0" wp14:anchorId="49AC4112" wp14:editId="2582326D">
            <wp:extent cx="1943100" cy="1454775"/>
            <wp:effectExtent l="0" t="0" r="0" b="0"/>
            <wp:docPr id="23" name="Picture 3">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200-000024000000}"/>
                        </a:ext>
                      </a:extLst>
                    </pic:cNvPr>
                    <pic:cNvPicPr>
                      <a:picLocks noChangeAspect="1" noChangeArrowheads="1"/>
                    </pic:cNvPicPr>
                  </pic:nvPicPr>
                  <pic:blipFill>
                    <a:blip r:embed="rId21" cstate="print"/>
                    <a:srcRect l="32947" t="27811" r="33023" b="13401"/>
                    <a:stretch>
                      <a:fillRect/>
                    </a:stretch>
                  </pic:blipFill>
                  <pic:spPr bwMode="auto">
                    <a:xfrm>
                      <a:off x="0" y="0"/>
                      <a:ext cx="1965236" cy="1471348"/>
                    </a:xfrm>
                    <a:prstGeom prst="rect">
                      <a:avLst/>
                    </a:prstGeom>
                    <a:noFill/>
                    <a:ln w="1">
                      <a:noFill/>
                      <a:miter lim="800000"/>
                      <a:headEnd/>
                      <a:tailEnd type="none" w="med" len="med"/>
                    </a:ln>
                    <a:effectLst/>
                  </pic:spPr>
                </pic:pic>
              </a:graphicData>
            </a:graphic>
          </wp:inline>
        </w:drawing>
      </w:r>
    </w:p>
    <w:p w14:paraId="2875D3EF" w14:textId="77777777" w:rsidR="00F25FB3" w:rsidRPr="006973E4" w:rsidRDefault="00F25FB3" w:rsidP="00F25FB3">
      <w:pPr>
        <w:jc w:val="center"/>
        <w:rPr>
          <w:rFonts w:ascii="Arial" w:eastAsia="Arial" w:hAnsi="Arial" w:cs="Arial"/>
          <w:sz w:val="18"/>
        </w:rPr>
      </w:pPr>
      <w:r w:rsidRPr="006973E4">
        <w:rPr>
          <w:rFonts w:ascii="Arial" w:eastAsia="Arial" w:hAnsi="Arial" w:cs="Arial"/>
          <w:b/>
          <w:sz w:val="18"/>
        </w:rPr>
        <w:t>Fuente:</w:t>
      </w:r>
      <w:r w:rsidRPr="006973E4">
        <w:rPr>
          <w:rFonts w:ascii="Arial" w:eastAsia="Arial" w:hAnsi="Arial" w:cs="Arial"/>
          <w:sz w:val="18"/>
        </w:rPr>
        <w:t xml:space="preserve"> Gerencia de Intervención – UAERMV</w:t>
      </w:r>
    </w:p>
    <w:p w14:paraId="61BEAAEC" w14:textId="77777777" w:rsidR="00F25FB3" w:rsidRPr="006973E4" w:rsidRDefault="00F25FB3" w:rsidP="00F25FB3">
      <w:pPr>
        <w:pStyle w:val="Ttulo2"/>
        <w:numPr>
          <w:ilvl w:val="1"/>
          <w:numId w:val="23"/>
        </w:numPr>
        <w:spacing w:before="0"/>
        <w:rPr>
          <w:rFonts w:ascii="Arial" w:hAnsi="Arial" w:cs="Arial"/>
          <w:color w:val="auto"/>
          <w:sz w:val="22"/>
          <w:szCs w:val="22"/>
        </w:rPr>
      </w:pPr>
      <w:bookmarkStart w:id="18" w:name="_Toc492049750"/>
      <w:bookmarkStart w:id="19" w:name="_Toc505951474"/>
      <w:r w:rsidRPr="006973E4">
        <w:rPr>
          <w:rFonts w:ascii="Arial" w:hAnsi="Arial" w:cs="Arial"/>
          <w:color w:val="auto"/>
          <w:sz w:val="22"/>
          <w:szCs w:val="22"/>
        </w:rPr>
        <w:lastRenderedPageBreak/>
        <w:t>Situaciones Imprevistas y Apoyo Interinstitucional.</w:t>
      </w:r>
      <w:bookmarkEnd w:id="18"/>
      <w:bookmarkEnd w:id="19"/>
    </w:p>
    <w:p w14:paraId="6AB006FC" w14:textId="77777777" w:rsidR="00F25FB3" w:rsidRPr="006973E4" w:rsidRDefault="00F25FB3" w:rsidP="00F25FB3">
      <w:pPr>
        <w:ind w:left="720"/>
        <w:jc w:val="both"/>
        <w:rPr>
          <w:rFonts w:ascii="Arial" w:hAnsi="Arial" w:cs="Arial"/>
        </w:rPr>
      </w:pPr>
    </w:p>
    <w:p w14:paraId="7E08D6EC" w14:textId="77777777" w:rsidR="00F25FB3" w:rsidRPr="006973E4" w:rsidRDefault="00F25FB3" w:rsidP="00F25FB3">
      <w:pPr>
        <w:ind w:left="720"/>
        <w:jc w:val="both"/>
        <w:rPr>
          <w:rFonts w:ascii="Arial" w:hAnsi="Arial" w:cs="Arial"/>
        </w:rPr>
      </w:pPr>
      <w:r w:rsidRPr="006973E4">
        <w:rPr>
          <w:rFonts w:ascii="Arial" w:hAnsi="Arial" w:cs="Arial"/>
        </w:rPr>
        <w:t>Atención de los segmentos viales de los puntos integrales de trabajo interinstitucional en situaciones imprevistas o en concordancia con el Decreto 064 de 2015, a través del cual se adoptan medidas para ejecutar acciones de movilidad en la malla vial del Distrito Capital.</w:t>
      </w:r>
    </w:p>
    <w:p w14:paraId="342A12B9" w14:textId="77777777" w:rsidR="00F25FB3" w:rsidRPr="006973E4" w:rsidRDefault="00F25FB3" w:rsidP="00F25FB3">
      <w:pPr>
        <w:ind w:left="720"/>
        <w:jc w:val="both"/>
        <w:rPr>
          <w:rFonts w:ascii="Arial" w:hAnsi="Arial" w:cs="Arial"/>
        </w:rPr>
      </w:pPr>
    </w:p>
    <w:p w14:paraId="4D1D07C4" w14:textId="77777777" w:rsidR="00F25FB3" w:rsidRPr="006973E4" w:rsidRDefault="00F25FB3" w:rsidP="00F25FB3">
      <w:pPr>
        <w:ind w:left="720"/>
        <w:jc w:val="both"/>
        <w:rPr>
          <w:rFonts w:ascii="Arial" w:hAnsi="Arial" w:cs="Arial"/>
        </w:rPr>
      </w:pPr>
      <w:r w:rsidRPr="006973E4">
        <w:rPr>
          <w:rFonts w:ascii="Arial" w:hAnsi="Arial" w:cs="Arial"/>
        </w:rPr>
        <w:t xml:space="preserve">Para el periodo comprendido desde el 1 de enero de 2017 y 31 de diciembre de 2017, la UAERMV desarrolló actividades de mantenimiento en 408 segmentos viales mejorando 191,5 km-carril de </w:t>
      </w:r>
      <w:r w:rsidRPr="006973E4">
        <w:rPr>
          <w:rFonts w:ascii="Arial" w:hAnsi="Arial" w:cs="Arial"/>
          <w:color w:val="000000" w:themeColor="text1"/>
        </w:rPr>
        <w:t>impacto y tapando 11.823</w:t>
      </w:r>
      <w:r w:rsidRPr="006973E4">
        <w:rPr>
          <w:rFonts w:ascii="Arial" w:hAnsi="Arial" w:cs="Arial"/>
        </w:rPr>
        <w:t xml:space="preserve"> huecos en las siguientes localidades:</w:t>
      </w:r>
    </w:p>
    <w:p w14:paraId="6DBFCBC2" w14:textId="77777777" w:rsidR="00F25FB3" w:rsidRPr="006973E4" w:rsidRDefault="00F25FB3" w:rsidP="00F25FB3">
      <w:pPr>
        <w:ind w:left="720"/>
        <w:jc w:val="both"/>
        <w:rPr>
          <w:rFonts w:ascii="Arial" w:hAnsi="Arial" w:cs="Arial"/>
        </w:rPr>
      </w:pPr>
    </w:p>
    <w:p w14:paraId="71F8BE58" w14:textId="4E814444" w:rsidR="00F25FB3" w:rsidRPr="006973E4" w:rsidRDefault="008B0F48" w:rsidP="008B0F48">
      <w:pPr>
        <w:pStyle w:val="Descripcin"/>
        <w:spacing w:after="0" w:line="240" w:lineRule="auto"/>
        <w:jc w:val="center"/>
        <w:rPr>
          <w:rFonts w:ascii="Arial" w:hAnsi="Arial" w:cs="Arial"/>
          <w:lang w:eastAsia="es-CO"/>
        </w:rPr>
      </w:pPr>
      <w:bookmarkStart w:id="20" w:name="_Toc505950389"/>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4</w:t>
      </w:r>
      <w:r w:rsidRPr="006973E4">
        <w:rPr>
          <w:rFonts w:ascii="Arial" w:hAnsi="Arial" w:cs="Arial"/>
        </w:rPr>
        <w:fldChar w:fldCharType="end"/>
      </w:r>
      <w:r w:rsidR="00F25FB3" w:rsidRPr="006973E4">
        <w:rPr>
          <w:rFonts w:ascii="Arial" w:hAnsi="Arial" w:cs="Arial"/>
          <w:lang w:eastAsia="es-CO"/>
        </w:rPr>
        <w:t>. Estrategia de intervención Situaciones imprevistas y apoyo interinstitucional.</w:t>
      </w:r>
      <w:bookmarkEnd w:id="20"/>
    </w:p>
    <w:tbl>
      <w:tblPr>
        <w:tblW w:w="5000" w:type="pct"/>
        <w:tblCellMar>
          <w:left w:w="70" w:type="dxa"/>
          <w:right w:w="70" w:type="dxa"/>
        </w:tblCellMar>
        <w:tblLook w:val="04A0" w:firstRow="1" w:lastRow="0" w:firstColumn="1" w:lastColumn="0" w:noHBand="0" w:noVBand="1"/>
      </w:tblPr>
      <w:tblGrid>
        <w:gridCol w:w="433"/>
        <w:gridCol w:w="1958"/>
        <w:gridCol w:w="1889"/>
        <w:gridCol w:w="2044"/>
        <w:gridCol w:w="1889"/>
        <w:gridCol w:w="1857"/>
      </w:tblGrid>
      <w:tr w:rsidR="00F25FB3" w:rsidRPr="006973E4" w14:paraId="09A3B986" w14:textId="77777777" w:rsidTr="00F25FB3">
        <w:trPr>
          <w:trHeight w:val="70"/>
          <w:tblHeader/>
        </w:trPr>
        <w:tc>
          <w:tcPr>
            <w:tcW w:w="1187" w:type="pct"/>
            <w:gridSpan w:val="2"/>
            <w:vMerge w:val="restar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EAB3352" w14:textId="77777777" w:rsidR="00F25FB3" w:rsidRPr="006973E4" w:rsidRDefault="00F25FB3" w:rsidP="008B0F48">
            <w:pPr>
              <w:widowControl/>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LOCALIDAD</w:t>
            </w:r>
          </w:p>
        </w:tc>
        <w:tc>
          <w:tcPr>
            <w:tcW w:w="3813" w:type="pct"/>
            <w:gridSpan w:val="4"/>
            <w:tcBorders>
              <w:top w:val="single" w:sz="4" w:space="0" w:color="auto"/>
              <w:left w:val="nil"/>
              <w:bottom w:val="single" w:sz="4" w:space="0" w:color="auto"/>
              <w:right w:val="single" w:sz="4" w:space="0" w:color="000000"/>
            </w:tcBorders>
            <w:shd w:val="clear" w:color="auto" w:fill="1F497D" w:themeFill="text2"/>
            <w:vAlign w:val="center"/>
            <w:hideMark/>
          </w:tcPr>
          <w:p w14:paraId="38DCCCA5" w14:textId="77777777" w:rsidR="00F25FB3" w:rsidRPr="006973E4" w:rsidRDefault="00F25FB3" w:rsidP="008B0F48">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SITUACIONES IMPREVISTAS Y APOYO INTERINSTITUCIONAL</w:t>
            </w:r>
          </w:p>
        </w:tc>
      </w:tr>
      <w:tr w:rsidR="00F25FB3" w:rsidRPr="006973E4" w14:paraId="4F1346DB" w14:textId="77777777" w:rsidTr="00F25FB3">
        <w:trPr>
          <w:trHeight w:val="231"/>
          <w:tblHeader/>
        </w:trPr>
        <w:tc>
          <w:tcPr>
            <w:tcW w:w="1187" w:type="pct"/>
            <w:gridSpan w:val="2"/>
            <w:vMerge/>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9110C83" w14:textId="77777777" w:rsidR="00F25FB3" w:rsidRPr="006973E4" w:rsidRDefault="00F25FB3" w:rsidP="008B0F48">
            <w:pPr>
              <w:widowControl/>
              <w:jc w:val="center"/>
              <w:rPr>
                <w:rFonts w:ascii="Arial" w:eastAsia="Times New Roman" w:hAnsi="Arial" w:cs="Arial"/>
                <w:b/>
                <w:bCs/>
                <w:color w:val="FFFFFF" w:themeColor="background1"/>
                <w:sz w:val="20"/>
                <w:szCs w:val="20"/>
                <w:lang w:eastAsia="es-CO"/>
              </w:rPr>
            </w:pPr>
          </w:p>
        </w:tc>
        <w:tc>
          <w:tcPr>
            <w:tcW w:w="938" w:type="pct"/>
            <w:tcBorders>
              <w:top w:val="nil"/>
              <w:left w:val="nil"/>
              <w:bottom w:val="single" w:sz="4" w:space="0" w:color="auto"/>
              <w:right w:val="single" w:sz="4" w:space="0" w:color="auto"/>
            </w:tcBorders>
            <w:shd w:val="clear" w:color="auto" w:fill="1F497D" w:themeFill="text2"/>
            <w:vAlign w:val="center"/>
            <w:hideMark/>
          </w:tcPr>
          <w:p w14:paraId="4E19FEB1" w14:textId="77777777" w:rsidR="00F25FB3" w:rsidRPr="006973E4" w:rsidRDefault="00F25FB3" w:rsidP="008B0F48">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KM-CARRIL IMPACTO</w:t>
            </w:r>
          </w:p>
        </w:tc>
        <w:tc>
          <w:tcPr>
            <w:tcW w:w="1015" w:type="pct"/>
            <w:tcBorders>
              <w:top w:val="nil"/>
              <w:left w:val="nil"/>
              <w:bottom w:val="single" w:sz="4" w:space="0" w:color="auto"/>
              <w:right w:val="single" w:sz="4" w:space="0" w:color="auto"/>
            </w:tcBorders>
            <w:shd w:val="clear" w:color="auto" w:fill="1F497D" w:themeFill="text2"/>
            <w:vAlign w:val="center"/>
            <w:hideMark/>
          </w:tcPr>
          <w:p w14:paraId="564CA4DD" w14:textId="77777777" w:rsidR="00F25FB3" w:rsidRPr="006973E4" w:rsidRDefault="00F25FB3" w:rsidP="008B0F48">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KM-CARRIL INTERVENCIÓN</w:t>
            </w:r>
            <w:r w:rsidRPr="006973E4">
              <w:rPr>
                <w:rStyle w:val="Refdenotaalpie"/>
                <w:rFonts w:ascii="Arial" w:eastAsia="Times New Roman" w:hAnsi="Arial" w:cs="Arial"/>
                <w:b/>
                <w:color w:val="FFFFFF" w:themeColor="background1"/>
                <w:sz w:val="20"/>
                <w:szCs w:val="20"/>
                <w:lang w:eastAsia="es-CO"/>
              </w:rPr>
              <w:footnoteReference w:id="4"/>
            </w:r>
          </w:p>
        </w:tc>
        <w:tc>
          <w:tcPr>
            <w:tcW w:w="938" w:type="pct"/>
            <w:tcBorders>
              <w:top w:val="nil"/>
              <w:left w:val="nil"/>
              <w:bottom w:val="single" w:sz="4" w:space="0" w:color="auto"/>
              <w:right w:val="single" w:sz="4" w:space="0" w:color="auto"/>
            </w:tcBorders>
            <w:shd w:val="clear" w:color="auto" w:fill="1F497D" w:themeFill="text2"/>
            <w:vAlign w:val="center"/>
            <w:hideMark/>
          </w:tcPr>
          <w:p w14:paraId="555DA6F3" w14:textId="77777777" w:rsidR="00F25FB3" w:rsidRPr="006973E4" w:rsidRDefault="00F25FB3" w:rsidP="008B0F48">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HUECOS</w:t>
            </w:r>
          </w:p>
        </w:tc>
        <w:tc>
          <w:tcPr>
            <w:tcW w:w="923" w:type="pct"/>
            <w:tcBorders>
              <w:top w:val="nil"/>
              <w:left w:val="nil"/>
              <w:bottom w:val="single" w:sz="4" w:space="0" w:color="auto"/>
              <w:right w:val="single" w:sz="4" w:space="0" w:color="auto"/>
            </w:tcBorders>
            <w:shd w:val="clear" w:color="auto" w:fill="1F497D" w:themeFill="text2"/>
            <w:vAlign w:val="center"/>
            <w:hideMark/>
          </w:tcPr>
          <w:p w14:paraId="04DA8B01" w14:textId="77777777" w:rsidR="00F25FB3" w:rsidRPr="006973E4" w:rsidRDefault="00F25FB3" w:rsidP="008B0F48">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SEGMENTOS VIALES</w:t>
            </w:r>
          </w:p>
        </w:tc>
      </w:tr>
      <w:tr w:rsidR="00F25FB3" w:rsidRPr="006973E4" w14:paraId="4AC4723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19220D1" w14:textId="77777777" w:rsidR="00F25FB3" w:rsidRPr="006973E4" w:rsidRDefault="00F25FB3" w:rsidP="008B0F48">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w:t>
            </w:r>
          </w:p>
        </w:tc>
        <w:tc>
          <w:tcPr>
            <w:tcW w:w="971" w:type="pct"/>
            <w:tcBorders>
              <w:top w:val="nil"/>
              <w:left w:val="nil"/>
              <w:bottom w:val="single" w:sz="4" w:space="0" w:color="auto"/>
              <w:right w:val="single" w:sz="4" w:space="0" w:color="auto"/>
            </w:tcBorders>
            <w:shd w:val="clear" w:color="auto" w:fill="auto"/>
            <w:vAlign w:val="center"/>
            <w:hideMark/>
          </w:tcPr>
          <w:p w14:paraId="4E01C2EC" w14:textId="77777777" w:rsidR="00F25FB3" w:rsidRPr="006973E4" w:rsidRDefault="00F25FB3" w:rsidP="008B0F48">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Usaquén</w:t>
            </w:r>
          </w:p>
        </w:tc>
        <w:tc>
          <w:tcPr>
            <w:tcW w:w="938" w:type="pct"/>
            <w:tcBorders>
              <w:top w:val="nil"/>
              <w:left w:val="nil"/>
              <w:bottom w:val="single" w:sz="4" w:space="0" w:color="auto"/>
              <w:right w:val="single" w:sz="4" w:space="0" w:color="auto"/>
            </w:tcBorders>
            <w:shd w:val="clear" w:color="auto" w:fill="auto"/>
            <w:vAlign w:val="center"/>
            <w:hideMark/>
          </w:tcPr>
          <w:p w14:paraId="349FBF23"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70,9</w:t>
            </w:r>
          </w:p>
        </w:tc>
        <w:tc>
          <w:tcPr>
            <w:tcW w:w="1015" w:type="pct"/>
            <w:tcBorders>
              <w:top w:val="nil"/>
              <w:left w:val="nil"/>
              <w:bottom w:val="single" w:sz="4" w:space="0" w:color="auto"/>
              <w:right w:val="single" w:sz="4" w:space="0" w:color="auto"/>
            </w:tcBorders>
            <w:shd w:val="clear" w:color="auto" w:fill="auto"/>
            <w:vAlign w:val="center"/>
            <w:hideMark/>
          </w:tcPr>
          <w:p w14:paraId="6F746EAA"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6,54</w:t>
            </w:r>
          </w:p>
        </w:tc>
        <w:tc>
          <w:tcPr>
            <w:tcW w:w="938" w:type="pct"/>
            <w:tcBorders>
              <w:top w:val="nil"/>
              <w:left w:val="nil"/>
              <w:bottom w:val="single" w:sz="4" w:space="0" w:color="auto"/>
              <w:right w:val="single" w:sz="4" w:space="0" w:color="auto"/>
            </w:tcBorders>
            <w:shd w:val="clear" w:color="auto" w:fill="auto"/>
            <w:vAlign w:val="center"/>
            <w:hideMark/>
          </w:tcPr>
          <w:p w14:paraId="60C65E80"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7.593</w:t>
            </w:r>
          </w:p>
        </w:tc>
        <w:tc>
          <w:tcPr>
            <w:tcW w:w="923" w:type="pct"/>
            <w:tcBorders>
              <w:top w:val="nil"/>
              <w:left w:val="nil"/>
              <w:bottom w:val="single" w:sz="4" w:space="0" w:color="auto"/>
              <w:right w:val="single" w:sz="4" w:space="0" w:color="auto"/>
            </w:tcBorders>
            <w:shd w:val="clear" w:color="auto" w:fill="auto"/>
            <w:vAlign w:val="center"/>
            <w:hideMark/>
          </w:tcPr>
          <w:p w14:paraId="35244053" w14:textId="77777777" w:rsidR="00F25FB3" w:rsidRPr="006973E4" w:rsidRDefault="00F25FB3" w:rsidP="008B0F48">
            <w:pPr>
              <w:widowControl/>
              <w:jc w:val="center"/>
              <w:rPr>
                <w:rFonts w:ascii="Arial" w:eastAsia="Times New Roman" w:hAnsi="Arial" w:cs="Arial"/>
                <w:color w:val="000000"/>
                <w:sz w:val="20"/>
                <w:szCs w:val="20"/>
                <w:lang w:val="es-ES"/>
              </w:rPr>
            </w:pPr>
            <w:r w:rsidRPr="006973E4">
              <w:rPr>
                <w:rFonts w:ascii="Arial" w:hAnsi="Arial" w:cs="Arial"/>
                <w:color w:val="000000"/>
                <w:sz w:val="20"/>
                <w:szCs w:val="20"/>
              </w:rPr>
              <w:t>147</w:t>
            </w:r>
          </w:p>
        </w:tc>
      </w:tr>
      <w:tr w:rsidR="00F25FB3" w:rsidRPr="006973E4" w14:paraId="455109E4"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D5F6FF0" w14:textId="77777777" w:rsidR="00F25FB3" w:rsidRPr="006973E4" w:rsidRDefault="00F25FB3" w:rsidP="008B0F48">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w:t>
            </w:r>
          </w:p>
        </w:tc>
        <w:tc>
          <w:tcPr>
            <w:tcW w:w="971" w:type="pct"/>
            <w:tcBorders>
              <w:top w:val="nil"/>
              <w:left w:val="nil"/>
              <w:bottom w:val="single" w:sz="4" w:space="0" w:color="auto"/>
              <w:right w:val="single" w:sz="4" w:space="0" w:color="auto"/>
            </w:tcBorders>
            <w:shd w:val="clear" w:color="auto" w:fill="auto"/>
            <w:vAlign w:val="center"/>
            <w:hideMark/>
          </w:tcPr>
          <w:p w14:paraId="01564BF8" w14:textId="77777777" w:rsidR="00F25FB3" w:rsidRPr="006973E4" w:rsidRDefault="00F25FB3" w:rsidP="008B0F48">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 xml:space="preserve">Chapinero </w:t>
            </w:r>
          </w:p>
        </w:tc>
        <w:tc>
          <w:tcPr>
            <w:tcW w:w="938" w:type="pct"/>
            <w:tcBorders>
              <w:top w:val="nil"/>
              <w:left w:val="nil"/>
              <w:bottom w:val="single" w:sz="4" w:space="0" w:color="auto"/>
              <w:right w:val="single" w:sz="4" w:space="0" w:color="auto"/>
            </w:tcBorders>
            <w:shd w:val="clear" w:color="auto" w:fill="auto"/>
            <w:vAlign w:val="center"/>
            <w:hideMark/>
          </w:tcPr>
          <w:p w14:paraId="66AD0D48"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19,0</w:t>
            </w:r>
          </w:p>
        </w:tc>
        <w:tc>
          <w:tcPr>
            <w:tcW w:w="1015" w:type="pct"/>
            <w:tcBorders>
              <w:top w:val="nil"/>
              <w:left w:val="nil"/>
              <w:bottom w:val="single" w:sz="4" w:space="0" w:color="auto"/>
              <w:right w:val="single" w:sz="4" w:space="0" w:color="auto"/>
            </w:tcBorders>
            <w:shd w:val="clear" w:color="auto" w:fill="auto"/>
            <w:vAlign w:val="center"/>
            <w:hideMark/>
          </w:tcPr>
          <w:p w14:paraId="17E37919"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0,37</w:t>
            </w:r>
          </w:p>
        </w:tc>
        <w:tc>
          <w:tcPr>
            <w:tcW w:w="938" w:type="pct"/>
            <w:tcBorders>
              <w:top w:val="nil"/>
              <w:left w:val="nil"/>
              <w:bottom w:val="single" w:sz="4" w:space="0" w:color="auto"/>
              <w:right w:val="single" w:sz="4" w:space="0" w:color="auto"/>
            </w:tcBorders>
            <w:shd w:val="clear" w:color="auto" w:fill="auto"/>
            <w:vAlign w:val="center"/>
            <w:hideMark/>
          </w:tcPr>
          <w:p w14:paraId="0CA96F47"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181</w:t>
            </w:r>
          </w:p>
        </w:tc>
        <w:tc>
          <w:tcPr>
            <w:tcW w:w="923" w:type="pct"/>
            <w:tcBorders>
              <w:top w:val="nil"/>
              <w:left w:val="nil"/>
              <w:bottom w:val="single" w:sz="4" w:space="0" w:color="auto"/>
              <w:right w:val="single" w:sz="4" w:space="0" w:color="auto"/>
            </w:tcBorders>
            <w:shd w:val="clear" w:color="auto" w:fill="auto"/>
            <w:vAlign w:val="center"/>
            <w:hideMark/>
          </w:tcPr>
          <w:p w14:paraId="5B1EBD4D" w14:textId="77777777" w:rsidR="00F25FB3" w:rsidRPr="006973E4" w:rsidRDefault="00F25FB3" w:rsidP="008B0F48">
            <w:pPr>
              <w:jc w:val="center"/>
              <w:rPr>
                <w:rFonts w:ascii="Arial" w:hAnsi="Arial" w:cs="Arial"/>
                <w:color w:val="000000"/>
                <w:sz w:val="20"/>
                <w:szCs w:val="20"/>
              </w:rPr>
            </w:pPr>
            <w:r w:rsidRPr="006973E4">
              <w:rPr>
                <w:rFonts w:ascii="Arial" w:hAnsi="Arial" w:cs="Arial"/>
                <w:color w:val="000000"/>
                <w:sz w:val="20"/>
                <w:szCs w:val="20"/>
              </w:rPr>
              <w:t>48</w:t>
            </w:r>
          </w:p>
        </w:tc>
      </w:tr>
      <w:tr w:rsidR="00F25FB3" w:rsidRPr="006973E4" w14:paraId="587362AB"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0F53E47" w14:textId="77777777" w:rsidR="00F25FB3" w:rsidRPr="006973E4" w:rsidRDefault="00F25FB3" w:rsidP="008B0F48">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w:t>
            </w:r>
          </w:p>
        </w:tc>
        <w:tc>
          <w:tcPr>
            <w:tcW w:w="971" w:type="pct"/>
            <w:tcBorders>
              <w:top w:val="nil"/>
              <w:left w:val="nil"/>
              <w:bottom w:val="single" w:sz="4" w:space="0" w:color="auto"/>
              <w:right w:val="single" w:sz="4" w:space="0" w:color="auto"/>
            </w:tcBorders>
            <w:shd w:val="clear" w:color="auto" w:fill="auto"/>
            <w:vAlign w:val="center"/>
            <w:hideMark/>
          </w:tcPr>
          <w:p w14:paraId="6B630A73" w14:textId="77777777" w:rsidR="00F25FB3" w:rsidRPr="006973E4" w:rsidRDefault="00F25FB3" w:rsidP="008B0F48">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Santafé</w:t>
            </w:r>
          </w:p>
        </w:tc>
        <w:tc>
          <w:tcPr>
            <w:tcW w:w="938" w:type="pct"/>
            <w:tcBorders>
              <w:top w:val="nil"/>
              <w:left w:val="nil"/>
              <w:bottom w:val="single" w:sz="4" w:space="0" w:color="auto"/>
              <w:right w:val="single" w:sz="4" w:space="0" w:color="auto"/>
            </w:tcBorders>
            <w:shd w:val="clear" w:color="auto" w:fill="auto"/>
            <w:vAlign w:val="center"/>
            <w:hideMark/>
          </w:tcPr>
          <w:p w14:paraId="5194C3C1"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2,2</w:t>
            </w:r>
          </w:p>
        </w:tc>
        <w:tc>
          <w:tcPr>
            <w:tcW w:w="1015" w:type="pct"/>
            <w:tcBorders>
              <w:top w:val="nil"/>
              <w:left w:val="nil"/>
              <w:bottom w:val="single" w:sz="4" w:space="0" w:color="auto"/>
              <w:right w:val="single" w:sz="4" w:space="0" w:color="auto"/>
            </w:tcBorders>
            <w:shd w:val="clear" w:color="auto" w:fill="auto"/>
            <w:vAlign w:val="center"/>
            <w:hideMark/>
          </w:tcPr>
          <w:p w14:paraId="5326A532"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0,02</w:t>
            </w:r>
          </w:p>
        </w:tc>
        <w:tc>
          <w:tcPr>
            <w:tcW w:w="938" w:type="pct"/>
            <w:tcBorders>
              <w:top w:val="nil"/>
              <w:left w:val="nil"/>
              <w:bottom w:val="single" w:sz="4" w:space="0" w:color="auto"/>
              <w:right w:val="single" w:sz="4" w:space="0" w:color="auto"/>
            </w:tcBorders>
            <w:shd w:val="clear" w:color="auto" w:fill="auto"/>
            <w:vAlign w:val="center"/>
            <w:hideMark/>
          </w:tcPr>
          <w:p w14:paraId="0C9C4017" w14:textId="77777777" w:rsidR="00F25FB3" w:rsidRPr="006973E4" w:rsidRDefault="00F25FB3" w:rsidP="008B0F48">
            <w:pPr>
              <w:jc w:val="center"/>
              <w:rPr>
                <w:rFonts w:ascii="Arial" w:hAnsi="Arial" w:cs="Arial"/>
                <w:sz w:val="20"/>
                <w:szCs w:val="20"/>
              </w:rPr>
            </w:pPr>
            <w:r w:rsidRPr="006973E4">
              <w:rPr>
                <w:rFonts w:ascii="Arial" w:hAnsi="Arial" w:cs="Arial"/>
                <w:sz w:val="20"/>
                <w:szCs w:val="20"/>
              </w:rPr>
              <w:t>15</w:t>
            </w:r>
          </w:p>
        </w:tc>
        <w:tc>
          <w:tcPr>
            <w:tcW w:w="923" w:type="pct"/>
            <w:tcBorders>
              <w:top w:val="nil"/>
              <w:left w:val="nil"/>
              <w:bottom w:val="single" w:sz="4" w:space="0" w:color="auto"/>
              <w:right w:val="single" w:sz="4" w:space="0" w:color="auto"/>
            </w:tcBorders>
            <w:shd w:val="clear" w:color="auto" w:fill="auto"/>
            <w:vAlign w:val="center"/>
            <w:hideMark/>
          </w:tcPr>
          <w:p w14:paraId="61536C6C" w14:textId="77777777" w:rsidR="00F25FB3" w:rsidRPr="006973E4" w:rsidRDefault="00F25FB3" w:rsidP="008B0F48">
            <w:pPr>
              <w:jc w:val="center"/>
              <w:rPr>
                <w:rFonts w:ascii="Arial" w:hAnsi="Arial" w:cs="Arial"/>
                <w:color w:val="000000"/>
                <w:sz w:val="20"/>
                <w:szCs w:val="20"/>
              </w:rPr>
            </w:pPr>
            <w:r w:rsidRPr="006973E4">
              <w:rPr>
                <w:rFonts w:ascii="Arial" w:hAnsi="Arial" w:cs="Arial"/>
                <w:color w:val="000000"/>
                <w:sz w:val="20"/>
                <w:szCs w:val="20"/>
              </w:rPr>
              <w:t>5</w:t>
            </w:r>
          </w:p>
        </w:tc>
      </w:tr>
      <w:tr w:rsidR="00F25FB3" w:rsidRPr="006973E4" w14:paraId="16B1D5CC"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D9D287D"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4</w:t>
            </w:r>
          </w:p>
        </w:tc>
        <w:tc>
          <w:tcPr>
            <w:tcW w:w="971" w:type="pct"/>
            <w:tcBorders>
              <w:top w:val="nil"/>
              <w:left w:val="nil"/>
              <w:bottom w:val="single" w:sz="4" w:space="0" w:color="auto"/>
              <w:right w:val="single" w:sz="4" w:space="0" w:color="auto"/>
            </w:tcBorders>
            <w:shd w:val="clear" w:color="auto" w:fill="auto"/>
            <w:vAlign w:val="center"/>
          </w:tcPr>
          <w:p w14:paraId="7127329A"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San Cristóbal</w:t>
            </w:r>
          </w:p>
        </w:tc>
        <w:tc>
          <w:tcPr>
            <w:tcW w:w="938" w:type="pct"/>
            <w:tcBorders>
              <w:top w:val="nil"/>
              <w:left w:val="nil"/>
              <w:bottom w:val="single" w:sz="4" w:space="0" w:color="auto"/>
              <w:right w:val="single" w:sz="4" w:space="0" w:color="auto"/>
            </w:tcBorders>
            <w:shd w:val="clear" w:color="auto" w:fill="auto"/>
            <w:vAlign w:val="center"/>
          </w:tcPr>
          <w:p w14:paraId="07CD2D11"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6546A709"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6282F782"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555E1E00"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0</w:t>
            </w:r>
          </w:p>
        </w:tc>
      </w:tr>
      <w:tr w:rsidR="00F25FB3" w:rsidRPr="006973E4" w14:paraId="57757DB7" w14:textId="77777777" w:rsidTr="00F25FB3">
        <w:trPr>
          <w:trHeight w:val="82"/>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F63A6E3"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5</w:t>
            </w:r>
          </w:p>
        </w:tc>
        <w:tc>
          <w:tcPr>
            <w:tcW w:w="971" w:type="pct"/>
            <w:tcBorders>
              <w:top w:val="nil"/>
              <w:left w:val="nil"/>
              <w:bottom w:val="single" w:sz="4" w:space="0" w:color="auto"/>
              <w:right w:val="single" w:sz="4" w:space="0" w:color="auto"/>
            </w:tcBorders>
            <w:shd w:val="clear" w:color="auto" w:fill="auto"/>
            <w:vAlign w:val="center"/>
            <w:hideMark/>
          </w:tcPr>
          <w:p w14:paraId="6D0619A5"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 xml:space="preserve">Usme </w:t>
            </w:r>
          </w:p>
        </w:tc>
        <w:tc>
          <w:tcPr>
            <w:tcW w:w="938" w:type="pct"/>
            <w:tcBorders>
              <w:top w:val="nil"/>
              <w:left w:val="nil"/>
              <w:bottom w:val="single" w:sz="4" w:space="0" w:color="auto"/>
              <w:right w:val="single" w:sz="4" w:space="0" w:color="auto"/>
            </w:tcBorders>
            <w:shd w:val="clear" w:color="auto" w:fill="auto"/>
            <w:vAlign w:val="center"/>
            <w:hideMark/>
          </w:tcPr>
          <w:p w14:paraId="1E12BE36"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1,3</w:t>
            </w:r>
          </w:p>
        </w:tc>
        <w:tc>
          <w:tcPr>
            <w:tcW w:w="1015" w:type="pct"/>
            <w:tcBorders>
              <w:top w:val="nil"/>
              <w:left w:val="nil"/>
              <w:bottom w:val="single" w:sz="4" w:space="0" w:color="auto"/>
              <w:right w:val="single" w:sz="4" w:space="0" w:color="auto"/>
            </w:tcBorders>
            <w:shd w:val="clear" w:color="auto" w:fill="auto"/>
            <w:vAlign w:val="center"/>
            <w:hideMark/>
          </w:tcPr>
          <w:p w14:paraId="5017ED6A"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0,03</w:t>
            </w:r>
          </w:p>
        </w:tc>
        <w:tc>
          <w:tcPr>
            <w:tcW w:w="938" w:type="pct"/>
            <w:tcBorders>
              <w:top w:val="nil"/>
              <w:left w:val="nil"/>
              <w:bottom w:val="single" w:sz="4" w:space="0" w:color="auto"/>
              <w:right w:val="single" w:sz="4" w:space="0" w:color="auto"/>
            </w:tcBorders>
            <w:shd w:val="clear" w:color="auto" w:fill="auto"/>
            <w:vAlign w:val="center"/>
            <w:hideMark/>
          </w:tcPr>
          <w:p w14:paraId="40FBE681"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17</w:t>
            </w:r>
          </w:p>
        </w:tc>
        <w:tc>
          <w:tcPr>
            <w:tcW w:w="923" w:type="pct"/>
            <w:tcBorders>
              <w:top w:val="nil"/>
              <w:left w:val="nil"/>
              <w:bottom w:val="single" w:sz="4" w:space="0" w:color="auto"/>
              <w:right w:val="single" w:sz="4" w:space="0" w:color="auto"/>
            </w:tcBorders>
            <w:shd w:val="clear" w:color="auto" w:fill="auto"/>
            <w:vAlign w:val="center"/>
            <w:hideMark/>
          </w:tcPr>
          <w:p w14:paraId="1AC6CB64"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8</w:t>
            </w:r>
          </w:p>
        </w:tc>
      </w:tr>
      <w:tr w:rsidR="00F25FB3" w:rsidRPr="006973E4" w14:paraId="01F621F4"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164ACC5"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6</w:t>
            </w:r>
          </w:p>
        </w:tc>
        <w:tc>
          <w:tcPr>
            <w:tcW w:w="971" w:type="pct"/>
            <w:tcBorders>
              <w:top w:val="nil"/>
              <w:left w:val="nil"/>
              <w:bottom w:val="single" w:sz="4" w:space="0" w:color="auto"/>
              <w:right w:val="single" w:sz="4" w:space="0" w:color="auto"/>
            </w:tcBorders>
            <w:shd w:val="clear" w:color="auto" w:fill="auto"/>
            <w:vAlign w:val="center"/>
          </w:tcPr>
          <w:p w14:paraId="1E44F2DC"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 xml:space="preserve">Tunjuelito </w:t>
            </w:r>
          </w:p>
        </w:tc>
        <w:tc>
          <w:tcPr>
            <w:tcW w:w="938" w:type="pct"/>
            <w:tcBorders>
              <w:top w:val="nil"/>
              <w:left w:val="nil"/>
              <w:bottom w:val="single" w:sz="4" w:space="0" w:color="auto"/>
              <w:right w:val="single" w:sz="4" w:space="0" w:color="auto"/>
            </w:tcBorders>
            <w:shd w:val="clear" w:color="auto" w:fill="auto"/>
            <w:vAlign w:val="center"/>
          </w:tcPr>
          <w:p w14:paraId="5625ADF9"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8,8</w:t>
            </w:r>
          </w:p>
        </w:tc>
        <w:tc>
          <w:tcPr>
            <w:tcW w:w="1015" w:type="pct"/>
            <w:tcBorders>
              <w:top w:val="nil"/>
              <w:left w:val="nil"/>
              <w:bottom w:val="single" w:sz="4" w:space="0" w:color="auto"/>
              <w:right w:val="single" w:sz="4" w:space="0" w:color="auto"/>
            </w:tcBorders>
            <w:shd w:val="clear" w:color="auto" w:fill="auto"/>
            <w:vAlign w:val="center"/>
          </w:tcPr>
          <w:p w14:paraId="7E90114E"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0,01</w:t>
            </w:r>
          </w:p>
        </w:tc>
        <w:tc>
          <w:tcPr>
            <w:tcW w:w="938" w:type="pct"/>
            <w:tcBorders>
              <w:top w:val="nil"/>
              <w:left w:val="nil"/>
              <w:bottom w:val="single" w:sz="4" w:space="0" w:color="auto"/>
              <w:right w:val="single" w:sz="4" w:space="0" w:color="auto"/>
            </w:tcBorders>
            <w:shd w:val="clear" w:color="auto" w:fill="auto"/>
            <w:vAlign w:val="center"/>
          </w:tcPr>
          <w:p w14:paraId="77F4D418"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14</w:t>
            </w:r>
          </w:p>
        </w:tc>
        <w:tc>
          <w:tcPr>
            <w:tcW w:w="923" w:type="pct"/>
            <w:tcBorders>
              <w:top w:val="nil"/>
              <w:left w:val="nil"/>
              <w:bottom w:val="single" w:sz="4" w:space="0" w:color="auto"/>
              <w:right w:val="single" w:sz="4" w:space="0" w:color="auto"/>
            </w:tcBorders>
            <w:shd w:val="clear" w:color="auto" w:fill="auto"/>
            <w:vAlign w:val="center"/>
          </w:tcPr>
          <w:p w14:paraId="0679992E"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10</w:t>
            </w:r>
          </w:p>
        </w:tc>
      </w:tr>
      <w:tr w:rsidR="00F25FB3" w:rsidRPr="006973E4" w14:paraId="3AC6A629"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5A812F82"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7</w:t>
            </w:r>
          </w:p>
        </w:tc>
        <w:tc>
          <w:tcPr>
            <w:tcW w:w="971" w:type="pct"/>
            <w:tcBorders>
              <w:top w:val="nil"/>
              <w:left w:val="nil"/>
              <w:bottom w:val="single" w:sz="4" w:space="0" w:color="auto"/>
              <w:right w:val="single" w:sz="4" w:space="0" w:color="auto"/>
            </w:tcBorders>
            <w:shd w:val="clear" w:color="auto" w:fill="auto"/>
            <w:vAlign w:val="center"/>
          </w:tcPr>
          <w:p w14:paraId="29086BF7"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Bosa</w:t>
            </w:r>
          </w:p>
        </w:tc>
        <w:tc>
          <w:tcPr>
            <w:tcW w:w="938" w:type="pct"/>
            <w:tcBorders>
              <w:top w:val="nil"/>
              <w:left w:val="nil"/>
              <w:bottom w:val="single" w:sz="4" w:space="0" w:color="auto"/>
              <w:right w:val="single" w:sz="4" w:space="0" w:color="auto"/>
            </w:tcBorders>
            <w:shd w:val="clear" w:color="auto" w:fill="auto"/>
            <w:vAlign w:val="center"/>
          </w:tcPr>
          <w:p w14:paraId="4322B620"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25B1C9D6"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3098D2E9"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71E00903"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0</w:t>
            </w:r>
          </w:p>
        </w:tc>
      </w:tr>
      <w:tr w:rsidR="00F25FB3" w:rsidRPr="006973E4" w14:paraId="0A6C8D1B"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1E14649"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8</w:t>
            </w:r>
          </w:p>
        </w:tc>
        <w:tc>
          <w:tcPr>
            <w:tcW w:w="971" w:type="pct"/>
            <w:tcBorders>
              <w:top w:val="nil"/>
              <w:left w:val="nil"/>
              <w:bottom w:val="single" w:sz="4" w:space="0" w:color="auto"/>
              <w:right w:val="single" w:sz="4" w:space="0" w:color="auto"/>
            </w:tcBorders>
            <w:shd w:val="clear" w:color="auto" w:fill="auto"/>
            <w:vAlign w:val="center"/>
            <w:hideMark/>
          </w:tcPr>
          <w:p w14:paraId="6A526517"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Kennedy</w:t>
            </w:r>
          </w:p>
        </w:tc>
        <w:tc>
          <w:tcPr>
            <w:tcW w:w="938" w:type="pct"/>
            <w:tcBorders>
              <w:top w:val="nil"/>
              <w:left w:val="nil"/>
              <w:bottom w:val="single" w:sz="4" w:space="0" w:color="auto"/>
              <w:right w:val="single" w:sz="4" w:space="0" w:color="auto"/>
            </w:tcBorders>
            <w:shd w:val="clear" w:color="auto" w:fill="auto"/>
            <w:vAlign w:val="center"/>
            <w:hideMark/>
          </w:tcPr>
          <w:p w14:paraId="75FD05E2"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1,4</w:t>
            </w:r>
          </w:p>
        </w:tc>
        <w:tc>
          <w:tcPr>
            <w:tcW w:w="1015" w:type="pct"/>
            <w:tcBorders>
              <w:top w:val="nil"/>
              <w:left w:val="nil"/>
              <w:bottom w:val="single" w:sz="4" w:space="0" w:color="auto"/>
              <w:right w:val="single" w:sz="4" w:space="0" w:color="auto"/>
            </w:tcBorders>
            <w:shd w:val="clear" w:color="auto" w:fill="auto"/>
            <w:vAlign w:val="center"/>
            <w:hideMark/>
          </w:tcPr>
          <w:p w14:paraId="06D7A9D7"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0,21</w:t>
            </w:r>
          </w:p>
        </w:tc>
        <w:tc>
          <w:tcPr>
            <w:tcW w:w="938" w:type="pct"/>
            <w:tcBorders>
              <w:top w:val="nil"/>
              <w:left w:val="nil"/>
              <w:bottom w:val="single" w:sz="4" w:space="0" w:color="auto"/>
              <w:right w:val="single" w:sz="4" w:space="0" w:color="auto"/>
            </w:tcBorders>
            <w:shd w:val="clear" w:color="auto" w:fill="auto"/>
            <w:vAlign w:val="center"/>
            <w:hideMark/>
          </w:tcPr>
          <w:p w14:paraId="1A9B3E9A"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230</w:t>
            </w:r>
          </w:p>
        </w:tc>
        <w:tc>
          <w:tcPr>
            <w:tcW w:w="923" w:type="pct"/>
            <w:tcBorders>
              <w:top w:val="nil"/>
              <w:left w:val="nil"/>
              <w:bottom w:val="single" w:sz="4" w:space="0" w:color="auto"/>
              <w:right w:val="single" w:sz="4" w:space="0" w:color="auto"/>
            </w:tcBorders>
            <w:shd w:val="clear" w:color="auto" w:fill="auto"/>
            <w:vAlign w:val="center"/>
            <w:hideMark/>
          </w:tcPr>
          <w:p w14:paraId="50BD54D7"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4</w:t>
            </w:r>
          </w:p>
        </w:tc>
      </w:tr>
      <w:tr w:rsidR="00F25FB3" w:rsidRPr="006973E4" w14:paraId="54CCB28E"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16E05DA"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9</w:t>
            </w:r>
          </w:p>
        </w:tc>
        <w:tc>
          <w:tcPr>
            <w:tcW w:w="971" w:type="pct"/>
            <w:tcBorders>
              <w:top w:val="nil"/>
              <w:left w:val="nil"/>
              <w:bottom w:val="single" w:sz="4" w:space="0" w:color="auto"/>
              <w:right w:val="single" w:sz="4" w:space="0" w:color="auto"/>
            </w:tcBorders>
            <w:shd w:val="clear" w:color="auto" w:fill="auto"/>
            <w:vAlign w:val="center"/>
            <w:hideMark/>
          </w:tcPr>
          <w:p w14:paraId="74E322C8"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Fontibón</w:t>
            </w:r>
          </w:p>
        </w:tc>
        <w:tc>
          <w:tcPr>
            <w:tcW w:w="938" w:type="pct"/>
            <w:tcBorders>
              <w:top w:val="nil"/>
              <w:left w:val="nil"/>
              <w:bottom w:val="single" w:sz="4" w:space="0" w:color="auto"/>
              <w:right w:val="single" w:sz="4" w:space="0" w:color="auto"/>
            </w:tcBorders>
            <w:shd w:val="clear" w:color="auto" w:fill="auto"/>
            <w:vAlign w:val="center"/>
            <w:hideMark/>
          </w:tcPr>
          <w:p w14:paraId="48BA4167"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7,2</w:t>
            </w:r>
          </w:p>
        </w:tc>
        <w:tc>
          <w:tcPr>
            <w:tcW w:w="1015" w:type="pct"/>
            <w:tcBorders>
              <w:top w:val="nil"/>
              <w:left w:val="nil"/>
              <w:bottom w:val="single" w:sz="4" w:space="0" w:color="auto"/>
              <w:right w:val="single" w:sz="4" w:space="0" w:color="auto"/>
            </w:tcBorders>
            <w:shd w:val="clear" w:color="auto" w:fill="auto"/>
            <w:vAlign w:val="center"/>
            <w:hideMark/>
          </w:tcPr>
          <w:p w14:paraId="2C6BDD44"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0,09</w:t>
            </w:r>
          </w:p>
        </w:tc>
        <w:tc>
          <w:tcPr>
            <w:tcW w:w="938" w:type="pct"/>
            <w:tcBorders>
              <w:top w:val="nil"/>
              <w:left w:val="nil"/>
              <w:bottom w:val="single" w:sz="4" w:space="0" w:color="auto"/>
              <w:right w:val="single" w:sz="4" w:space="0" w:color="auto"/>
            </w:tcBorders>
            <w:shd w:val="clear" w:color="auto" w:fill="auto"/>
            <w:vAlign w:val="center"/>
            <w:hideMark/>
          </w:tcPr>
          <w:p w14:paraId="4114532B"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18</w:t>
            </w:r>
          </w:p>
        </w:tc>
        <w:tc>
          <w:tcPr>
            <w:tcW w:w="923" w:type="pct"/>
            <w:tcBorders>
              <w:top w:val="nil"/>
              <w:left w:val="nil"/>
              <w:bottom w:val="single" w:sz="4" w:space="0" w:color="auto"/>
              <w:right w:val="single" w:sz="4" w:space="0" w:color="auto"/>
            </w:tcBorders>
            <w:shd w:val="clear" w:color="auto" w:fill="auto"/>
            <w:vAlign w:val="center"/>
            <w:hideMark/>
          </w:tcPr>
          <w:p w14:paraId="43C76DD1"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12</w:t>
            </w:r>
          </w:p>
        </w:tc>
      </w:tr>
      <w:tr w:rsidR="00F25FB3" w:rsidRPr="006973E4" w14:paraId="0593A92C"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BEAE44D"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10</w:t>
            </w:r>
          </w:p>
        </w:tc>
        <w:tc>
          <w:tcPr>
            <w:tcW w:w="971" w:type="pct"/>
            <w:tcBorders>
              <w:top w:val="nil"/>
              <w:left w:val="nil"/>
              <w:bottom w:val="single" w:sz="4" w:space="0" w:color="auto"/>
              <w:right w:val="single" w:sz="4" w:space="0" w:color="auto"/>
            </w:tcBorders>
            <w:shd w:val="clear" w:color="auto" w:fill="auto"/>
            <w:vAlign w:val="center"/>
            <w:hideMark/>
          </w:tcPr>
          <w:p w14:paraId="0D453B56"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Engativá</w:t>
            </w:r>
          </w:p>
        </w:tc>
        <w:tc>
          <w:tcPr>
            <w:tcW w:w="938" w:type="pct"/>
            <w:tcBorders>
              <w:top w:val="nil"/>
              <w:left w:val="nil"/>
              <w:bottom w:val="single" w:sz="4" w:space="0" w:color="auto"/>
              <w:right w:val="single" w:sz="4" w:space="0" w:color="auto"/>
            </w:tcBorders>
            <w:shd w:val="clear" w:color="auto" w:fill="auto"/>
            <w:vAlign w:val="center"/>
            <w:hideMark/>
          </w:tcPr>
          <w:p w14:paraId="34021228"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3,1</w:t>
            </w:r>
          </w:p>
        </w:tc>
        <w:tc>
          <w:tcPr>
            <w:tcW w:w="1015" w:type="pct"/>
            <w:tcBorders>
              <w:top w:val="nil"/>
              <w:left w:val="nil"/>
              <w:bottom w:val="single" w:sz="4" w:space="0" w:color="auto"/>
              <w:right w:val="single" w:sz="4" w:space="0" w:color="auto"/>
            </w:tcBorders>
            <w:shd w:val="clear" w:color="auto" w:fill="auto"/>
            <w:vAlign w:val="center"/>
            <w:hideMark/>
          </w:tcPr>
          <w:p w14:paraId="4E7F600C"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0,15</w:t>
            </w:r>
          </w:p>
        </w:tc>
        <w:tc>
          <w:tcPr>
            <w:tcW w:w="938" w:type="pct"/>
            <w:tcBorders>
              <w:top w:val="nil"/>
              <w:left w:val="nil"/>
              <w:bottom w:val="single" w:sz="4" w:space="0" w:color="auto"/>
              <w:right w:val="single" w:sz="4" w:space="0" w:color="auto"/>
            </w:tcBorders>
            <w:shd w:val="clear" w:color="auto" w:fill="auto"/>
            <w:vAlign w:val="center"/>
            <w:hideMark/>
          </w:tcPr>
          <w:p w14:paraId="07948C32"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73</w:t>
            </w:r>
          </w:p>
        </w:tc>
        <w:tc>
          <w:tcPr>
            <w:tcW w:w="923" w:type="pct"/>
            <w:tcBorders>
              <w:top w:val="nil"/>
              <w:left w:val="nil"/>
              <w:bottom w:val="single" w:sz="4" w:space="0" w:color="auto"/>
              <w:right w:val="single" w:sz="4" w:space="0" w:color="auto"/>
            </w:tcBorders>
            <w:shd w:val="clear" w:color="auto" w:fill="auto"/>
            <w:vAlign w:val="center"/>
            <w:hideMark/>
          </w:tcPr>
          <w:p w14:paraId="68D319DA"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12</w:t>
            </w:r>
          </w:p>
        </w:tc>
      </w:tr>
      <w:tr w:rsidR="00F25FB3" w:rsidRPr="006973E4" w14:paraId="0B73099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CCDC2D2"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11</w:t>
            </w:r>
          </w:p>
        </w:tc>
        <w:tc>
          <w:tcPr>
            <w:tcW w:w="971" w:type="pct"/>
            <w:tcBorders>
              <w:top w:val="nil"/>
              <w:left w:val="nil"/>
              <w:bottom w:val="single" w:sz="4" w:space="0" w:color="auto"/>
              <w:right w:val="single" w:sz="4" w:space="0" w:color="auto"/>
            </w:tcBorders>
            <w:shd w:val="clear" w:color="auto" w:fill="auto"/>
            <w:vAlign w:val="center"/>
            <w:hideMark/>
          </w:tcPr>
          <w:p w14:paraId="4CB7B0DB"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Suba</w:t>
            </w:r>
          </w:p>
        </w:tc>
        <w:tc>
          <w:tcPr>
            <w:tcW w:w="938" w:type="pct"/>
            <w:tcBorders>
              <w:top w:val="nil"/>
              <w:left w:val="nil"/>
              <w:bottom w:val="single" w:sz="4" w:space="0" w:color="auto"/>
              <w:right w:val="single" w:sz="4" w:space="0" w:color="auto"/>
            </w:tcBorders>
            <w:shd w:val="clear" w:color="auto" w:fill="auto"/>
            <w:vAlign w:val="center"/>
            <w:hideMark/>
          </w:tcPr>
          <w:p w14:paraId="3E088EBC"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37,2</w:t>
            </w:r>
          </w:p>
        </w:tc>
        <w:tc>
          <w:tcPr>
            <w:tcW w:w="1015" w:type="pct"/>
            <w:tcBorders>
              <w:top w:val="nil"/>
              <w:left w:val="nil"/>
              <w:bottom w:val="single" w:sz="4" w:space="0" w:color="auto"/>
              <w:right w:val="single" w:sz="4" w:space="0" w:color="auto"/>
            </w:tcBorders>
            <w:shd w:val="clear" w:color="auto" w:fill="auto"/>
            <w:vAlign w:val="center"/>
            <w:hideMark/>
          </w:tcPr>
          <w:p w14:paraId="69589F95"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2,19</w:t>
            </w:r>
          </w:p>
        </w:tc>
        <w:tc>
          <w:tcPr>
            <w:tcW w:w="938" w:type="pct"/>
            <w:tcBorders>
              <w:top w:val="nil"/>
              <w:left w:val="nil"/>
              <w:bottom w:val="single" w:sz="4" w:space="0" w:color="auto"/>
              <w:right w:val="single" w:sz="4" w:space="0" w:color="auto"/>
            </w:tcBorders>
            <w:shd w:val="clear" w:color="auto" w:fill="auto"/>
            <w:vAlign w:val="center"/>
            <w:hideMark/>
          </w:tcPr>
          <w:p w14:paraId="07EEF671"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2.591</w:t>
            </w:r>
          </w:p>
        </w:tc>
        <w:tc>
          <w:tcPr>
            <w:tcW w:w="923" w:type="pct"/>
            <w:tcBorders>
              <w:top w:val="nil"/>
              <w:left w:val="nil"/>
              <w:bottom w:val="single" w:sz="4" w:space="0" w:color="auto"/>
              <w:right w:val="single" w:sz="4" w:space="0" w:color="auto"/>
            </w:tcBorders>
            <w:shd w:val="clear" w:color="auto" w:fill="auto"/>
            <w:vAlign w:val="center"/>
            <w:hideMark/>
          </w:tcPr>
          <w:p w14:paraId="75710252"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82</w:t>
            </w:r>
          </w:p>
        </w:tc>
      </w:tr>
      <w:tr w:rsidR="00F25FB3" w:rsidRPr="006973E4" w14:paraId="5AEEC6E0"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7448F65"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12</w:t>
            </w:r>
          </w:p>
        </w:tc>
        <w:tc>
          <w:tcPr>
            <w:tcW w:w="971" w:type="pct"/>
            <w:tcBorders>
              <w:top w:val="nil"/>
              <w:left w:val="nil"/>
              <w:bottom w:val="single" w:sz="4" w:space="0" w:color="auto"/>
              <w:right w:val="single" w:sz="4" w:space="0" w:color="auto"/>
            </w:tcBorders>
            <w:shd w:val="clear" w:color="auto" w:fill="auto"/>
            <w:vAlign w:val="center"/>
            <w:hideMark/>
          </w:tcPr>
          <w:p w14:paraId="7C3DFAD7"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Barrios Unidos</w:t>
            </w:r>
          </w:p>
        </w:tc>
        <w:tc>
          <w:tcPr>
            <w:tcW w:w="938" w:type="pct"/>
            <w:tcBorders>
              <w:top w:val="nil"/>
              <w:left w:val="nil"/>
              <w:bottom w:val="single" w:sz="4" w:space="0" w:color="auto"/>
              <w:right w:val="single" w:sz="4" w:space="0" w:color="auto"/>
            </w:tcBorders>
            <w:shd w:val="clear" w:color="auto" w:fill="auto"/>
            <w:vAlign w:val="center"/>
            <w:hideMark/>
          </w:tcPr>
          <w:p w14:paraId="70CD128C"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6,5</w:t>
            </w:r>
          </w:p>
        </w:tc>
        <w:tc>
          <w:tcPr>
            <w:tcW w:w="1015" w:type="pct"/>
            <w:tcBorders>
              <w:top w:val="nil"/>
              <w:left w:val="nil"/>
              <w:bottom w:val="single" w:sz="4" w:space="0" w:color="auto"/>
              <w:right w:val="single" w:sz="4" w:space="0" w:color="auto"/>
            </w:tcBorders>
            <w:shd w:val="clear" w:color="auto" w:fill="auto"/>
            <w:vAlign w:val="center"/>
            <w:hideMark/>
          </w:tcPr>
          <w:p w14:paraId="064D7C39"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0,18</w:t>
            </w:r>
          </w:p>
        </w:tc>
        <w:tc>
          <w:tcPr>
            <w:tcW w:w="938" w:type="pct"/>
            <w:tcBorders>
              <w:top w:val="nil"/>
              <w:left w:val="nil"/>
              <w:bottom w:val="single" w:sz="4" w:space="0" w:color="auto"/>
              <w:right w:val="single" w:sz="4" w:space="0" w:color="auto"/>
            </w:tcBorders>
            <w:shd w:val="clear" w:color="auto" w:fill="auto"/>
            <w:vAlign w:val="center"/>
            <w:hideMark/>
          </w:tcPr>
          <w:p w14:paraId="65A357D1"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91</w:t>
            </w:r>
          </w:p>
        </w:tc>
        <w:tc>
          <w:tcPr>
            <w:tcW w:w="923" w:type="pct"/>
            <w:tcBorders>
              <w:top w:val="nil"/>
              <w:left w:val="nil"/>
              <w:bottom w:val="single" w:sz="4" w:space="0" w:color="auto"/>
              <w:right w:val="single" w:sz="4" w:space="0" w:color="auto"/>
            </w:tcBorders>
            <w:shd w:val="clear" w:color="auto" w:fill="auto"/>
            <w:vAlign w:val="center"/>
            <w:hideMark/>
          </w:tcPr>
          <w:p w14:paraId="466CE735"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19</w:t>
            </w:r>
          </w:p>
        </w:tc>
      </w:tr>
      <w:tr w:rsidR="00F25FB3" w:rsidRPr="006973E4" w14:paraId="0B6DD42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506B6D"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13</w:t>
            </w:r>
          </w:p>
        </w:tc>
        <w:tc>
          <w:tcPr>
            <w:tcW w:w="971" w:type="pct"/>
            <w:tcBorders>
              <w:top w:val="nil"/>
              <w:left w:val="nil"/>
              <w:bottom w:val="single" w:sz="4" w:space="0" w:color="auto"/>
              <w:right w:val="single" w:sz="4" w:space="0" w:color="auto"/>
            </w:tcBorders>
            <w:shd w:val="clear" w:color="auto" w:fill="auto"/>
            <w:vAlign w:val="center"/>
            <w:hideMark/>
          </w:tcPr>
          <w:p w14:paraId="4935E53A"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Teusaquillo</w:t>
            </w:r>
          </w:p>
        </w:tc>
        <w:tc>
          <w:tcPr>
            <w:tcW w:w="938" w:type="pct"/>
            <w:tcBorders>
              <w:top w:val="nil"/>
              <w:left w:val="nil"/>
              <w:bottom w:val="single" w:sz="4" w:space="0" w:color="auto"/>
              <w:right w:val="single" w:sz="4" w:space="0" w:color="auto"/>
            </w:tcBorders>
            <w:shd w:val="clear" w:color="auto" w:fill="auto"/>
            <w:vAlign w:val="center"/>
            <w:hideMark/>
          </w:tcPr>
          <w:p w14:paraId="33A7B77D"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4,7</w:t>
            </w:r>
          </w:p>
        </w:tc>
        <w:tc>
          <w:tcPr>
            <w:tcW w:w="1015" w:type="pct"/>
            <w:tcBorders>
              <w:top w:val="nil"/>
              <w:left w:val="nil"/>
              <w:bottom w:val="single" w:sz="4" w:space="0" w:color="auto"/>
              <w:right w:val="single" w:sz="4" w:space="0" w:color="auto"/>
            </w:tcBorders>
            <w:shd w:val="clear" w:color="auto" w:fill="auto"/>
            <w:vAlign w:val="center"/>
            <w:hideMark/>
          </w:tcPr>
          <w:p w14:paraId="443712F2"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0,21</w:t>
            </w:r>
          </w:p>
        </w:tc>
        <w:tc>
          <w:tcPr>
            <w:tcW w:w="938" w:type="pct"/>
            <w:tcBorders>
              <w:top w:val="nil"/>
              <w:left w:val="nil"/>
              <w:bottom w:val="single" w:sz="4" w:space="0" w:color="auto"/>
              <w:right w:val="single" w:sz="4" w:space="0" w:color="auto"/>
            </w:tcBorders>
            <w:shd w:val="clear" w:color="auto" w:fill="auto"/>
            <w:vAlign w:val="center"/>
            <w:hideMark/>
          </w:tcPr>
          <w:p w14:paraId="0FDEB445"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101</w:t>
            </w:r>
          </w:p>
        </w:tc>
        <w:tc>
          <w:tcPr>
            <w:tcW w:w="923" w:type="pct"/>
            <w:tcBorders>
              <w:top w:val="nil"/>
              <w:left w:val="nil"/>
              <w:bottom w:val="single" w:sz="4" w:space="0" w:color="auto"/>
              <w:right w:val="single" w:sz="4" w:space="0" w:color="auto"/>
            </w:tcBorders>
            <w:shd w:val="clear" w:color="auto" w:fill="auto"/>
            <w:vAlign w:val="center"/>
            <w:hideMark/>
          </w:tcPr>
          <w:p w14:paraId="6DB6732F"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9</w:t>
            </w:r>
          </w:p>
        </w:tc>
      </w:tr>
      <w:tr w:rsidR="00F25FB3" w:rsidRPr="006973E4" w14:paraId="082A8984" w14:textId="77777777" w:rsidTr="00EA4949">
        <w:trPr>
          <w:trHeight w:val="209"/>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F709C3C"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14</w:t>
            </w:r>
          </w:p>
        </w:tc>
        <w:tc>
          <w:tcPr>
            <w:tcW w:w="971" w:type="pct"/>
            <w:tcBorders>
              <w:top w:val="nil"/>
              <w:left w:val="nil"/>
              <w:bottom w:val="single" w:sz="4" w:space="0" w:color="auto"/>
              <w:right w:val="single" w:sz="4" w:space="0" w:color="auto"/>
            </w:tcBorders>
            <w:shd w:val="clear" w:color="auto" w:fill="auto"/>
            <w:vAlign w:val="center"/>
            <w:hideMark/>
          </w:tcPr>
          <w:p w14:paraId="6E2668E2"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Mártires</w:t>
            </w:r>
          </w:p>
        </w:tc>
        <w:tc>
          <w:tcPr>
            <w:tcW w:w="938" w:type="pct"/>
            <w:tcBorders>
              <w:top w:val="nil"/>
              <w:left w:val="nil"/>
              <w:bottom w:val="single" w:sz="4" w:space="0" w:color="auto"/>
              <w:right w:val="single" w:sz="4" w:space="0" w:color="auto"/>
            </w:tcBorders>
            <w:shd w:val="clear" w:color="auto" w:fill="auto"/>
            <w:vAlign w:val="center"/>
            <w:hideMark/>
          </w:tcPr>
          <w:p w14:paraId="5292A40E"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0,2</w:t>
            </w:r>
          </w:p>
        </w:tc>
        <w:tc>
          <w:tcPr>
            <w:tcW w:w="1015" w:type="pct"/>
            <w:tcBorders>
              <w:top w:val="nil"/>
              <w:left w:val="nil"/>
              <w:bottom w:val="single" w:sz="4" w:space="0" w:color="auto"/>
              <w:right w:val="single" w:sz="4" w:space="0" w:color="auto"/>
            </w:tcBorders>
            <w:shd w:val="clear" w:color="auto" w:fill="auto"/>
            <w:vAlign w:val="center"/>
            <w:hideMark/>
          </w:tcPr>
          <w:p w14:paraId="5EAC93F6"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0,07</w:t>
            </w:r>
          </w:p>
        </w:tc>
        <w:tc>
          <w:tcPr>
            <w:tcW w:w="938" w:type="pct"/>
            <w:tcBorders>
              <w:top w:val="nil"/>
              <w:left w:val="nil"/>
              <w:bottom w:val="single" w:sz="4" w:space="0" w:color="auto"/>
              <w:right w:val="single" w:sz="4" w:space="0" w:color="auto"/>
            </w:tcBorders>
            <w:shd w:val="clear" w:color="auto" w:fill="auto"/>
            <w:vAlign w:val="center"/>
            <w:hideMark/>
          </w:tcPr>
          <w:p w14:paraId="1DB52D45"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12</w:t>
            </w:r>
          </w:p>
        </w:tc>
        <w:tc>
          <w:tcPr>
            <w:tcW w:w="923" w:type="pct"/>
            <w:tcBorders>
              <w:top w:val="nil"/>
              <w:left w:val="nil"/>
              <w:bottom w:val="single" w:sz="4" w:space="0" w:color="auto"/>
              <w:right w:val="single" w:sz="4" w:space="0" w:color="auto"/>
            </w:tcBorders>
            <w:shd w:val="clear" w:color="auto" w:fill="auto"/>
            <w:vAlign w:val="center"/>
            <w:hideMark/>
          </w:tcPr>
          <w:p w14:paraId="4A966EEE"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w:t>
            </w:r>
          </w:p>
        </w:tc>
      </w:tr>
      <w:tr w:rsidR="00F25FB3" w:rsidRPr="006973E4" w14:paraId="2218181D"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62EA3364"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15</w:t>
            </w:r>
          </w:p>
        </w:tc>
        <w:tc>
          <w:tcPr>
            <w:tcW w:w="971" w:type="pct"/>
            <w:tcBorders>
              <w:top w:val="nil"/>
              <w:left w:val="nil"/>
              <w:bottom w:val="single" w:sz="4" w:space="0" w:color="auto"/>
              <w:right w:val="single" w:sz="4" w:space="0" w:color="auto"/>
            </w:tcBorders>
            <w:shd w:val="clear" w:color="auto" w:fill="auto"/>
            <w:vAlign w:val="center"/>
          </w:tcPr>
          <w:p w14:paraId="4DC26423"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Antonio Nariño</w:t>
            </w:r>
          </w:p>
        </w:tc>
        <w:tc>
          <w:tcPr>
            <w:tcW w:w="938" w:type="pct"/>
            <w:tcBorders>
              <w:top w:val="nil"/>
              <w:left w:val="nil"/>
              <w:bottom w:val="single" w:sz="4" w:space="0" w:color="auto"/>
              <w:right w:val="single" w:sz="4" w:space="0" w:color="auto"/>
            </w:tcBorders>
            <w:shd w:val="clear" w:color="auto" w:fill="auto"/>
            <w:vAlign w:val="center"/>
          </w:tcPr>
          <w:p w14:paraId="35886044"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w:t>
            </w:r>
          </w:p>
        </w:tc>
        <w:tc>
          <w:tcPr>
            <w:tcW w:w="1015" w:type="pct"/>
            <w:tcBorders>
              <w:top w:val="nil"/>
              <w:left w:val="nil"/>
              <w:bottom w:val="single" w:sz="4" w:space="0" w:color="auto"/>
              <w:right w:val="single" w:sz="4" w:space="0" w:color="auto"/>
            </w:tcBorders>
            <w:shd w:val="clear" w:color="auto" w:fill="auto"/>
            <w:vAlign w:val="center"/>
          </w:tcPr>
          <w:p w14:paraId="4BE1EA78"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tcPr>
          <w:p w14:paraId="34ECC84C"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tcPr>
          <w:p w14:paraId="7ACCE91E"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0</w:t>
            </w:r>
          </w:p>
        </w:tc>
      </w:tr>
      <w:tr w:rsidR="00F25FB3" w:rsidRPr="006973E4" w14:paraId="64A42633"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161DFE3"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16</w:t>
            </w:r>
          </w:p>
        </w:tc>
        <w:tc>
          <w:tcPr>
            <w:tcW w:w="971" w:type="pct"/>
            <w:tcBorders>
              <w:top w:val="nil"/>
              <w:left w:val="nil"/>
              <w:bottom w:val="single" w:sz="4" w:space="0" w:color="auto"/>
              <w:right w:val="single" w:sz="4" w:space="0" w:color="auto"/>
            </w:tcBorders>
            <w:shd w:val="clear" w:color="auto" w:fill="auto"/>
            <w:vAlign w:val="center"/>
            <w:hideMark/>
          </w:tcPr>
          <w:p w14:paraId="72D6C8A6"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Puente Aranda</w:t>
            </w:r>
          </w:p>
        </w:tc>
        <w:tc>
          <w:tcPr>
            <w:tcW w:w="938" w:type="pct"/>
            <w:tcBorders>
              <w:top w:val="nil"/>
              <w:left w:val="nil"/>
              <w:bottom w:val="single" w:sz="4" w:space="0" w:color="auto"/>
              <w:right w:val="single" w:sz="4" w:space="0" w:color="auto"/>
            </w:tcBorders>
            <w:shd w:val="clear" w:color="auto" w:fill="auto"/>
            <w:vAlign w:val="center"/>
            <w:hideMark/>
          </w:tcPr>
          <w:p w14:paraId="34DC898F"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22,6</w:t>
            </w:r>
          </w:p>
        </w:tc>
        <w:tc>
          <w:tcPr>
            <w:tcW w:w="1015" w:type="pct"/>
            <w:tcBorders>
              <w:top w:val="nil"/>
              <w:left w:val="nil"/>
              <w:bottom w:val="single" w:sz="4" w:space="0" w:color="auto"/>
              <w:right w:val="single" w:sz="4" w:space="0" w:color="auto"/>
            </w:tcBorders>
            <w:shd w:val="clear" w:color="auto" w:fill="auto"/>
            <w:vAlign w:val="center"/>
            <w:hideMark/>
          </w:tcPr>
          <w:p w14:paraId="0B95F32B"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1,40</w:t>
            </w:r>
          </w:p>
        </w:tc>
        <w:tc>
          <w:tcPr>
            <w:tcW w:w="938" w:type="pct"/>
            <w:tcBorders>
              <w:top w:val="nil"/>
              <w:left w:val="nil"/>
              <w:bottom w:val="single" w:sz="4" w:space="0" w:color="auto"/>
              <w:right w:val="single" w:sz="4" w:space="0" w:color="auto"/>
            </w:tcBorders>
            <w:shd w:val="clear" w:color="auto" w:fill="auto"/>
            <w:vAlign w:val="center"/>
            <w:hideMark/>
          </w:tcPr>
          <w:p w14:paraId="129E5F4A"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864</w:t>
            </w:r>
          </w:p>
        </w:tc>
        <w:tc>
          <w:tcPr>
            <w:tcW w:w="923" w:type="pct"/>
            <w:tcBorders>
              <w:top w:val="nil"/>
              <w:left w:val="nil"/>
              <w:bottom w:val="single" w:sz="4" w:space="0" w:color="auto"/>
              <w:right w:val="single" w:sz="4" w:space="0" w:color="auto"/>
            </w:tcBorders>
            <w:shd w:val="clear" w:color="auto" w:fill="auto"/>
            <w:vAlign w:val="center"/>
            <w:hideMark/>
          </w:tcPr>
          <w:p w14:paraId="60BA42DE"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38</w:t>
            </w:r>
          </w:p>
        </w:tc>
      </w:tr>
      <w:tr w:rsidR="00F25FB3" w:rsidRPr="006973E4" w14:paraId="2AA95F9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85A4D6B"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17</w:t>
            </w:r>
          </w:p>
        </w:tc>
        <w:tc>
          <w:tcPr>
            <w:tcW w:w="971" w:type="pct"/>
            <w:tcBorders>
              <w:top w:val="nil"/>
              <w:left w:val="nil"/>
              <w:bottom w:val="single" w:sz="4" w:space="0" w:color="auto"/>
              <w:right w:val="single" w:sz="4" w:space="0" w:color="auto"/>
            </w:tcBorders>
            <w:shd w:val="clear" w:color="auto" w:fill="auto"/>
            <w:vAlign w:val="center"/>
            <w:hideMark/>
          </w:tcPr>
          <w:p w14:paraId="0B58C203"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La Candelaria</w:t>
            </w:r>
          </w:p>
        </w:tc>
        <w:tc>
          <w:tcPr>
            <w:tcW w:w="938" w:type="pct"/>
            <w:tcBorders>
              <w:top w:val="nil"/>
              <w:left w:val="nil"/>
              <w:bottom w:val="single" w:sz="4" w:space="0" w:color="auto"/>
              <w:right w:val="single" w:sz="4" w:space="0" w:color="auto"/>
            </w:tcBorders>
            <w:shd w:val="clear" w:color="auto" w:fill="auto"/>
            <w:vAlign w:val="center"/>
            <w:hideMark/>
          </w:tcPr>
          <w:p w14:paraId="6717B325"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0,5</w:t>
            </w:r>
          </w:p>
        </w:tc>
        <w:tc>
          <w:tcPr>
            <w:tcW w:w="1015" w:type="pct"/>
            <w:tcBorders>
              <w:top w:val="nil"/>
              <w:left w:val="nil"/>
              <w:bottom w:val="single" w:sz="4" w:space="0" w:color="auto"/>
              <w:right w:val="single" w:sz="4" w:space="0" w:color="auto"/>
            </w:tcBorders>
            <w:shd w:val="clear" w:color="auto" w:fill="auto"/>
            <w:vAlign w:val="center"/>
            <w:hideMark/>
          </w:tcPr>
          <w:p w14:paraId="13408C47"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0,01</w:t>
            </w:r>
          </w:p>
        </w:tc>
        <w:tc>
          <w:tcPr>
            <w:tcW w:w="938" w:type="pct"/>
            <w:tcBorders>
              <w:top w:val="nil"/>
              <w:left w:val="nil"/>
              <w:bottom w:val="single" w:sz="4" w:space="0" w:color="auto"/>
              <w:right w:val="single" w:sz="4" w:space="0" w:color="auto"/>
            </w:tcBorders>
            <w:shd w:val="clear" w:color="auto" w:fill="auto"/>
            <w:vAlign w:val="center"/>
            <w:hideMark/>
          </w:tcPr>
          <w:p w14:paraId="2E52409B"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1</w:t>
            </w:r>
          </w:p>
        </w:tc>
        <w:tc>
          <w:tcPr>
            <w:tcW w:w="923" w:type="pct"/>
            <w:tcBorders>
              <w:top w:val="nil"/>
              <w:left w:val="nil"/>
              <w:bottom w:val="single" w:sz="4" w:space="0" w:color="auto"/>
              <w:right w:val="single" w:sz="4" w:space="0" w:color="auto"/>
            </w:tcBorders>
            <w:shd w:val="clear" w:color="auto" w:fill="auto"/>
            <w:vAlign w:val="center"/>
            <w:hideMark/>
          </w:tcPr>
          <w:p w14:paraId="248558B8"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w:t>
            </w:r>
          </w:p>
        </w:tc>
      </w:tr>
      <w:tr w:rsidR="00F25FB3" w:rsidRPr="006973E4" w14:paraId="0E3D81FE"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C4E80A"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18</w:t>
            </w:r>
          </w:p>
        </w:tc>
        <w:tc>
          <w:tcPr>
            <w:tcW w:w="971" w:type="pct"/>
            <w:tcBorders>
              <w:top w:val="nil"/>
              <w:left w:val="nil"/>
              <w:bottom w:val="single" w:sz="4" w:space="0" w:color="auto"/>
              <w:right w:val="single" w:sz="4" w:space="0" w:color="auto"/>
            </w:tcBorders>
            <w:shd w:val="clear" w:color="auto" w:fill="auto"/>
            <w:vAlign w:val="center"/>
            <w:hideMark/>
          </w:tcPr>
          <w:p w14:paraId="2306ACB7"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Rafael Uribe Uribe</w:t>
            </w:r>
          </w:p>
        </w:tc>
        <w:tc>
          <w:tcPr>
            <w:tcW w:w="938" w:type="pct"/>
            <w:tcBorders>
              <w:top w:val="nil"/>
              <w:left w:val="nil"/>
              <w:bottom w:val="single" w:sz="4" w:space="0" w:color="auto"/>
              <w:right w:val="single" w:sz="4" w:space="0" w:color="auto"/>
            </w:tcBorders>
            <w:shd w:val="clear" w:color="auto" w:fill="auto"/>
            <w:vAlign w:val="center"/>
            <w:hideMark/>
          </w:tcPr>
          <w:p w14:paraId="521C9D3B"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0,1</w:t>
            </w:r>
          </w:p>
        </w:tc>
        <w:tc>
          <w:tcPr>
            <w:tcW w:w="1015" w:type="pct"/>
            <w:tcBorders>
              <w:top w:val="nil"/>
              <w:left w:val="nil"/>
              <w:bottom w:val="single" w:sz="4" w:space="0" w:color="auto"/>
              <w:right w:val="single" w:sz="4" w:space="0" w:color="auto"/>
            </w:tcBorders>
            <w:shd w:val="clear" w:color="auto" w:fill="auto"/>
            <w:vAlign w:val="center"/>
            <w:hideMark/>
          </w:tcPr>
          <w:p w14:paraId="2EC8B57B"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0,00</w:t>
            </w:r>
          </w:p>
        </w:tc>
        <w:tc>
          <w:tcPr>
            <w:tcW w:w="938" w:type="pct"/>
            <w:tcBorders>
              <w:top w:val="nil"/>
              <w:left w:val="nil"/>
              <w:bottom w:val="single" w:sz="4" w:space="0" w:color="auto"/>
              <w:right w:val="single" w:sz="4" w:space="0" w:color="auto"/>
            </w:tcBorders>
            <w:shd w:val="clear" w:color="auto" w:fill="auto"/>
            <w:vAlign w:val="center"/>
            <w:hideMark/>
          </w:tcPr>
          <w:p w14:paraId="64E6E960"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w:t>
            </w:r>
          </w:p>
        </w:tc>
        <w:tc>
          <w:tcPr>
            <w:tcW w:w="923" w:type="pct"/>
            <w:tcBorders>
              <w:top w:val="nil"/>
              <w:left w:val="nil"/>
              <w:bottom w:val="single" w:sz="4" w:space="0" w:color="auto"/>
              <w:right w:val="single" w:sz="4" w:space="0" w:color="auto"/>
            </w:tcBorders>
            <w:shd w:val="clear" w:color="auto" w:fill="auto"/>
            <w:vAlign w:val="center"/>
            <w:hideMark/>
          </w:tcPr>
          <w:p w14:paraId="099402D6"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w:t>
            </w:r>
          </w:p>
        </w:tc>
      </w:tr>
      <w:tr w:rsidR="00F25FB3" w:rsidRPr="006973E4" w14:paraId="6C81E327" w14:textId="77777777" w:rsidTr="00F25FB3">
        <w:trPr>
          <w:trHeight w:val="70"/>
        </w:trPr>
        <w:tc>
          <w:tcPr>
            <w:tcW w:w="215" w:type="pct"/>
            <w:tcBorders>
              <w:top w:val="nil"/>
              <w:left w:val="single" w:sz="4" w:space="0" w:color="auto"/>
              <w:bottom w:val="single" w:sz="4" w:space="0" w:color="auto"/>
              <w:right w:val="single" w:sz="4" w:space="0" w:color="auto"/>
            </w:tcBorders>
            <w:shd w:val="clear" w:color="auto" w:fill="auto"/>
            <w:vAlign w:val="center"/>
          </w:tcPr>
          <w:p w14:paraId="68B0B43A"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19</w:t>
            </w:r>
          </w:p>
        </w:tc>
        <w:tc>
          <w:tcPr>
            <w:tcW w:w="971" w:type="pct"/>
            <w:tcBorders>
              <w:top w:val="nil"/>
              <w:left w:val="nil"/>
              <w:bottom w:val="single" w:sz="4" w:space="0" w:color="auto"/>
              <w:right w:val="single" w:sz="4" w:space="0" w:color="auto"/>
            </w:tcBorders>
            <w:shd w:val="clear" w:color="auto" w:fill="auto"/>
            <w:vAlign w:val="center"/>
          </w:tcPr>
          <w:p w14:paraId="5DFF15CC"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Ciudad Bolívar</w:t>
            </w:r>
          </w:p>
        </w:tc>
        <w:tc>
          <w:tcPr>
            <w:tcW w:w="938" w:type="pct"/>
            <w:tcBorders>
              <w:top w:val="nil"/>
              <w:left w:val="nil"/>
              <w:bottom w:val="single" w:sz="4" w:space="0" w:color="auto"/>
              <w:right w:val="single" w:sz="4" w:space="0" w:color="auto"/>
            </w:tcBorders>
            <w:shd w:val="clear" w:color="auto" w:fill="auto"/>
            <w:vAlign w:val="center"/>
          </w:tcPr>
          <w:p w14:paraId="1DF40F33"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5,8</w:t>
            </w:r>
          </w:p>
        </w:tc>
        <w:tc>
          <w:tcPr>
            <w:tcW w:w="1015" w:type="pct"/>
            <w:tcBorders>
              <w:top w:val="nil"/>
              <w:left w:val="nil"/>
              <w:bottom w:val="single" w:sz="4" w:space="0" w:color="auto"/>
              <w:right w:val="single" w:sz="4" w:space="0" w:color="auto"/>
            </w:tcBorders>
            <w:shd w:val="clear" w:color="auto" w:fill="auto"/>
            <w:vAlign w:val="center"/>
          </w:tcPr>
          <w:p w14:paraId="36F7D412"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0,07</w:t>
            </w:r>
          </w:p>
        </w:tc>
        <w:tc>
          <w:tcPr>
            <w:tcW w:w="938" w:type="pct"/>
            <w:tcBorders>
              <w:top w:val="nil"/>
              <w:left w:val="nil"/>
              <w:bottom w:val="single" w:sz="4" w:space="0" w:color="auto"/>
              <w:right w:val="single" w:sz="4" w:space="0" w:color="auto"/>
            </w:tcBorders>
            <w:shd w:val="clear" w:color="auto" w:fill="auto"/>
            <w:vAlign w:val="center"/>
          </w:tcPr>
          <w:p w14:paraId="5C8F8763" w14:textId="77777777" w:rsidR="00F25FB3" w:rsidRPr="006973E4" w:rsidRDefault="00F25FB3" w:rsidP="00EA4949">
            <w:pPr>
              <w:jc w:val="center"/>
              <w:rPr>
                <w:rFonts w:ascii="Arial" w:hAnsi="Arial" w:cs="Arial"/>
                <w:sz w:val="20"/>
                <w:szCs w:val="20"/>
              </w:rPr>
            </w:pPr>
            <w:r w:rsidRPr="006973E4">
              <w:rPr>
                <w:rFonts w:ascii="Arial" w:hAnsi="Arial" w:cs="Arial"/>
                <w:sz w:val="20"/>
                <w:szCs w:val="20"/>
              </w:rPr>
              <w:t>22</w:t>
            </w:r>
          </w:p>
        </w:tc>
        <w:tc>
          <w:tcPr>
            <w:tcW w:w="923" w:type="pct"/>
            <w:tcBorders>
              <w:top w:val="nil"/>
              <w:left w:val="nil"/>
              <w:bottom w:val="single" w:sz="4" w:space="0" w:color="auto"/>
              <w:right w:val="single" w:sz="4" w:space="0" w:color="auto"/>
            </w:tcBorders>
            <w:shd w:val="clear" w:color="auto" w:fill="auto"/>
            <w:vAlign w:val="center"/>
          </w:tcPr>
          <w:p w14:paraId="0949BA6F"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11</w:t>
            </w:r>
          </w:p>
        </w:tc>
      </w:tr>
      <w:tr w:rsidR="00F25FB3" w:rsidRPr="006973E4" w14:paraId="4B53B1B0" w14:textId="77777777" w:rsidTr="00F25FB3">
        <w:trPr>
          <w:trHeight w:val="70"/>
        </w:trPr>
        <w:tc>
          <w:tcPr>
            <w:tcW w:w="1187" w:type="pct"/>
            <w:gridSpan w:val="2"/>
            <w:tcBorders>
              <w:top w:val="single" w:sz="4" w:space="0" w:color="auto"/>
              <w:left w:val="single" w:sz="4" w:space="0" w:color="auto"/>
              <w:bottom w:val="single" w:sz="4" w:space="0" w:color="auto"/>
              <w:right w:val="single" w:sz="4" w:space="0" w:color="000000"/>
            </w:tcBorders>
            <w:shd w:val="clear" w:color="auto" w:fill="1F497D" w:themeFill="text2"/>
            <w:vAlign w:val="center"/>
            <w:hideMark/>
          </w:tcPr>
          <w:p w14:paraId="4DF43D2A" w14:textId="77777777" w:rsidR="00F25FB3" w:rsidRPr="006973E4" w:rsidRDefault="00F25FB3" w:rsidP="00EA4949">
            <w:pPr>
              <w:widowControl/>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TOTAL</w:t>
            </w:r>
          </w:p>
        </w:tc>
        <w:tc>
          <w:tcPr>
            <w:tcW w:w="938" w:type="pct"/>
            <w:tcBorders>
              <w:top w:val="nil"/>
              <w:left w:val="nil"/>
              <w:bottom w:val="single" w:sz="4" w:space="0" w:color="auto"/>
              <w:right w:val="single" w:sz="4" w:space="0" w:color="auto"/>
            </w:tcBorders>
            <w:shd w:val="clear" w:color="auto" w:fill="1F497D" w:themeFill="text2"/>
            <w:vAlign w:val="center"/>
            <w:hideMark/>
          </w:tcPr>
          <w:p w14:paraId="2DDB409C"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191,5</w:t>
            </w:r>
          </w:p>
        </w:tc>
        <w:tc>
          <w:tcPr>
            <w:tcW w:w="1015" w:type="pct"/>
            <w:tcBorders>
              <w:top w:val="nil"/>
              <w:left w:val="nil"/>
              <w:bottom w:val="single" w:sz="4" w:space="0" w:color="auto"/>
              <w:right w:val="single" w:sz="4" w:space="0" w:color="auto"/>
            </w:tcBorders>
            <w:shd w:val="clear" w:color="auto" w:fill="1F497D" w:themeFill="text2"/>
            <w:vAlign w:val="center"/>
            <w:hideMark/>
          </w:tcPr>
          <w:p w14:paraId="4F4A7E08"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11,55</w:t>
            </w:r>
          </w:p>
        </w:tc>
        <w:tc>
          <w:tcPr>
            <w:tcW w:w="938" w:type="pct"/>
            <w:tcBorders>
              <w:top w:val="nil"/>
              <w:left w:val="nil"/>
              <w:bottom w:val="single" w:sz="4" w:space="0" w:color="auto"/>
              <w:right w:val="single" w:sz="4" w:space="0" w:color="auto"/>
            </w:tcBorders>
            <w:shd w:val="clear" w:color="auto" w:fill="1F497D" w:themeFill="text2"/>
            <w:vAlign w:val="center"/>
            <w:hideMark/>
          </w:tcPr>
          <w:p w14:paraId="77D1DF2E"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11.823</w:t>
            </w:r>
          </w:p>
        </w:tc>
        <w:tc>
          <w:tcPr>
            <w:tcW w:w="923" w:type="pct"/>
            <w:tcBorders>
              <w:top w:val="nil"/>
              <w:left w:val="nil"/>
              <w:bottom w:val="single" w:sz="4" w:space="0" w:color="auto"/>
              <w:right w:val="single" w:sz="4" w:space="0" w:color="auto"/>
            </w:tcBorders>
            <w:shd w:val="clear" w:color="auto" w:fill="1F497D" w:themeFill="text2"/>
            <w:vAlign w:val="center"/>
            <w:hideMark/>
          </w:tcPr>
          <w:p w14:paraId="496BE597"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408</w:t>
            </w:r>
          </w:p>
        </w:tc>
      </w:tr>
    </w:tbl>
    <w:p w14:paraId="64D492FD"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792F66ED" w14:textId="77777777" w:rsidR="00F25FB3" w:rsidRPr="006973E4" w:rsidRDefault="00F25FB3" w:rsidP="00F25FB3">
      <w:pPr>
        <w:jc w:val="center"/>
        <w:rPr>
          <w:rFonts w:ascii="Arial" w:hAnsi="Arial" w:cs="Arial"/>
          <w:spacing w:val="2"/>
          <w:sz w:val="18"/>
        </w:rPr>
      </w:pPr>
    </w:p>
    <w:p w14:paraId="2A8C7CB9" w14:textId="5024D1F3" w:rsidR="00F25FB3" w:rsidRPr="006973E4" w:rsidRDefault="008B0F48" w:rsidP="008B0F48">
      <w:pPr>
        <w:pStyle w:val="Descripcin"/>
        <w:spacing w:after="0" w:line="240" w:lineRule="auto"/>
        <w:jc w:val="center"/>
        <w:rPr>
          <w:rFonts w:ascii="Arial" w:hAnsi="Arial" w:cs="Arial"/>
          <w:sz w:val="18"/>
          <w:lang w:eastAsia="ar-SA"/>
        </w:rPr>
      </w:pPr>
      <w:bookmarkStart w:id="21" w:name="_Toc505950460"/>
      <w:r w:rsidRPr="006973E4">
        <w:rPr>
          <w:rFonts w:ascii="Arial" w:hAnsi="Arial" w:cs="Arial"/>
        </w:rPr>
        <w:t>Fotografía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Fotografía \* ARABIC </w:instrText>
      </w:r>
      <w:r w:rsidRPr="006973E4">
        <w:rPr>
          <w:rFonts w:ascii="Arial" w:hAnsi="Arial" w:cs="Arial"/>
        </w:rPr>
        <w:fldChar w:fldCharType="separate"/>
      </w:r>
      <w:r w:rsidR="00402F34" w:rsidRPr="006973E4">
        <w:rPr>
          <w:rFonts w:ascii="Arial" w:hAnsi="Arial" w:cs="Arial"/>
          <w:noProof/>
        </w:rPr>
        <w:t>4</w:t>
      </w:r>
      <w:r w:rsidRPr="006973E4">
        <w:rPr>
          <w:rFonts w:ascii="Arial" w:hAnsi="Arial" w:cs="Arial"/>
        </w:rPr>
        <w:fldChar w:fldCharType="end"/>
      </w:r>
      <w:r w:rsidR="00F25FB3" w:rsidRPr="006973E4">
        <w:rPr>
          <w:rFonts w:ascii="Arial" w:hAnsi="Arial" w:cs="Arial"/>
          <w:sz w:val="18"/>
          <w:lang w:eastAsia="ar-SA"/>
        </w:rPr>
        <w:t>. Intervención AK 19 ENTRE CL 127 B BIS Y CL 127 D- CIV 50007445.</w:t>
      </w:r>
      <w:bookmarkEnd w:id="21"/>
    </w:p>
    <w:p w14:paraId="6A998AF7" w14:textId="77777777" w:rsidR="00F25FB3" w:rsidRPr="006973E4" w:rsidRDefault="00F25FB3" w:rsidP="008B0F48">
      <w:pPr>
        <w:jc w:val="center"/>
        <w:rPr>
          <w:rFonts w:ascii="Arial" w:eastAsia="Arial" w:hAnsi="Arial" w:cs="Arial"/>
          <w:sz w:val="18"/>
        </w:rPr>
      </w:pPr>
      <w:r w:rsidRPr="006973E4">
        <w:rPr>
          <w:rFonts w:ascii="Arial" w:hAnsi="Arial" w:cs="Arial"/>
          <w:b/>
          <w:sz w:val="18"/>
          <w:lang w:eastAsia="ar-SA"/>
        </w:rPr>
        <w:t>ANTES</w:t>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r>
      <w:r w:rsidRPr="006973E4">
        <w:rPr>
          <w:rFonts w:ascii="Arial" w:hAnsi="Arial" w:cs="Arial"/>
          <w:b/>
          <w:sz w:val="18"/>
          <w:lang w:eastAsia="ar-SA"/>
        </w:rPr>
        <w:tab/>
        <w:t>DESPUÉS</w:t>
      </w:r>
    </w:p>
    <w:p w14:paraId="1F7503B1" w14:textId="77777777" w:rsidR="00F25FB3" w:rsidRPr="006973E4" w:rsidRDefault="00F25FB3" w:rsidP="00F25FB3">
      <w:pPr>
        <w:jc w:val="center"/>
        <w:rPr>
          <w:rFonts w:ascii="Arial" w:eastAsia="Arial" w:hAnsi="Arial" w:cs="Arial"/>
          <w:sz w:val="18"/>
        </w:rPr>
      </w:pPr>
      <w:r w:rsidRPr="006973E4">
        <w:rPr>
          <w:rFonts w:ascii="Arial" w:hAnsi="Arial" w:cs="Arial"/>
          <w:noProof/>
          <w:lang w:val="es-ES" w:eastAsia="es-ES"/>
        </w:rPr>
        <w:drawing>
          <wp:inline distT="0" distB="0" distL="0" distR="0" wp14:anchorId="41BCA04C" wp14:editId="6A60136B">
            <wp:extent cx="2066925" cy="1674171"/>
            <wp:effectExtent l="0" t="0" r="0" b="2540"/>
            <wp:docPr id="26" name="Imagen 4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5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500-00002F000000}"/>
                        </a:ext>
                      </a:extLst>
                    </pic:cNvPr>
                    <pic:cNvPicPr>
                      <a:picLocks noChangeAspect="1"/>
                    </pic:cNvPicPr>
                  </pic:nvPicPr>
                  <pic:blipFill rotWithShape="1">
                    <a:blip r:embed="rId22"/>
                    <a:srcRect l="48622" t="51105" r="23081" b="20787"/>
                    <a:stretch/>
                  </pic:blipFill>
                  <pic:spPr bwMode="auto">
                    <a:xfrm>
                      <a:off x="0" y="0"/>
                      <a:ext cx="2098120" cy="1699439"/>
                    </a:xfrm>
                    <a:prstGeom prst="rect">
                      <a:avLst/>
                    </a:prstGeom>
                    <a:ln>
                      <a:noFill/>
                    </a:ln>
                    <a:extLst>
                      <a:ext uri="{53640926-AAD7-44D8-BBD7-CCE9431645EC}">
                        <a14:shadowObscured xmlns:a14="http://schemas.microsoft.com/office/drawing/2010/main"/>
                      </a:ext>
                    </a:extLst>
                  </pic:spPr>
                </pic:pic>
              </a:graphicData>
            </a:graphic>
          </wp:inline>
        </w:drawing>
      </w:r>
      <w:r w:rsidRPr="006973E4">
        <w:rPr>
          <w:rFonts w:ascii="Arial" w:hAnsi="Arial" w:cs="Arial"/>
          <w:noProof/>
          <w:lang w:val="es-ES" w:eastAsia="es-ES"/>
        </w:rPr>
        <w:drawing>
          <wp:inline distT="0" distB="0" distL="0" distR="0" wp14:anchorId="4CFFC1C2" wp14:editId="4125F120">
            <wp:extent cx="2043430" cy="1666531"/>
            <wp:effectExtent l="0" t="0" r="0" b="0"/>
            <wp:docPr id="6" name="Imagen 4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500-00003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0000000-0008-0000-0500-000031000000}"/>
                        </a:ext>
                      </a:extLst>
                    </pic:cNvPr>
                    <pic:cNvPicPr>
                      <a:picLocks noChangeAspect="1"/>
                    </pic:cNvPicPr>
                  </pic:nvPicPr>
                  <pic:blipFill rotWithShape="1">
                    <a:blip r:embed="rId22"/>
                    <a:srcRect l="19330" t="51118" r="52319" b="21298"/>
                    <a:stretch/>
                  </pic:blipFill>
                  <pic:spPr bwMode="auto">
                    <a:xfrm>
                      <a:off x="0" y="0"/>
                      <a:ext cx="2057207" cy="1677767"/>
                    </a:xfrm>
                    <a:prstGeom prst="rect">
                      <a:avLst/>
                    </a:prstGeom>
                    <a:ln>
                      <a:noFill/>
                    </a:ln>
                    <a:extLst>
                      <a:ext uri="{53640926-AAD7-44D8-BBD7-CCE9431645EC}">
                        <a14:shadowObscured xmlns:a14="http://schemas.microsoft.com/office/drawing/2010/main"/>
                      </a:ext>
                    </a:extLst>
                  </pic:spPr>
                </pic:pic>
              </a:graphicData>
            </a:graphic>
          </wp:inline>
        </w:drawing>
      </w:r>
    </w:p>
    <w:p w14:paraId="671B6E99" w14:textId="77777777" w:rsidR="00F25FB3" w:rsidRPr="006973E4" w:rsidRDefault="00F25FB3" w:rsidP="00F25FB3">
      <w:pPr>
        <w:jc w:val="center"/>
        <w:rPr>
          <w:rFonts w:ascii="Arial" w:eastAsia="Arial" w:hAnsi="Arial" w:cs="Arial"/>
          <w:sz w:val="18"/>
        </w:rPr>
      </w:pPr>
      <w:r w:rsidRPr="006973E4">
        <w:rPr>
          <w:rFonts w:ascii="Arial" w:eastAsia="Arial" w:hAnsi="Arial" w:cs="Arial"/>
          <w:b/>
          <w:sz w:val="18"/>
        </w:rPr>
        <w:t>Fuente:</w:t>
      </w:r>
      <w:r w:rsidRPr="006973E4">
        <w:rPr>
          <w:rFonts w:ascii="Arial" w:eastAsia="Arial" w:hAnsi="Arial" w:cs="Arial"/>
          <w:sz w:val="18"/>
        </w:rPr>
        <w:t xml:space="preserve"> Gerencia de Intervención – UAERMV</w:t>
      </w:r>
    </w:p>
    <w:p w14:paraId="0DDB849B" w14:textId="77777777" w:rsidR="00F25FB3" w:rsidRPr="006973E4" w:rsidRDefault="00F25FB3" w:rsidP="00E4569D">
      <w:pPr>
        <w:pStyle w:val="Ttulo3"/>
        <w:spacing w:before="0" w:after="0"/>
        <w:rPr>
          <w:rFonts w:ascii="Arial" w:hAnsi="Arial" w:cs="Arial"/>
          <w:sz w:val="22"/>
          <w:szCs w:val="22"/>
        </w:rPr>
      </w:pPr>
      <w:bookmarkStart w:id="22" w:name="_Toc505951475"/>
      <w:r w:rsidRPr="006973E4">
        <w:rPr>
          <w:rFonts w:ascii="Arial" w:hAnsi="Arial" w:cs="Arial"/>
          <w:sz w:val="22"/>
          <w:szCs w:val="22"/>
        </w:rPr>
        <w:lastRenderedPageBreak/>
        <w:t>2.3.1 Emergencias Atendidas</w:t>
      </w:r>
      <w:bookmarkEnd w:id="22"/>
    </w:p>
    <w:p w14:paraId="397AF830" w14:textId="77777777" w:rsidR="00F25FB3" w:rsidRPr="006973E4" w:rsidRDefault="00F25FB3" w:rsidP="00E4569D">
      <w:pPr>
        <w:ind w:left="720"/>
        <w:jc w:val="both"/>
        <w:rPr>
          <w:rFonts w:ascii="Arial" w:hAnsi="Arial" w:cs="Arial"/>
          <w:b/>
        </w:rPr>
      </w:pPr>
    </w:p>
    <w:p w14:paraId="3D902706" w14:textId="7140AB05" w:rsidR="00F25FB3" w:rsidRPr="006973E4" w:rsidRDefault="00F25FB3" w:rsidP="00E4569D">
      <w:pPr>
        <w:ind w:left="720"/>
        <w:jc w:val="both"/>
        <w:rPr>
          <w:rFonts w:ascii="Arial" w:hAnsi="Arial" w:cs="Arial"/>
        </w:rPr>
      </w:pPr>
      <w:r w:rsidRPr="006973E4">
        <w:rPr>
          <w:rFonts w:ascii="Arial" w:hAnsi="Arial" w:cs="Arial"/>
        </w:rPr>
        <w:t xml:space="preserve">Durante la vigencia 2017, la Unidad para situaciones imprevistas y apoyo interinstitucional atendió 26 emergencias como se muestra a continuación: </w:t>
      </w:r>
    </w:p>
    <w:p w14:paraId="5E35E5FF" w14:textId="77777777" w:rsidR="00F25FB3" w:rsidRPr="006973E4" w:rsidRDefault="00F25FB3" w:rsidP="00F25FB3">
      <w:pPr>
        <w:ind w:left="720"/>
        <w:jc w:val="both"/>
        <w:rPr>
          <w:rFonts w:ascii="Arial" w:hAnsi="Arial" w:cs="Arial"/>
        </w:rPr>
      </w:pPr>
    </w:p>
    <w:p w14:paraId="67A02832" w14:textId="2F972AAD" w:rsidR="008B0F48" w:rsidRPr="006973E4" w:rsidRDefault="008B0F48" w:rsidP="008B0F48">
      <w:pPr>
        <w:pStyle w:val="Descripcin"/>
        <w:spacing w:after="0" w:line="240" w:lineRule="auto"/>
        <w:jc w:val="center"/>
        <w:rPr>
          <w:rFonts w:ascii="Arial" w:hAnsi="Arial" w:cs="Arial"/>
        </w:rPr>
      </w:pPr>
      <w:bookmarkStart w:id="23" w:name="_Toc505950390"/>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5</w:t>
      </w:r>
      <w:r w:rsidRPr="006973E4">
        <w:rPr>
          <w:rFonts w:ascii="Arial" w:hAnsi="Arial" w:cs="Arial"/>
        </w:rPr>
        <w:fldChar w:fldCharType="end"/>
      </w:r>
      <w:r w:rsidRPr="006973E4">
        <w:rPr>
          <w:rFonts w:ascii="Arial" w:hAnsi="Arial" w:cs="Arial"/>
        </w:rPr>
        <w:t xml:space="preserve"> Numero de emergencias atendidas</w:t>
      </w:r>
      <w:bookmarkEnd w:id="23"/>
    </w:p>
    <w:tbl>
      <w:tblPr>
        <w:tblStyle w:val="Tabladecuadrcula6concolores"/>
        <w:tblW w:w="4985" w:type="pct"/>
        <w:tblLayout w:type="fixed"/>
        <w:tblLook w:val="04A0" w:firstRow="1" w:lastRow="0" w:firstColumn="1" w:lastColumn="0" w:noHBand="0" w:noVBand="1"/>
      </w:tblPr>
      <w:tblGrid>
        <w:gridCol w:w="1006"/>
        <w:gridCol w:w="2181"/>
        <w:gridCol w:w="2522"/>
        <w:gridCol w:w="4331"/>
      </w:tblGrid>
      <w:tr w:rsidR="00F25FB3" w:rsidRPr="006973E4" w14:paraId="3D80B1E7" w14:textId="77777777" w:rsidTr="00EA494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1" w:type="pct"/>
            <w:vAlign w:val="center"/>
            <w:hideMark/>
          </w:tcPr>
          <w:p w14:paraId="54C55927" w14:textId="77777777" w:rsidR="00F25FB3" w:rsidRPr="006973E4" w:rsidRDefault="00F25FB3" w:rsidP="008B0F48">
            <w:pPr>
              <w:widowControl/>
              <w:jc w:val="center"/>
              <w:rPr>
                <w:rFonts w:ascii="Arial" w:eastAsia="Times New Roman" w:hAnsi="Arial" w:cs="Arial"/>
                <w:i/>
                <w:sz w:val="20"/>
                <w:szCs w:val="20"/>
                <w:lang w:eastAsia="es-ES"/>
              </w:rPr>
            </w:pPr>
            <w:r w:rsidRPr="006973E4">
              <w:rPr>
                <w:rFonts w:ascii="Arial" w:eastAsia="Times New Roman" w:hAnsi="Arial" w:cs="Arial"/>
                <w:i/>
                <w:sz w:val="20"/>
                <w:szCs w:val="20"/>
                <w:lang w:eastAsia="es-ES"/>
              </w:rPr>
              <w:t>MES</w:t>
            </w:r>
          </w:p>
        </w:tc>
        <w:tc>
          <w:tcPr>
            <w:tcW w:w="1086" w:type="pct"/>
            <w:vAlign w:val="center"/>
            <w:hideMark/>
          </w:tcPr>
          <w:p w14:paraId="31FA0E20" w14:textId="77777777" w:rsidR="00F25FB3" w:rsidRPr="006973E4" w:rsidRDefault="00F25FB3" w:rsidP="008B0F48">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6973E4">
              <w:rPr>
                <w:rFonts w:ascii="Arial" w:eastAsia="Times New Roman" w:hAnsi="Arial" w:cs="Arial"/>
                <w:sz w:val="20"/>
                <w:szCs w:val="20"/>
                <w:lang w:eastAsia="es-ES"/>
              </w:rPr>
              <w:t>NÚMERO DE EMERGENCIAS ATENDIDAS</w:t>
            </w:r>
          </w:p>
        </w:tc>
        <w:tc>
          <w:tcPr>
            <w:tcW w:w="1256" w:type="pct"/>
            <w:vAlign w:val="center"/>
            <w:hideMark/>
          </w:tcPr>
          <w:p w14:paraId="60FCBD1C" w14:textId="77777777" w:rsidR="00F25FB3" w:rsidRPr="006973E4" w:rsidRDefault="00F25FB3" w:rsidP="008B0F48">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6973E4">
              <w:rPr>
                <w:rFonts w:ascii="Arial" w:eastAsia="Times New Roman" w:hAnsi="Arial" w:cs="Arial"/>
                <w:sz w:val="20"/>
                <w:szCs w:val="20"/>
                <w:lang w:eastAsia="es-ES"/>
              </w:rPr>
              <w:t>LOCALIDAD</w:t>
            </w:r>
          </w:p>
        </w:tc>
        <w:tc>
          <w:tcPr>
            <w:tcW w:w="2157" w:type="pct"/>
            <w:vAlign w:val="center"/>
            <w:hideMark/>
          </w:tcPr>
          <w:p w14:paraId="5AEFD30E" w14:textId="77777777" w:rsidR="00F25FB3" w:rsidRPr="006973E4" w:rsidRDefault="00F25FB3" w:rsidP="008B0F48">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ES"/>
              </w:rPr>
            </w:pPr>
            <w:r w:rsidRPr="006973E4">
              <w:rPr>
                <w:rFonts w:ascii="Arial" w:eastAsia="Times New Roman" w:hAnsi="Arial" w:cs="Arial"/>
                <w:sz w:val="20"/>
                <w:szCs w:val="20"/>
                <w:lang w:eastAsia="es-ES"/>
              </w:rPr>
              <w:t>OBSERVACIONES</w:t>
            </w:r>
          </w:p>
        </w:tc>
      </w:tr>
      <w:tr w:rsidR="00F25FB3" w:rsidRPr="006973E4" w14:paraId="0A5E237B" w14:textId="77777777" w:rsidTr="00EA4949">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0D35C163" w14:textId="77777777" w:rsidR="00F25FB3" w:rsidRPr="006973E4" w:rsidRDefault="00F25FB3" w:rsidP="008B0F48">
            <w:pPr>
              <w:widowControl/>
              <w:ind w:left="113" w:right="113"/>
              <w:rPr>
                <w:rFonts w:ascii="Arial" w:eastAsia="Times New Roman" w:hAnsi="Arial" w:cs="Arial"/>
                <w:i/>
                <w:sz w:val="20"/>
                <w:szCs w:val="20"/>
                <w:lang w:eastAsia="es-ES"/>
              </w:rPr>
            </w:pPr>
            <w:r w:rsidRPr="006973E4">
              <w:rPr>
                <w:rFonts w:ascii="Arial" w:eastAsia="Times New Roman" w:hAnsi="Arial" w:cs="Arial"/>
                <w:i/>
                <w:sz w:val="20"/>
                <w:szCs w:val="20"/>
                <w:lang w:eastAsia="es-ES"/>
              </w:rPr>
              <w:t>MARZO</w:t>
            </w:r>
          </w:p>
        </w:tc>
        <w:tc>
          <w:tcPr>
            <w:tcW w:w="1086" w:type="pct"/>
            <w:vAlign w:val="center"/>
            <w:hideMark/>
          </w:tcPr>
          <w:p w14:paraId="6248BDF7" w14:textId="77777777" w:rsidR="00F25FB3" w:rsidRPr="006973E4" w:rsidRDefault="00F25FB3" w:rsidP="008B0F48">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5</w:t>
            </w:r>
          </w:p>
        </w:tc>
        <w:tc>
          <w:tcPr>
            <w:tcW w:w="1256" w:type="pct"/>
            <w:vAlign w:val="center"/>
            <w:hideMark/>
          </w:tcPr>
          <w:p w14:paraId="1BACA61E" w14:textId="77777777" w:rsidR="00F25FB3" w:rsidRPr="006973E4" w:rsidRDefault="00F25FB3" w:rsidP="008B0F48">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Ciudad Bolívar / Usaquén</w:t>
            </w:r>
          </w:p>
        </w:tc>
        <w:tc>
          <w:tcPr>
            <w:tcW w:w="2157" w:type="pct"/>
            <w:vAlign w:val="center"/>
            <w:hideMark/>
          </w:tcPr>
          <w:p w14:paraId="496D8A44" w14:textId="77777777" w:rsidR="00F25FB3" w:rsidRPr="006973E4" w:rsidRDefault="00F25FB3" w:rsidP="008B0F48">
            <w:pPr>
              <w:widowControl/>
              <w:ind w:firstLineChars="100" w:firstLine="20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Botadero Doña Juana - Vereda Torca</w:t>
            </w:r>
          </w:p>
        </w:tc>
      </w:tr>
      <w:tr w:rsidR="00F25FB3" w:rsidRPr="006973E4" w14:paraId="7865A601" w14:textId="77777777" w:rsidTr="00EA4949">
        <w:trPr>
          <w:trHeight w:val="977"/>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5883D1D1" w14:textId="77777777" w:rsidR="00F25FB3" w:rsidRPr="006973E4" w:rsidRDefault="00F25FB3" w:rsidP="008B0F48">
            <w:pPr>
              <w:widowControl/>
              <w:ind w:left="113" w:right="113"/>
              <w:rPr>
                <w:rFonts w:ascii="Arial" w:eastAsia="Times New Roman" w:hAnsi="Arial" w:cs="Arial"/>
                <w:i/>
                <w:sz w:val="20"/>
                <w:szCs w:val="20"/>
                <w:lang w:eastAsia="es-ES"/>
              </w:rPr>
            </w:pPr>
            <w:r w:rsidRPr="006973E4">
              <w:rPr>
                <w:rFonts w:ascii="Arial" w:eastAsia="Times New Roman" w:hAnsi="Arial" w:cs="Arial"/>
                <w:i/>
                <w:sz w:val="20"/>
                <w:szCs w:val="20"/>
                <w:lang w:eastAsia="es-ES"/>
              </w:rPr>
              <w:t>ABRIL</w:t>
            </w:r>
          </w:p>
        </w:tc>
        <w:tc>
          <w:tcPr>
            <w:tcW w:w="1086" w:type="pct"/>
            <w:vAlign w:val="center"/>
            <w:hideMark/>
          </w:tcPr>
          <w:p w14:paraId="5415183D" w14:textId="77777777" w:rsidR="00F25FB3" w:rsidRPr="006973E4" w:rsidRDefault="00F25FB3" w:rsidP="008B0F48">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8</w:t>
            </w:r>
          </w:p>
        </w:tc>
        <w:tc>
          <w:tcPr>
            <w:tcW w:w="1256" w:type="pct"/>
            <w:vAlign w:val="center"/>
            <w:hideMark/>
          </w:tcPr>
          <w:p w14:paraId="484FC9C8" w14:textId="77777777" w:rsidR="00F25FB3" w:rsidRPr="006973E4" w:rsidRDefault="00F25FB3" w:rsidP="008B0F48">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Kennedy/Chapinero/Usaquén/Santa fe</w:t>
            </w:r>
          </w:p>
        </w:tc>
        <w:tc>
          <w:tcPr>
            <w:tcW w:w="2157" w:type="pct"/>
            <w:vAlign w:val="center"/>
            <w:hideMark/>
          </w:tcPr>
          <w:p w14:paraId="37FCCD88" w14:textId="77777777" w:rsidR="00F25FB3" w:rsidRPr="006973E4" w:rsidRDefault="00F25FB3" w:rsidP="008B0F48">
            <w:pPr>
              <w:widowControl/>
              <w:ind w:firstLineChars="100" w:firstLine="20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Avenida Boyacá, Circunvalar con cl 85 ,Torca, Circunvalar con calle 36</w:t>
            </w:r>
          </w:p>
        </w:tc>
      </w:tr>
      <w:tr w:rsidR="00F25FB3" w:rsidRPr="006973E4" w14:paraId="3814D8FF" w14:textId="77777777" w:rsidTr="00EA4949">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6E9E7F21" w14:textId="77777777" w:rsidR="00F25FB3" w:rsidRPr="006973E4" w:rsidRDefault="00F25FB3" w:rsidP="00EA4949">
            <w:pPr>
              <w:widowControl/>
              <w:ind w:left="113" w:right="113"/>
              <w:rPr>
                <w:rFonts w:ascii="Arial" w:eastAsia="Times New Roman" w:hAnsi="Arial" w:cs="Arial"/>
                <w:i/>
                <w:sz w:val="20"/>
                <w:szCs w:val="20"/>
                <w:lang w:eastAsia="es-ES"/>
              </w:rPr>
            </w:pPr>
            <w:r w:rsidRPr="006973E4">
              <w:rPr>
                <w:rFonts w:ascii="Arial" w:eastAsia="Times New Roman" w:hAnsi="Arial" w:cs="Arial"/>
                <w:i/>
                <w:sz w:val="20"/>
                <w:szCs w:val="20"/>
                <w:lang w:eastAsia="es-ES"/>
              </w:rPr>
              <w:t>MAYO</w:t>
            </w:r>
          </w:p>
        </w:tc>
        <w:tc>
          <w:tcPr>
            <w:tcW w:w="1086" w:type="pct"/>
            <w:vAlign w:val="center"/>
            <w:hideMark/>
          </w:tcPr>
          <w:p w14:paraId="517FFE1D" w14:textId="77777777" w:rsidR="00F25FB3" w:rsidRPr="006973E4"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5</w:t>
            </w:r>
          </w:p>
        </w:tc>
        <w:tc>
          <w:tcPr>
            <w:tcW w:w="1256" w:type="pct"/>
            <w:vAlign w:val="center"/>
            <w:hideMark/>
          </w:tcPr>
          <w:p w14:paraId="36447261" w14:textId="77777777" w:rsidR="00F25FB3" w:rsidRPr="006973E4"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Puente Aranda/ Rafael Uribe Uribe</w:t>
            </w:r>
          </w:p>
        </w:tc>
        <w:tc>
          <w:tcPr>
            <w:tcW w:w="2157" w:type="pct"/>
            <w:hideMark/>
          </w:tcPr>
          <w:p w14:paraId="7AE4D6E4" w14:textId="77777777" w:rsidR="00F25FB3" w:rsidRPr="006973E4" w:rsidRDefault="00F25FB3" w:rsidP="00EA4949">
            <w:pPr>
              <w:widowControl/>
              <w:ind w:firstLineChars="100" w:firstLine="20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CL 18 por KR 53; KR 10 A por CL 23 A Sur</w:t>
            </w:r>
          </w:p>
        </w:tc>
      </w:tr>
      <w:tr w:rsidR="00F25FB3" w:rsidRPr="006973E4" w14:paraId="106E7ACE" w14:textId="77777777" w:rsidTr="00EA4949">
        <w:trPr>
          <w:trHeight w:val="1117"/>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12D58555" w14:textId="77777777" w:rsidR="00F25FB3" w:rsidRPr="006973E4" w:rsidRDefault="00F25FB3" w:rsidP="00EA4949">
            <w:pPr>
              <w:widowControl/>
              <w:ind w:left="113" w:right="113"/>
              <w:rPr>
                <w:rFonts w:ascii="Arial" w:eastAsia="Times New Roman" w:hAnsi="Arial" w:cs="Arial"/>
                <w:i/>
                <w:sz w:val="20"/>
                <w:szCs w:val="20"/>
                <w:lang w:eastAsia="es-ES"/>
              </w:rPr>
            </w:pPr>
            <w:r w:rsidRPr="006973E4">
              <w:rPr>
                <w:rFonts w:ascii="Arial" w:eastAsia="Times New Roman" w:hAnsi="Arial" w:cs="Arial"/>
                <w:i/>
                <w:sz w:val="20"/>
                <w:szCs w:val="20"/>
                <w:lang w:eastAsia="es-ES"/>
              </w:rPr>
              <w:t>AGOSTO</w:t>
            </w:r>
          </w:p>
        </w:tc>
        <w:tc>
          <w:tcPr>
            <w:tcW w:w="1086" w:type="pct"/>
            <w:vAlign w:val="center"/>
            <w:hideMark/>
          </w:tcPr>
          <w:p w14:paraId="2468C76D" w14:textId="77777777" w:rsidR="00F25FB3" w:rsidRPr="006973E4"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2</w:t>
            </w:r>
          </w:p>
        </w:tc>
        <w:tc>
          <w:tcPr>
            <w:tcW w:w="1256" w:type="pct"/>
            <w:vAlign w:val="center"/>
            <w:hideMark/>
          </w:tcPr>
          <w:p w14:paraId="62B76741" w14:textId="77777777" w:rsidR="00F25FB3" w:rsidRPr="006973E4"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Chapinero y Sumapaz</w:t>
            </w:r>
          </w:p>
        </w:tc>
        <w:tc>
          <w:tcPr>
            <w:tcW w:w="2157" w:type="pct"/>
            <w:hideMark/>
          </w:tcPr>
          <w:p w14:paraId="31010D78" w14:textId="77777777" w:rsidR="00F25FB3" w:rsidRPr="006973E4" w:rsidRDefault="00F25FB3" w:rsidP="00EA4949">
            <w:pPr>
              <w:widowControl/>
              <w:ind w:firstLineChars="100" w:firstLine="20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Vía la Calera (Sello Fisuras) y Apoyo Interinstitucional (San Juan de Sumapaz)</w:t>
            </w:r>
          </w:p>
        </w:tc>
      </w:tr>
      <w:tr w:rsidR="00F25FB3" w:rsidRPr="006973E4" w14:paraId="1862260B" w14:textId="77777777" w:rsidTr="00EA4949">
        <w:trPr>
          <w:cnfStyle w:val="000000100000" w:firstRow="0" w:lastRow="0" w:firstColumn="0" w:lastColumn="0" w:oddVBand="0" w:evenVBand="0" w:oddHBand="1" w:evenHBand="0" w:firstRowFirstColumn="0" w:firstRowLastColumn="0" w:lastRowFirstColumn="0" w:lastRowLastColumn="0"/>
          <w:trHeight w:val="1658"/>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7969EBE0" w14:textId="77777777" w:rsidR="00F25FB3" w:rsidRPr="006973E4" w:rsidRDefault="00F25FB3" w:rsidP="00EA4949">
            <w:pPr>
              <w:widowControl/>
              <w:ind w:left="113" w:right="113"/>
              <w:jc w:val="center"/>
              <w:rPr>
                <w:rFonts w:ascii="Arial" w:eastAsia="Times New Roman" w:hAnsi="Arial" w:cs="Arial"/>
                <w:i/>
                <w:sz w:val="20"/>
                <w:szCs w:val="20"/>
                <w:lang w:eastAsia="es-ES"/>
              </w:rPr>
            </w:pPr>
            <w:r w:rsidRPr="006973E4">
              <w:rPr>
                <w:rFonts w:ascii="Arial" w:eastAsia="Times New Roman" w:hAnsi="Arial" w:cs="Arial"/>
                <w:i/>
                <w:sz w:val="20"/>
                <w:szCs w:val="20"/>
                <w:lang w:eastAsia="es-ES"/>
              </w:rPr>
              <w:t>SEPTIEMBRE</w:t>
            </w:r>
          </w:p>
        </w:tc>
        <w:tc>
          <w:tcPr>
            <w:tcW w:w="1086" w:type="pct"/>
            <w:vAlign w:val="center"/>
            <w:hideMark/>
          </w:tcPr>
          <w:p w14:paraId="6F8AF5AB" w14:textId="77777777" w:rsidR="00F25FB3" w:rsidRPr="006973E4"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2</w:t>
            </w:r>
          </w:p>
        </w:tc>
        <w:tc>
          <w:tcPr>
            <w:tcW w:w="1256" w:type="pct"/>
            <w:vAlign w:val="center"/>
            <w:hideMark/>
          </w:tcPr>
          <w:p w14:paraId="40FFA6B8" w14:textId="77777777" w:rsidR="00F25FB3" w:rsidRPr="006973E4"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Usaquén y Teusaquillo</w:t>
            </w:r>
          </w:p>
        </w:tc>
        <w:tc>
          <w:tcPr>
            <w:tcW w:w="2157" w:type="pct"/>
            <w:hideMark/>
          </w:tcPr>
          <w:p w14:paraId="2AABB597" w14:textId="77777777" w:rsidR="00F25FB3" w:rsidRPr="006973E4" w:rsidRDefault="00F25FB3" w:rsidP="00EA4949">
            <w:pPr>
              <w:widowControl/>
              <w:ind w:firstLineChars="100" w:firstLine="20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Vía AK 7 por CL 220 (remoción en masa) y Apoyo Interinstitucional (Parque el Simón Bolívar - visita PAPA))</w:t>
            </w:r>
          </w:p>
        </w:tc>
      </w:tr>
      <w:tr w:rsidR="00F25FB3" w:rsidRPr="006973E4" w14:paraId="1DAE68D6" w14:textId="77777777" w:rsidTr="00EA4949">
        <w:trPr>
          <w:trHeight w:val="1444"/>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085A32B7" w14:textId="77777777" w:rsidR="00F25FB3" w:rsidRPr="006973E4" w:rsidRDefault="00F25FB3" w:rsidP="00EA4949">
            <w:pPr>
              <w:widowControl/>
              <w:ind w:left="113" w:right="113"/>
              <w:jc w:val="center"/>
              <w:rPr>
                <w:rFonts w:ascii="Arial" w:eastAsia="Times New Roman" w:hAnsi="Arial" w:cs="Arial"/>
                <w:i/>
                <w:sz w:val="20"/>
                <w:szCs w:val="20"/>
                <w:lang w:eastAsia="es-ES"/>
              </w:rPr>
            </w:pPr>
            <w:r w:rsidRPr="006973E4">
              <w:rPr>
                <w:rFonts w:ascii="Arial" w:eastAsia="Times New Roman" w:hAnsi="Arial" w:cs="Arial"/>
                <w:i/>
                <w:sz w:val="20"/>
                <w:szCs w:val="20"/>
                <w:lang w:eastAsia="es-ES"/>
              </w:rPr>
              <w:t>OCTUBRE</w:t>
            </w:r>
          </w:p>
        </w:tc>
        <w:tc>
          <w:tcPr>
            <w:tcW w:w="1086" w:type="pct"/>
            <w:vAlign w:val="center"/>
            <w:hideMark/>
          </w:tcPr>
          <w:p w14:paraId="07584B3C" w14:textId="77777777" w:rsidR="00F25FB3" w:rsidRPr="006973E4"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2</w:t>
            </w:r>
          </w:p>
        </w:tc>
        <w:tc>
          <w:tcPr>
            <w:tcW w:w="1256" w:type="pct"/>
            <w:vAlign w:val="center"/>
            <w:hideMark/>
          </w:tcPr>
          <w:p w14:paraId="614AEB7A" w14:textId="77777777" w:rsidR="00F25FB3" w:rsidRPr="006973E4"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Bosa y Puente Aranda</w:t>
            </w:r>
          </w:p>
        </w:tc>
        <w:tc>
          <w:tcPr>
            <w:tcW w:w="2157" w:type="pct"/>
            <w:hideMark/>
          </w:tcPr>
          <w:p w14:paraId="12388762" w14:textId="77777777" w:rsidR="00F25FB3" w:rsidRPr="006973E4" w:rsidRDefault="00F25FB3" w:rsidP="00EA4949">
            <w:pPr>
              <w:widowControl/>
              <w:ind w:firstLineChars="100" w:firstLine="20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Apoyo Emergencia IDIGER e IDU - localidad Bosa - predio el Corzo por gases comprimidos se concentra un foco por incendio local. En la localidad de Puente Aranda se realiza la rehabilitación por caída de banca sobre la AC 3 a la altura de la Cra. 50</w:t>
            </w:r>
          </w:p>
        </w:tc>
      </w:tr>
      <w:tr w:rsidR="00F25FB3" w:rsidRPr="006973E4" w14:paraId="0A504226" w14:textId="77777777" w:rsidTr="00EA4949">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46F88FFD" w14:textId="77777777" w:rsidR="00F25FB3" w:rsidRPr="006973E4" w:rsidRDefault="00F25FB3" w:rsidP="00EA4949">
            <w:pPr>
              <w:widowControl/>
              <w:ind w:left="113" w:right="113"/>
              <w:jc w:val="center"/>
              <w:rPr>
                <w:rFonts w:ascii="Arial" w:eastAsia="Times New Roman" w:hAnsi="Arial" w:cs="Arial"/>
                <w:i/>
                <w:sz w:val="20"/>
                <w:szCs w:val="20"/>
                <w:lang w:eastAsia="es-ES"/>
              </w:rPr>
            </w:pPr>
            <w:r w:rsidRPr="006973E4">
              <w:rPr>
                <w:rFonts w:ascii="Arial" w:eastAsia="Times New Roman" w:hAnsi="Arial" w:cs="Arial"/>
                <w:i/>
                <w:sz w:val="20"/>
                <w:szCs w:val="20"/>
                <w:lang w:eastAsia="es-ES"/>
              </w:rPr>
              <w:t>NOVIEMBRE</w:t>
            </w:r>
          </w:p>
        </w:tc>
        <w:tc>
          <w:tcPr>
            <w:tcW w:w="1086" w:type="pct"/>
            <w:vAlign w:val="center"/>
            <w:hideMark/>
          </w:tcPr>
          <w:p w14:paraId="48B8CA3B" w14:textId="77777777" w:rsidR="00F25FB3" w:rsidRPr="006973E4"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2</w:t>
            </w:r>
          </w:p>
        </w:tc>
        <w:tc>
          <w:tcPr>
            <w:tcW w:w="1256" w:type="pct"/>
            <w:vAlign w:val="center"/>
            <w:hideMark/>
          </w:tcPr>
          <w:p w14:paraId="743313CB" w14:textId="77777777" w:rsidR="00F25FB3" w:rsidRPr="006973E4" w:rsidRDefault="00F25FB3" w:rsidP="00EA494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Puente Aranda / Teusaquillo</w:t>
            </w:r>
          </w:p>
        </w:tc>
        <w:tc>
          <w:tcPr>
            <w:tcW w:w="2157" w:type="pct"/>
            <w:hideMark/>
          </w:tcPr>
          <w:p w14:paraId="668B5532" w14:textId="77777777" w:rsidR="00F25FB3" w:rsidRPr="006973E4" w:rsidRDefault="00F25FB3" w:rsidP="00EA4949">
            <w:pPr>
              <w:widowControl/>
              <w:ind w:firstLineChars="100" w:firstLine="20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ES"/>
              </w:rPr>
            </w:pPr>
            <w:r w:rsidRPr="006973E4">
              <w:rPr>
                <w:rFonts w:ascii="Arial" w:eastAsia="Times New Roman" w:hAnsi="Arial" w:cs="Arial"/>
                <w:color w:val="000000"/>
                <w:sz w:val="20"/>
                <w:szCs w:val="20"/>
                <w:lang w:eastAsia="es-ES"/>
              </w:rPr>
              <w:t>Localidad de Puente Aranda, se realiza la rehabilitación por caída de banca sobre la AC 3 a la altura de la Cra. 42 y se atiende hueco critico calzada de trasmilenio AK 30 a la altura de la AC 26, sentido N-S</w:t>
            </w:r>
          </w:p>
        </w:tc>
      </w:tr>
      <w:tr w:rsidR="00F25FB3" w:rsidRPr="006973E4" w14:paraId="3408E288" w14:textId="77777777" w:rsidTr="00EA4949">
        <w:trPr>
          <w:cantSplit/>
          <w:trHeight w:val="1134"/>
        </w:trPr>
        <w:tc>
          <w:tcPr>
            <w:cnfStyle w:val="001000000000" w:firstRow="0" w:lastRow="0" w:firstColumn="1" w:lastColumn="0" w:oddVBand="0" w:evenVBand="0" w:oddHBand="0" w:evenHBand="0" w:firstRowFirstColumn="0" w:firstRowLastColumn="0" w:lastRowFirstColumn="0" w:lastRowLastColumn="0"/>
            <w:tcW w:w="501" w:type="pct"/>
            <w:textDirection w:val="btLr"/>
            <w:hideMark/>
          </w:tcPr>
          <w:p w14:paraId="44065D42" w14:textId="77777777" w:rsidR="00F25FB3" w:rsidRPr="006973E4" w:rsidRDefault="00F25FB3" w:rsidP="00EA4949">
            <w:pPr>
              <w:widowControl/>
              <w:ind w:left="113" w:right="113"/>
              <w:jc w:val="center"/>
              <w:rPr>
                <w:rFonts w:ascii="Arial" w:eastAsia="Times New Roman" w:hAnsi="Arial" w:cs="Arial"/>
                <w:color w:val="FFFFFF"/>
                <w:sz w:val="20"/>
                <w:szCs w:val="20"/>
                <w:lang w:eastAsia="es-ES"/>
              </w:rPr>
            </w:pPr>
            <w:r w:rsidRPr="006973E4">
              <w:rPr>
                <w:rFonts w:ascii="Arial" w:eastAsia="Times New Roman" w:hAnsi="Arial" w:cs="Arial"/>
                <w:sz w:val="20"/>
                <w:szCs w:val="20"/>
                <w:lang w:eastAsia="es-ES"/>
              </w:rPr>
              <w:t>TOTAL</w:t>
            </w:r>
          </w:p>
        </w:tc>
        <w:tc>
          <w:tcPr>
            <w:tcW w:w="1086" w:type="pct"/>
            <w:vAlign w:val="center"/>
            <w:hideMark/>
          </w:tcPr>
          <w:p w14:paraId="43348252" w14:textId="77777777" w:rsidR="00F25FB3" w:rsidRPr="006973E4"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ES"/>
              </w:rPr>
            </w:pPr>
            <w:r w:rsidRPr="006973E4">
              <w:rPr>
                <w:rFonts w:ascii="Arial" w:eastAsia="Times New Roman" w:hAnsi="Arial" w:cs="Arial"/>
                <w:b/>
                <w:color w:val="000000"/>
                <w:sz w:val="20"/>
                <w:szCs w:val="20"/>
                <w:lang w:eastAsia="es-ES"/>
              </w:rPr>
              <w:t>26</w:t>
            </w:r>
          </w:p>
        </w:tc>
        <w:tc>
          <w:tcPr>
            <w:tcW w:w="3413" w:type="pct"/>
            <w:gridSpan w:val="2"/>
            <w:hideMark/>
          </w:tcPr>
          <w:p w14:paraId="5078595B" w14:textId="77777777" w:rsidR="00F25FB3" w:rsidRPr="006973E4" w:rsidRDefault="00F25FB3" w:rsidP="00EA494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ES"/>
              </w:rPr>
            </w:pPr>
          </w:p>
        </w:tc>
      </w:tr>
    </w:tbl>
    <w:p w14:paraId="53E75984" w14:textId="33455333" w:rsidR="00F25FB3" w:rsidRPr="006973E4" w:rsidRDefault="002F4859" w:rsidP="00F25FB3">
      <w:pPr>
        <w:ind w:left="720"/>
        <w:jc w:val="center"/>
        <w:rPr>
          <w:rFonts w:ascii="Arial" w:hAnsi="Arial" w:cs="Arial"/>
          <w:sz w:val="18"/>
          <w:szCs w:val="18"/>
        </w:rPr>
      </w:pPr>
      <w:r w:rsidRPr="006973E4">
        <w:rPr>
          <w:rFonts w:ascii="Arial" w:hAnsi="Arial" w:cs="Arial"/>
          <w:b/>
          <w:sz w:val="18"/>
          <w:szCs w:val="18"/>
        </w:rPr>
        <w:t>Fuente:</w:t>
      </w:r>
      <w:r w:rsidRPr="006973E4">
        <w:rPr>
          <w:rFonts w:ascii="Arial" w:hAnsi="Arial" w:cs="Arial"/>
          <w:sz w:val="18"/>
          <w:szCs w:val="18"/>
        </w:rPr>
        <w:t xml:space="preserve"> UAERMV</w:t>
      </w:r>
    </w:p>
    <w:p w14:paraId="6D61FC2F" w14:textId="135D842B" w:rsidR="00F25FB3" w:rsidRPr="006973E4" w:rsidRDefault="00B5553A" w:rsidP="00F25FB3">
      <w:pPr>
        <w:pStyle w:val="Ttulo2"/>
        <w:numPr>
          <w:ilvl w:val="1"/>
          <w:numId w:val="23"/>
        </w:numPr>
        <w:spacing w:before="0"/>
        <w:rPr>
          <w:rFonts w:ascii="Arial" w:hAnsi="Arial" w:cs="Arial"/>
          <w:color w:val="auto"/>
          <w:sz w:val="22"/>
          <w:szCs w:val="22"/>
        </w:rPr>
      </w:pPr>
      <w:bookmarkStart w:id="24" w:name="_Toc492049751"/>
      <w:bookmarkStart w:id="25" w:name="_Toc505951476"/>
      <w:r w:rsidRPr="006973E4">
        <w:rPr>
          <w:rFonts w:ascii="Arial" w:hAnsi="Arial" w:cs="Arial"/>
          <w:color w:val="auto"/>
          <w:sz w:val="22"/>
          <w:szCs w:val="22"/>
        </w:rPr>
        <w:lastRenderedPageBreak/>
        <w:t>Priorizaci</w:t>
      </w:r>
      <w:r w:rsidRPr="006973E4">
        <w:rPr>
          <w:rFonts w:ascii="Arial" w:hAnsi="Arial" w:cs="Arial"/>
          <w:color w:val="auto"/>
          <w:sz w:val="22"/>
          <w:szCs w:val="22"/>
          <w:lang w:val="es-CO"/>
        </w:rPr>
        <w:t>ón</w:t>
      </w:r>
      <w:r w:rsidR="00F25FB3" w:rsidRPr="006973E4">
        <w:rPr>
          <w:rFonts w:ascii="Arial" w:hAnsi="Arial" w:cs="Arial"/>
          <w:color w:val="auto"/>
          <w:sz w:val="22"/>
          <w:szCs w:val="22"/>
        </w:rPr>
        <w:t xml:space="preserve"> 2017.</w:t>
      </w:r>
      <w:bookmarkEnd w:id="24"/>
      <w:bookmarkEnd w:id="25"/>
    </w:p>
    <w:p w14:paraId="6314921B" w14:textId="77777777" w:rsidR="00F25FB3" w:rsidRPr="006973E4" w:rsidRDefault="00F25FB3" w:rsidP="00F25FB3">
      <w:pPr>
        <w:ind w:left="720"/>
        <w:jc w:val="center"/>
        <w:rPr>
          <w:rFonts w:ascii="Arial" w:hAnsi="Arial" w:cs="Arial"/>
        </w:rPr>
      </w:pPr>
    </w:p>
    <w:p w14:paraId="2735F98A" w14:textId="77777777" w:rsidR="00F25FB3" w:rsidRPr="006973E4" w:rsidRDefault="00F25FB3" w:rsidP="00F25FB3">
      <w:pPr>
        <w:ind w:left="720"/>
        <w:jc w:val="both"/>
        <w:rPr>
          <w:rFonts w:ascii="Arial" w:hAnsi="Arial" w:cs="Arial"/>
        </w:rPr>
      </w:pPr>
      <w:r w:rsidRPr="006973E4">
        <w:rPr>
          <w:rFonts w:ascii="Arial" w:hAnsi="Arial" w:cs="Arial"/>
        </w:rPr>
        <w:t xml:space="preserve">La UAERMV en el marco del macroproceso de desarrollo vial local y a su vez, en el proceso de planificación vial, contempla el modelo de priorización, el cual se basa en cuatro criterios a los </w:t>
      </w:r>
      <w:r w:rsidRPr="006973E4">
        <w:rPr>
          <w:rFonts w:ascii="Arial" w:hAnsi="Arial" w:cs="Arial"/>
          <w:color w:val="000000" w:themeColor="text1"/>
        </w:rPr>
        <w:t xml:space="preserve">que se les asigna puntajes para </w:t>
      </w:r>
      <w:r w:rsidRPr="006973E4">
        <w:rPr>
          <w:rFonts w:ascii="Arial" w:hAnsi="Arial" w:cs="Arial"/>
        </w:rPr>
        <w:t xml:space="preserve">determinar el Índice de Priorización –IP- de cada segmento. </w:t>
      </w:r>
    </w:p>
    <w:p w14:paraId="5CB2F3E7" w14:textId="77777777" w:rsidR="00F25FB3" w:rsidRPr="006973E4" w:rsidRDefault="00F25FB3" w:rsidP="00F25FB3">
      <w:pPr>
        <w:pStyle w:val="Prrafodelista"/>
        <w:ind w:left="1224"/>
        <w:jc w:val="both"/>
        <w:rPr>
          <w:rFonts w:ascii="Arial" w:hAnsi="Arial" w:cs="Arial"/>
        </w:rPr>
      </w:pPr>
    </w:p>
    <w:p w14:paraId="5843DDC7" w14:textId="77777777" w:rsidR="00F25FB3" w:rsidRPr="006973E4" w:rsidRDefault="00F25FB3" w:rsidP="00F25FB3">
      <w:pPr>
        <w:ind w:left="720"/>
        <w:jc w:val="both"/>
        <w:rPr>
          <w:rFonts w:ascii="Arial" w:hAnsi="Arial" w:cs="Arial"/>
        </w:rPr>
      </w:pPr>
      <w:r w:rsidRPr="006973E4">
        <w:rPr>
          <w:rFonts w:ascii="Arial" w:hAnsi="Arial" w:cs="Arial"/>
        </w:rPr>
        <w:t>Los cuatro criterios tienen un porcentaje de ponderación dentro del modelo de la siguiente manera:</w:t>
      </w:r>
    </w:p>
    <w:p w14:paraId="3E9FF49C" w14:textId="77777777" w:rsidR="00F25FB3" w:rsidRPr="006973E4" w:rsidRDefault="00F25FB3" w:rsidP="00F25FB3">
      <w:pPr>
        <w:pStyle w:val="Prrafodelista"/>
        <w:ind w:left="792"/>
        <w:jc w:val="both"/>
        <w:rPr>
          <w:rFonts w:ascii="Arial" w:hAnsi="Arial" w:cs="Arial"/>
        </w:rPr>
      </w:pPr>
    </w:p>
    <w:p w14:paraId="1977CBEE" w14:textId="77777777" w:rsidR="00F25FB3" w:rsidRPr="006973E4" w:rsidRDefault="00F25FB3" w:rsidP="00F25FB3">
      <w:pPr>
        <w:pStyle w:val="Prrafodelista"/>
        <w:widowControl/>
        <w:numPr>
          <w:ilvl w:val="0"/>
          <w:numId w:val="34"/>
        </w:numPr>
        <w:contextualSpacing/>
        <w:jc w:val="both"/>
        <w:rPr>
          <w:rFonts w:ascii="Arial" w:hAnsi="Arial" w:cs="Arial"/>
        </w:rPr>
      </w:pPr>
      <w:r w:rsidRPr="006973E4">
        <w:rPr>
          <w:rFonts w:ascii="Arial" w:hAnsi="Arial" w:cs="Arial"/>
        </w:rPr>
        <w:t xml:space="preserve">Impacto Social causado por las posibles  intervenciones del segmento: </w:t>
      </w:r>
      <w:r w:rsidRPr="006973E4">
        <w:rPr>
          <w:rFonts w:ascii="Arial" w:hAnsi="Arial" w:cs="Arial"/>
          <w:b/>
        </w:rPr>
        <w:t>75%</w:t>
      </w:r>
      <w:r w:rsidRPr="006973E4">
        <w:rPr>
          <w:rFonts w:ascii="Arial" w:hAnsi="Arial" w:cs="Arial"/>
        </w:rPr>
        <w:t>.</w:t>
      </w:r>
    </w:p>
    <w:p w14:paraId="23D73956" w14:textId="77777777" w:rsidR="00F25FB3" w:rsidRPr="006973E4" w:rsidRDefault="00F25FB3" w:rsidP="00F25FB3">
      <w:pPr>
        <w:pStyle w:val="Prrafodelista"/>
        <w:widowControl/>
        <w:numPr>
          <w:ilvl w:val="0"/>
          <w:numId w:val="34"/>
        </w:numPr>
        <w:contextualSpacing/>
        <w:jc w:val="both"/>
        <w:rPr>
          <w:rFonts w:ascii="Arial" w:hAnsi="Arial" w:cs="Arial"/>
        </w:rPr>
      </w:pPr>
      <w:r w:rsidRPr="006973E4">
        <w:rPr>
          <w:rFonts w:ascii="Arial" w:hAnsi="Arial" w:cs="Arial"/>
        </w:rPr>
        <w:t xml:space="preserve">Determinación del tipo de intervención: </w:t>
      </w:r>
      <w:r w:rsidRPr="006973E4">
        <w:rPr>
          <w:rFonts w:ascii="Arial" w:hAnsi="Arial" w:cs="Arial"/>
          <w:b/>
        </w:rPr>
        <w:t>5%</w:t>
      </w:r>
      <w:r w:rsidRPr="006973E4">
        <w:rPr>
          <w:rFonts w:ascii="Arial" w:hAnsi="Arial" w:cs="Arial"/>
        </w:rPr>
        <w:t>.</w:t>
      </w:r>
    </w:p>
    <w:p w14:paraId="12BF63D9" w14:textId="77777777" w:rsidR="00F25FB3" w:rsidRPr="006973E4" w:rsidRDefault="00F25FB3" w:rsidP="00F25FB3">
      <w:pPr>
        <w:pStyle w:val="Prrafodelista"/>
        <w:widowControl/>
        <w:numPr>
          <w:ilvl w:val="0"/>
          <w:numId w:val="34"/>
        </w:numPr>
        <w:contextualSpacing/>
        <w:jc w:val="both"/>
        <w:rPr>
          <w:rFonts w:ascii="Arial" w:hAnsi="Arial" w:cs="Arial"/>
        </w:rPr>
      </w:pPr>
      <w:r w:rsidRPr="006973E4">
        <w:rPr>
          <w:rFonts w:ascii="Arial" w:hAnsi="Arial" w:cs="Arial"/>
        </w:rPr>
        <w:t xml:space="preserve">Coordinación Interinstitucional: </w:t>
      </w:r>
      <w:r w:rsidRPr="006973E4">
        <w:rPr>
          <w:rFonts w:ascii="Arial" w:hAnsi="Arial" w:cs="Arial"/>
          <w:b/>
        </w:rPr>
        <w:t>13%</w:t>
      </w:r>
      <w:r w:rsidRPr="006973E4">
        <w:rPr>
          <w:rFonts w:ascii="Arial" w:hAnsi="Arial" w:cs="Arial"/>
        </w:rPr>
        <w:t>.</w:t>
      </w:r>
    </w:p>
    <w:p w14:paraId="536639DF" w14:textId="77777777" w:rsidR="00F25FB3" w:rsidRPr="006973E4" w:rsidRDefault="00F25FB3" w:rsidP="00F25FB3">
      <w:pPr>
        <w:pStyle w:val="Prrafodelista"/>
        <w:widowControl/>
        <w:numPr>
          <w:ilvl w:val="0"/>
          <w:numId w:val="34"/>
        </w:numPr>
        <w:contextualSpacing/>
        <w:jc w:val="both"/>
        <w:rPr>
          <w:rFonts w:ascii="Arial" w:hAnsi="Arial" w:cs="Arial"/>
        </w:rPr>
      </w:pPr>
      <w:r w:rsidRPr="006973E4">
        <w:rPr>
          <w:rFonts w:ascii="Arial" w:hAnsi="Arial" w:cs="Arial"/>
        </w:rPr>
        <w:t xml:space="preserve">Aporte al cumplimiento de metas: </w:t>
      </w:r>
      <w:r w:rsidRPr="006973E4">
        <w:rPr>
          <w:rFonts w:ascii="Arial" w:hAnsi="Arial" w:cs="Arial"/>
          <w:b/>
        </w:rPr>
        <w:t>7%</w:t>
      </w:r>
      <w:r w:rsidRPr="006973E4">
        <w:rPr>
          <w:rFonts w:ascii="Arial" w:hAnsi="Arial" w:cs="Arial"/>
        </w:rPr>
        <w:t>.</w:t>
      </w:r>
    </w:p>
    <w:p w14:paraId="13C70924" w14:textId="77777777" w:rsidR="00F25FB3" w:rsidRPr="006973E4" w:rsidRDefault="00F25FB3" w:rsidP="00F25FB3">
      <w:pPr>
        <w:tabs>
          <w:tab w:val="left" w:pos="1843"/>
        </w:tabs>
        <w:ind w:left="1418"/>
        <w:jc w:val="both"/>
        <w:rPr>
          <w:rFonts w:ascii="Arial" w:hAnsi="Arial" w:cs="Arial"/>
        </w:rPr>
      </w:pPr>
    </w:p>
    <w:p w14:paraId="55B6577C" w14:textId="77777777" w:rsidR="00F25FB3" w:rsidRPr="006973E4" w:rsidRDefault="00F25FB3" w:rsidP="00F25FB3">
      <w:pPr>
        <w:pStyle w:val="Prrafodelista"/>
        <w:widowControl/>
        <w:numPr>
          <w:ilvl w:val="0"/>
          <w:numId w:val="33"/>
        </w:numPr>
        <w:ind w:left="1004" w:hanging="284"/>
        <w:contextualSpacing/>
        <w:jc w:val="both"/>
        <w:rPr>
          <w:rFonts w:ascii="Arial" w:hAnsi="Arial" w:cs="Arial"/>
          <w:b/>
        </w:rPr>
      </w:pPr>
      <w:r w:rsidRPr="006973E4">
        <w:rPr>
          <w:rFonts w:ascii="Arial" w:hAnsi="Arial" w:cs="Arial"/>
          <w:b/>
        </w:rPr>
        <w:t>Impacto Social:</w:t>
      </w:r>
    </w:p>
    <w:p w14:paraId="4F470CBC" w14:textId="77777777" w:rsidR="00F25FB3" w:rsidRPr="006973E4" w:rsidRDefault="00F25FB3" w:rsidP="00F25FB3">
      <w:pPr>
        <w:pStyle w:val="Prrafodelista"/>
        <w:ind w:left="810"/>
        <w:jc w:val="both"/>
        <w:rPr>
          <w:rFonts w:ascii="Arial" w:hAnsi="Arial" w:cs="Arial"/>
        </w:rPr>
      </w:pPr>
    </w:p>
    <w:p w14:paraId="73C05638" w14:textId="77777777" w:rsidR="00F25FB3" w:rsidRPr="006973E4" w:rsidRDefault="00F25FB3" w:rsidP="00F25FB3">
      <w:pPr>
        <w:pStyle w:val="Prrafodelista"/>
        <w:ind w:left="810"/>
        <w:jc w:val="both"/>
        <w:rPr>
          <w:rFonts w:ascii="Arial" w:hAnsi="Arial" w:cs="Arial"/>
        </w:rPr>
      </w:pPr>
      <w:r w:rsidRPr="006973E4">
        <w:rPr>
          <w:rFonts w:ascii="Arial" w:hAnsi="Arial" w:cs="Arial"/>
        </w:rPr>
        <w:t>En el criterio de impacto social se evalúan en campo tres factores:</w:t>
      </w:r>
    </w:p>
    <w:p w14:paraId="34B89EF3" w14:textId="77777777" w:rsidR="00F25FB3" w:rsidRPr="006973E4" w:rsidRDefault="00F25FB3" w:rsidP="00F25FB3">
      <w:pPr>
        <w:pStyle w:val="Prrafodelista"/>
        <w:ind w:left="810"/>
        <w:jc w:val="both"/>
        <w:rPr>
          <w:rFonts w:ascii="Arial" w:hAnsi="Arial" w:cs="Arial"/>
        </w:rPr>
      </w:pPr>
    </w:p>
    <w:p w14:paraId="29B6ACD1" w14:textId="77777777" w:rsidR="00F25FB3" w:rsidRPr="006973E4" w:rsidRDefault="00F25FB3" w:rsidP="00F25FB3">
      <w:pPr>
        <w:pStyle w:val="Prrafodelista"/>
        <w:widowControl/>
        <w:numPr>
          <w:ilvl w:val="0"/>
          <w:numId w:val="32"/>
        </w:numPr>
        <w:ind w:left="1170"/>
        <w:contextualSpacing/>
        <w:jc w:val="both"/>
        <w:rPr>
          <w:rFonts w:ascii="Arial" w:hAnsi="Arial" w:cs="Arial"/>
        </w:rPr>
      </w:pPr>
      <w:r w:rsidRPr="006973E4">
        <w:rPr>
          <w:rFonts w:ascii="Arial" w:hAnsi="Arial" w:cs="Arial"/>
        </w:rPr>
        <w:t>AI: Accesibilidad Integral (conectividad con malla vial principal).</w:t>
      </w:r>
    </w:p>
    <w:p w14:paraId="60108DEA" w14:textId="77777777" w:rsidR="00F25FB3" w:rsidRPr="006973E4" w:rsidRDefault="00F25FB3" w:rsidP="00F25FB3">
      <w:pPr>
        <w:pStyle w:val="Prrafodelista"/>
        <w:widowControl/>
        <w:numPr>
          <w:ilvl w:val="0"/>
          <w:numId w:val="32"/>
        </w:numPr>
        <w:ind w:left="1170"/>
        <w:contextualSpacing/>
        <w:jc w:val="both"/>
        <w:rPr>
          <w:rFonts w:ascii="Arial" w:hAnsi="Arial" w:cs="Arial"/>
        </w:rPr>
      </w:pPr>
      <w:r w:rsidRPr="006973E4">
        <w:rPr>
          <w:rFonts w:ascii="Arial" w:hAnsi="Arial" w:cs="Arial"/>
        </w:rPr>
        <w:t>AAA: Accesibilidad con Áreas de Actividad (colegios, hospitales, centros comerciales, universidades, entre otros).</w:t>
      </w:r>
    </w:p>
    <w:p w14:paraId="7621287D" w14:textId="77777777" w:rsidR="00F25FB3" w:rsidRPr="006973E4" w:rsidRDefault="00F25FB3" w:rsidP="00F25FB3">
      <w:pPr>
        <w:pStyle w:val="Prrafodelista"/>
        <w:widowControl/>
        <w:numPr>
          <w:ilvl w:val="0"/>
          <w:numId w:val="32"/>
        </w:numPr>
        <w:ind w:left="1170"/>
        <w:contextualSpacing/>
        <w:jc w:val="both"/>
        <w:rPr>
          <w:rFonts w:ascii="Arial" w:hAnsi="Arial" w:cs="Arial"/>
        </w:rPr>
      </w:pPr>
      <w:r w:rsidRPr="006973E4">
        <w:rPr>
          <w:rFonts w:ascii="Arial" w:hAnsi="Arial" w:cs="Arial"/>
        </w:rPr>
        <w:t>FC: Factor Conectividad (generar corredores en buen estado con tramos faltantes).</w:t>
      </w:r>
    </w:p>
    <w:p w14:paraId="711B457C" w14:textId="77777777" w:rsidR="00F25FB3" w:rsidRPr="006973E4" w:rsidRDefault="00F25FB3" w:rsidP="00F25FB3">
      <w:pPr>
        <w:pStyle w:val="Prrafodelista"/>
        <w:ind w:left="810"/>
        <w:jc w:val="both"/>
        <w:rPr>
          <w:rFonts w:ascii="Arial" w:hAnsi="Arial" w:cs="Arial"/>
        </w:rPr>
      </w:pPr>
    </w:p>
    <w:p w14:paraId="3E458C79" w14:textId="77777777" w:rsidR="00F25FB3" w:rsidRPr="006973E4" w:rsidRDefault="00F25FB3" w:rsidP="00F25FB3">
      <w:pPr>
        <w:pStyle w:val="Prrafodelista"/>
        <w:ind w:left="810"/>
        <w:jc w:val="both"/>
        <w:rPr>
          <w:rFonts w:ascii="Arial" w:hAnsi="Arial" w:cs="Arial"/>
        </w:rPr>
      </w:pPr>
      <w:r w:rsidRPr="006973E4">
        <w:rPr>
          <w:rFonts w:ascii="Arial" w:hAnsi="Arial" w:cs="Arial"/>
        </w:rPr>
        <w:t>Con los resultados de los factores se puede realizar la calificación así:</w:t>
      </w:r>
    </w:p>
    <w:p w14:paraId="0D2AE37D" w14:textId="77777777" w:rsidR="00F25FB3" w:rsidRPr="006973E4" w:rsidRDefault="00F25FB3" w:rsidP="002F4859">
      <w:pPr>
        <w:pStyle w:val="Prrafodelista"/>
        <w:ind w:left="1224"/>
        <w:jc w:val="center"/>
        <w:rPr>
          <w:rFonts w:ascii="Arial" w:hAnsi="Arial" w:cs="Arial"/>
          <w:sz w:val="20"/>
          <w:szCs w:val="20"/>
        </w:rPr>
      </w:pPr>
    </w:p>
    <w:p w14:paraId="4165EA9B" w14:textId="554CE8B1" w:rsidR="00F25FB3" w:rsidRPr="006973E4" w:rsidRDefault="002F4859" w:rsidP="002F4859">
      <w:pPr>
        <w:pStyle w:val="Descripcin"/>
        <w:spacing w:after="0" w:line="240" w:lineRule="auto"/>
        <w:jc w:val="center"/>
        <w:rPr>
          <w:rFonts w:ascii="Arial" w:hAnsi="Arial" w:cs="Arial"/>
          <w:lang w:eastAsia="es-CO"/>
        </w:rPr>
      </w:pPr>
      <w:bookmarkStart w:id="26" w:name="_Toc505950391"/>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6</w:t>
      </w:r>
      <w:r w:rsidRPr="006973E4">
        <w:rPr>
          <w:rFonts w:ascii="Arial" w:hAnsi="Arial" w:cs="Arial"/>
        </w:rPr>
        <w:fldChar w:fldCharType="end"/>
      </w:r>
      <w:r w:rsidR="00F25FB3" w:rsidRPr="006973E4">
        <w:rPr>
          <w:rFonts w:ascii="Arial" w:hAnsi="Arial" w:cs="Arial"/>
          <w:lang w:eastAsia="es-CO"/>
        </w:rPr>
        <w:t>. Calificación del impacto social.</w:t>
      </w:r>
      <w:bookmarkEnd w:id="26"/>
    </w:p>
    <w:tbl>
      <w:tblPr>
        <w:tblStyle w:val="Tablaconcuadrcula"/>
        <w:tblW w:w="5000" w:type="pct"/>
        <w:tblLook w:val="04A0" w:firstRow="1" w:lastRow="0" w:firstColumn="1" w:lastColumn="0" w:noHBand="0" w:noVBand="1"/>
      </w:tblPr>
      <w:tblGrid>
        <w:gridCol w:w="1855"/>
        <w:gridCol w:w="8215"/>
      </w:tblGrid>
      <w:tr w:rsidR="00F25FB3" w:rsidRPr="006973E4" w14:paraId="26A4CDCF" w14:textId="77777777" w:rsidTr="00B5553A">
        <w:trPr>
          <w:trHeight w:val="70"/>
        </w:trPr>
        <w:tc>
          <w:tcPr>
            <w:tcW w:w="921" w:type="pct"/>
            <w:shd w:val="clear" w:color="auto" w:fill="1F497D" w:themeFill="text2"/>
          </w:tcPr>
          <w:p w14:paraId="7DE61EFC" w14:textId="77777777" w:rsidR="00F25FB3" w:rsidRPr="006973E4" w:rsidRDefault="00F25FB3" w:rsidP="002F4859">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CALIFICACIÓN</w:t>
            </w:r>
          </w:p>
        </w:tc>
        <w:tc>
          <w:tcPr>
            <w:tcW w:w="4079" w:type="pct"/>
            <w:shd w:val="clear" w:color="auto" w:fill="1F497D" w:themeFill="text2"/>
          </w:tcPr>
          <w:p w14:paraId="003FB238" w14:textId="77777777" w:rsidR="00F25FB3" w:rsidRPr="006973E4" w:rsidRDefault="00F25FB3" w:rsidP="002F4859">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RESULTADOS DE LOS FACTORES</w:t>
            </w:r>
          </w:p>
        </w:tc>
      </w:tr>
      <w:tr w:rsidR="00F25FB3" w:rsidRPr="006973E4" w14:paraId="78C11C50" w14:textId="77777777" w:rsidTr="00B5553A">
        <w:trPr>
          <w:trHeight w:val="70"/>
        </w:trPr>
        <w:tc>
          <w:tcPr>
            <w:tcW w:w="921" w:type="pct"/>
          </w:tcPr>
          <w:p w14:paraId="1B785246"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1</w:t>
            </w:r>
          </w:p>
        </w:tc>
        <w:tc>
          <w:tcPr>
            <w:tcW w:w="4079" w:type="pct"/>
          </w:tcPr>
          <w:p w14:paraId="71F901A5"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(AI o AAA o FC)</w:t>
            </w:r>
          </w:p>
        </w:tc>
      </w:tr>
      <w:tr w:rsidR="00F25FB3" w:rsidRPr="006973E4" w14:paraId="3F1B152F" w14:textId="77777777" w:rsidTr="00B5553A">
        <w:trPr>
          <w:trHeight w:val="70"/>
        </w:trPr>
        <w:tc>
          <w:tcPr>
            <w:tcW w:w="921" w:type="pct"/>
          </w:tcPr>
          <w:p w14:paraId="23680F31"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2</w:t>
            </w:r>
          </w:p>
        </w:tc>
        <w:tc>
          <w:tcPr>
            <w:tcW w:w="4079" w:type="pct"/>
          </w:tcPr>
          <w:p w14:paraId="6A1B9474"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(AAA + FC)</w:t>
            </w:r>
          </w:p>
        </w:tc>
      </w:tr>
      <w:tr w:rsidR="00F25FB3" w:rsidRPr="006973E4" w14:paraId="0EEDFCE4" w14:textId="77777777" w:rsidTr="00B5553A">
        <w:trPr>
          <w:trHeight w:val="70"/>
        </w:trPr>
        <w:tc>
          <w:tcPr>
            <w:tcW w:w="921" w:type="pct"/>
          </w:tcPr>
          <w:p w14:paraId="0D088D42"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3</w:t>
            </w:r>
          </w:p>
        </w:tc>
        <w:tc>
          <w:tcPr>
            <w:tcW w:w="4079" w:type="pct"/>
          </w:tcPr>
          <w:p w14:paraId="1C1FE702"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(AI + FC)</w:t>
            </w:r>
          </w:p>
        </w:tc>
      </w:tr>
      <w:tr w:rsidR="00F25FB3" w:rsidRPr="006973E4" w14:paraId="56C96378" w14:textId="77777777" w:rsidTr="00B5553A">
        <w:trPr>
          <w:trHeight w:val="70"/>
        </w:trPr>
        <w:tc>
          <w:tcPr>
            <w:tcW w:w="921" w:type="pct"/>
          </w:tcPr>
          <w:p w14:paraId="5B0B5D0A"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4</w:t>
            </w:r>
          </w:p>
        </w:tc>
        <w:tc>
          <w:tcPr>
            <w:tcW w:w="4079" w:type="pct"/>
          </w:tcPr>
          <w:p w14:paraId="5DFD3AE6" w14:textId="77777777" w:rsidR="00F25FB3" w:rsidRPr="006973E4" w:rsidRDefault="00F25FB3" w:rsidP="002F4859">
            <w:pPr>
              <w:pStyle w:val="Prrafodelista"/>
              <w:jc w:val="center"/>
              <w:rPr>
                <w:rFonts w:ascii="Arial" w:hAnsi="Arial" w:cs="Arial"/>
                <w:sz w:val="20"/>
                <w:szCs w:val="20"/>
              </w:rPr>
            </w:pPr>
            <w:r w:rsidRPr="006973E4">
              <w:rPr>
                <w:rFonts w:ascii="Arial" w:hAnsi="Arial" w:cs="Arial"/>
                <w:sz w:val="20"/>
                <w:szCs w:val="20"/>
              </w:rPr>
              <w:t>(AI + AAA)</w:t>
            </w:r>
          </w:p>
        </w:tc>
      </w:tr>
      <w:tr w:rsidR="00F25FB3" w:rsidRPr="006973E4" w14:paraId="094E64C7" w14:textId="77777777" w:rsidTr="00B5553A">
        <w:trPr>
          <w:trHeight w:val="70"/>
        </w:trPr>
        <w:tc>
          <w:tcPr>
            <w:tcW w:w="921" w:type="pct"/>
          </w:tcPr>
          <w:p w14:paraId="06F9CB3D" w14:textId="77777777" w:rsidR="00F25FB3" w:rsidRPr="006973E4" w:rsidRDefault="00F25FB3" w:rsidP="00F25FB3">
            <w:pPr>
              <w:pStyle w:val="Prrafodelista"/>
              <w:jc w:val="center"/>
              <w:rPr>
                <w:rFonts w:ascii="Arial" w:hAnsi="Arial" w:cs="Arial"/>
                <w:sz w:val="20"/>
                <w:szCs w:val="20"/>
              </w:rPr>
            </w:pPr>
            <w:r w:rsidRPr="006973E4">
              <w:rPr>
                <w:rFonts w:ascii="Arial" w:hAnsi="Arial" w:cs="Arial"/>
                <w:sz w:val="20"/>
                <w:szCs w:val="20"/>
              </w:rPr>
              <w:t>5</w:t>
            </w:r>
          </w:p>
        </w:tc>
        <w:tc>
          <w:tcPr>
            <w:tcW w:w="4079" w:type="pct"/>
          </w:tcPr>
          <w:p w14:paraId="37F69211" w14:textId="77777777" w:rsidR="00F25FB3" w:rsidRPr="006973E4" w:rsidRDefault="00F25FB3" w:rsidP="00F25FB3">
            <w:pPr>
              <w:pStyle w:val="Prrafodelista"/>
              <w:jc w:val="center"/>
              <w:rPr>
                <w:rFonts w:ascii="Arial" w:hAnsi="Arial" w:cs="Arial"/>
                <w:sz w:val="20"/>
                <w:szCs w:val="20"/>
              </w:rPr>
            </w:pPr>
            <w:r w:rsidRPr="006973E4">
              <w:rPr>
                <w:rFonts w:ascii="Arial" w:hAnsi="Arial" w:cs="Arial"/>
                <w:sz w:val="20"/>
                <w:szCs w:val="20"/>
              </w:rPr>
              <w:t>(AI + AAA + FC)</w:t>
            </w:r>
          </w:p>
        </w:tc>
      </w:tr>
    </w:tbl>
    <w:p w14:paraId="1F7CEE87" w14:textId="77777777" w:rsidR="00F25FB3" w:rsidRPr="006973E4" w:rsidRDefault="00F25FB3" w:rsidP="00EA4949">
      <w:pPr>
        <w:contextualSpacing/>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16D7686B" w14:textId="77777777" w:rsidR="00F25FB3" w:rsidRPr="006973E4" w:rsidRDefault="00F25FB3" w:rsidP="00EA4949">
      <w:pPr>
        <w:pStyle w:val="Prrafodelista"/>
        <w:ind w:left="1224"/>
        <w:contextualSpacing/>
        <w:jc w:val="both"/>
        <w:rPr>
          <w:rFonts w:ascii="Arial" w:hAnsi="Arial" w:cs="Arial"/>
          <w:sz w:val="24"/>
          <w:szCs w:val="24"/>
        </w:rPr>
      </w:pPr>
    </w:p>
    <w:p w14:paraId="60CD8D43" w14:textId="77777777" w:rsidR="00F25FB3" w:rsidRPr="006973E4" w:rsidRDefault="00F25FB3" w:rsidP="00EA4949">
      <w:pPr>
        <w:pStyle w:val="Prrafodelista"/>
        <w:widowControl/>
        <w:numPr>
          <w:ilvl w:val="0"/>
          <w:numId w:val="33"/>
        </w:numPr>
        <w:ind w:left="1004" w:hanging="284"/>
        <w:contextualSpacing/>
        <w:jc w:val="both"/>
        <w:rPr>
          <w:rFonts w:ascii="Arial" w:hAnsi="Arial" w:cs="Arial"/>
          <w:b/>
        </w:rPr>
      </w:pPr>
      <w:r w:rsidRPr="006973E4">
        <w:rPr>
          <w:rFonts w:ascii="Arial" w:hAnsi="Arial" w:cs="Arial"/>
          <w:b/>
        </w:rPr>
        <w:t xml:space="preserve">Tipo de Intervención: </w:t>
      </w:r>
    </w:p>
    <w:p w14:paraId="48B12C9D" w14:textId="77777777" w:rsidR="00F25FB3" w:rsidRPr="006973E4" w:rsidRDefault="00F25FB3" w:rsidP="00EA4949">
      <w:pPr>
        <w:pStyle w:val="Prrafodelista"/>
        <w:ind w:left="1224"/>
        <w:contextualSpacing/>
        <w:jc w:val="both"/>
        <w:rPr>
          <w:rFonts w:ascii="Arial" w:hAnsi="Arial" w:cs="Arial"/>
        </w:rPr>
      </w:pPr>
    </w:p>
    <w:p w14:paraId="500964BE" w14:textId="77777777" w:rsidR="00F25FB3" w:rsidRPr="006973E4" w:rsidRDefault="00F25FB3" w:rsidP="00EA4949">
      <w:pPr>
        <w:ind w:firstLine="720"/>
        <w:contextualSpacing/>
        <w:jc w:val="both"/>
        <w:rPr>
          <w:rFonts w:ascii="Arial" w:hAnsi="Arial" w:cs="Arial"/>
        </w:rPr>
      </w:pPr>
      <w:r w:rsidRPr="006973E4">
        <w:rPr>
          <w:rFonts w:ascii="Arial" w:hAnsi="Arial" w:cs="Arial"/>
        </w:rPr>
        <w:t>La UAERMV realiza los siguientes tipos de intervención:</w:t>
      </w:r>
    </w:p>
    <w:p w14:paraId="136AA178" w14:textId="77777777" w:rsidR="00F25FB3" w:rsidRPr="006973E4" w:rsidRDefault="00F25FB3" w:rsidP="00EA4949">
      <w:pPr>
        <w:pStyle w:val="Prrafodelista"/>
        <w:ind w:left="1224"/>
        <w:contextualSpacing/>
        <w:jc w:val="both"/>
        <w:rPr>
          <w:rFonts w:ascii="Arial" w:hAnsi="Arial" w:cs="Arial"/>
        </w:rPr>
      </w:pPr>
    </w:p>
    <w:p w14:paraId="568CC816" w14:textId="77777777" w:rsidR="00EA4949" w:rsidRPr="006973E4" w:rsidRDefault="00EA4949" w:rsidP="00EA4949">
      <w:pPr>
        <w:pStyle w:val="Prrafodelista"/>
        <w:ind w:left="1224"/>
        <w:contextualSpacing/>
        <w:jc w:val="both"/>
        <w:rPr>
          <w:rFonts w:ascii="Arial" w:hAnsi="Arial" w:cs="Arial"/>
        </w:rPr>
      </w:pPr>
    </w:p>
    <w:p w14:paraId="71E4E43B" w14:textId="77777777" w:rsidR="00EA4949" w:rsidRPr="006973E4" w:rsidRDefault="00EA4949" w:rsidP="00EA4949">
      <w:pPr>
        <w:pStyle w:val="Prrafodelista"/>
        <w:ind w:left="1224"/>
        <w:contextualSpacing/>
        <w:jc w:val="both"/>
        <w:rPr>
          <w:rFonts w:ascii="Arial" w:hAnsi="Arial" w:cs="Arial"/>
        </w:rPr>
      </w:pPr>
    </w:p>
    <w:p w14:paraId="7514AF61" w14:textId="77777777" w:rsidR="00EA4949" w:rsidRPr="006973E4" w:rsidRDefault="00EA4949" w:rsidP="00EA4949">
      <w:pPr>
        <w:pStyle w:val="Prrafodelista"/>
        <w:ind w:left="1224"/>
        <w:contextualSpacing/>
        <w:jc w:val="both"/>
        <w:rPr>
          <w:rFonts w:ascii="Arial" w:hAnsi="Arial" w:cs="Arial"/>
        </w:rPr>
      </w:pPr>
    </w:p>
    <w:p w14:paraId="3599177F" w14:textId="77777777" w:rsidR="00EA4949" w:rsidRPr="006973E4" w:rsidRDefault="00EA4949" w:rsidP="00EA4949">
      <w:pPr>
        <w:pStyle w:val="Prrafodelista"/>
        <w:ind w:left="1224"/>
        <w:contextualSpacing/>
        <w:jc w:val="both"/>
        <w:rPr>
          <w:rFonts w:ascii="Arial" w:hAnsi="Arial" w:cs="Arial"/>
        </w:rPr>
      </w:pPr>
    </w:p>
    <w:p w14:paraId="4D273555" w14:textId="77777777" w:rsidR="00EA4949" w:rsidRPr="006973E4" w:rsidRDefault="00EA4949" w:rsidP="00EA4949">
      <w:pPr>
        <w:pStyle w:val="Prrafodelista"/>
        <w:ind w:left="1224"/>
        <w:contextualSpacing/>
        <w:jc w:val="both"/>
        <w:rPr>
          <w:rFonts w:ascii="Arial" w:hAnsi="Arial" w:cs="Arial"/>
        </w:rPr>
      </w:pPr>
    </w:p>
    <w:p w14:paraId="7435E1AE" w14:textId="77777777" w:rsidR="00EA4949" w:rsidRPr="006973E4" w:rsidRDefault="00EA4949" w:rsidP="00EA4949">
      <w:pPr>
        <w:pStyle w:val="Prrafodelista"/>
        <w:ind w:left="1224"/>
        <w:contextualSpacing/>
        <w:jc w:val="both"/>
        <w:rPr>
          <w:rFonts w:ascii="Arial" w:hAnsi="Arial" w:cs="Arial"/>
        </w:rPr>
      </w:pPr>
    </w:p>
    <w:p w14:paraId="521FCE51" w14:textId="77777777" w:rsidR="00EA4949" w:rsidRPr="006973E4" w:rsidRDefault="00EA4949" w:rsidP="00EA4949">
      <w:pPr>
        <w:pStyle w:val="Prrafodelista"/>
        <w:ind w:left="1224"/>
        <w:contextualSpacing/>
        <w:jc w:val="both"/>
        <w:rPr>
          <w:rFonts w:ascii="Arial" w:hAnsi="Arial" w:cs="Arial"/>
        </w:rPr>
      </w:pPr>
    </w:p>
    <w:p w14:paraId="293AC7E1" w14:textId="77777777" w:rsidR="00EA4949" w:rsidRPr="006973E4" w:rsidRDefault="00EA4949" w:rsidP="00EA4949">
      <w:pPr>
        <w:pStyle w:val="Prrafodelista"/>
        <w:ind w:left="1224"/>
        <w:contextualSpacing/>
        <w:jc w:val="both"/>
        <w:rPr>
          <w:rFonts w:ascii="Arial" w:hAnsi="Arial" w:cs="Arial"/>
        </w:rPr>
      </w:pPr>
    </w:p>
    <w:p w14:paraId="4F12BD08" w14:textId="77777777" w:rsidR="00EA4949" w:rsidRPr="006973E4" w:rsidRDefault="00EA4949" w:rsidP="00EA4949">
      <w:pPr>
        <w:pStyle w:val="Prrafodelista"/>
        <w:ind w:left="1224"/>
        <w:contextualSpacing/>
        <w:jc w:val="both"/>
        <w:rPr>
          <w:rFonts w:ascii="Arial" w:hAnsi="Arial" w:cs="Arial"/>
        </w:rPr>
      </w:pPr>
    </w:p>
    <w:p w14:paraId="1CEAC1E3" w14:textId="77777777" w:rsidR="00EA4949" w:rsidRPr="006973E4" w:rsidRDefault="00EA4949" w:rsidP="00EA4949">
      <w:pPr>
        <w:pStyle w:val="Prrafodelista"/>
        <w:ind w:left="1224"/>
        <w:contextualSpacing/>
        <w:jc w:val="both"/>
        <w:rPr>
          <w:rFonts w:ascii="Arial" w:hAnsi="Arial" w:cs="Arial"/>
        </w:rPr>
      </w:pPr>
    </w:p>
    <w:p w14:paraId="751CDD1B" w14:textId="77777777" w:rsidR="00EA4949" w:rsidRPr="006973E4" w:rsidRDefault="00EA4949" w:rsidP="00EA4949">
      <w:pPr>
        <w:pStyle w:val="Prrafodelista"/>
        <w:ind w:left="1224"/>
        <w:contextualSpacing/>
        <w:jc w:val="both"/>
        <w:rPr>
          <w:rFonts w:ascii="Arial" w:hAnsi="Arial" w:cs="Arial"/>
        </w:rPr>
      </w:pPr>
    </w:p>
    <w:p w14:paraId="6F5B4520" w14:textId="77777777" w:rsidR="00EA4949" w:rsidRPr="006973E4" w:rsidRDefault="00EA4949" w:rsidP="00EA4949">
      <w:pPr>
        <w:pStyle w:val="Prrafodelista"/>
        <w:ind w:left="1224"/>
        <w:contextualSpacing/>
        <w:jc w:val="both"/>
        <w:rPr>
          <w:rFonts w:ascii="Arial" w:hAnsi="Arial" w:cs="Arial"/>
        </w:rPr>
      </w:pPr>
    </w:p>
    <w:p w14:paraId="1B77C142" w14:textId="77777777" w:rsidR="00EA4949" w:rsidRPr="006973E4" w:rsidRDefault="00EA4949" w:rsidP="00EA4949">
      <w:pPr>
        <w:pStyle w:val="Prrafodelista"/>
        <w:ind w:left="1224"/>
        <w:contextualSpacing/>
        <w:jc w:val="both"/>
        <w:rPr>
          <w:rFonts w:ascii="Arial" w:hAnsi="Arial" w:cs="Arial"/>
        </w:rPr>
      </w:pPr>
    </w:p>
    <w:p w14:paraId="7CC14744" w14:textId="0287B0D6" w:rsidR="00F25FB3" w:rsidRPr="006973E4" w:rsidRDefault="00EA4949" w:rsidP="00EA4949">
      <w:pPr>
        <w:pStyle w:val="Descripcin"/>
        <w:spacing w:after="0" w:line="240" w:lineRule="auto"/>
        <w:jc w:val="center"/>
        <w:rPr>
          <w:rFonts w:ascii="Arial" w:hAnsi="Arial" w:cs="Arial"/>
          <w:lang w:eastAsia="es-CO"/>
        </w:rPr>
      </w:pPr>
      <w:bookmarkStart w:id="27" w:name="_Toc505950414"/>
      <w:r w:rsidRPr="006973E4">
        <w:rPr>
          <w:rFonts w:ascii="Arial" w:hAnsi="Arial" w:cs="Arial"/>
        </w:rPr>
        <w:lastRenderedPageBreak/>
        <w:t>Gráfica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3</w:t>
      </w:r>
      <w:r w:rsidRPr="006973E4">
        <w:rPr>
          <w:rFonts w:ascii="Arial" w:hAnsi="Arial" w:cs="Arial"/>
        </w:rPr>
        <w:fldChar w:fldCharType="end"/>
      </w:r>
      <w:r w:rsidR="00F25FB3" w:rsidRPr="006973E4">
        <w:rPr>
          <w:rFonts w:ascii="Arial" w:hAnsi="Arial" w:cs="Arial"/>
          <w:lang w:eastAsia="es-CO"/>
        </w:rPr>
        <w:t>. Tipos de intervención de la malla vial.</w:t>
      </w:r>
      <w:bookmarkEnd w:id="27"/>
    </w:p>
    <w:p w14:paraId="1DD7F145" w14:textId="77777777" w:rsidR="00F25FB3" w:rsidRPr="006973E4" w:rsidRDefault="00F25FB3" w:rsidP="00EA4949">
      <w:pPr>
        <w:pStyle w:val="Prrafodelista"/>
        <w:jc w:val="center"/>
        <w:rPr>
          <w:rFonts w:ascii="Arial" w:hAnsi="Arial" w:cs="Arial"/>
          <w:sz w:val="24"/>
          <w:szCs w:val="24"/>
        </w:rPr>
      </w:pPr>
      <w:r w:rsidRPr="006973E4">
        <w:rPr>
          <w:rFonts w:ascii="Arial" w:hAnsi="Arial" w:cs="Arial"/>
          <w:noProof/>
          <w:sz w:val="24"/>
          <w:szCs w:val="24"/>
          <w:lang w:val="es-ES" w:eastAsia="es-ES"/>
        </w:rPr>
        <w:drawing>
          <wp:inline distT="0" distB="0" distL="0" distR="0" wp14:anchorId="7687C707" wp14:editId="51EB4D68">
            <wp:extent cx="5791835" cy="2703830"/>
            <wp:effectExtent l="0" t="19050" r="0" b="3937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04F9766"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086FC16E" w14:textId="77777777" w:rsidR="00F25FB3" w:rsidRPr="006973E4" w:rsidRDefault="00F25FB3" w:rsidP="00F25FB3">
      <w:pPr>
        <w:pStyle w:val="Prrafodelista"/>
        <w:ind w:left="1224"/>
        <w:jc w:val="both"/>
        <w:rPr>
          <w:rFonts w:ascii="Arial" w:hAnsi="Arial" w:cs="Arial"/>
          <w:sz w:val="24"/>
          <w:szCs w:val="24"/>
        </w:rPr>
      </w:pPr>
    </w:p>
    <w:p w14:paraId="425C543B" w14:textId="77777777" w:rsidR="00F25FB3" w:rsidRPr="006973E4" w:rsidRDefault="00F25FB3" w:rsidP="00F25FB3">
      <w:pPr>
        <w:ind w:firstLine="720"/>
        <w:jc w:val="both"/>
        <w:rPr>
          <w:rFonts w:ascii="Arial" w:hAnsi="Arial" w:cs="Arial"/>
        </w:rPr>
      </w:pPr>
      <w:r w:rsidRPr="006973E4">
        <w:rPr>
          <w:rFonts w:ascii="Arial" w:hAnsi="Arial" w:cs="Arial"/>
        </w:rPr>
        <w:t>Teniendo en cuenta el tipo de intervención se asigna la calificación a este factor, así:</w:t>
      </w:r>
    </w:p>
    <w:p w14:paraId="6B183749" w14:textId="77777777" w:rsidR="00F25FB3" w:rsidRPr="006973E4" w:rsidRDefault="00F25FB3" w:rsidP="00F25FB3">
      <w:pPr>
        <w:pStyle w:val="Prrafodelista"/>
        <w:ind w:left="1224"/>
        <w:jc w:val="both"/>
        <w:rPr>
          <w:rFonts w:ascii="Arial" w:hAnsi="Arial" w:cs="Arial"/>
          <w:sz w:val="24"/>
          <w:szCs w:val="24"/>
        </w:rPr>
      </w:pPr>
    </w:p>
    <w:p w14:paraId="1B0DD09A" w14:textId="2A97AFC0" w:rsidR="00F25FB3" w:rsidRPr="006973E4" w:rsidRDefault="00EA4949" w:rsidP="00EA4949">
      <w:pPr>
        <w:pStyle w:val="Descripcin"/>
        <w:spacing w:after="0" w:line="240" w:lineRule="auto"/>
        <w:jc w:val="center"/>
        <w:rPr>
          <w:rFonts w:ascii="Arial" w:hAnsi="Arial" w:cs="Arial"/>
          <w:lang w:eastAsia="es-CO"/>
        </w:rPr>
      </w:pPr>
      <w:bookmarkStart w:id="28" w:name="_Toc505950392"/>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7</w:t>
      </w:r>
      <w:r w:rsidRPr="006973E4">
        <w:rPr>
          <w:rFonts w:ascii="Arial" w:hAnsi="Arial" w:cs="Arial"/>
        </w:rPr>
        <w:fldChar w:fldCharType="end"/>
      </w:r>
      <w:r w:rsidR="00F25FB3" w:rsidRPr="006973E4">
        <w:rPr>
          <w:rFonts w:ascii="Arial" w:hAnsi="Arial" w:cs="Arial"/>
          <w:lang w:eastAsia="es-CO"/>
        </w:rPr>
        <w:t>. Calificación del tipo de intervención.</w:t>
      </w:r>
      <w:bookmarkEnd w:id="28"/>
    </w:p>
    <w:tbl>
      <w:tblPr>
        <w:tblStyle w:val="Tablaconcuadrcula"/>
        <w:tblW w:w="5000" w:type="pct"/>
        <w:jc w:val="center"/>
        <w:tblLook w:val="04A0" w:firstRow="1" w:lastRow="0" w:firstColumn="1" w:lastColumn="0" w:noHBand="0" w:noVBand="1"/>
      </w:tblPr>
      <w:tblGrid>
        <w:gridCol w:w="1889"/>
        <w:gridCol w:w="8181"/>
      </w:tblGrid>
      <w:tr w:rsidR="00F25FB3" w:rsidRPr="006973E4" w14:paraId="77735EB3" w14:textId="77777777" w:rsidTr="00F25FB3">
        <w:trPr>
          <w:trHeight w:val="70"/>
          <w:jc w:val="center"/>
        </w:trPr>
        <w:tc>
          <w:tcPr>
            <w:tcW w:w="938" w:type="pct"/>
            <w:shd w:val="clear" w:color="auto" w:fill="1F497D" w:themeFill="text2"/>
          </w:tcPr>
          <w:p w14:paraId="7C0858C4" w14:textId="77777777" w:rsidR="00F25FB3" w:rsidRPr="006973E4" w:rsidRDefault="00F25FB3" w:rsidP="00EA4949">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CALIFICACIÓN</w:t>
            </w:r>
          </w:p>
        </w:tc>
        <w:tc>
          <w:tcPr>
            <w:tcW w:w="4062" w:type="pct"/>
            <w:shd w:val="clear" w:color="auto" w:fill="1F497D" w:themeFill="text2"/>
          </w:tcPr>
          <w:p w14:paraId="67425994" w14:textId="77777777" w:rsidR="00F25FB3" w:rsidRPr="006973E4" w:rsidRDefault="00F25FB3" w:rsidP="00EA4949">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TIPO DE INTERVENCIÓN</w:t>
            </w:r>
          </w:p>
        </w:tc>
      </w:tr>
      <w:tr w:rsidR="00F25FB3" w:rsidRPr="006973E4" w14:paraId="3FE6A80C" w14:textId="77777777" w:rsidTr="00F25FB3">
        <w:trPr>
          <w:trHeight w:val="70"/>
          <w:jc w:val="center"/>
        </w:trPr>
        <w:tc>
          <w:tcPr>
            <w:tcW w:w="938" w:type="pct"/>
          </w:tcPr>
          <w:p w14:paraId="2004F45D" w14:textId="77777777" w:rsidR="00F25FB3" w:rsidRPr="006973E4" w:rsidRDefault="00F25FB3" w:rsidP="00EA4949">
            <w:pPr>
              <w:pStyle w:val="Prrafodelista"/>
              <w:jc w:val="center"/>
              <w:rPr>
                <w:rFonts w:ascii="Arial" w:hAnsi="Arial" w:cs="Arial"/>
                <w:sz w:val="20"/>
                <w:szCs w:val="20"/>
              </w:rPr>
            </w:pPr>
            <w:r w:rsidRPr="006973E4">
              <w:rPr>
                <w:rFonts w:ascii="Arial" w:hAnsi="Arial" w:cs="Arial"/>
                <w:sz w:val="20"/>
                <w:szCs w:val="20"/>
              </w:rPr>
              <w:t>2</w:t>
            </w:r>
          </w:p>
        </w:tc>
        <w:tc>
          <w:tcPr>
            <w:tcW w:w="4062" w:type="pct"/>
          </w:tcPr>
          <w:p w14:paraId="791F46A9" w14:textId="77777777" w:rsidR="00F25FB3" w:rsidRPr="006973E4" w:rsidRDefault="00F25FB3" w:rsidP="00EA4949">
            <w:pPr>
              <w:pStyle w:val="Prrafodelista"/>
              <w:jc w:val="center"/>
              <w:rPr>
                <w:rFonts w:ascii="Arial" w:hAnsi="Arial" w:cs="Arial"/>
                <w:sz w:val="20"/>
                <w:szCs w:val="20"/>
              </w:rPr>
            </w:pPr>
            <w:r w:rsidRPr="006973E4">
              <w:rPr>
                <w:rFonts w:ascii="Arial" w:hAnsi="Arial" w:cs="Arial"/>
                <w:sz w:val="20"/>
                <w:szCs w:val="20"/>
              </w:rPr>
              <w:t>Rehabilitación</w:t>
            </w:r>
          </w:p>
        </w:tc>
      </w:tr>
      <w:tr w:rsidR="00F25FB3" w:rsidRPr="006973E4" w14:paraId="11EF8A3B" w14:textId="77777777" w:rsidTr="00F25FB3">
        <w:trPr>
          <w:trHeight w:val="70"/>
          <w:jc w:val="center"/>
        </w:trPr>
        <w:tc>
          <w:tcPr>
            <w:tcW w:w="938" w:type="pct"/>
          </w:tcPr>
          <w:p w14:paraId="0EC9A882" w14:textId="77777777" w:rsidR="00F25FB3" w:rsidRPr="006973E4" w:rsidRDefault="00F25FB3" w:rsidP="00F25FB3">
            <w:pPr>
              <w:pStyle w:val="Prrafodelista"/>
              <w:jc w:val="center"/>
              <w:rPr>
                <w:rFonts w:ascii="Arial" w:hAnsi="Arial" w:cs="Arial"/>
                <w:sz w:val="20"/>
                <w:szCs w:val="20"/>
              </w:rPr>
            </w:pPr>
            <w:r w:rsidRPr="006973E4">
              <w:rPr>
                <w:rFonts w:ascii="Arial" w:hAnsi="Arial" w:cs="Arial"/>
                <w:sz w:val="20"/>
                <w:szCs w:val="20"/>
              </w:rPr>
              <w:t>3</w:t>
            </w:r>
          </w:p>
        </w:tc>
        <w:tc>
          <w:tcPr>
            <w:tcW w:w="4062" w:type="pct"/>
          </w:tcPr>
          <w:p w14:paraId="69523607" w14:textId="77777777" w:rsidR="00F25FB3" w:rsidRPr="006973E4" w:rsidRDefault="00F25FB3" w:rsidP="00F25FB3">
            <w:pPr>
              <w:pStyle w:val="Prrafodelista"/>
              <w:jc w:val="center"/>
              <w:rPr>
                <w:rFonts w:ascii="Arial" w:hAnsi="Arial" w:cs="Arial"/>
                <w:sz w:val="20"/>
                <w:szCs w:val="20"/>
              </w:rPr>
            </w:pPr>
            <w:r w:rsidRPr="006973E4">
              <w:rPr>
                <w:rFonts w:ascii="Arial" w:hAnsi="Arial" w:cs="Arial"/>
                <w:sz w:val="20"/>
                <w:szCs w:val="20"/>
              </w:rPr>
              <w:t>Mantenimiento Periódico</w:t>
            </w:r>
          </w:p>
        </w:tc>
      </w:tr>
      <w:tr w:rsidR="00F25FB3" w:rsidRPr="006973E4" w14:paraId="054DD155" w14:textId="77777777" w:rsidTr="00EA4949">
        <w:trPr>
          <w:jc w:val="center"/>
        </w:trPr>
        <w:tc>
          <w:tcPr>
            <w:tcW w:w="938" w:type="pct"/>
          </w:tcPr>
          <w:p w14:paraId="2D96AB30" w14:textId="77777777" w:rsidR="00F25FB3" w:rsidRPr="006973E4" w:rsidRDefault="00F25FB3" w:rsidP="00F25FB3">
            <w:pPr>
              <w:pStyle w:val="Prrafodelista"/>
              <w:jc w:val="center"/>
              <w:rPr>
                <w:rFonts w:ascii="Arial" w:hAnsi="Arial" w:cs="Arial"/>
                <w:sz w:val="20"/>
                <w:szCs w:val="20"/>
              </w:rPr>
            </w:pPr>
            <w:r w:rsidRPr="006973E4">
              <w:rPr>
                <w:rFonts w:ascii="Arial" w:hAnsi="Arial" w:cs="Arial"/>
                <w:sz w:val="20"/>
                <w:szCs w:val="20"/>
              </w:rPr>
              <w:t>4</w:t>
            </w:r>
          </w:p>
        </w:tc>
        <w:tc>
          <w:tcPr>
            <w:tcW w:w="4062" w:type="pct"/>
          </w:tcPr>
          <w:p w14:paraId="08321B4B" w14:textId="77777777" w:rsidR="00F25FB3" w:rsidRPr="006973E4" w:rsidRDefault="00F25FB3" w:rsidP="00F25FB3">
            <w:pPr>
              <w:pStyle w:val="Prrafodelista"/>
              <w:jc w:val="center"/>
              <w:rPr>
                <w:rFonts w:ascii="Arial" w:hAnsi="Arial" w:cs="Arial"/>
                <w:sz w:val="20"/>
                <w:szCs w:val="20"/>
              </w:rPr>
            </w:pPr>
            <w:r w:rsidRPr="006973E4">
              <w:rPr>
                <w:rFonts w:ascii="Arial" w:hAnsi="Arial" w:cs="Arial"/>
                <w:sz w:val="20"/>
                <w:szCs w:val="20"/>
              </w:rPr>
              <w:t>Mantenimiento Rutinario</w:t>
            </w:r>
          </w:p>
        </w:tc>
      </w:tr>
    </w:tbl>
    <w:p w14:paraId="15646F7D"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4915DE6F" w14:textId="77777777" w:rsidR="00F25FB3" w:rsidRPr="006973E4" w:rsidRDefault="00F25FB3" w:rsidP="00F25FB3">
      <w:pPr>
        <w:pStyle w:val="Prrafodelista"/>
        <w:ind w:left="1224"/>
        <w:jc w:val="both"/>
        <w:rPr>
          <w:rFonts w:ascii="Arial" w:hAnsi="Arial" w:cs="Arial"/>
          <w:sz w:val="24"/>
          <w:szCs w:val="24"/>
        </w:rPr>
      </w:pPr>
    </w:p>
    <w:p w14:paraId="670321DD" w14:textId="77777777" w:rsidR="00F25FB3" w:rsidRPr="006973E4" w:rsidRDefault="00F25FB3" w:rsidP="00F25FB3">
      <w:pPr>
        <w:pStyle w:val="Prrafodelista"/>
        <w:widowControl/>
        <w:numPr>
          <w:ilvl w:val="0"/>
          <w:numId w:val="33"/>
        </w:numPr>
        <w:ind w:left="1004" w:hanging="284"/>
        <w:contextualSpacing/>
        <w:jc w:val="both"/>
        <w:rPr>
          <w:rFonts w:ascii="Arial" w:hAnsi="Arial" w:cs="Arial"/>
          <w:b/>
        </w:rPr>
      </w:pPr>
      <w:r w:rsidRPr="006973E4">
        <w:rPr>
          <w:rFonts w:ascii="Arial" w:hAnsi="Arial" w:cs="Arial"/>
          <w:b/>
        </w:rPr>
        <w:t>Coordinación Interinstitucional:</w:t>
      </w:r>
    </w:p>
    <w:p w14:paraId="7E36F772" w14:textId="77777777" w:rsidR="00F25FB3" w:rsidRPr="006973E4" w:rsidRDefault="00F25FB3" w:rsidP="00F25FB3">
      <w:pPr>
        <w:pStyle w:val="Prrafodelista"/>
        <w:ind w:left="1224"/>
        <w:jc w:val="both"/>
        <w:rPr>
          <w:rFonts w:ascii="Arial" w:hAnsi="Arial" w:cs="Arial"/>
        </w:rPr>
      </w:pPr>
    </w:p>
    <w:p w14:paraId="1DBFBA4A" w14:textId="77777777" w:rsidR="00F25FB3" w:rsidRPr="006973E4" w:rsidRDefault="00F25FB3" w:rsidP="00F25FB3">
      <w:pPr>
        <w:ind w:left="720"/>
        <w:jc w:val="both"/>
        <w:rPr>
          <w:rFonts w:ascii="Arial" w:hAnsi="Arial" w:cs="Arial"/>
        </w:rPr>
      </w:pPr>
      <w:r w:rsidRPr="006973E4">
        <w:rPr>
          <w:rFonts w:ascii="Arial" w:hAnsi="Arial" w:cs="Arial"/>
        </w:rPr>
        <w:t xml:space="preserve">Dentro de este factor se busca evaluar el aporte que tiene la intervención de la UAERMV frente a las intervenciones que realizará otra entidad del Distrito. </w:t>
      </w:r>
    </w:p>
    <w:p w14:paraId="5F5A75AF" w14:textId="77777777" w:rsidR="00F25FB3" w:rsidRPr="006973E4" w:rsidRDefault="00F25FB3" w:rsidP="00F25FB3">
      <w:pPr>
        <w:pStyle w:val="Prrafodelista"/>
        <w:ind w:left="1224"/>
        <w:jc w:val="both"/>
        <w:rPr>
          <w:rFonts w:ascii="Arial" w:hAnsi="Arial" w:cs="Arial"/>
        </w:rPr>
      </w:pPr>
    </w:p>
    <w:p w14:paraId="2C619B62" w14:textId="77777777" w:rsidR="00F25FB3" w:rsidRPr="006973E4" w:rsidRDefault="00F25FB3" w:rsidP="00F25FB3">
      <w:pPr>
        <w:ind w:firstLine="720"/>
        <w:jc w:val="both"/>
        <w:rPr>
          <w:rFonts w:ascii="Arial" w:hAnsi="Arial" w:cs="Arial"/>
          <w:sz w:val="24"/>
          <w:szCs w:val="24"/>
        </w:rPr>
      </w:pPr>
      <w:r w:rsidRPr="006973E4">
        <w:rPr>
          <w:rFonts w:ascii="Arial" w:hAnsi="Arial" w:cs="Arial"/>
        </w:rPr>
        <w:t>De conformidad con lo anterior, se asigna la siguiente calificación</w:t>
      </w:r>
      <w:r w:rsidRPr="006973E4">
        <w:rPr>
          <w:rFonts w:ascii="Arial" w:hAnsi="Arial" w:cs="Arial"/>
          <w:sz w:val="24"/>
          <w:szCs w:val="24"/>
        </w:rPr>
        <w:t xml:space="preserve">: </w:t>
      </w:r>
    </w:p>
    <w:p w14:paraId="3792CC27" w14:textId="77777777" w:rsidR="00F25FB3" w:rsidRPr="006973E4" w:rsidRDefault="00F25FB3" w:rsidP="00F25FB3">
      <w:pPr>
        <w:pStyle w:val="Prrafodelista"/>
        <w:ind w:left="1224"/>
        <w:jc w:val="both"/>
        <w:rPr>
          <w:rFonts w:ascii="Arial" w:hAnsi="Arial" w:cs="Arial"/>
          <w:sz w:val="24"/>
          <w:szCs w:val="24"/>
        </w:rPr>
      </w:pPr>
    </w:p>
    <w:p w14:paraId="15AECDEF" w14:textId="183E2076" w:rsidR="00F25FB3" w:rsidRPr="006973E4" w:rsidRDefault="00EA4949" w:rsidP="00D35690">
      <w:pPr>
        <w:pStyle w:val="Descripcin"/>
        <w:spacing w:after="0" w:line="240" w:lineRule="auto"/>
        <w:jc w:val="center"/>
        <w:rPr>
          <w:rFonts w:ascii="Arial" w:hAnsi="Arial" w:cs="Arial"/>
          <w:lang w:eastAsia="es-CO"/>
        </w:rPr>
      </w:pPr>
      <w:bookmarkStart w:id="29" w:name="_Toc505950393"/>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8</w:t>
      </w:r>
      <w:r w:rsidRPr="006973E4">
        <w:rPr>
          <w:rFonts w:ascii="Arial" w:hAnsi="Arial" w:cs="Arial"/>
        </w:rPr>
        <w:fldChar w:fldCharType="end"/>
      </w:r>
      <w:r w:rsidR="00F25FB3" w:rsidRPr="006973E4">
        <w:rPr>
          <w:rFonts w:ascii="Arial" w:hAnsi="Arial" w:cs="Arial"/>
          <w:lang w:eastAsia="es-CO"/>
        </w:rPr>
        <w:t>. Calificación coordinación interinstitucional.</w:t>
      </w:r>
      <w:bookmarkEnd w:id="29"/>
    </w:p>
    <w:tbl>
      <w:tblPr>
        <w:tblStyle w:val="Tablaconcuadrcula"/>
        <w:tblW w:w="5000" w:type="pct"/>
        <w:jc w:val="center"/>
        <w:tblLook w:val="04A0" w:firstRow="1" w:lastRow="0" w:firstColumn="1" w:lastColumn="0" w:noHBand="0" w:noVBand="1"/>
      </w:tblPr>
      <w:tblGrid>
        <w:gridCol w:w="1855"/>
        <w:gridCol w:w="8215"/>
      </w:tblGrid>
      <w:tr w:rsidR="00F25FB3" w:rsidRPr="006973E4" w14:paraId="33E28170" w14:textId="77777777" w:rsidTr="00F25FB3">
        <w:trPr>
          <w:trHeight w:val="70"/>
          <w:jc w:val="center"/>
        </w:trPr>
        <w:tc>
          <w:tcPr>
            <w:tcW w:w="921" w:type="pct"/>
            <w:shd w:val="clear" w:color="auto" w:fill="1F497D" w:themeFill="text2"/>
          </w:tcPr>
          <w:p w14:paraId="6E1F1486" w14:textId="77777777" w:rsidR="00F25FB3" w:rsidRPr="006973E4" w:rsidRDefault="00F25FB3" w:rsidP="00D35690">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CALIFICACIÓN</w:t>
            </w:r>
          </w:p>
        </w:tc>
        <w:tc>
          <w:tcPr>
            <w:tcW w:w="4079" w:type="pct"/>
            <w:shd w:val="clear" w:color="auto" w:fill="1F497D" w:themeFill="text2"/>
          </w:tcPr>
          <w:p w14:paraId="39635C8E" w14:textId="77777777" w:rsidR="00F25FB3" w:rsidRPr="006973E4" w:rsidRDefault="00F25FB3" w:rsidP="00D35690">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APORTE DE LA INTERVENCIÓN</w:t>
            </w:r>
          </w:p>
        </w:tc>
      </w:tr>
      <w:tr w:rsidR="00F25FB3" w:rsidRPr="006973E4" w14:paraId="753C0649" w14:textId="77777777" w:rsidTr="00F25FB3">
        <w:trPr>
          <w:trHeight w:val="70"/>
          <w:jc w:val="center"/>
        </w:trPr>
        <w:tc>
          <w:tcPr>
            <w:tcW w:w="921" w:type="pct"/>
          </w:tcPr>
          <w:p w14:paraId="138C74F7" w14:textId="77777777" w:rsidR="00F25FB3" w:rsidRPr="006973E4" w:rsidRDefault="00F25FB3" w:rsidP="00D35690">
            <w:pPr>
              <w:pStyle w:val="Prrafodelista"/>
              <w:jc w:val="center"/>
              <w:rPr>
                <w:rFonts w:ascii="Arial" w:hAnsi="Arial" w:cs="Arial"/>
                <w:sz w:val="20"/>
                <w:szCs w:val="20"/>
              </w:rPr>
            </w:pPr>
            <w:r w:rsidRPr="006973E4">
              <w:rPr>
                <w:rFonts w:ascii="Arial" w:hAnsi="Arial" w:cs="Arial"/>
                <w:sz w:val="20"/>
                <w:szCs w:val="20"/>
              </w:rPr>
              <w:t>1</w:t>
            </w:r>
          </w:p>
        </w:tc>
        <w:tc>
          <w:tcPr>
            <w:tcW w:w="4079" w:type="pct"/>
          </w:tcPr>
          <w:p w14:paraId="0E6FE1F4" w14:textId="77777777" w:rsidR="00F25FB3" w:rsidRPr="006973E4" w:rsidRDefault="00F25FB3" w:rsidP="00D35690">
            <w:pPr>
              <w:pStyle w:val="Prrafodelista"/>
              <w:jc w:val="both"/>
              <w:rPr>
                <w:rFonts w:ascii="Arial" w:hAnsi="Arial" w:cs="Arial"/>
                <w:sz w:val="20"/>
                <w:szCs w:val="20"/>
              </w:rPr>
            </w:pPr>
            <w:r w:rsidRPr="006973E4">
              <w:rPr>
                <w:rFonts w:ascii="Arial" w:hAnsi="Arial" w:cs="Arial"/>
                <w:sz w:val="20"/>
                <w:szCs w:val="20"/>
              </w:rPr>
              <w:t>La Intervención no aporta conjuntamente a la Intervención de otras entidades.</w:t>
            </w:r>
          </w:p>
        </w:tc>
      </w:tr>
      <w:tr w:rsidR="00F25FB3" w:rsidRPr="006973E4" w14:paraId="38872F0C" w14:textId="77777777" w:rsidTr="00F25FB3">
        <w:trPr>
          <w:trHeight w:val="70"/>
          <w:jc w:val="center"/>
        </w:trPr>
        <w:tc>
          <w:tcPr>
            <w:tcW w:w="921" w:type="pct"/>
          </w:tcPr>
          <w:p w14:paraId="1ACA04A6" w14:textId="77777777" w:rsidR="00F25FB3" w:rsidRPr="006973E4" w:rsidRDefault="00F25FB3" w:rsidP="00F25FB3">
            <w:pPr>
              <w:pStyle w:val="Prrafodelista"/>
              <w:jc w:val="center"/>
              <w:rPr>
                <w:rFonts w:ascii="Arial" w:hAnsi="Arial" w:cs="Arial"/>
                <w:sz w:val="20"/>
                <w:szCs w:val="20"/>
              </w:rPr>
            </w:pPr>
            <w:r w:rsidRPr="006973E4">
              <w:rPr>
                <w:rFonts w:ascii="Arial" w:hAnsi="Arial" w:cs="Arial"/>
                <w:sz w:val="20"/>
                <w:szCs w:val="20"/>
              </w:rPr>
              <w:t>5</w:t>
            </w:r>
          </w:p>
        </w:tc>
        <w:tc>
          <w:tcPr>
            <w:tcW w:w="4079" w:type="pct"/>
          </w:tcPr>
          <w:p w14:paraId="53211DF5" w14:textId="77777777" w:rsidR="00F25FB3" w:rsidRPr="006973E4" w:rsidRDefault="00F25FB3" w:rsidP="00F25FB3">
            <w:pPr>
              <w:pStyle w:val="Prrafodelista"/>
              <w:jc w:val="both"/>
              <w:rPr>
                <w:rFonts w:ascii="Arial" w:hAnsi="Arial" w:cs="Arial"/>
                <w:sz w:val="20"/>
                <w:szCs w:val="20"/>
              </w:rPr>
            </w:pPr>
            <w:r w:rsidRPr="006973E4">
              <w:rPr>
                <w:rFonts w:ascii="Arial" w:hAnsi="Arial" w:cs="Arial"/>
                <w:sz w:val="20"/>
                <w:szCs w:val="20"/>
              </w:rPr>
              <w:t>La Intervención aporta conjuntamente a la Intervención de otras entidades.</w:t>
            </w:r>
          </w:p>
        </w:tc>
      </w:tr>
    </w:tbl>
    <w:p w14:paraId="3524C08B"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5DFB5E86" w14:textId="77777777" w:rsidR="00F25FB3" w:rsidRPr="006973E4" w:rsidRDefault="00F25FB3" w:rsidP="00F25FB3">
      <w:pPr>
        <w:pStyle w:val="Prrafodelista"/>
        <w:ind w:left="1224"/>
        <w:jc w:val="both"/>
        <w:rPr>
          <w:rFonts w:ascii="Arial" w:hAnsi="Arial" w:cs="Arial"/>
          <w:sz w:val="24"/>
          <w:szCs w:val="24"/>
        </w:rPr>
      </w:pPr>
    </w:p>
    <w:p w14:paraId="0F662634" w14:textId="77777777" w:rsidR="00F25FB3" w:rsidRPr="006973E4" w:rsidRDefault="00F25FB3" w:rsidP="00F25FB3">
      <w:pPr>
        <w:pStyle w:val="Prrafodelista"/>
        <w:widowControl/>
        <w:numPr>
          <w:ilvl w:val="0"/>
          <w:numId w:val="33"/>
        </w:numPr>
        <w:ind w:left="1004" w:hanging="284"/>
        <w:contextualSpacing/>
        <w:jc w:val="both"/>
        <w:rPr>
          <w:rFonts w:ascii="Arial" w:hAnsi="Arial" w:cs="Arial"/>
          <w:b/>
        </w:rPr>
      </w:pPr>
      <w:r w:rsidRPr="006973E4">
        <w:rPr>
          <w:rFonts w:ascii="Arial" w:hAnsi="Arial" w:cs="Arial"/>
          <w:b/>
        </w:rPr>
        <w:t>Aporte al Cumplimiento de Metas:</w:t>
      </w:r>
    </w:p>
    <w:p w14:paraId="5CD46577" w14:textId="77777777" w:rsidR="00F25FB3" w:rsidRPr="006973E4" w:rsidRDefault="00F25FB3" w:rsidP="00F25FB3">
      <w:pPr>
        <w:pStyle w:val="Prrafodelista"/>
        <w:ind w:left="1224"/>
        <w:jc w:val="both"/>
        <w:rPr>
          <w:rFonts w:ascii="Arial" w:hAnsi="Arial" w:cs="Arial"/>
        </w:rPr>
      </w:pPr>
    </w:p>
    <w:p w14:paraId="5B45787F" w14:textId="77777777" w:rsidR="00F25FB3" w:rsidRPr="006973E4" w:rsidRDefault="00F25FB3" w:rsidP="00F25FB3">
      <w:pPr>
        <w:ind w:left="720"/>
        <w:jc w:val="both"/>
        <w:rPr>
          <w:rFonts w:ascii="Arial" w:hAnsi="Arial" w:cs="Arial"/>
        </w:rPr>
      </w:pPr>
      <w:r w:rsidRPr="006973E4">
        <w:rPr>
          <w:rFonts w:ascii="Arial" w:hAnsi="Arial" w:cs="Arial"/>
        </w:rPr>
        <w:t xml:space="preserve">La UAERMV define para cada vigencia unos cuadrantes donde concentrará la intervención por trimestres, con el propósito de dar cumplimiento a las metas del Plan de Desarrollo Distrital. </w:t>
      </w:r>
    </w:p>
    <w:p w14:paraId="132C7A0E" w14:textId="77777777" w:rsidR="00F25FB3" w:rsidRPr="006973E4" w:rsidRDefault="00F25FB3" w:rsidP="00F25FB3">
      <w:pPr>
        <w:pStyle w:val="Prrafodelista"/>
        <w:ind w:left="1224"/>
        <w:jc w:val="both"/>
        <w:rPr>
          <w:rFonts w:ascii="Arial" w:hAnsi="Arial" w:cs="Arial"/>
        </w:rPr>
      </w:pPr>
    </w:p>
    <w:p w14:paraId="2C531D5D" w14:textId="77777777" w:rsidR="00F25FB3" w:rsidRPr="006973E4" w:rsidRDefault="00F25FB3" w:rsidP="00F25FB3">
      <w:pPr>
        <w:ind w:left="720"/>
        <w:jc w:val="both"/>
        <w:rPr>
          <w:rFonts w:ascii="Arial" w:hAnsi="Arial" w:cs="Arial"/>
        </w:rPr>
      </w:pPr>
      <w:r w:rsidRPr="006973E4">
        <w:rPr>
          <w:rFonts w:ascii="Arial" w:hAnsi="Arial" w:cs="Arial"/>
        </w:rPr>
        <w:t>Teniendo en cuenta lo anterior, se evalúa el aporte que generaría la intervención a las metas del Plan de Desarrollo Distrital. En ese orden de ideas, se realiza la siguiente calificación.</w:t>
      </w:r>
    </w:p>
    <w:p w14:paraId="0B9A4E0F" w14:textId="77777777" w:rsidR="00F25FB3" w:rsidRPr="006973E4" w:rsidRDefault="00F25FB3" w:rsidP="00F25FB3">
      <w:pPr>
        <w:pStyle w:val="Prrafodelista"/>
        <w:ind w:left="1224"/>
        <w:jc w:val="both"/>
        <w:rPr>
          <w:rFonts w:ascii="Arial" w:hAnsi="Arial" w:cs="Arial"/>
          <w:sz w:val="24"/>
          <w:szCs w:val="24"/>
        </w:rPr>
      </w:pPr>
    </w:p>
    <w:p w14:paraId="3C8B1E98" w14:textId="77777777" w:rsidR="00D35690" w:rsidRPr="006973E4" w:rsidRDefault="00D35690" w:rsidP="00D35690">
      <w:pPr>
        <w:pStyle w:val="Prrafodelista"/>
        <w:ind w:left="1224"/>
        <w:jc w:val="both"/>
        <w:rPr>
          <w:rFonts w:ascii="Arial" w:hAnsi="Arial" w:cs="Arial"/>
          <w:sz w:val="24"/>
          <w:szCs w:val="24"/>
        </w:rPr>
      </w:pPr>
    </w:p>
    <w:p w14:paraId="5F98512B" w14:textId="227012D4" w:rsidR="00F25FB3" w:rsidRPr="006973E4" w:rsidRDefault="00D35690" w:rsidP="00D35690">
      <w:pPr>
        <w:pStyle w:val="Descripcin"/>
        <w:spacing w:after="0" w:line="240" w:lineRule="auto"/>
        <w:jc w:val="center"/>
        <w:rPr>
          <w:rFonts w:ascii="Arial" w:hAnsi="Arial" w:cs="Arial"/>
          <w:lang w:eastAsia="es-CO"/>
        </w:rPr>
      </w:pPr>
      <w:bookmarkStart w:id="30" w:name="_Toc505950394"/>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9</w:t>
      </w:r>
      <w:r w:rsidRPr="006973E4">
        <w:rPr>
          <w:rFonts w:ascii="Arial" w:hAnsi="Arial" w:cs="Arial"/>
        </w:rPr>
        <w:fldChar w:fldCharType="end"/>
      </w:r>
      <w:r w:rsidR="00F25FB3" w:rsidRPr="006973E4">
        <w:rPr>
          <w:rFonts w:ascii="Arial" w:hAnsi="Arial" w:cs="Arial"/>
          <w:b w:val="0"/>
          <w:lang w:eastAsia="es-CO"/>
        </w:rPr>
        <w:t>.</w:t>
      </w:r>
      <w:r w:rsidR="00F25FB3" w:rsidRPr="006973E4">
        <w:rPr>
          <w:rFonts w:ascii="Arial" w:hAnsi="Arial" w:cs="Arial"/>
          <w:lang w:eastAsia="es-CO"/>
        </w:rPr>
        <w:t xml:space="preserve"> Calificación del aporte a metas.</w:t>
      </w:r>
      <w:bookmarkEnd w:id="30"/>
    </w:p>
    <w:tbl>
      <w:tblPr>
        <w:tblStyle w:val="Tablaconcuadrcula"/>
        <w:tblW w:w="5000" w:type="pct"/>
        <w:jc w:val="center"/>
        <w:tblLook w:val="04A0" w:firstRow="1" w:lastRow="0" w:firstColumn="1" w:lastColumn="0" w:noHBand="0" w:noVBand="1"/>
      </w:tblPr>
      <w:tblGrid>
        <w:gridCol w:w="2046"/>
        <w:gridCol w:w="8024"/>
      </w:tblGrid>
      <w:tr w:rsidR="00F25FB3" w:rsidRPr="006973E4" w14:paraId="784A01FC" w14:textId="77777777" w:rsidTr="00F25FB3">
        <w:trPr>
          <w:jc w:val="center"/>
        </w:trPr>
        <w:tc>
          <w:tcPr>
            <w:tcW w:w="1016" w:type="pct"/>
            <w:shd w:val="clear" w:color="auto" w:fill="1F497D" w:themeFill="text2"/>
          </w:tcPr>
          <w:p w14:paraId="716EBC5B" w14:textId="77777777" w:rsidR="00F25FB3" w:rsidRPr="006973E4" w:rsidRDefault="00F25FB3" w:rsidP="00D35690">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CALIFICACIÓN</w:t>
            </w:r>
          </w:p>
        </w:tc>
        <w:tc>
          <w:tcPr>
            <w:tcW w:w="3984" w:type="pct"/>
            <w:shd w:val="clear" w:color="auto" w:fill="1F497D" w:themeFill="text2"/>
          </w:tcPr>
          <w:p w14:paraId="403CD1D0" w14:textId="77777777" w:rsidR="00F25FB3" w:rsidRPr="006973E4" w:rsidRDefault="00F25FB3" w:rsidP="00D35690">
            <w:pPr>
              <w:pStyle w:val="Prrafodelista"/>
              <w:jc w:val="center"/>
              <w:rPr>
                <w:rFonts w:ascii="Arial" w:hAnsi="Arial" w:cs="Arial"/>
                <w:color w:val="FFFFFF" w:themeColor="background1"/>
                <w:sz w:val="20"/>
                <w:szCs w:val="20"/>
              </w:rPr>
            </w:pPr>
            <w:r w:rsidRPr="006973E4">
              <w:rPr>
                <w:rFonts w:ascii="Arial" w:hAnsi="Arial" w:cs="Arial"/>
                <w:color w:val="FFFFFF" w:themeColor="background1"/>
                <w:sz w:val="20"/>
                <w:szCs w:val="20"/>
              </w:rPr>
              <w:t>APORTE DE LA INTERVENCIÓN</w:t>
            </w:r>
          </w:p>
        </w:tc>
      </w:tr>
      <w:tr w:rsidR="00F25FB3" w:rsidRPr="006973E4" w14:paraId="41EB5987" w14:textId="77777777" w:rsidTr="00F25FB3">
        <w:trPr>
          <w:trHeight w:val="70"/>
          <w:jc w:val="center"/>
        </w:trPr>
        <w:tc>
          <w:tcPr>
            <w:tcW w:w="1016" w:type="pct"/>
          </w:tcPr>
          <w:p w14:paraId="4A3B1031" w14:textId="77777777" w:rsidR="00F25FB3" w:rsidRPr="006973E4" w:rsidRDefault="00F25FB3" w:rsidP="00D35690">
            <w:pPr>
              <w:pStyle w:val="Prrafodelista"/>
              <w:jc w:val="center"/>
              <w:rPr>
                <w:rFonts w:ascii="Arial" w:hAnsi="Arial" w:cs="Arial"/>
                <w:sz w:val="20"/>
                <w:szCs w:val="20"/>
              </w:rPr>
            </w:pPr>
            <w:r w:rsidRPr="006973E4">
              <w:rPr>
                <w:rFonts w:ascii="Arial" w:hAnsi="Arial" w:cs="Arial"/>
                <w:sz w:val="20"/>
                <w:szCs w:val="20"/>
              </w:rPr>
              <w:t>1</w:t>
            </w:r>
          </w:p>
        </w:tc>
        <w:tc>
          <w:tcPr>
            <w:tcW w:w="3984" w:type="pct"/>
          </w:tcPr>
          <w:p w14:paraId="56E8F427" w14:textId="7F19CC47" w:rsidR="00F25FB3" w:rsidRPr="006973E4" w:rsidRDefault="00F25FB3" w:rsidP="00D35690">
            <w:pPr>
              <w:pStyle w:val="Prrafodelista"/>
              <w:jc w:val="both"/>
              <w:rPr>
                <w:rFonts w:ascii="Arial" w:hAnsi="Arial" w:cs="Arial"/>
                <w:sz w:val="20"/>
                <w:szCs w:val="20"/>
              </w:rPr>
            </w:pPr>
            <w:r w:rsidRPr="006973E4">
              <w:rPr>
                <w:rFonts w:ascii="Arial" w:hAnsi="Arial" w:cs="Arial"/>
                <w:sz w:val="20"/>
                <w:szCs w:val="20"/>
              </w:rPr>
              <w:t>No aporta a las metas programadas para el año por localidad en ejecución del Plan de Desarrollo.</w:t>
            </w:r>
          </w:p>
        </w:tc>
      </w:tr>
      <w:tr w:rsidR="00F25FB3" w:rsidRPr="006973E4" w14:paraId="11A0332C" w14:textId="77777777" w:rsidTr="00F25FB3">
        <w:trPr>
          <w:jc w:val="center"/>
        </w:trPr>
        <w:tc>
          <w:tcPr>
            <w:tcW w:w="1016" w:type="pct"/>
          </w:tcPr>
          <w:p w14:paraId="7CD67651" w14:textId="77777777" w:rsidR="00F25FB3" w:rsidRPr="006973E4" w:rsidRDefault="00F25FB3" w:rsidP="00D35690">
            <w:pPr>
              <w:pStyle w:val="Prrafodelista"/>
              <w:jc w:val="center"/>
              <w:rPr>
                <w:rFonts w:ascii="Arial" w:hAnsi="Arial" w:cs="Arial"/>
                <w:sz w:val="20"/>
                <w:szCs w:val="20"/>
              </w:rPr>
            </w:pPr>
            <w:r w:rsidRPr="006973E4">
              <w:rPr>
                <w:rFonts w:ascii="Arial" w:hAnsi="Arial" w:cs="Arial"/>
                <w:sz w:val="20"/>
                <w:szCs w:val="20"/>
              </w:rPr>
              <w:t>5</w:t>
            </w:r>
          </w:p>
        </w:tc>
        <w:tc>
          <w:tcPr>
            <w:tcW w:w="3984" w:type="pct"/>
          </w:tcPr>
          <w:p w14:paraId="4A85FF4E" w14:textId="77777777" w:rsidR="00F25FB3" w:rsidRPr="006973E4" w:rsidRDefault="00F25FB3" w:rsidP="00D35690">
            <w:pPr>
              <w:pStyle w:val="Prrafodelista"/>
              <w:jc w:val="both"/>
              <w:rPr>
                <w:rFonts w:ascii="Arial" w:hAnsi="Arial" w:cs="Arial"/>
                <w:sz w:val="20"/>
                <w:szCs w:val="20"/>
              </w:rPr>
            </w:pPr>
            <w:r w:rsidRPr="006973E4">
              <w:rPr>
                <w:rFonts w:ascii="Arial" w:hAnsi="Arial" w:cs="Arial"/>
                <w:sz w:val="20"/>
                <w:szCs w:val="20"/>
              </w:rPr>
              <w:t>Si aporta a las metas programadas para el año por localidad en ejecución del Plan de Desarrollo.</w:t>
            </w:r>
          </w:p>
        </w:tc>
      </w:tr>
    </w:tbl>
    <w:p w14:paraId="49D7DEAC"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79865575" w14:textId="77777777" w:rsidR="00F25FB3" w:rsidRPr="006973E4" w:rsidRDefault="00F25FB3" w:rsidP="00F25FB3">
      <w:pPr>
        <w:pStyle w:val="Prrafodelista"/>
        <w:ind w:left="1224"/>
        <w:jc w:val="both"/>
        <w:rPr>
          <w:rFonts w:ascii="Arial" w:hAnsi="Arial" w:cs="Arial"/>
          <w:sz w:val="24"/>
          <w:szCs w:val="24"/>
        </w:rPr>
      </w:pPr>
    </w:p>
    <w:p w14:paraId="318955B4" w14:textId="77777777" w:rsidR="00F25FB3" w:rsidRPr="006973E4" w:rsidRDefault="00F25FB3" w:rsidP="00F25FB3">
      <w:pPr>
        <w:ind w:left="720"/>
        <w:jc w:val="both"/>
        <w:rPr>
          <w:rFonts w:ascii="Arial" w:hAnsi="Arial" w:cs="Arial"/>
        </w:rPr>
      </w:pPr>
      <w:r w:rsidRPr="006973E4">
        <w:rPr>
          <w:rFonts w:ascii="Arial" w:hAnsi="Arial" w:cs="Arial"/>
        </w:rPr>
        <w:t>Es importante aclarar que el modelo de priorización es un indicador para saber qué tan importante es el segmento, pero adicionalmente se evalúan otros factores técnicos que permiten determinar la priorización definitiva como lo son entre otros: el estado de las redes, rutas de transporte, pólizas, reservas, desecación y accesibilidad de la maquinaria.</w:t>
      </w:r>
    </w:p>
    <w:p w14:paraId="7CA998F4" w14:textId="77777777" w:rsidR="00F25FB3" w:rsidRPr="006973E4" w:rsidRDefault="00F25FB3" w:rsidP="00F25FB3">
      <w:pPr>
        <w:ind w:left="720"/>
        <w:jc w:val="both"/>
        <w:rPr>
          <w:rFonts w:ascii="Arial" w:hAnsi="Arial" w:cs="Arial"/>
        </w:rPr>
      </w:pPr>
    </w:p>
    <w:p w14:paraId="115DBC2F" w14:textId="77777777" w:rsidR="00F25FB3" w:rsidRPr="006973E4" w:rsidRDefault="00F25FB3" w:rsidP="00F25FB3">
      <w:pPr>
        <w:ind w:left="720"/>
        <w:jc w:val="both"/>
        <w:rPr>
          <w:rFonts w:ascii="Arial" w:hAnsi="Arial" w:cs="Arial"/>
        </w:rPr>
      </w:pPr>
      <w:r w:rsidRPr="006973E4">
        <w:rPr>
          <w:rFonts w:ascii="Arial" w:hAnsi="Arial" w:cs="Arial"/>
        </w:rPr>
        <w:t>La UAERMV, en el proceso de territorialización del accionar de la entidad en cada una de las localidades, adelanto una labor para distribuir la meta del año 2017 tras aplicar el modelo de priorización anterior. A partir de la publicación del nuevo estado de la malla vial realizado por el IDU, se identificó la necesidad de realizar una reformulación de dicha programación.</w:t>
      </w:r>
    </w:p>
    <w:p w14:paraId="54090E25" w14:textId="77777777" w:rsidR="00F25FB3" w:rsidRPr="006973E4" w:rsidRDefault="00F25FB3" w:rsidP="00F25FB3">
      <w:pPr>
        <w:ind w:left="720"/>
        <w:jc w:val="both"/>
        <w:rPr>
          <w:rFonts w:ascii="Arial" w:hAnsi="Arial" w:cs="Arial"/>
        </w:rPr>
      </w:pPr>
    </w:p>
    <w:p w14:paraId="7A708EAF" w14:textId="77777777" w:rsidR="00F25FB3" w:rsidRPr="006973E4" w:rsidRDefault="00F25FB3" w:rsidP="00F25FB3">
      <w:pPr>
        <w:ind w:left="720"/>
        <w:jc w:val="both"/>
        <w:rPr>
          <w:rFonts w:ascii="Arial" w:hAnsi="Arial" w:cs="Arial"/>
        </w:rPr>
      </w:pPr>
      <w:r w:rsidRPr="006973E4">
        <w:rPr>
          <w:rFonts w:ascii="Arial" w:hAnsi="Arial" w:cs="Arial"/>
        </w:rPr>
        <w:t>En ese orden de ideas, se tomaron en cuenta los resultados de intervención de la entidad, el estado de la malla vial de la ciudad y la programación de intervención elaborada por la UAERMV para realizar la reformulación de la territorialización de la meta de 290 km-carril; a continuación se presenta la distribución y los resultados con corte a 31 de diciembre de 2017:</w:t>
      </w:r>
    </w:p>
    <w:p w14:paraId="4B1EC955" w14:textId="77777777" w:rsidR="00F25FB3" w:rsidRPr="006973E4" w:rsidRDefault="00F25FB3" w:rsidP="00F25FB3">
      <w:pPr>
        <w:ind w:left="720"/>
        <w:jc w:val="both"/>
        <w:rPr>
          <w:rFonts w:ascii="Arial" w:hAnsi="Arial" w:cs="Arial"/>
        </w:rPr>
      </w:pPr>
    </w:p>
    <w:p w14:paraId="771EA229" w14:textId="408F1F30" w:rsidR="00F25FB3" w:rsidRPr="006973E4" w:rsidRDefault="00FD69A0" w:rsidP="00FD69A0">
      <w:pPr>
        <w:pStyle w:val="Descripcin"/>
        <w:spacing w:after="0" w:line="240" w:lineRule="auto"/>
        <w:jc w:val="center"/>
        <w:rPr>
          <w:rFonts w:ascii="Arial" w:hAnsi="Arial" w:cs="Arial"/>
          <w:lang w:eastAsia="es-CO"/>
        </w:rPr>
      </w:pPr>
      <w:bookmarkStart w:id="31" w:name="_Toc505950395"/>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10</w:t>
      </w:r>
      <w:r w:rsidRPr="006973E4">
        <w:rPr>
          <w:rFonts w:ascii="Arial" w:hAnsi="Arial" w:cs="Arial"/>
        </w:rPr>
        <w:fldChar w:fldCharType="end"/>
      </w:r>
      <w:r w:rsidR="00F25FB3" w:rsidRPr="006973E4">
        <w:rPr>
          <w:rFonts w:ascii="Arial" w:hAnsi="Arial" w:cs="Arial"/>
          <w:b w:val="0"/>
          <w:lang w:eastAsia="es-CO"/>
        </w:rPr>
        <w:t>.</w:t>
      </w:r>
      <w:r w:rsidR="00F25FB3" w:rsidRPr="006973E4">
        <w:rPr>
          <w:rFonts w:ascii="Arial" w:hAnsi="Arial" w:cs="Arial"/>
          <w:lang w:eastAsia="es-CO"/>
        </w:rPr>
        <w:t xml:space="preserve"> Resultados de ejecución.</w:t>
      </w:r>
      <w:bookmarkEnd w:id="31"/>
    </w:p>
    <w:tbl>
      <w:tblPr>
        <w:tblW w:w="5000" w:type="pct"/>
        <w:jc w:val="center"/>
        <w:tblCellMar>
          <w:left w:w="70" w:type="dxa"/>
          <w:right w:w="70" w:type="dxa"/>
        </w:tblCellMar>
        <w:tblLook w:val="04A0" w:firstRow="1" w:lastRow="0" w:firstColumn="1" w:lastColumn="0" w:noHBand="0" w:noVBand="1"/>
      </w:tblPr>
      <w:tblGrid>
        <w:gridCol w:w="432"/>
        <w:gridCol w:w="2177"/>
        <w:gridCol w:w="2735"/>
        <w:gridCol w:w="2364"/>
        <w:gridCol w:w="2362"/>
      </w:tblGrid>
      <w:tr w:rsidR="00F25FB3" w:rsidRPr="006973E4" w14:paraId="6EBE2231" w14:textId="77777777" w:rsidTr="00F25FB3">
        <w:trPr>
          <w:trHeight w:val="84"/>
          <w:tblHeader/>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6D3FE864" w14:textId="77777777" w:rsidR="00F25FB3" w:rsidRPr="006973E4" w:rsidRDefault="00F25FB3" w:rsidP="00FD69A0">
            <w:pPr>
              <w:widowControl/>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LOCALIDAD</w:t>
            </w:r>
          </w:p>
        </w:tc>
        <w:tc>
          <w:tcPr>
            <w:tcW w:w="135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47C33AF1" w14:textId="77777777" w:rsidR="00F25FB3" w:rsidRPr="006973E4" w:rsidRDefault="00F25FB3" w:rsidP="00FD69A0">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TERRITORIALIZACIÓN</w:t>
            </w:r>
          </w:p>
        </w:tc>
        <w:tc>
          <w:tcPr>
            <w:tcW w:w="117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7B8F7B5" w14:textId="77777777" w:rsidR="00F25FB3" w:rsidRPr="006973E4" w:rsidRDefault="00F25FB3" w:rsidP="00FD69A0">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EJECUTADO</w:t>
            </w:r>
          </w:p>
        </w:tc>
        <w:tc>
          <w:tcPr>
            <w:tcW w:w="117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E03B184" w14:textId="77777777" w:rsidR="00F25FB3" w:rsidRPr="006973E4" w:rsidRDefault="00F25FB3" w:rsidP="00FD69A0">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AVANCE</w:t>
            </w:r>
          </w:p>
        </w:tc>
      </w:tr>
      <w:tr w:rsidR="00F25FB3" w:rsidRPr="006973E4" w14:paraId="42802E40"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F329AC7" w14:textId="77777777" w:rsidR="00F25FB3" w:rsidRPr="006973E4" w:rsidRDefault="00F25FB3" w:rsidP="00FD69A0">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w:t>
            </w:r>
          </w:p>
        </w:tc>
        <w:tc>
          <w:tcPr>
            <w:tcW w:w="1081" w:type="pct"/>
            <w:tcBorders>
              <w:top w:val="nil"/>
              <w:left w:val="nil"/>
              <w:bottom w:val="single" w:sz="4" w:space="0" w:color="auto"/>
              <w:right w:val="single" w:sz="4" w:space="0" w:color="auto"/>
            </w:tcBorders>
            <w:shd w:val="clear" w:color="auto" w:fill="auto"/>
            <w:vAlign w:val="center"/>
            <w:hideMark/>
          </w:tcPr>
          <w:p w14:paraId="23688A34" w14:textId="77777777" w:rsidR="00F25FB3" w:rsidRPr="006973E4" w:rsidRDefault="00F25FB3" w:rsidP="00FD69A0">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Usaquén</w:t>
            </w:r>
          </w:p>
        </w:tc>
        <w:tc>
          <w:tcPr>
            <w:tcW w:w="1358" w:type="pct"/>
            <w:tcBorders>
              <w:top w:val="nil"/>
              <w:left w:val="nil"/>
              <w:bottom w:val="single" w:sz="4" w:space="0" w:color="auto"/>
              <w:right w:val="single" w:sz="4" w:space="0" w:color="auto"/>
            </w:tcBorders>
            <w:shd w:val="clear" w:color="auto" w:fill="auto"/>
            <w:vAlign w:val="center"/>
            <w:hideMark/>
          </w:tcPr>
          <w:p w14:paraId="7C8AB26C" w14:textId="77777777" w:rsidR="00F25FB3" w:rsidRPr="006973E4" w:rsidRDefault="00F25FB3" w:rsidP="00FD69A0">
            <w:pPr>
              <w:widowControl/>
              <w:jc w:val="center"/>
              <w:rPr>
                <w:rFonts w:ascii="Arial" w:eastAsia="Times New Roman" w:hAnsi="Arial" w:cs="Arial"/>
                <w:color w:val="000000"/>
                <w:sz w:val="20"/>
                <w:szCs w:val="20"/>
                <w:lang w:eastAsia="es-CO"/>
              </w:rPr>
            </w:pPr>
            <w:r w:rsidRPr="006973E4">
              <w:rPr>
                <w:rFonts w:ascii="Arial" w:hAnsi="Arial" w:cs="Arial"/>
                <w:sz w:val="20"/>
                <w:szCs w:val="20"/>
              </w:rPr>
              <w:t>20,74</w:t>
            </w:r>
          </w:p>
        </w:tc>
        <w:tc>
          <w:tcPr>
            <w:tcW w:w="1174" w:type="pct"/>
            <w:tcBorders>
              <w:top w:val="nil"/>
              <w:left w:val="nil"/>
              <w:bottom w:val="single" w:sz="4" w:space="0" w:color="auto"/>
              <w:right w:val="single" w:sz="4" w:space="0" w:color="auto"/>
            </w:tcBorders>
            <w:shd w:val="clear" w:color="auto" w:fill="auto"/>
            <w:vAlign w:val="center"/>
            <w:hideMark/>
          </w:tcPr>
          <w:p w14:paraId="6FEBC8A6" w14:textId="77777777" w:rsidR="00F25FB3" w:rsidRPr="006973E4" w:rsidRDefault="00F25FB3" w:rsidP="00FD69A0">
            <w:pPr>
              <w:jc w:val="center"/>
              <w:rPr>
                <w:rFonts w:ascii="Arial" w:hAnsi="Arial" w:cs="Arial"/>
                <w:sz w:val="20"/>
                <w:szCs w:val="20"/>
              </w:rPr>
            </w:pPr>
            <w:r w:rsidRPr="006973E4">
              <w:rPr>
                <w:rFonts w:ascii="Arial" w:hAnsi="Arial" w:cs="Arial"/>
                <w:sz w:val="20"/>
                <w:szCs w:val="20"/>
              </w:rPr>
              <w:t>21,0</w:t>
            </w:r>
          </w:p>
        </w:tc>
        <w:tc>
          <w:tcPr>
            <w:tcW w:w="1173" w:type="pct"/>
            <w:tcBorders>
              <w:top w:val="nil"/>
              <w:left w:val="nil"/>
              <w:bottom w:val="single" w:sz="4" w:space="0" w:color="auto"/>
              <w:right w:val="single" w:sz="4" w:space="0" w:color="auto"/>
            </w:tcBorders>
            <w:shd w:val="clear" w:color="auto" w:fill="auto"/>
            <w:vAlign w:val="center"/>
            <w:hideMark/>
          </w:tcPr>
          <w:p w14:paraId="437D8C67" w14:textId="77777777" w:rsidR="00F25FB3" w:rsidRPr="006973E4" w:rsidRDefault="00F25FB3" w:rsidP="00FD69A0">
            <w:pPr>
              <w:jc w:val="center"/>
              <w:rPr>
                <w:rFonts w:ascii="Arial" w:hAnsi="Arial" w:cs="Arial"/>
                <w:sz w:val="20"/>
                <w:szCs w:val="20"/>
              </w:rPr>
            </w:pPr>
            <w:r w:rsidRPr="006973E4">
              <w:rPr>
                <w:rFonts w:ascii="Arial" w:hAnsi="Arial" w:cs="Arial"/>
                <w:sz w:val="20"/>
                <w:szCs w:val="20"/>
              </w:rPr>
              <w:t>101%</w:t>
            </w:r>
          </w:p>
        </w:tc>
      </w:tr>
      <w:tr w:rsidR="00F25FB3" w:rsidRPr="006973E4" w14:paraId="6DA05E3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A7B1721" w14:textId="77777777" w:rsidR="00F25FB3" w:rsidRPr="006973E4" w:rsidRDefault="00F25FB3" w:rsidP="00FD69A0">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w:t>
            </w:r>
          </w:p>
        </w:tc>
        <w:tc>
          <w:tcPr>
            <w:tcW w:w="1081" w:type="pct"/>
            <w:tcBorders>
              <w:top w:val="nil"/>
              <w:left w:val="nil"/>
              <w:bottom w:val="single" w:sz="4" w:space="0" w:color="auto"/>
              <w:right w:val="single" w:sz="4" w:space="0" w:color="auto"/>
            </w:tcBorders>
            <w:shd w:val="clear" w:color="auto" w:fill="auto"/>
            <w:vAlign w:val="center"/>
            <w:hideMark/>
          </w:tcPr>
          <w:p w14:paraId="6F332A92" w14:textId="77777777" w:rsidR="00F25FB3" w:rsidRPr="006973E4" w:rsidRDefault="00F25FB3" w:rsidP="00FD69A0">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Chapinero</w:t>
            </w:r>
          </w:p>
        </w:tc>
        <w:tc>
          <w:tcPr>
            <w:tcW w:w="1358" w:type="pct"/>
            <w:tcBorders>
              <w:top w:val="nil"/>
              <w:left w:val="nil"/>
              <w:bottom w:val="single" w:sz="4" w:space="0" w:color="auto"/>
              <w:right w:val="single" w:sz="4" w:space="0" w:color="auto"/>
            </w:tcBorders>
            <w:shd w:val="clear" w:color="auto" w:fill="auto"/>
            <w:vAlign w:val="center"/>
            <w:hideMark/>
          </w:tcPr>
          <w:p w14:paraId="18F51E39" w14:textId="77777777" w:rsidR="00F25FB3" w:rsidRPr="006973E4" w:rsidRDefault="00F25FB3" w:rsidP="00FD69A0">
            <w:pPr>
              <w:widowControl/>
              <w:jc w:val="center"/>
              <w:rPr>
                <w:rFonts w:ascii="Arial" w:eastAsia="Times New Roman" w:hAnsi="Arial" w:cs="Arial"/>
                <w:color w:val="000000"/>
                <w:sz w:val="20"/>
                <w:szCs w:val="20"/>
                <w:lang w:eastAsia="es-CO"/>
              </w:rPr>
            </w:pPr>
            <w:r w:rsidRPr="006973E4">
              <w:rPr>
                <w:rFonts w:ascii="Arial" w:hAnsi="Arial" w:cs="Arial"/>
                <w:sz w:val="20"/>
                <w:szCs w:val="20"/>
              </w:rPr>
              <w:t>22,09</w:t>
            </w:r>
          </w:p>
        </w:tc>
        <w:tc>
          <w:tcPr>
            <w:tcW w:w="1174" w:type="pct"/>
            <w:tcBorders>
              <w:top w:val="nil"/>
              <w:left w:val="nil"/>
              <w:bottom w:val="single" w:sz="4" w:space="0" w:color="auto"/>
              <w:right w:val="single" w:sz="4" w:space="0" w:color="auto"/>
            </w:tcBorders>
            <w:shd w:val="clear" w:color="auto" w:fill="auto"/>
            <w:vAlign w:val="center"/>
            <w:hideMark/>
          </w:tcPr>
          <w:p w14:paraId="0E953BDD" w14:textId="77777777" w:rsidR="00F25FB3" w:rsidRPr="006973E4" w:rsidRDefault="00F25FB3" w:rsidP="00FD69A0">
            <w:pPr>
              <w:jc w:val="center"/>
              <w:rPr>
                <w:rFonts w:ascii="Arial" w:hAnsi="Arial" w:cs="Arial"/>
                <w:sz w:val="20"/>
                <w:szCs w:val="20"/>
              </w:rPr>
            </w:pPr>
            <w:r w:rsidRPr="006973E4">
              <w:rPr>
                <w:rFonts w:ascii="Arial" w:hAnsi="Arial" w:cs="Arial"/>
                <w:sz w:val="20"/>
                <w:szCs w:val="20"/>
              </w:rPr>
              <w:t>21,3</w:t>
            </w:r>
          </w:p>
        </w:tc>
        <w:tc>
          <w:tcPr>
            <w:tcW w:w="1173" w:type="pct"/>
            <w:tcBorders>
              <w:top w:val="nil"/>
              <w:left w:val="nil"/>
              <w:bottom w:val="single" w:sz="4" w:space="0" w:color="auto"/>
              <w:right w:val="single" w:sz="4" w:space="0" w:color="auto"/>
            </w:tcBorders>
            <w:shd w:val="clear" w:color="auto" w:fill="auto"/>
            <w:vAlign w:val="center"/>
            <w:hideMark/>
          </w:tcPr>
          <w:p w14:paraId="0E2647E2" w14:textId="77777777" w:rsidR="00F25FB3" w:rsidRPr="006973E4" w:rsidRDefault="00F25FB3" w:rsidP="00FD69A0">
            <w:pPr>
              <w:jc w:val="center"/>
              <w:rPr>
                <w:rFonts w:ascii="Arial" w:hAnsi="Arial" w:cs="Arial"/>
                <w:sz w:val="20"/>
                <w:szCs w:val="20"/>
              </w:rPr>
            </w:pPr>
            <w:r w:rsidRPr="006973E4">
              <w:rPr>
                <w:rFonts w:ascii="Arial" w:hAnsi="Arial" w:cs="Arial"/>
                <w:sz w:val="20"/>
                <w:szCs w:val="20"/>
              </w:rPr>
              <w:t>96%</w:t>
            </w:r>
          </w:p>
        </w:tc>
      </w:tr>
      <w:tr w:rsidR="00F25FB3" w:rsidRPr="006973E4" w14:paraId="4860D61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C4BA898" w14:textId="77777777" w:rsidR="00F25FB3" w:rsidRPr="006973E4" w:rsidRDefault="00F25FB3" w:rsidP="00FD69A0">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w:t>
            </w:r>
          </w:p>
        </w:tc>
        <w:tc>
          <w:tcPr>
            <w:tcW w:w="1081" w:type="pct"/>
            <w:tcBorders>
              <w:top w:val="nil"/>
              <w:left w:val="nil"/>
              <w:bottom w:val="single" w:sz="4" w:space="0" w:color="auto"/>
              <w:right w:val="single" w:sz="4" w:space="0" w:color="auto"/>
            </w:tcBorders>
            <w:shd w:val="clear" w:color="auto" w:fill="auto"/>
            <w:vAlign w:val="center"/>
            <w:hideMark/>
          </w:tcPr>
          <w:p w14:paraId="3D8F9AAC" w14:textId="77777777" w:rsidR="00F25FB3" w:rsidRPr="006973E4" w:rsidRDefault="00F25FB3" w:rsidP="00FD69A0">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Santafé</w:t>
            </w:r>
          </w:p>
        </w:tc>
        <w:tc>
          <w:tcPr>
            <w:tcW w:w="1358" w:type="pct"/>
            <w:tcBorders>
              <w:top w:val="nil"/>
              <w:left w:val="nil"/>
              <w:bottom w:val="single" w:sz="4" w:space="0" w:color="auto"/>
              <w:right w:val="single" w:sz="4" w:space="0" w:color="auto"/>
            </w:tcBorders>
            <w:shd w:val="clear" w:color="auto" w:fill="auto"/>
            <w:vAlign w:val="center"/>
            <w:hideMark/>
          </w:tcPr>
          <w:p w14:paraId="492D8EF4" w14:textId="77777777" w:rsidR="00F25FB3" w:rsidRPr="006973E4" w:rsidRDefault="00F25FB3" w:rsidP="00FD69A0">
            <w:pPr>
              <w:widowControl/>
              <w:jc w:val="center"/>
              <w:rPr>
                <w:rFonts w:ascii="Arial" w:eastAsia="Times New Roman" w:hAnsi="Arial" w:cs="Arial"/>
                <w:color w:val="000000"/>
                <w:sz w:val="20"/>
                <w:szCs w:val="20"/>
                <w:lang w:eastAsia="es-CO"/>
              </w:rPr>
            </w:pPr>
            <w:r w:rsidRPr="006973E4">
              <w:rPr>
                <w:rFonts w:ascii="Arial" w:hAnsi="Arial" w:cs="Arial"/>
                <w:sz w:val="20"/>
                <w:szCs w:val="20"/>
              </w:rPr>
              <w:t>7,62</w:t>
            </w:r>
          </w:p>
        </w:tc>
        <w:tc>
          <w:tcPr>
            <w:tcW w:w="1174" w:type="pct"/>
            <w:tcBorders>
              <w:top w:val="nil"/>
              <w:left w:val="nil"/>
              <w:bottom w:val="single" w:sz="4" w:space="0" w:color="auto"/>
              <w:right w:val="single" w:sz="4" w:space="0" w:color="auto"/>
            </w:tcBorders>
            <w:shd w:val="clear" w:color="auto" w:fill="auto"/>
            <w:vAlign w:val="center"/>
            <w:hideMark/>
          </w:tcPr>
          <w:p w14:paraId="73D1F1A4" w14:textId="77777777" w:rsidR="00F25FB3" w:rsidRPr="006973E4" w:rsidRDefault="00F25FB3" w:rsidP="00FD69A0">
            <w:pPr>
              <w:jc w:val="center"/>
              <w:rPr>
                <w:rFonts w:ascii="Arial" w:hAnsi="Arial" w:cs="Arial"/>
                <w:sz w:val="20"/>
                <w:szCs w:val="20"/>
              </w:rPr>
            </w:pPr>
            <w:r w:rsidRPr="006973E4">
              <w:rPr>
                <w:rFonts w:ascii="Arial" w:hAnsi="Arial" w:cs="Arial"/>
                <w:sz w:val="20"/>
                <w:szCs w:val="20"/>
              </w:rPr>
              <w:t>6,9</w:t>
            </w:r>
          </w:p>
        </w:tc>
        <w:tc>
          <w:tcPr>
            <w:tcW w:w="1173" w:type="pct"/>
            <w:tcBorders>
              <w:top w:val="nil"/>
              <w:left w:val="nil"/>
              <w:bottom w:val="single" w:sz="4" w:space="0" w:color="auto"/>
              <w:right w:val="single" w:sz="4" w:space="0" w:color="auto"/>
            </w:tcBorders>
            <w:shd w:val="clear" w:color="auto" w:fill="auto"/>
            <w:vAlign w:val="center"/>
            <w:hideMark/>
          </w:tcPr>
          <w:p w14:paraId="583019F6" w14:textId="77777777" w:rsidR="00F25FB3" w:rsidRPr="006973E4" w:rsidRDefault="00F25FB3" w:rsidP="00FD69A0">
            <w:pPr>
              <w:jc w:val="center"/>
              <w:rPr>
                <w:rFonts w:ascii="Arial" w:hAnsi="Arial" w:cs="Arial"/>
                <w:sz w:val="20"/>
                <w:szCs w:val="20"/>
              </w:rPr>
            </w:pPr>
            <w:r w:rsidRPr="006973E4">
              <w:rPr>
                <w:rFonts w:ascii="Arial" w:hAnsi="Arial" w:cs="Arial"/>
                <w:sz w:val="20"/>
                <w:szCs w:val="20"/>
              </w:rPr>
              <w:t>90%</w:t>
            </w:r>
          </w:p>
        </w:tc>
      </w:tr>
      <w:tr w:rsidR="00F25FB3" w:rsidRPr="006973E4" w14:paraId="2D6E1DD0"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6024DDB"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4</w:t>
            </w:r>
          </w:p>
        </w:tc>
        <w:tc>
          <w:tcPr>
            <w:tcW w:w="1081" w:type="pct"/>
            <w:tcBorders>
              <w:top w:val="nil"/>
              <w:left w:val="nil"/>
              <w:bottom w:val="single" w:sz="4" w:space="0" w:color="auto"/>
              <w:right w:val="single" w:sz="4" w:space="0" w:color="auto"/>
            </w:tcBorders>
            <w:shd w:val="clear" w:color="auto" w:fill="auto"/>
            <w:vAlign w:val="center"/>
            <w:hideMark/>
          </w:tcPr>
          <w:p w14:paraId="61719D0E"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San Cristóbal</w:t>
            </w:r>
          </w:p>
        </w:tc>
        <w:tc>
          <w:tcPr>
            <w:tcW w:w="1358" w:type="pct"/>
            <w:tcBorders>
              <w:top w:val="nil"/>
              <w:left w:val="nil"/>
              <w:bottom w:val="single" w:sz="4" w:space="0" w:color="auto"/>
              <w:right w:val="single" w:sz="4" w:space="0" w:color="auto"/>
            </w:tcBorders>
            <w:shd w:val="clear" w:color="auto" w:fill="auto"/>
            <w:vAlign w:val="center"/>
            <w:hideMark/>
          </w:tcPr>
          <w:p w14:paraId="5EA2FB66"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3,98</w:t>
            </w:r>
          </w:p>
        </w:tc>
        <w:tc>
          <w:tcPr>
            <w:tcW w:w="1174" w:type="pct"/>
            <w:tcBorders>
              <w:top w:val="nil"/>
              <w:left w:val="nil"/>
              <w:bottom w:val="single" w:sz="4" w:space="0" w:color="auto"/>
              <w:right w:val="single" w:sz="4" w:space="0" w:color="auto"/>
            </w:tcBorders>
            <w:shd w:val="clear" w:color="auto" w:fill="auto"/>
            <w:vAlign w:val="center"/>
            <w:hideMark/>
          </w:tcPr>
          <w:p w14:paraId="2D9365AD"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2,5</w:t>
            </w:r>
          </w:p>
        </w:tc>
        <w:tc>
          <w:tcPr>
            <w:tcW w:w="1173" w:type="pct"/>
            <w:tcBorders>
              <w:top w:val="nil"/>
              <w:left w:val="nil"/>
              <w:bottom w:val="single" w:sz="4" w:space="0" w:color="auto"/>
              <w:right w:val="single" w:sz="4" w:space="0" w:color="auto"/>
            </w:tcBorders>
            <w:shd w:val="clear" w:color="auto" w:fill="auto"/>
            <w:vAlign w:val="center"/>
            <w:hideMark/>
          </w:tcPr>
          <w:p w14:paraId="0AB06DBA"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62%</w:t>
            </w:r>
          </w:p>
        </w:tc>
      </w:tr>
      <w:tr w:rsidR="00F25FB3" w:rsidRPr="006973E4" w14:paraId="3B80C846"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47A729A"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5</w:t>
            </w:r>
          </w:p>
        </w:tc>
        <w:tc>
          <w:tcPr>
            <w:tcW w:w="1081" w:type="pct"/>
            <w:tcBorders>
              <w:top w:val="nil"/>
              <w:left w:val="nil"/>
              <w:bottom w:val="single" w:sz="4" w:space="0" w:color="auto"/>
              <w:right w:val="single" w:sz="4" w:space="0" w:color="auto"/>
            </w:tcBorders>
            <w:shd w:val="clear" w:color="auto" w:fill="auto"/>
            <w:vAlign w:val="center"/>
            <w:hideMark/>
          </w:tcPr>
          <w:p w14:paraId="188B6713"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Usme</w:t>
            </w:r>
          </w:p>
        </w:tc>
        <w:tc>
          <w:tcPr>
            <w:tcW w:w="1358" w:type="pct"/>
            <w:tcBorders>
              <w:top w:val="nil"/>
              <w:left w:val="nil"/>
              <w:bottom w:val="single" w:sz="4" w:space="0" w:color="auto"/>
              <w:right w:val="single" w:sz="4" w:space="0" w:color="auto"/>
            </w:tcBorders>
            <w:shd w:val="clear" w:color="auto" w:fill="auto"/>
            <w:vAlign w:val="center"/>
            <w:hideMark/>
          </w:tcPr>
          <w:p w14:paraId="36FDF162"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7,90</w:t>
            </w:r>
          </w:p>
        </w:tc>
        <w:tc>
          <w:tcPr>
            <w:tcW w:w="1174" w:type="pct"/>
            <w:tcBorders>
              <w:top w:val="nil"/>
              <w:left w:val="nil"/>
              <w:bottom w:val="single" w:sz="4" w:space="0" w:color="auto"/>
              <w:right w:val="single" w:sz="4" w:space="0" w:color="auto"/>
            </w:tcBorders>
            <w:shd w:val="clear" w:color="auto" w:fill="auto"/>
            <w:vAlign w:val="center"/>
            <w:hideMark/>
          </w:tcPr>
          <w:p w14:paraId="47222042"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7,0</w:t>
            </w:r>
          </w:p>
        </w:tc>
        <w:tc>
          <w:tcPr>
            <w:tcW w:w="1173" w:type="pct"/>
            <w:tcBorders>
              <w:top w:val="nil"/>
              <w:left w:val="nil"/>
              <w:bottom w:val="single" w:sz="4" w:space="0" w:color="auto"/>
              <w:right w:val="single" w:sz="4" w:space="0" w:color="auto"/>
            </w:tcBorders>
            <w:shd w:val="clear" w:color="auto" w:fill="auto"/>
            <w:vAlign w:val="center"/>
            <w:hideMark/>
          </w:tcPr>
          <w:p w14:paraId="033C4DC9"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89%</w:t>
            </w:r>
          </w:p>
        </w:tc>
      </w:tr>
      <w:tr w:rsidR="00F25FB3" w:rsidRPr="006973E4" w14:paraId="541F174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68FFE5F"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6</w:t>
            </w:r>
          </w:p>
        </w:tc>
        <w:tc>
          <w:tcPr>
            <w:tcW w:w="1081" w:type="pct"/>
            <w:tcBorders>
              <w:top w:val="nil"/>
              <w:left w:val="nil"/>
              <w:bottom w:val="single" w:sz="4" w:space="0" w:color="auto"/>
              <w:right w:val="single" w:sz="4" w:space="0" w:color="auto"/>
            </w:tcBorders>
            <w:shd w:val="clear" w:color="auto" w:fill="auto"/>
            <w:vAlign w:val="center"/>
            <w:hideMark/>
          </w:tcPr>
          <w:p w14:paraId="6D1E644A"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Tunjuelito</w:t>
            </w:r>
          </w:p>
        </w:tc>
        <w:tc>
          <w:tcPr>
            <w:tcW w:w="1358" w:type="pct"/>
            <w:tcBorders>
              <w:top w:val="nil"/>
              <w:left w:val="nil"/>
              <w:bottom w:val="single" w:sz="4" w:space="0" w:color="auto"/>
              <w:right w:val="single" w:sz="4" w:space="0" w:color="auto"/>
            </w:tcBorders>
            <w:shd w:val="clear" w:color="auto" w:fill="auto"/>
            <w:vAlign w:val="center"/>
            <w:hideMark/>
          </w:tcPr>
          <w:p w14:paraId="41FA6CA9"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2,65</w:t>
            </w:r>
          </w:p>
        </w:tc>
        <w:tc>
          <w:tcPr>
            <w:tcW w:w="1174" w:type="pct"/>
            <w:tcBorders>
              <w:top w:val="nil"/>
              <w:left w:val="nil"/>
              <w:bottom w:val="single" w:sz="4" w:space="0" w:color="auto"/>
              <w:right w:val="single" w:sz="4" w:space="0" w:color="auto"/>
            </w:tcBorders>
            <w:shd w:val="clear" w:color="auto" w:fill="auto"/>
            <w:vAlign w:val="center"/>
            <w:hideMark/>
          </w:tcPr>
          <w:p w14:paraId="3F2759F3"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2,7</w:t>
            </w:r>
          </w:p>
        </w:tc>
        <w:tc>
          <w:tcPr>
            <w:tcW w:w="1173" w:type="pct"/>
            <w:tcBorders>
              <w:top w:val="nil"/>
              <w:left w:val="nil"/>
              <w:bottom w:val="single" w:sz="4" w:space="0" w:color="auto"/>
              <w:right w:val="single" w:sz="4" w:space="0" w:color="auto"/>
            </w:tcBorders>
            <w:shd w:val="clear" w:color="auto" w:fill="auto"/>
            <w:vAlign w:val="center"/>
            <w:hideMark/>
          </w:tcPr>
          <w:p w14:paraId="63B28ED9"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100%</w:t>
            </w:r>
          </w:p>
        </w:tc>
      </w:tr>
      <w:tr w:rsidR="00F25FB3" w:rsidRPr="006973E4" w14:paraId="56737467"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7CD4068"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7</w:t>
            </w:r>
          </w:p>
        </w:tc>
        <w:tc>
          <w:tcPr>
            <w:tcW w:w="1081" w:type="pct"/>
            <w:tcBorders>
              <w:top w:val="nil"/>
              <w:left w:val="nil"/>
              <w:bottom w:val="single" w:sz="4" w:space="0" w:color="auto"/>
              <w:right w:val="single" w:sz="4" w:space="0" w:color="auto"/>
            </w:tcBorders>
            <w:shd w:val="clear" w:color="auto" w:fill="auto"/>
            <w:vAlign w:val="center"/>
            <w:hideMark/>
          </w:tcPr>
          <w:p w14:paraId="282CBD69"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Bosa</w:t>
            </w:r>
          </w:p>
        </w:tc>
        <w:tc>
          <w:tcPr>
            <w:tcW w:w="1358" w:type="pct"/>
            <w:tcBorders>
              <w:top w:val="nil"/>
              <w:left w:val="nil"/>
              <w:bottom w:val="single" w:sz="4" w:space="0" w:color="auto"/>
              <w:right w:val="single" w:sz="4" w:space="0" w:color="auto"/>
            </w:tcBorders>
            <w:shd w:val="clear" w:color="auto" w:fill="auto"/>
            <w:vAlign w:val="center"/>
            <w:hideMark/>
          </w:tcPr>
          <w:p w14:paraId="576B20A3"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4,93</w:t>
            </w:r>
          </w:p>
        </w:tc>
        <w:tc>
          <w:tcPr>
            <w:tcW w:w="1174" w:type="pct"/>
            <w:tcBorders>
              <w:top w:val="nil"/>
              <w:left w:val="nil"/>
              <w:bottom w:val="single" w:sz="4" w:space="0" w:color="auto"/>
              <w:right w:val="single" w:sz="4" w:space="0" w:color="auto"/>
            </w:tcBorders>
            <w:shd w:val="clear" w:color="auto" w:fill="auto"/>
            <w:vAlign w:val="center"/>
            <w:hideMark/>
          </w:tcPr>
          <w:p w14:paraId="43CFEF99"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5,9</w:t>
            </w:r>
          </w:p>
        </w:tc>
        <w:tc>
          <w:tcPr>
            <w:tcW w:w="1173" w:type="pct"/>
            <w:tcBorders>
              <w:top w:val="nil"/>
              <w:left w:val="nil"/>
              <w:bottom w:val="single" w:sz="4" w:space="0" w:color="auto"/>
              <w:right w:val="single" w:sz="4" w:space="0" w:color="auto"/>
            </w:tcBorders>
            <w:shd w:val="clear" w:color="auto" w:fill="auto"/>
            <w:vAlign w:val="center"/>
            <w:hideMark/>
          </w:tcPr>
          <w:p w14:paraId="1B278704"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119%</w:t>
            </w:r>
          </w:p>
        </w:tc>
      </w:tr>
      <w:tr w:rsidR="00F25FB3" w:rsidRPr="006973E4" w14:paraId="5DFB392E"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264565FE"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8</w:t>
            </w:r>
          </w:p>
        </w:tc>
        <w:tc>
          <w:tcPr>
            <w:tcW w:w="1081" w:type="pct"/>
            <w:tcBorders>
              <w:top w:val="nil"/>
              <w:left w:val="nil"/>
              <w:bottom w:val="single" w:sz="4" w:space="0" w:color="auto"/>
              <w:right w:val="single" w:sz="4" w:space="0" w:color="auto"/>
            </w:tcBorders>
            <w:shd w:val="clear" w:color="auto" w:fill="auto"/>
            <w:vAlign w:val="center"/>
            <w:hideMark/>
          </w:tcPr>
          <w:p w14:paraId="4F667B31"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Kennedy</w:t>
            </w:r>
          </w:p>
        </w:tc>
        <w:tc>
          <w:tcPr>
            <w:tcW w:w="1358" w:type="pct"/>
            <w:tcBorders>
              <w:top w:val="nil"/>
              <w:left w:val="nil"/>
              <w:bottom w:val="single" w:sz="4" w:space="0" w:color="auto"/>
              <w:right w:val="single" w:sz="4" w:space="0" w:color="auto"/>
            </w:tcBorders>
            <w:shd w:val="clear" w:color="auto" w:fill="auto"/>
            <w:vAlign w:val="center"/>
            <w:hideMark/>
          </w:tcPr>
          <w:p w14:paraId="2990F04D"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32,06</w:t>
            </w:r>
          </w:p>
        </w:tc>
        <w:tc>
          <w:tcPr>
            <w:tcW w:w="1174" w:type="pct"/>
            <w:tcBorders>
              <w:top w:val="nil"/>
              <w:left w:val="nil"/>
              <w:bottom w:val="single" w:sz="4" w:space="0" w:color="auto"/>
              <w:right w:val="single" w:sz="4" w:space="0" w:color="auto"/>
            </w:tcBorders>
            <w:shd w:val="clear" w:color="auto" w:fill="auto"/>
            <w:vAlign w:val="center"/>
            <w:hideMark/>
          </w:tcPr>
          <w:p w14:paraId="385F8A39"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40,2</w:t>
            </w:r>
          </w:p>
        </w:tc>
        <w:tc>
          <w:tcPr>
            <w:tcW w:w="1173" w:type="pct"/>
            <w:tcBorders>
              <w:top w:val="nil"/>
              <w:left w:val="nil"/>
              <w:bottom w:val="single" w:sz="4" w:space="0" w:color="auto"/>
              <w:right w:val="single" w:sz="4" w:space="0" w:color="auto"/>
            </w:tcBorders>
            <w:shd w:val="clear" w:color="auto" w:fill="auto"/>
            <w:vAlign w:val="center"/>
            <w:hideMark/>
          </w:tcPr>
          <w:p w14:paraId="444674CA"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125%</w:t>
            </w:r>
          </w:p>
        </w:tc>
      </w:tr>
      <w:tr w:rsidR="00F25FB3" w:rsidRPr="006973E4" w14:paraId="6BBB541D"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9CD84B6"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9</w:t>
            </w:r>
          </w:p>
        </w:tc>
        <w:tc>
          <w:tcPr>
            <w:tcW w:w="1081" w:type="pct"/>
            <w:tcBorders>
              <w:top w:val="nil"/>
              <w:left w:val="nil"/>
              <w:bottom w:val="single" w:sz="4" w:space="0" w:color="auto"/>
              <w:right w:val="single" w:sz="4" w:space="0" w:color="auto"/>
            </w:tcBorders>
            <w:shd w:val="clear" w:color="auto" w:fill="auto"/>
            <w:vAlign w:val="center"/>
            <w:hideMark/>
          </w:tcPr>
          <w:p w14:paraId="2C68FC48"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Fontibón</w:t>
            </w:r>
          </w:p>
        </w:tc>
        <w:tc>
          <w:tcPr>
            <w:tcW w:w="1358" w:type="pct"/>
            <w:tcBorders>
              <w:top w:val="nil"/>
              <w:left w:val="nil"/>
              <w:bottom w:val="single" w:sz="4" w:space="0" w:color="auto"/>
              <w:right w:val="single" w:sz="4" w:space="0" w:color="auto"/>
            </w:tcBorders>
            <w:shd w:val="clear" w:color="auto" w:fill="auto"/>
            <w:vAlign w:val="center"/>
            <w:hideMark/>
          </w:tcPr>
          <w:p w14:paraId="52A3188B"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15,14</w:t>
            </w:r>
          </w:p>
        </w:tc>
        <w:tc>
          <w:tcPr>
            <w:tcW w:w="1174" w:type="pct"/>
            <w:tcBorders>
              <w:top w:val="nil"/>
              <w:left w:val="nil"/>
              <w:bottom w:val="single" w:sz="4" w:space="0" w:color="auto"/>
              <w:right w:val="single" w:sz="4" w:space="0" w:color="auto"/>
            </w:tcBorders>
            <w:shd w:val="clear" w:color="auto" w:fill="auto"/>
            <w:vAlign w:val="center"/>
            <w:hideMark/>
          </w:tcPr>
          <w:p w14:paraId="55F163C9"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14,0</w:t>
            </w:r>
          </w:p>
        </w:tc>
        <w:tc>
          <w:tcPr>
            <w:tcW w:w="1173" w:type="pct"/>
            <w:tcBorders>
              <w:top w:val="nil"/>
              <w:left w:val="nil"/>
              <w:bottom w:val="single" w:sz="4" w:space="0" w:color="auto"/>
              <w:right w:val="single" w:sz="4" w:space="0" w:color="auto"/>
            </w:tcBorders>
            <w:shd w:val="clear" w:color="auto" w:fill="auto"/>
            <w:vAlign w:val="center"/>
            <w:hideMark/>
          </w:tcPr>
          <w:p w14:paraId="288E0750"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92%</w:t>
            </w:r>
          </w:p>
        </w:tc>
      </w:tr>
      <w:tr w:rsidR="00F25FB3" w:rsidRPr="006973E4" w14:paraId="7808B9FD"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C96C464"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10</w:t>
            </w:r>
          </w:p>
        </w:tc>
        <w:tc>
          <w:tcPr>
            <w:tcW w:w="1081" w:type="pct"/>
            <w:tcBorders>
              <w:top w:val="nil"/>
              <w:left w:val="nil"/>
              <w:bottom w:val="single" w:sz="4" w:space="0" w:color="auto"/>
              <w:right w:val="single" w:sz="4" w:space="0" w:color="auto"/>
            </w:tcBorders>
            <w:shd w:val="clear" w:color="auto" w:fill="auto"/>
            <w:vAlign w:val="center"/>
            <w:hideMark/>
          </w:tcPr>
          <w:p w14:paraId="0EF8DA84"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Engativá</w:t>
            </w:r>
          </w:p>
        </w:tc>
        <w:tc>
          <w:tcPr>
            <w:tcW w:w="1358" w:type="pct"/>
            <w:tcBorders>
              <w:top w:val="nil"/>
              <w:left w:val="nil"/>
              <w:bottom w:val="single" w:sz="4" w:space="0" w:color="auto"/>
              <w:right w:val="single" w:sz="4" w:space="0" w:color="auto"/>
            </w:tcBorders>
            <w:shd w:val="clear" w:color="auto" w:fill="auto"/>
            <w:vAlign w:val="center"/>
            <w:hideMark/>
          </w:tcPr>
          <w:p w14:paraId="7BE3B78A"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26,81</w:t>
            </w:r>
          </w:p>
        </w:tc>
        <w:tc>
          <w:tcPr>
            <w:tcW w:w="1174" w:type="pct"/>
            <w:tcBorders>
              <w:top w:val="nil"/>
              <w:left w:val="nil"/>
              <w:bottom w:val="single" w:sz="4" w:space="0" w:color="auto"/>
              <w:right w:val="single" w:sz="4" w:space="0" w:color="auto"/>
            </w:tcBorders>
            <w:shd w:val="clear" w:color="auto" w:fill="auto"/>
            <w:vAlign w:val="center"/>
            <w:hideMark/>
          </w:tcPr>
          <w:p w14:paraId="6A05352C"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28,5</w:t>
            </w:r>
          </w:p>
        </w:tc>
        <w:tc>
          <w:tcPr>
            <w:tcW w:w="1173" w:type="pct"/>
            <w:tcBorders>
              <w:top w:val="nil"/>
              <w:left w:val="nil"/>
              <w:bottom w:val="single" w:sz="4" w:space="0" w:color="auto"/>
              <w:right w:val="single" w:sz="4" w:space="0" w:color="auto"/>
            </w:tcBorders>
            <w:shd w:val="clear" w:color="auto" w:fill="auto"/>
            <w:vAlign w:val="center"/>
            <w:hideMark/>
          </w:tcPr>
          <w:p w14:paraId="64D5C58E"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106%</w:t>
            </w:r>
          </w:p>
        </w:tc>
      </w:tr>
      <w:tr w:rsidR="00F25FB3" w:rsidRPr="006973E4" w14:paraId="5887A84B"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01D42436"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11</w:t>
            </w:r>
          </w:p>
        </w:tc>
        <w:tc>
          <w:tcPr>
            <w:tcW w:w="1081" w:type="pct"/>
            <w:tcBorders>
              <w:top w:val="nil"/>
              <w:left w:val="nil"/>
              <w:bottom w:val="single" w:sz="4" w:space="0" w:color="auto"/>
              <w:right w:val="single" w:sz="4" w:space="0" w:color="auto"/>
            </w:tcBorders>
            <w:shd w:val="clear" w:color="auto" w:fill="auto"/>
            <w:vAlign w:val="center"/>
            <w:hideMark/>
          </w:tcPr>
          <w:p w14:paraId="427DE47D"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Suba</w:t>
            </w:r>
          </w:p>
        </w:tc>
        <w:tc>
          <w:tcPr>
            <w:tcW w:w="1358" w:type="pct"/>
            <w:tcBorders>
              <w:top w:val="nil"/>
              <w:left w:val="nil"/>
              <w:bottom w:val="single" w:sz="4" w:space="0" w:color="auto"/>
              <w:right w:val="single" w:sz="4" w:space="0" w:color="auto"/>
            </w:tcBorders>
            <w:shd w:val="clear" w:color="auto" w:fill="auto"/>
            <w:vAlign w:val="center"/>
            <w:hideMark/>
          </w:tcPr>
          <w:p w14:paraId="72B36414"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27,70</w:t>
            </w:r>
          </w:p>
        </w:tc>
        <w:tc>
          <w:tcPr>
            <w:tcW w:w="1174" w:type="pct"/>
            <w:tcBorders>
              <w:top w:val="nil"/>
              <w:left w:val="nil"/>
              <w:bottom w:val="single" w:sz="4" w:space="0" w:color="auto"/>
              <w:right w:val="single" w:sz="4" w:space="0" w:color="auto"/>
            </w:tcBorders>
            <w:shd w:val="clear" w:color="auto" w:fill="auto"/>
            <w:vAlign w:val="center"/>
            <w:hideMark/>
          </w:tcPr>
          <w:p w14:paraId="67134DD9"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31,1</w:t>
            </w:r>
          </w:p>
        </w:tc>
        <w:tc>
          <w:tcPr>
            <w:tcW w:w="1173" w:type="pct"/>
            <w:tcBorders>
              <w:top w:val="nil"/>
              <w:left w:val="nil"/>
              <w:bottom w:val="single" w:sz="4" w:space="0" w:color="auto"/>
              <w:right w:val="single" w:sz="4" w:space="0" w:color="auto"/>
            </w:tcBorders>
            <w:shd w:val="clear" w:color="auto" w:fill="auto"/>
            <w:vAlign w:val="center"/>
            <w:hideMark/>
          </w:tcPr>
          <w:p w14:paraId="6A9E5DF6"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112%</w:t>
            </w:r>
          </w:p>
        </w:tc>
      </w:tr>
      <w:tr w:rsidR="00F25FB3" w:rsidRPr="006973E4" w14:paraId="7925EFCB" w14:textId="77777777" w:rsidTr="00EA4949">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7501DBC"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12</w:t>
            </w:r>
          </w:p>
        </w:tc>
        <w:tc>
          <w:tcPr>
            <w:tcW w:w="1081" w:type="pct"/>
            <w:tcBorders>
              <w:top w:val="nil"/>
              <w:left w:val="nil"/>
              <w:bottom w:val="single" w:sz="4" w:space="0" w:color="auto"/>
              <w:right w:val="single" w:sz="4" w:space="0" w:color="auto"/>
            </w:tcBorders>
            <w:shd w:val="clear" w:color="auto" w:fill="auto"/>
            <w:vAlign w:val="center"/>
            <w:hideMark/>
          </w:tcPr>
          <w:p w14:paraId="0791A2FF"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Barrios Unidos</w:t>
            </w:r>
          </w:p>
        </w:tc>
        <w:tc>
          <w:tcPr>
            <w:tcW w:w="1358" w:type="pct"/>
            <w:tcBorders>
              <w:top w:val="nil"/>
              <w:left w:val="nil"/>
              <w:bottom w:val="single" w:sz="4" w:space="0" w:color="auto"/>
              <w:right w:val="single" w:sz="4" w:space="0" w:color="auto"/>
            </w:tcBorders>
            <w:shd w:val="clear" w:color="auto" w:fill="auto"/>
            <w:vAlign w:val="center"/>
            <w:hideMark/>
          </w:tcPr>
          <w:p w14:paraId="7926C11D"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14,26</w:t>
            </w:r>
          </w:p>
        </w:tc>
        <w:tc>
          <w:tcPr>
            <w:tcW w:w="1174" w:type="pct"/>
            <w:tcBorders>
              <w:top w:val="nil"/>
              <w:left w:val="nil"/>
              <w:bottom w:val="single" w:sz="4" w:space="0" w:color="auto"/>
              <w:right w:val="single" w:sz="4" w:space="0" w:color="auto"/>
            </w:tcBorders>
            <w:shd w:val="clear" w:color="auto" w:fill="auto"/>
            <w:vAlign w:val="center"/>
            <w:hideMark/>
          </w:tcPr>
          <w:p w14:paraId="5ECB6361"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13,1</w:t>
            </w:r>
          </w:p>
        </w:tc>
        <w:tc>
          <w:tcPr>
            <w:tcW w:w="1173" w:type="pct"/>
            <w:tcBorders>
              <w:top w:val="nil"/>
              <w:left w:val="nil"/>
              <w:bottom w:val="single" w:sz="4" w:space="0" w:color="auto"/>
              <w:right w:val="single" w:sz="4" w:space="0" w:color="auto"/>
            </w:tcBorders>
            <w:shd w:val="clear" w:color="auto" w:fill="auto"/>
            <w:vAlign w:val="center"/>
            <w:hideMark/>
          </w:tcPr>
          <w:p w14:paraId="3BB0652B"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92%</w:t>
            </w:r>
          </w:p>
        </w:tc>
      </w:tr>
      <w:tr w:rsidR="00F25FB3" w:rsidRPr="006973E4" w14:paraId="54E48D0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F6D4265"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13</w:t>
            </w:r>
          </w:p>
        </w:tc>
        <w:tc>
          <w:tcPr>
            <w:tcW w:w="1081" w:type="pct"/>
            <w:tcBorders>
              <w:top w:val="nil"/>
              <w:left w:val="nil"/>
              <w:bottom w:val="single" w:sz="4" w:space="0" w:color="auto"/>
              <w:right w:val="single" w:sz="4" w:space="0" w:color="auto"/>
            </w:tcBorders>
            <w:shd w:val="clear" w:color="auto" w:fill="auto"/>
            <w:vAlign w:val="center"/>
            <w:hideMark/>
          </w:tcPr>
          <w:p w14:paraId="5D98FC13"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Teusaquillo</w:t>
            </w:r>
          </w:p>
        </w:tc>
        <w:tc>
          <w:tcPr>
            <w:tcW w:w="1358" w:type="pct"/>
            <w:tcBorders>
              <w:top w:val="nil"/>
              <w:left w:val="nil"/>
              <w:bottom w:val="single" w:sz="4" w:space="0" w:color="auto"/>
              <w:right w:val="single" w:sz="4" w:space="0" w:color="auto"/>
            </w:tcBorders>
            <w:shd w:val="clear" w:color="auto" w:fill="auto"/>
            <w:vAlign w:val="center"/>
            <w:hideMark/>
          </w:tcPr>
          <w:p w14:paraId="510B4782"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23,35</w:t>
            </w:r>
          </w:p>
        </w:tc>
        <w:tc>
          <w:tcPr>
            <w:tcW w:w="1174" w:type="pct"/>
            <w:tcBorders>
              <w:top w:val="nil"/>
              <w:left w:val="nil"/>
              <w:bottom w:val="single" w:sz="4" w:space="0" w:color="auto"/>
              <w:right w:val="single" w:sz="4" w:space="0" w:color="auto"/>
            </w:tcBorders>
            <w:shd w:val="clear" w:color="auto" w:fill="auto"/>
            <w:vAlign w:val="center"/>
            <w:hideMark/>
          </w:tcPr>
          <w:p w14:paraId="38C32191"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21,5</w:t>
            </w:r>
          </w:p>
        </w:tc>
        <w:tc>
          <w:tcPr>
            <w:tcW w:w="1173" w:type="pct"/>
            <w:tcBorders>
              <w:top w:val="nil"/>
              <w:left w:val="nil"/>
              <w:bottom w:val="single" w:sz="4" w:space="0" w:color="auto"/>
              <w:right w:val="single" w:sz="4" w:space="0" w:color="auto"/>
            </w:tcBorders>
            <w:shd w:val="clear" w:color="auto" w:fill="auto"/>
            <w:vAlign w:val="center"/>
            <w:hideMark/>
          </w:tcPr>
          <w:p w14:paraId="30EB7B43"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92%</w:t>
            </w:r>
          </w:p>
        </w:tc>
      </w:tr>
      <w:tr w:rsidR="00F25FB3" w:rsidRPr="006973E4" w14:paraId="5FFE1AF1"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5F0367FC"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14</w:t>
            </w:r>
          </w:p>
        </w:tc>
        <w:tc>
          <w:tcPr>
            <w:tcW w:w="1081" w:type="pct"/>
            <w:tcBorders>
              <w:top w:val="nil"/>
              <w:left w:val="nil"/>
              <w:bottom w:val="single" w:sz="4" w:space="0" w:color="auto"/>
              <w:right w:val="single" w:sz="4" w:space="0" w:color="auto"/>
            </w:tcBorders>
            <w:shd w:val="clear" w:color="auto" w:fill="auto"/>
            <w:vAlign w:val="center"/>
            <w:hideMark/>
          </w:tcPr>
          <w:p w14:paraId="20B926F5"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Mártires</w:t>
            </w:r>
          </w:p>
        </w:tc>
        <w:tc>
          <w:tcPr>
            <w:tcW w:w="1358" w:type="pct"/>
            <w:tcBorders>
              <w:top w:val="nil"/>
              <w:left w:val="nil"/>
              <w:bottom w:val="single" w:sz="4" w:space="0" w:color="auto"/>
              <w:right w:val="single" w:sz="4" w:space="0" w:color="auto"/>
            </w:tcBorders>
            <w:shd w:val="clear" w:color="auto" w:fill="auto"/>
            <w:vAlign w:val="center"/>
            <w:hideMark/>
          </w:tcPr>
          <w:p w14:paraId="7A185ADE"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17,44</w:t>
            </w:r>
          </w:p>
        </w:tc>
        <w:tc>
          <w:tcPr>
            <w:tcW w:w="1174" w:type="pct"/>
            <w:tcBorders>
              <w:top w:val="nil"/>
              <w:left w:val="nil"/>
              <w:bottom w:val="single" w:sz="4" w:space="0" w:color="auto"/>
              <w:right w:val="single" w:sz="4" w:space="0" w:color="auto"/>
            </w:tcBorders>
            <w:shd w:val="clear" w:color="auto" w:fill="auto"/>
            <w:vAlign w:val="center"/>
            <w:hideMark/>
          </w:tcPr>
          <w:p w14:paraId="1362FCFF"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16,6</w:t>
            </w:r>
          </w:p>
        </w:tc>
        <w:tc>
          <w:tcPr>
            <w:tcW w:w="1173" w:type="pct"/>
            <w:tcBorders>
              <w:top w:val="nil"/>
              <w:left w:val="nil"/>
              <w:bottom w:val="single" w:sz="4" w:space="0" w:color="auto"/>
              <w:right w:val="single" w:sz="4" w:space="0" w:color="auto"/>
            </w:tcBorders>
            <w:shd w:val="clear" w:color="auto" w:fill="auto"/>
            <w:vAlign w:val="center"/>
            <w:hideMark/>
          </w:tcPr>
          <w:p w14:paraId="57909056"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95%</w:t>
            </w:r>
          </w:p>
        </w:tc>
      </w:tr>
      <w:tr w:rsidR="00F25FB3" w:rsidRPr="006973E4" w14:paraId="702B3BDE"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25C7860"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15</w:t>
            </w:r>
          </w:p>
        </w:tc>
        <w:tc>
          <w:tcPr>
            <w:tcW w:w="1081" w:type="pct"/>
            <w:tcBorders>
              <w:top w:val="nil"/>
              <w:left w:val="nil"/>
              <w:bottom w:val="single" w:sz="4" w:space="0" w:color="auto"/>
              <w:right w:val="single" w:sz="4" w:space="0" w:color="auto"/>
            </w:tcBorders>
            <w:shd w:val="clear" w:color="auto" w:fill="auto"/>
            <w:vAlign w:val="center"/>
            <w:hideMark/>
          </w:tcPr>
          <w:p w14:paraId="2082D923"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Antonio Nariño</w:t>
            </w:r>
          </w:p>
        </w:tc>
        <w:tc>
          <w:tcPr>
            <w:tcW w:w="1358" w:type="pct"/>
            <w:tcBorders>
              <w:top w:val="nil"/>
              <w:left w:val="nil"/>
              <w:bottom w:val="single" w:sz="4" w:space="0" w:color="auto"/>
              <w:right w:val="single" w:sz="4" w:space="0" w:color="auto"/>
            </w:tcBorders>
            <w:shd w:val="clear" w:color="auto" w:fill="auto"/>
            <w:vAlign w:val="center"/>
            <w:hideMark/>
          </w:tcPr>
          <w:p w14:paraId="56D0DA85"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1,29</w:t>
            </w:r>
          </w:p>
        </w:tc>
        <w:tc>
          <w:tcPr>
            <w:tcW w:w="1174" w:type="pct"/>
            <w:tcBorders>
              <w:top w:val="nil"/>
              <w:left w:val="nil"/>
              <w:bottom w:val="single" w:sz="4" w:space="0" w:color="auto"/>
              <w:right w:val="single" w:sz="4" w:space="0" w:color="auto"/>
            </w:tcBorders>
            <w:shd w:val="clear" w:color="auto" w:fill="auto"/>
            <w:vAlign w:val="center"/>
            <w:hideMark/>
          </w:tcPr>
          <w:p w14:paraId="255C131C"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1,3</w:t>
            </w:r>
          </w:p>
        </w:tc>
        <w:tc>
          <w:tcPr>
            <w:tcW w:w="1173" w:type="pct"/>
            <w:tcBorders>
              <w:top w:val="nil"/>
              <w:left w:val="nil"/>
              <w:bottom w:val="single" w:sz="4" w:space="0" w:color="auto"/>
              <w:right w:val="single" w:sz="4" w:space="0" w:color="auto"/>
            </w:tcBorders>
            <w:shd w:val="clear" w:color="auto" w:fill="auto"/>
            <w:vAlign w:val="center"/>
            <w:hideMark/>
          </w:tcPr>
          <w:p w14:paraId="5855D723"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99%</w:t>
            </w:r>
          </w:p>
        </w:tc>
      </w:tr>
      <w:tr w:rsidR="00F25FB3" w:rsidRPr="006973E4" w14:paraId="0F5499C8"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45A4B1E7"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16</w:t>
            </w:r>
          </w:p>
        </w:tc>
        <w:tc>
          <w:tcPr>
            <w:tcW w:w="1081" w:type="pct"/>
            <w:tcBorders>
              <w:top w:val="nil"/>
              <w:left w:val="nil"/>
              <w:bottom w:val="single" w:sz="4" w:space="0" w:color="auto"/>
              <w:right w:val="single" w:sz="4" w:space="0" w:color="auto"/>
            </w:tcBorders>
            <w:shd w:val="clear" w:color="auto" w:fill="auto"/>
            <w:vAlign w:val="center"/>
            <w:hideMark/>
          </w:tcPr>
          <w:p w14:paraId="5A49C74E"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Puente Aranda</w:t>
            </w:r>
          </w:p>
        </w:tc>
        <w:tc>
          <w:tcPr>
            <w:tcW w:w="1358" w:type="pct"/>
            <w:tcBorders>
              <w:top w:val="nil"/>
              <w:left w:val="nil"/>
              <w:bottom w:val="single" w:sz="4" w:space="0" w:color="auto"/>
              <w:right w:val="single" w:sz="4" w:space="0" w:color="auto"/>
            </w:tcBorders>
            <w:shd w:val="clear" w:color="auto" w:fill="auto"/>
            <w:vAlign w:val="center"/>
            <w:hideMark/>
          </w:tcPr>
          <w:p w14:paraId="5B6FD3C0"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33,08</w:t>
            </w:r>
          </w:p>
        </w:tc>
        <w:tc>
          <w:tcPr>
            <w:tcW w:w="1174" w:type="pct"/>
            <w:tcBorders>
              <w:top w:val="nil"/>
              <w:left w:val="nil"/>
              <w:bottom w:val="single" w:sz="4" w:space="0" w:color="auto"/>
              <w:right w:val="single" w:sz="4" w:space="0" w:color="auto"/>
            </w:tcBorders>
            <w:shd w:val="clear" w:color="auto" w:fill="auto"/>
            <w:vAlign w:val="center"/>
            <w:hideMark/>
          </w:tcPr>
          <w:p w14:paraId="6C1B5379"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34,2</w:t>
            </w:r>
          </w:p>
        </w:tc>
        <w:tc>
          <w:tcPr>
            <w:tcW w:w="1173" w:type="pct"/>
            <w:tcBorders>
              <w:top w:val="nil"/>
              <w:left w:val="nil"/>
              <w:bottom w:val="single" w:sz="4" w:space="0" w:color="auto"/>
              <w:right w:val="single" w:sz="4" w:space="0" w:color="auto"/>
            </w:tcBorders>
            <w:shd w:val="clear" w:color="auto" w:fill="auto"/>
            <w:vAlign w:val="center"/>
            <w:hideMark/>
          </w:tcPr>
          <w:p w14:paraId="6F5E4A48"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103%</w:t>
            </w:r>
          </w:p>
        </w:tc>
      </w:tr>
      <w:tr w:rsidR="00F25FB3" w:rsidRPr="006973E4" w14:paraId="4D8123B9"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3B9C373E"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17</w:t>
            </w:r>
          </w:p>
        </w:tc>
        <w:tc>
          <w:tcPr>
            <w:tcW w:w="1081" w:type="pct"/>
            <w:tcBorders>
              <w:top w:val="nil"/>
              <w:left w:val="nil"/>
              <w:bottom w:val="single" w:sz="4" w:space="0" w:color="auto"/>
              <w:right w:val="single" w:sz="4" w:space="0" w:color="auto"/>
            </w:tcBorders>
            <w:shd w:val="clear" w:color="auto" w:fill="auto"/>
            <w:vAlign w:val="center"/>
            <w:hideMark/>
          </w:tcPr>
          <w:p w14:paraId="73001817"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La Candelaria</w:t>
            </w:r>
          </w:p>
        </w:tc>
        <w:tc>
          <w:tcPr>
            <w:tcW w:w="1358" w:type="pct"/>
            <w:tcBorders>
              <w:top w:val="nil"/>
              <w:left w:val="nil"/>
              <w:bottom w:val="single" w:sz="4" w:space="0" w:color="auto"/>
              <w:right w:val="single" w:sz="4" w:space="0" w:color="auto"/>
            </w:tcBorders>
            <w:shd w:val="clear" w:color="auto" w:fill="auto"/>
            <w:vAlign w:val="center"/>
            <w:hideMark/>
          </w:tcPr>
          <w:p w14:paraId="65A93100"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2,81</w:t>
            </w:r>
          </w:p>
        </w:tc>
        <w:tc>
          <w:tcPr>
            <w:tcW w:w="1174" w:type="pct"/>
            <w:tcBorders>
              <w:top w:val="nil"/>
              <w:left w:val="nil"/>
              <w:bottom w:val="single" w:sz="4" w:space="0" w:color="auto"/>
              <w:right w:val="single" w:sz="4" w:space="0" w:color="auto"/>
            </w:tcBorders>
            <w:shd w:val="clear" w:color="auto" w:fill="auto"/>
            <w:vAlign w:val="center"/>
            <w:hideMark/>
          </w:tcPr>
          <w:p w14:paraId="26C9B693"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2,8</w:t>
            </w:r>
          </w:p>
        </w:tc>
        <w:tc>
          <w:tcPr>
            <w:tcW w:w="1173" w:type="pct"/>
            <w:tcBorders>
              <w:top w:val="nil"/>
              <w:left w:val="nil"/>
              <w:bottom w:val="single" w:sz="4" w:space="0" w:color="auto"/>
              <w:right w:val="single" w:sz="4" w:space="0" w:color="auto"/>
            </w:tcBorders>
            <w:shd w:val="clear" w:color="auto" w:fill="auto"/>
            <w:vAlign w:val="center"/>
            <w:hideMark/>
          </w:tcPr>
          <w:p w14:paraId="236DFC9F"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98%</w:t>
            </w:r>
          </w:p>
        </w:tc>
      </w:tr>
      <w:tr w:rsidR="00F25FB3" w:rsidRPr="006973E4" w14:paraId="00E1EB64"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6E444061"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18</w:t>
            </w:r>
          </w:p>
        </w:tc>
        <w:tc>
          <w:tcPr>
            <w:tcW w:w="1081" w:type="pct"/>
            <w:tcBorders>
              <w:top w:val="nil"/>
              <w:left w:val="nil"/>
              <w:bottom w:val="single" w:sz="4" w:space="0" w:color="auto"/>
              <w:right w:val="single" w:sz="4" w:space="0" w:color="auto"/>
            </w:tcBorders>
            <w:shd w:val="clear" w:color="auto" w:fill="auto"/>
            <w:vAlign w:val="center"/>
            <w:hideMark/>
          </w:tcPr>
          <w:p w14:paraId="4B66B0B7"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Rafael Uribe Uribe</w:t>
            </w:r>
          </w:p>
        </w:tc>
        <w:tc>
          <w:tcPr>
            <w:tcW w:w="1358" w:type="pct"/>
            <w:tcBorders>
              <w:top w:val="nil"/>
              <w:left w:val="nil"/>
              <w:bottom w:val="single" w:sz="4" w:space="0" w:color="auto"/>
              <w:right w:val="single" w:sz="4" w:space="0" w:color="auto"/>
            </w:tcBorders>
            <w:shd w:val="clear" w:color="auto" w:fill="auto"/>
            <w:vAlign w:val="center"/>
            <w:hideMark/>
          </w:tcPr>
          <w:p w14:paraId="3D96307A"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21,05</w:t>
            </w:r>
          </w:p>
        </w:tc>
        <w:tc>
          <w:tcPr>
            <w:tcW w:w="1174" w:type="pct"/>
            <w:tcBorders>
              <w:top w:val="nil"/>
              <w:left w:val="nil"/>
              <w:bottom w:val="single" w:sz="4" w:space="0" w:color="auto"/>
              <w:right w:val="single" w:sz="4" w:space="0" w:color="auto"/>
            </w:tcBorders>
            <w:shd w:val="clear" w:color="auto" w:fill="auto"/>
            <w:vAlign w:val="center"/>
            <w:hideMark/>
          </w:tcPr>
          <w:p w14:paraId="45CE838C"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20,8</w:t>
            </w:r>
          </w:p>
        </w:tc>
        <w:tc>
          <w:tcPr>
            <w:tcW w:w="1173" w:type="pct"/>
            <w:tcBorders>
              <w:top w:val="nil"/>
              <w:left w:val="nil"/>
              <w:bottom w:val="single" w:sz="4" w:space="0" w:color="auto"/>
              <w:right w:val="single" w:sz="4" w:space="0" w:color="auto"/>
            </w:tcBorders>
            <w:shd w:val="clear" w:color="auto" w:fill="auto"/>
            <w:vAlign w:val="center"/>
            <w:hideMark/>
          </w:tcPr>
          <w:p w14:paraId="1E9979CA"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99%</w:t>
            </w:r>
          </w:p>
        </w:tc>
      </w:tr>
      <w:tr w:rsidR="00F25FB3" w:rsidRPr="006973E4" w14:paraId="54AD7CDC"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761006DC"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19</w:t>
            </w:r>
          </w:p>
        </w:tc>
        <w:tc>
          <w:tcPr>
            <w:tcW w:w="1081" w:type="pct"/>
            <w:tcBorders>
              <w:top w:val="nil"/>
              <w:left w:val="nil"/>
              <w:bottom w:val="single" w:sz="4" w:space="0" w:color="auto"/>
              <w:right w:val="single" w:sz="4" w:space="0" w:color="auto"/>
            </w:tcBorders>
            <w:shd w:val="clear" w:color="auto" w:fill="auto"/>
            <w:vAlign w:val="center"/>
            <w:hideMark/>
          </w:tcPr>
          <w:p w14:paraId="5FE41437"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Ciudad Bolívar</w:t>
            </w:r>
          </w:p>
        </w:tc>
        <w:tc>
          <w:tcPr>
            <w:tcW w:w="1358" w:type="pct"/>
            <w:tcBorders>
              <w:top w:val="nil"/>
              <w:left w:val="nil"/>
              <w:bottom w:val="single" w:sz="4" w:space="0" w:color="auto"/>
              <w:right w:val="single" w:sz="4" w:space="0" w:color="auto"/>
            </w:tcBorders>
            <w:shd w:val="clear" w:color="auto" w:fill="auto"/>
            <w:vAlign w:val="center"/>
            <w:hideMark/>
          </w:tcPr>
          <w:p w14:paraId="4BE875BF"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hAnsi="Arial" w:cs="Arial"/>
                <w:sz w:val="20"/>
                <w:szCs w:val="20"/>
              </w:rPr>
              <w:t>5,12</w:t>
            </w:r>
          </w:p>
        </w:tc>
        <w:tc>
          <w:tcPr>
            <w:tcW w:w="1174" w:type="pct"/>
            <w:tcBorders>
              <w:top w:val="nil"/>
              <w:left w:val="nil"/>
              <w:bottom w:val="single" w:sz="4" w:space="0" w:color="auto"/>
              <w:right w:val="single" w:sz="4" w:space="0" w:color="auto"/>
            </w:tcBorders>
            <w:shd w:val="clear" w:color="auto" w:fill="auto"/>
            <w:vAlign w:val="center"/>
            <w:hideMark/>
          </w:tcPr>
          <w:p w14:paraId="2FF9EC37"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1,5</w:t>
            </w:r>
          </w:p>
        </w:tc>
        <w:tc>
          <w:tcPr>
            <w:tcW w:w="1173" w:type="pct"/>
            <w:tcBorders>
              <w:top w:val="nil"/>
              <w:left w:val="nil"/>
              <w:bottom w:val="single" w:sz="4" w:space="0" w:color="auto"/>
              <w:right w:val="single" w:sz="4" w:space="0" w:color="auto"/>
            </w:tcBorders>
            <w:shd w:val="clear" w:color="auto" w:fill="auto"/>
            <w:vAlign w:val="center"/>
            <w:hideMark/>
          </w:tcPr>
          <w:p w14:paraId="21E7CCEE"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29%</w:t>
            </w:r>
          </w:p>
        </w:tc>
      </w:tr>
      <w:tr w:rsidR="00F25FB3" w:rsidRPr="006973E4" w14:paraId="3DB036B5" w14:textId="77777777" w:rsidTr="00F25FB3">
        <w:trPr>
          <w:trHeight w:val="70"/>
          <w:jc w:val="center"/>
        </w:trPr>
        <w:tc>
          <w:tcPr>
            <w:tcW w:w="214" w:type="pct"/>
            <w:tcBorders>
              <w:top w:val="nil"/>
              <w:left w:val="single" w:sz="4" w:space="0" w:color="auto"/>
              <w:bottom w:val="single" w:sz="4" w:space="0" w:color="auto"/>
              <w:right w:val="single" w:sz="4" w:space="0" w:color="auto"/>
            </w:tcBorders>
            <w:shd w:val="clear" w:color="auto" w:fill="auto"/>
            <w:vAlign w:val="center"/>
            <w:hideMark/>
          </w:tcPr>
          <w:p w14:paraId="1E9BD8D1" w14:textId="77777777" w:rsidR="00F25FB3" w:rsidRPr="006973E4" w:rsidRDefault="00F25FB3" w:rsidP="00F25FB3">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20</w:t>
            </w:r>
          </w:p>
        </w:tc>
        <w:tc>
          <w:tcPr>
            <w:tcW w:w="1081" w:type="pct"/>
            <w:tcBorders>
              <w:top w:val="nil"/>
              <w:left w:val="nil"/>
              <w:bottom w:val="single" w:sz="4" w:space="0" w:color="auto"/>
              <w:right w:val="single" w:sz="4" w:space="0" w:color="auto"/>
            </w:tcBorders>
            <w:shd w:val="clear" w:color="auto" w:fill="auto"/>
            <w:vAlign w:val="center"/>
            <w:hideMark/>
          </w:tcPr>
          <w:p w14:paraId="5BD99C0C" w14:textId="77777777" w:rsidR="00F25FB3" w:rsidRPr="006973E4" w:rsidRDefault="00F25FB3" w:rsidP="00F25FB3">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Sumapaz</w:t>
            </w:r>
          </w:p>
        </w:tc>
        <w:tc>
          <w:tcPr>
            <w:tcW w:w="1358" w:type="pct"/>
            <w:tcBorders>
              <w:top w:val="nil"/>
              <w:left w:val="nil"/>
              <w:bottom w:val="single" w:sz="4" w:space="0" w:color="auto"/>
              <w:right w:val="single" w:sz="4" w:space="0" w:color="auto"/>
            </w:tcBorders>
            <w:shd w:val="clear" w:color="auto" w:fill="auto"/>
            <w:vAlign w:val="center"/>
          </w:tcPr>
          <w:p w14:paraId="46445532" w14:textId="77777777" w:rsidR="00F25FB3" w:rsidRPr="006973E4" w:rsidRDefault="00F25FB3" w:rsidP="00F25FB3">
            <w:pPr>
              <w:widowControl/>
              <w:jc w:val="center"/>
              <w:rPr>
                <w:rFonts w:ascii="Arial" w:eastAsia="Times New Roman" w:hAnsi="Arial" w:cs="Arial"/>
                <w:color w:val="000000"/>
                <w:sz w:val="20"/>
                <w:szCs w:val="20"/>
                <w:lang w:eastAsia="es-CO"/>
              </w:rPr>
            </w:pPr>
          </w:p>
        </w:tc>
        <w:tc>
          <w:tcPr>
            <w:tcW w:w="1174" w:type="pct"/>
            <w:tcBorders>
              <w:top w:val="nil"/>
              <w:left w:val="nil"/>
              <w:bottom w:val="single" w:sz="4" w:space="0" w:color="auto"/>
              <w:right w:val="single" w:sz="4" w:space="0" w:color="auto"/>
            </w:tcBorders>
            <w:shd w:val="clear" w:color="auto" w:fill="auto"/>
            <w:vAlign w:val="center"/>
          </w:tcPr>
          <w:p w14:paraId="46853B07"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0,0</w:t>
            </w:r>
          </w:p>
        </w:tc>
        <w:tc>
          <w:tcPr>
            <w:tcW w:w="1173" w:type="pct"/>
            <w:tcBorders>
              <w:top w:val="nil"/>
              <w:left w:val="nil"/>
              <w:bottom w:val="single" w:sz="4" w:space="0" w:color="auto"/>
              <w:right w:val="single" w:sz="4" w:space="0" w:color="auto"/>
            </w:tcBorders>
            <w:shd w:val="clear" w:color="auto" w:fill="auto"/>
            <w:vAlign w:val="center"/>
          </w:tcPr>
          <w:p w14:paraId="0036498C" w14:textId="77777777" w:rsidR="00F25FB3" w:rsidRPr="006973E4" w:rsidRDefault="00F25FB3" w:rsidP="00F25FB3">
            <w:pPr>
              <w:jc w:val="center"/>
              <w:rPr>
                <w:rFonts w:ascii="Arial" w:hAnsi="Arial" w:cs="Arial"/>
                <w:sz w:val="20"/>
                <w:szCs w:val="20"/>
              </w:rPr>
            </w:pPr>
            <w:r w:rsidRPr="006973E4">
              <w:rPr>
                <w:rFonts w:ascii="Arial" w:hAnsi="Arial" w:cs="Arial"/>
                <w:sz w:val="20"/>
                <w:szCs w:val="20"/>
              </w:rPr>
              <w:t>101%</w:t>
            </w:r>
          </w:p>
        </w:tc>
      </w:tr>
      <w:tr w:rsidR="00F25FB3" w:rsidRPr="006973E4" w14:paraId="4CD88D58" w14:textId="77777777" w:rsidTr="00F25FB3">
        <w:trPr>
          <w:trHeight w:val="70"/>
          <w:jc w:val="center"/>
        </w:trPr>
        <w:tc>
          <w:tcPr>
            <w:tcW w:w="1295" w:type="pct"/>
            <w:gridSpan w:val="2"/>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2C2F9619" w14:textId="77777777" w:rsidR="00F25FB3" w:rsidRPr="006973E4" w:rsidRDefault="00F25FB3" w:rsidP="00F25FB3">
            <w:pPr>
              <w:widowControl/>
              <w:jc w:val="center"/>
              <w:rPr>
                <w:rFonts w:ascii="Arial" w:eastAsia="Times New Roman" w:hAnsi="Arial" w:cs="Arial"/>
                <w:b/>
                <w:bCs/>
                <w:color w:val="FFFFFF" w:themeColor="background1"/>
                <w:sz w:val="20"/>
                <w:szCs w:val="20"/>
                <w:lang w:eastAsia="es-CO"/>
              </w:rPr>
            </w:pPr>
            <w:r w:rsidRPr="006973E4">
              <w:rPr>
                <w:rFonts w:ascii="Arial" w:eastAsia="Times New Roman" w:hAnsi="Arial" w:cs="Arial"/>
                <w:b/>
                <w:bCs/>
                <w:color w:val="FFFFFF" w:themeColor="background1"/>
                <w:sz w:val="20"/>
                <w:szCs w:val="20"/>
                <w:lang w:eastAsia="es-CO"/>
              </w:rPr>
              <w:t>TOTAL</w:t>
            </w:r>
          </w:p>
        </w:tc>
        <w:tc>
          <w:tcPr>
            <w:tcW w:w="1358" w:type="pct"/>
            <w:tcBorders>
              <w:top w:val="nil"/>
              <w:left w:val="nil"/>
              <w:bottom w:val="single" w:sz="4" w:space="0" w:color="auto"/>
              <w:right w:val="single" w:sz="4" w:space="0" w:color="auto"/>
            </w:tcBorders>
            <w:shd w:val="clear" w:color="auto" w:fill="1F497D" w:themeFill="text2"/>
            <w:vAlign w:val="center"/>
            <w:hideMark/>
          </w:tcPr>
          <w:p w14:paraId="389E04DD" w14:textId="77777777" w:rsidR="00F25FB3" w:rsidRPr="006973E4" w:rsidRDefault="00F25FB3" w:rsidP="00F25FB3">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290</w:t>
            </w:r>
          </w:p>
        </w:tc>
        <w:tc>
          <w:tcPr>
            <w:tcW w:w="1174" w:type="pct"/>
            <w:tcBorders>
              <w:top w:val="nil"/>
              <w:left w:val="nil"/>
              <w:bottom w:val="single" w:sz="4" w:space="0" w:color="auto"/>
              <w:right w:val="single" w:sz="4" w:space="0" w:color="auto"/>
            </w:tcBorders>
            <w:shd w:val="clear" w:color="auto" w:fill="1F497D" w:themeFill="text2"/>
            <w:vAlign w:val="center"/>
            <w:hideMark/>
          </w:tcPr>
          <w:p w14:paraId="212D6C93" w14:textId="77777777" w:rsidR="00F25FB3" w:rsidRPr="006973E4" w:rsidRDefault="00F25FB3" w:rsidP="00F25FB3">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292,7</w:t>
            </w:r>
          </w:p>
        </w:tc>
        <w:tc>
          <w:tcPr>
            <w:tcW w:w="1173" w:type="pct"/>
            <w:tcBorders>
              <w:top w:val="nil"/>
              <w:left w:val="nil"/>
              <w:bottom w:val="single" w:sz="4" w:space="0" w:color="auto"/>
              <w:right w:val="single" w:sz="4" w:space="0" w:color="auto"/>
            </w:tcBorders>
            <w:shd w:val="clear" w:color="auto" w:fill="1F497D" w:themeFill="text2"/>
            <w:vAlign w:val="center"/>
            <w:hideMark/>
          </w:tcPr>
          <w:p w14:paraId="66AB1885" w14:textId="77777777" w:rsidR="00F25FB3" w:rsidRPr="006973E4" w:rsidRDefault="00F25FB3" w:rsidP="00F25FB3">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101%</w:t>
            </w:r>
          </w:p>
        </w:tc>
      </w:tr>
    </w:tbl>
    <w:p w14:paraId="2AB33972" w14:textId="77777777" w:rsidR="00F25FB3" w:rsidRPr="006973E4" w:rsidRDefault="00F25FB3" w:rsidP="00F25FB3">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38AF810A" w14:textId="77777777" w:rsidR="00F25FB3" w:rsidRPr="006973E4" w:rsidRDefault="00F25FB3" w:rsidP="00F25FB3">
      <w:pPr>
        <w:ind w:left="720"/>
        <w:jc w:val="both"/>
        <w:rPr>
          <w:rFonts w:ascii="Arial" w:hAnsi="Arial" w:cs="Arial"/>
          <w:sz w:val="14"/>
        </w:rPr>
      </w:pPr>
    </w:p>
    <w:p w14:paraId="3FF62012" w14:textId="77777777" w:rsidR="00F25FB3" w:rsidRPr="006973E4" w:rsidRDefault="00F25FB3" w:rsidP="00F25FB3">
      <w:pPr>
        <w:pStyle w:val="Ttulo2"/>
        <w:numPr>
          <w:ilvl w:val="1"/>
          <w:numId w:val="23"/>
        </w:numPr>
        <w:spacing w:before="0"/>
        <w:rPr>
          <w:rFonts w:ascii="Arial" w:hAnsi="Arial" w:cs="Arial"/>
          <w:color w:val="auto"/>
          <w:sz w:val="22"/>
          <w:szCs w:val="22"/>
        </w:rPr>
      </w:pPr>
      <w:bookmarkStart w:id="32" w:name="_Toc492049752"/>
      <w:bookmarkStart w:id="33" w:name="_Toc505951477"/>
      <w:r w:rsidRPr="006973E4">
        <w:rPr>
          <w:rFonts w:ascii="Arial" w:hAnsi="Arial" w:cs="Arial"/>
          <w:color w:val="auto"/>
          <w:sz w:val="22"/>
          <w:szCs w:val="22"/>
        </w:rPr>
        <w:t>Población Beneficiada.</w:t>
      </w:r>
      <w:bookmarkEnd w:id="32"/>
      <w:bookmarkEnd w:id="33"/>
    </w:p>
    <w:p w14:paraId="6039184C" w14:textId="77777777" w:rsidR="00F25FB3" w:rsidRPr="006973E4" w:rsidRDefault="00F25FB3" w:rsidP="00F25FB3">
      <w:pPr>
        <w:ind w:left="720"/>
        <w:jc w:val="both"/>
        <w:rPr>
          <w:rFonts w:ascii="Arial" w:hAnsi="Arial" w:cs="Arial"/>
        </w:rPr>
      </w:pPr>
    </w:p>
    <w:p w14:paraId="0965F993" w14:textId="77777777" w:rsidR="00F25FB3" w:rsidRPr="006973E4" w:rsidRDefault="00F25FB3" w:rsidP="00F25FB3">
      <w:pPr>
        <w:ind w:left="720"/>
        <w:jc w:val="both"/>
        <w:rPr>
          <w:rFonts w:ascii="Arial" w:hAnsi="Arial" w:cs="Arial"/>
        </w:rPr>
      </w:pPr>
      <w:r w:rsidRPr="006973E4">
        <w:rPr>
          <w:rFonts w:ascii="Arial" w:hAnsi="Arial" w:cs="Arial"/>
        </w:rPr>
        <w:t xml:space="preserve">Por medio de las intervenciones realizadas en la vigencia 2017, se logró beneficiar 1’310.426 </w:t>
      </w:r>
      <w:r w:rsidRPr="006973E4">
        <w:rPr>
          <w:rFonts w:ascii="Arial" w:hAnsi="Arial" w:cs="Arial"/>
        </w:rPr>
        <w:lastRenderedPageBreak/>
        <w:t>personas de la ciudad, distribuidos así:</w:t>
      </w:r>
    </w:p>
    <w:p w14:paraId="430FF227" w14:textId="77777777" w:rsidR="0055586C" w:rsidRPr="006973E4" w:rsidRDefault="0055586C" w:rsidP="00F25FB3">
      <w:pPr>
        <w:spacing w:line="276" w:lineRule="auto"/>
        <w:jc w:val="center"/>
        <w:rPr>
          <w:rFonts w:ascii="Arial" w:hAnsi="Arial" w:cs="Arial"/>
          <w:b/>
          <w:sz w:val="18"/>
          <w:lang w:eastAsia="es-CO"/>
        </w:rPr>
      </w:pPr>
    </w:p>
    <w:p w14:paraId="0E05EB28" w14:textId="4DAC5BEA" w:rsidR="00F25FB3" w:rsidRPr="006973E4" w:rsidRDefault="0055586C" w:rsidP="0055586C">
      <w:pPr>
        <w:pStyle w:val="Descripcin"/>
        <w:spacing w:after="0" w:line="240" w:lineRule="auto"/>
        <w:jc w:val="center"/>
        <w:rPr>
          <w:rFonts w:ascii="Arial" w:hAnsi="Arial" w:cs="Arial"/>
          <w:lang w:eastAsia="es-CO"/>
        </w:rPr>
      </w:pPr>
      <w:bookmarkStart w:id="34" w:name="_Toc505950396"/>
      <w:r w:rsidRPr="006973E4">
        <w:rPr>
          <w:rFonts w:ascii="Arial" w:hAnsi="Arial" w:cs="Arial"/>
        </w:rPr>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11</w:t>
      </w:r>
      <w:r w:rsidRPr="006973E4">
        <w:rPr>
          <w:rFonts w:ascii="Arial" w:hAnsi="Arial" w:cs="Arial"/>
        </w:rPr>
        <w:fldChar w:fldCharType="end"/>
      </w:r>
      <w:r w:rsidR="00F25FB3" w:rsidRPr="006973E4">
        <w:rPr>
          <w:rFonts w:ascii="Arial" w:hAnsi="Arial" w:cs="Arial"/>
          <w:b w:val="0"/>
          <w:lang w:eastAsia="es-CO"/>
        </w:rPr>
        <w:t>.</w:t>
      </w:r>
      <w:r w:rsidR="00F25FB3" w:rsidRPr="006973E4">
        <w:rPr>
          <w:rFonts w:ascii="Arial" w:hAnsi="Arial" w:cs="Arial"/>
          <w:lang w:eastAsia="es-CO"/>
        </w:rPr>
        <w:t xml:space="preserve"> Población Beneficiada en la vigencia 2017.</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9"/>
        <w:gridCol w:w="3118"/>
        <w:gridCol w:w="5963"/>
      </w:tblGrid>
      <w:tr w:rsidR="00F25FB3" w:rsidRPr="006973E4" w14:paraId="06230454" w14:textId="77777777" w:rsidTr="00EA4949">
        <w:trPr>
          <w:trHeight w:val="136"/>
          <w:tblHeader/>
        </w:trPr>
        <w:tc>
          <w:tcPr>
            <w:tcW w:w="2039" w:type="pct"/>
            <w:gridSpan w:val="2"/>
            <w:shd w:val="clear" w:color="auto" w:fill="1F497D" w:themeFill="text2"/>
            <w:noWrap/>
            <w:vAlign w:val="center"/>
            <w:hideMark/>
          </w:tcPr>
          <w:p w14:paraId="141B1A00" w14:textId="77777777" w:rsidR="00F25FB3" w:rsidRPr="006973E4" w:rsidRDefault="00F25FB3" w:rsidP="0055586C">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LOCALIDAD</w:t>
            </w:r>
          </w:p>
        </w:tc>
        <w:tc>
          <w:tcPr>
            <w:tcW w:w="2961" w:type="pct"/>
            <w:shd w:val="clear" w:color="auto" w:fill="1F497D" w:themeFill="text2"/>
            <w:noWrap/>
            <w:vAlign w:val="center"/>
            <w:hideMark/>
          </w:tcPr>
          <w:p w14:paraId="6EC13BE0" w14:textId="77777777" w:rsidR="00F25FB3" w:rsidRPr="006973E4" w:rsidRDefault="00F25FB3" w:rsidP="0055586C">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2017</w:t>
            </w:r>
          </w:p>
        </w:tc>
      </w:tr>
      <w:tr w:rsidR="00F25FB3" w:rsidRPr="006973E4" w14:paraId="4359B42E" w14:textId="77777777" w:rsidTr="00EA4949">
        <w:trPr>
          <w:trHeight w:val="300"/>
        </w:trPr>
        <w:tc>
          <w:tcPr>
            <w:tcW w:w="491" w:type="pct"/>
            <w:shd w:val="clear" w:color="auto" w:fill="auto"/>
            <w:noWrap/>
            <w:vAlign w:val="center"/>
            <w:hideMark/>
          </w:tcPr>
          <w:p w14:paraId="0869B90D"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w:t>
            </w:r>
          </w:p>
        </w:tc>
        <w:tc>
          <w:tcPr>
            <w:tcW w:w="1548" w:type="pct"/>
            <w:shd w:val="clear" w:color="auto" w:fill="auto"/>
            <w:vAlign w:val="center"/>
            <w:hideMark/>
          </w:tcPr>
          <w:p w14:paraId="5AECD37B"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Usaquén</w:t>
            </w:r>
          </w:p>
        </w:tc>
        <w:tc>
          <w:tcPr>
            <w:tcW w:w="2961" w:type="pct"/>
            <w:shd w:val="clear" w:color="auto" w:fill="auto"/>
            <w:noWrap/>
            <w:vAlign w:val="center"/>
          </w:tcPr>
          <w:p w14:paraId="4A79F285" w14:textId="77777777" w:rsidR="00F25FB3" w:rsidRPr="006973E4" w:rsidRDefault="00F25FB3" w:rsidP="0055586C">
            <w:pPr>
              <w:widowControl/>
              <w:jc w:val="center"/>
              <w:rPr>
                <w:rFonts w:ascii="Arial" w:eastAsia="Times New Roman" w:hAnsi="Arial" w:cs="Arial"/>
                <w:color w:val="000000"/>
                <w:sz w:val="20"/>
                <w:szCs w:val="20"/>
                <w:lang w:val="es-ES"/>
              </w:rPr>
            </w:pPr>
            <w:r w:rsidRPr="006973E4">
              <w:rPr>
                <w:rFonts w:ascii="Arial" w:hAnsi="Arial" w:cs="Arial"/>
                <w:color w:val="000000"/>
                <w:sz w:val="20"/>
                <w:szCs w:val="20"/>
              </w:rPr>
              <w:t>135312</w:t>
            </w:r>
          </w:p>
        </w:tc>
      </w:tr>
      <w:tr w:rsidR="00F25FB3" w:rsidRPr="006973E4" w14:paraId="7F339050" w14:textId="77777777" w:rsidTr="00EA4949">
        <w:trPr>
          <w:trHeight w:val="300"/>
        </w:trPr>
        <w:tc>
          <w:tcPr>
            <w:tcW w:w="491" w:type="pct"/>
            <w:shd w:val="clear" w:color="auto" w:fill="auto"/>
            <w:noWrap/>
            <w:vAlign w:val="center"/>
            <w:hideMark/>
          </w:tcPr>
          <w:p w14:paraId="636216B6"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w:t>
            </w:r>
          </w:p>
        </w:tc>
        <w:tc>
          <w:tcPr>
            <w:tcW w:w="1548" w:type="pct"/>
            <w:shd w:val="clear" w:color="auto" w:fill="auto"/>
            <w:vAlign w:val="center"/>
            <w:hideMark/>
          </w:tcPr>
          <w:p w14:paraId="450E2154"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Chapinero</w:t>
            </w:r>
          </w:p>
        </w:tc>
        <w:tc>
          <w:tcPr>
            <w:tcW w:w="2961" w:type="pct"/>
            <w:shd w:val="clear" w:color="auto" w:fill="auto"/>
            <w:noWrap/>
            <w:vAlign w:val="center"/>
          </w:tcPr>
          <w:p w14:paraId="4A216BDB"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64402</w:t>
            </w:r>
          </w:p>
        </w:tc>
      </w:tr>
      <w:tr w:rsidR="00F25FB3" w:rsidRPr="006973E4" w14:paraId="3FC315E2" w14:textId="77777777" w:rsidTr="00EA4949">
        <w:trPr>
          <w:trHeight w:val="300"/>
        </w:trPr>
        <w:tc>
          <w:tcPr>
            <w:tcW w:w="491" w:type="pct"/>
            <w:shd w:val="clear" w:color="auto" w:fill="auto"/>
            <w:noWrap/>
            <w:vAlign w:val="center"/>
            <w:hideMark/>
          </w:tcPr>
          <w:p w14:paraId="78345282"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3</w:t>
            </w:r>
          </w:p>
        </w:tc>
        <w:tc>
          <w:tcPr>
            <w:tcW w:w="1548" w:type="pct"/>
            <w:shd w:val="clear" w:color="auto" w:fill="auto"/>
            <w:vAlign w:val="center"/>
            <w:hideMark/>
          </w:tcPr>
          <w:p w14:paraId="0A4E3267"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Santafé</w:t>
            </w:r>
          </w:p>
        </w:tc>
        <w:tc>
          <w:tcPr>
            <w:tcW w:w="2961" w:type="pct"/>
            <w:shd w:val="clear" w:color="auto" w:fill="auto"/>
            <w:noWrap/>
            <w:vAlign w:val="center"/>
          </w:tcPr>
          <w:p w14:paraId="74F03F8E"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19890</w:t>
            </w:r>
          </w:p>
        </w:tc>
      </w:tr>
      <w:tr w:rsidR="00F25FB3" w:rsidRPr="006973E4" w14:paraId="29D6CBAA" w14:textId="77777777" w:rsidTr="00EA4949">
        <w:trPr>
          <w:trHeight w:val="300"/>
        </w:trPr>
        <w:tc>
          <w:tcPr>
            <w:tcW w:w="491" w:type="pct"/>
            <w:shd w:val="clear" w:color="auto" w:fill="auto"/>
            <w:noWrap/>
            <w:vAlign w:val="center"/>
            <w:hideMark/>
          </w:tcPr>
          <w:p w14:paraId="3A2B5D23"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4</w:t>
            </w:r>
          </w:p>
        </w:tc>
        <w:tc>
          <w:tcPr>
            <w:tcW w:w="1548" w:type="pct"/>
            <w:shd w:val="clear" w:color="auto" w:fill="auto"/>
            <w:vAlign w:val="center"/>
            <w:hideMark/>
          </w:tcPr>
          <w:p w14:paraId="2CA0DFFB"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San Cristóbal</w:t>
            </w:r>
          </w:p>
        </w:tc>
        <w:tc>
          <w:tcPr>
            <w:tcW w:w="2961" w:type="pct"/>
            <w:shd w:val="clear" w:color="auto" w:fill="auto"/>
            <w:noWrap/>
            <w:vAlign w:val="center"/>
          </w:tcPr>
          <w:p w14:paraId="32BD78FA"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10503</w:t>
            </w:r>
          </w:p>
        </w:tc>
      </w:tr>
      <w:tr w:rsidR="00F25FB3" w:rsidRPr="006973E4" w14:paraId="7CDEABDE" w14:textId="77777777" w:rsidTr="00EA4949">
        <w:trPr>
          <w:trHeight w:val="300"/>
        </w:trPr>
        <w:tc>
          <w:tcPr>
            <w:tcW w:w="491" w:type="pct"/>
            <w:shd w:val="clear" w:color="auto" w:fill="auto"/>
            <w:noWrap/>
            <w:vAlign w:val="center"/>
            <w:hideMark/>
          </w:tcPr>
          <w:p w14:paraId="304FFF1E"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5</w:t>
            </w:r>
          </w:p>
        </w:tc>
        <w:tc>
          <w:tcPr>
            <w:tcW w:w="1548" w:type="pct"/>
            <w:shd w:val="clear" w:color="auto" w:fill="auto"/>
            <w:vAlign w:val="center"/>
            <w:hideMark/>
          </w:tcPr>
          <w:p w14:paraId="07FAEAE2"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Usme</w:t>
            </w:r>
          </w:p>
        </w:tc>
        <w:tc>
          <w:tcPr>
            <w:tcW w:w="2961" w:type="pct"/>
            <w:shd w:val="clear" w:color="auto" w:fill="auto"/>
            <w:noWrap/>
            <w:vAlign w:val="center"/>
          </w:tcPr>
          <w:p w14:paraId="4011906E"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48792</w:t>
            </w:r>
          </w:p>
        </w:tc>
      </w:tr>
      <w:tr w:rsidR="00F25FB3" w:rsidRPr="006973E4" w14:paraId="0619B4D8" w14:textId="77777777" w:rsidTr="00EA4949">
        <w:trPr>
          <w:trHeight w:val="300"/>
        </w:trPr>
        <w:tc>
          <w:tcPr>
            <w:tcW w:w="491" w:type="pct"/>
            <w:shd w:val="clear" w:color="auto" w:fill="auto"/>
            <w:noWrap/>
            <w:vAlign w:val="center"/>
            <w:hideMark/>
          </w:tcPr>
          <w:p w14:paraId="057450AC"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6</w:t>
            </w:r>
          </w:p>
        </w:tc>
        <w:tc>
          <w:tcPr>
            <w:tcW w:w="1548" w:type="pct"/>
            <w:shd w:val="clear" w:color="auto" w:fill="auto"/>
            <w:vAlign w:val="center"/>
            <w:hideMark/>
          </w:tcPr>
          <w:p w14:paraId="5A47950C"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Tunjuelito</w:t>
            </w:r>
          </w:p>
        </w:tc>
        <w:tc>
          <w:tcPr>
            <w:tcW w:w="2961" w:type="pct"/>
            <w:shd w:val="clear" w:color="auto" w:fill="auto"/>
            <w:noWrap/>
            <w:vAlign w:val="center"/>
          </w:tcPr>
          <w:p w14:paraId="072DE0E7"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26861</w:t>
            </w:r>
          </w:p>
        </w:tc>
      </w:tr>
      <w:tr w:rsidR="00F25FB3" w:rsidRPr="006973E4" w14:paraId="79B47820" w14:textId="77777777" w:rsidTr="00EA4949">
        <w:trPr>
          <w:trHeight w:val="300"/>
        </w:trPr>
        <w:tc>
          <w:tcPr>
            <w:tcW w:w="491" w:type="pct"/>
            <w:shd w:val="clear" w:color="auto" w:fill="auto"/>
            <w:noWrap/>
            <w:vAlign w:val="center"/>
            <w:hideMark/>
          </w:tcPr>
          <w:p w14:paraId="233B7B6B"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7</w:t>
            </w:r>
          </w:p>
        </w:tc>
        <w:tc>
          <w:tcPr>
            <w:tcW w:w="1548" w:type="pct"/>
            <w:shd w:val="clear" w:color="auto" w:fill="auto"/>
            <w:vAlign w:val="center"/>
            <w:hideMark/>
          </w:tcPr>
          <w:p w14:paraId="3BFA6D25"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Bosa</w:t>
            </w:r>
          </w:p>
        </w:tc>
        <w:tc>
          <w:tcPr>
            <w:tcW w:w="2961" w:type="pct"/>
            <w:shd w:val="clear" w:color="auto" w:fill="auto"/>
            <w:noWrap/>
            <w:vAlign w:val="center"/>
          </w:tcPr>
          <w:p w14:paraId="113A03E7"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21234</w:t>
            </w:r>
          </w:p>
        </w:tc>
      </w:tr>
      <w:tr w:rsidR="00F25FB3" w:rsidRPr="006973E4" w14:paraId="39AED7A5" w14:textId="77777777" w:rsidTr="00EA4949">
        <w:trPr>
          <w:trHeight w:val="300"/>
        </w:trPr>
        <w:tc>
          <w:tcPr>
            <w:tcW w:w="491" w:type="pct"/>
            <w:shd w:val="clear" w:color="auto" w:fill="auto"/>
            <w:noWrap/>
            <w:vAlign w:val="center"/>
            <w:hideMark/>
          </w:tcPr>
          <w:p w14:paraId="1B716135"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8</w:t>
            </w:r>
          </w:p>
        </w:tc>
        <w:tc>
          <w:tcPr>
            <w:tcW w:w="1548" w:type="pct"/>
            <w:shd w:val="clear" w:color="auto" w:fill="auto"/>
            <w:vAlign w:val="center"/>
            <w:hideMark/>
          </w:tcPr>
          <w:p w14:paraId="67AAF236"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Kennedy</w:t>
            </w:r>
          </w:p>
        </w:tc>
        <w:tc>
          <w:tcPr>
            <w:tcW w:w="2961" w:type="pct"/>
            <w:shd w:val="clear" w:color="auto" w:fill="auto"/>
            <w:noWrap/>
            <w:vAlign w:val="center"/>
          </w:tcPr>
          <w:p w14:paraId="241AF828"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110762</w:t>
            </w:r>
          </w:p>
        </w:tc>
      </w:tr>
      <w:tr w:rsidR="00F25FB3" w:rsidRPr="006973E4" w14:paraId="32E7257D" w14:textId="77777777" w:rsidTr="00EA4949">
        <w:trPr>
          <w:trHeight w:val="300"/>
        </w:trPr>
        <w:tc>
          <w:tcPr>
            <w:tcW w:w="491" w:type="pct"/>
            <w:shd w:val="clear" w:color="auto" w:fill="auto"/>
            <w:noWrap/>
            <w:vAlign w:val="center"/>
            <w:hideMark/>
          </w:tcPr>
          <w:p w14:paraId="0393A8DD" w14:textId="77777777" w:rsidR="00F25FB3" w:rsidRPr="006973E4" w:rsidRDefault="00F25FB3" w:rsidP="0055586C">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9</w:t>
            </w:r>
          </w:p>
        </w:tc>
        <w:tc>
          <w:tcPr>
            <w:tcW w:w="1548" w:type="pct"/>
            <w:shd w:val="clear" w:color="auto" w:fill="auto"/>
            <w:vAlign w:val="center"/>
            <w:hideMark/>
          </w:tcPr>
          <w:p w14:paraId="52C1EA8B" w14:textId="77777777" w:rsidR="00F25FB3" w:rsidRPr="006973E4" w:rsidRDefault="00F25FB3" w:rsidP="0055586C">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Fontibón</w:t>
            </w:r>
          </w:p>
        </w:tc>
        <w:tc>
          <w:tcPr>
            <w:tcW w:w="2961" w:type="pct"/>
            <w:shd w:val="clear" w:color="auto" w:fill="auto"/>
            <w:noWrap/>
            <w:vAlign w:val="center"/>
          </w:tcPr>
          <w:p w14:paraId="744FC28A" w14:textId="77777777" w:rsidR="00F25FB3" w:rsidRPr="006973E4" w:rsidRDefault="00F25FB3" w:rsidP="0055586C">
            <w:pPr>
              <w:jc w:val="center"/>
              <w:rPr>
                <w:rFonts w:ascii="Arial" w:hAnsi="Arial" w:cs="Arial"/>
                <w:color w:val="000000"/>
                <w:sz w:val="20"/>
                <w:szCs w:val="20"/>
              </w:rPr>
            </w:pPr>
            <w:r w:rsidRPr="006973E4">
              <w:rPr>
                <w:rFonts w:ascii="Arial" w:hAnsi="Arial" w:cs="Arial"/>
                <w:color w:val="000000"/>
                <w:sz w:val="20"/>
                <w:szCs w:val="20"/>
              </w:rPr>
              <w:t>138763</w:t>
            </w:r>
          </w:p>
        </w:tc>
      </w:tr>
      <w:tr w:rsidR="00F25FB3" w:rsidRPr="006973E4" w14:paraId="7D732F16" w14:textId="77777777" w:rsidTr="00EA4949">
        <w:trPr>
          <w:trHeight w:val="300"/>
        </w:trPr>
        <w:tc>
          <w:tcPr>
            <w:tcW w:w="491" w:type="pct"/>
            <w:shd w:val="clear" w:color="auto" w:fill="auto"/>
            <w:noWrap/>
            <w:vAlign w:val="center"/>
            <w:hideMark/>
          </w:tcPr>
          <w:p w14:paraId="689601E7"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10</w:t>
            </w:r>
          </w:p>
        </w:tc>
        <w:tc>
          <w:tcPr>
            <w:tcW w:w="1548" w:type="pct"/>
            <w:shd w:val="clear" w:color="auto" w:fill="auto"/>
            <w:vAlign w:val="center"/>
            <w:hideMark/>
          </w:tcPr>
          <w:p w14:paraId="5DD3DE6C"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Engativá</w:t>
            </w:r>
          </w:p>
        </w:tc>
        <w:tc>
          <w:tcPr>
            <w:tcW w:w="2961" w:type="pct"/>
            <w:shd w:val="clear" w:color="auto" w:fill="auto"/>
            <w:noWrap/>
            <w:vAlign w:val="center"/>
          </w:tcPr>
          <w:p w14:paraId="2408B778"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148615</w:t>
            </w:r>
          </w:p>
        </w:tc>
      </w:tr>
      <w:tr w:rsidR="00F25FB3" w:rsidRPr="006973E4" w14:paraId="06E5AD03" w14:textId="77777777" w:rsidTr="00EA4949">
        <w:trPr>
          <w:trHeight w:val="300"/>
        </w:trPr>
        <w:tc>
          <w:tcPr>
            <w:tcW w:w="491" w:type="pct"/>
            <w:shd w:val="clear" w:color="auto" w:fill="auto"/>
            <w:noWrap/>
            <w:vAlign w:val="center"/>
            <w:hideMark/>
          </w:tcPr>
          <w:p w14:paraId="46E25D8C"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11</w:t>
            </w:r>
          </w:p>
        </w:tc>
        <w:tc>
          <w:tcPr>
            <w:tcW w:w="1548" w:type="pct"/>
            <w:shd w:val="clear" w:color="auto" w:fill="auto"/>
            <w:vAlign w:val="center"/>
            <w:hideMark/>
          </w:tcPr>
          <w:p w14:paraId="752B95C1"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Suba</w:t>
            </w:r>
          </w:p>
        </w:tc>
        <w:tc>
          <w:tcPr>
            <w:tcW w:w="2961" w:type="pct"/>
            <w:shd w:val="clear" w:color="auto" w:fill="auto"/>
            <w:noWrap/>
            <w:vAlign w:val="center"/>
          </w:tcPr>
          <w:p w14:paraId="241CFB69"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87580</w:t>
            </w:r>
          </w:p>
        </w:tc>
      </w:tr>
      <w:tr w:rsidR="00F25FB3" w:rsidRPr="006973E4" w14:paraId="289E4E5B" w14:textId="77777777" w:rsidTr="00EA4949">
        <w:trPr>
          <w:trHeight w:val="300"/>
        </w:trPr>
        <w:tc>
          <w:tcPr>
            <w:tcW w:w="491" w:type="pct"/>
            <w:shd w:val="clear" w:color="auto" w:fill="auto"/>
            <w:noWrap/>
            <w:vAlign w:val="center"/>
            <w:hideMark/>
          </w:tcPr>
          <w:p w14:paraId="342AF29B"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12</w:t>
            </w:r>
          </w:p>
        </w:tc>
        <w:tc>
          <w:tcPr>
            <w:tcW w:w="1548" w:type="pct"/>
            <w:shd w:val="clear" w:color="auto" w:fill="auto"/>
            <w:vAlign w:val="center"/>
            <w:hideMark/>
          </w:tcPr>
          <w:p w14:paraId="6EA9E5B8"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Barrios Unidos</w:t>
            </w:r>
          </w:p>
        </w:tc>
        <w:tc>
          <w:tcPr>
            <w:tcW w:w="2961" w:type="pct"/>
            <w:shd w:val="clear" w:color="auto" w:fill="auto"/>
            <w:noWrap/>
            <w:vAlign w:val="center"/>
          </w:tcPr>
          <w:p w14:paraId="06DEB3A4"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83915</w:t>
            </w:r>
          </w:p>
        </w:tc>
      </w:tr>
      <w:tr w:rsidR="00F25FB3" w:rsidRPr="006973E4" w14:paraId="2E3D079B" w14:textId="77777777" w:rsidTr="00EA4949">
        <w:trPr>
          <w:trHeight w:val="300"/>
        </w:trPr>
        <w:tc>
          <w:tcPr>
            <w:tcW w:w="491" w:type="pct"/>
            <w:shd w:val="clear" w:color="auto" w:fill="auto"/>
            <w:noWrap/>
            <w:vAlign w:val="center"/>
            <w:hideMark/>
          </w:tcPr>
          <w:p w14:paraId="5C30C03D"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13</w:t>
            </w:r>
          </w:p>
        </w:tc>
        <w:tc>
          <w:tcPr>
            <w:tcW w:w="1548" w:type="pct"/>
            <w:shd w:val="clear" w:color="auto" w:fill="auto"/>
            <w:vAlign w:val="center"/>
            <w:hideMark/>
          </w:tcPr>
          <w:p w14:paraId="554BD36D"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Teusaquillo</w:t>
            </w:r>
          </w:p>
        </w:tc>
        <w:tc>
          <w:tcPr>
            <w:tcW w:w="2961" w:type="pct"/>
            <w:shd w:val="clear" w:color="auto" w:fill="auto"/>
            <w:noWrap/>
            <w:vAlign w:val="center"/>
          </w:tcPr>
          <w:p w14:paraId="58FAF2AF"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89305</w:t>
            </w:r>
          </w:p>
        </w:tc>
      </w:tr>
      <w:tr w:rsidR="00F25FB3" w:rsidRPr="006973E4" w14:paraId="41CA224B" w14:textId="77777777" w:rsidTr="00EA4949">
        <w:trPr>
          <w:trHeight w:val="300"/>
        </w:trPr>
        <w:tc>
          <w:tcPr>
            <w:tcW w:w="491" w:type="pct"/>
            <w:shd w:val="clear" w:color="auto" w:fill="auto"/>
            <w:noWrap/>
            <w:vAlign w:val="center"/>
            <w:hideMark/>
          </w:tcPr>
          <w:p w14:paraId="76598B97"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14</w:t>
            </w:r>
          </w:p>
        </w:tc>
        <w:tc>
          <w:tcPr>
            <w:tcW w:w="1548" w:type="pct"/>
            <w:shd w:val="clear" w:color="auto" w:fill="auto"/>
            <w:vAlign w:val="center"/>
            <w:hideMark/>
          </w:tcPr>
          <w:p w14:paraId="644D083B"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Mártires</w:t>
            </w:r>
          </w:p>
        </w:tc>
        <w:tc>
          <w:tcPr>
            <w:tcW w:w="2961" w:type="pct"/>
            <w:shd w:val="clear" w:color="auto" w:fill="auto"/>
            <w:noWrap/>
            <w:vAlign w:val="center"/>
          </w:tcPr>
          <w:p w14:paraId="7A419A52"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51719</w:t>
            </w:r>
          </w:p>
        </w:tc>
      </w:tr>
      <w:tr w:rsidR="00F25FB3" w:rsidRPr="006973E4" w14:paraId="21D20281" w14:textId="77777777" w:rsidTr="00EA4949">
        <w:trPr>
          <w:trHeight w:val="300"/>
        </w:trPr>
        <w:tc>
          <w:tcPr>
            <w:tcW w:w="491" w:type="pct"/>
            <w:shd w:val="clear" w:color="auto" w:fill="auto"/>
            <w:noWrap/>
            <w:vAlign w:val="center"/>
            <w:hideMark/>
          </w:tcPr>
          <w:p w14:paraId="02925D4F"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15</w:t>
            </w:r>
          </w:p>
        </w:tc>
        <w:tc>
          <w:tcPr>
            <w:tcW w:w="1548" w:type="pct"/>
            <w:shd w:val="clear" w:color="auto" w:fill="auto"/>
            <w:vAlign w:val="center"/>
            <w:hideMark/>
          </w:tcPr>
          <w:p w14:paraId="44124CCE"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Antonio Nariño</w:t>
            </w:r>
          </w:p>
        </w:tc>
        <w:tc>
          <w:tcPr>
            <w:tcW w:w="2961" w:type="pct"/>
            <w:shd w:val="clear" w:color="auto" w:fill="auto"/>
            <w:noWrap/>
            <w:vAlign w:val="center"/>
          </w:tcPr>
          <w:p w14:paraId="0D196205"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4355</w:t>
            </w:r>
          </w:p>
        </w:tc>
      </w:tr>
      <w:tr w:rsidR="00F25FB3" w:rsidRPr="006973E4" w14:paraId="5C9130CB" w14:textId="77777777" w:rsidTr="00EA4949">
        <w:trPr>
          <w:trHeight w:val="300"/>
        </w:trPr>
        <w:tc>
          <w:tcPr>
            <w:tcW w:w="491" w:type="pct"/>
            <w:shd w:val="clear" w:color="auto" w:fill="auto"/>
            <w:noWrap/>
            <w:vAlign w:val="center"/>
            <w:hideMark/>
          </w:tcPr>
          <w:p w14:paraId="10B6DA8B"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16</w:t>
            </w:r>
          </w:p>
        </w:tc>
        <w:tc>
          <w:tcPr>
            <w:tcW w:w="1548" w:type="pct"/>
            <w:shd w:val="clear" w:color="auto" w:fill="auto"/>
            <w:vAlign w:val="center"/>
            <w:hideMark/>
          </w:tcPr>
          <w:p w14:paraId="51EACB81"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Puente Aranda</w:t>
            </w:r>
          </w:p>
        </w:tc>
        <w:tc>
          <w:tcPr>
            <w:tcW w:w="2961" w:type="pct"/>
            <w:shd w:val="clear" w:color="auto" w:fill="auto"/>
            <w:noWrap/>
            <w:vAlign w:val="center"/>
          </w:tcPr>
          <w:p w14:paraId="378DF8DE"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106009</w:t>
            </w:r>
          </w:p>
        </w:tc>
      </w:tr>
      <w:tr w:rsidR="00F25FB3" w:rsidRPr="006973E4" w14:paraId="6E2E25B4" w14:textId="77777777" w:rsidTr="00EA4949">
        <w:trPr>
          <w:trHeight w:val="300"/>
        </w:trPr>
        <w:tc>
          <w:tcPr>
            <w:tcW w:w="491" w:type="pct"/>
            <w:shd w:val="clear" w:color="auto" w:fill="auto"/>
            <w:noWrap/>
            <w:vAlign w:val="center"/>
            <w:hideMark/>
          </w:tcPr>
          <w:p w14:paraId="4909B4E9"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17</w:t>
            </w:r>
          </w:p>
        </w:tc>
        <w:tc>
          <w:tcPr>
            <w:tcW w:w="1548" w:type="pct"/>
            <w:shd w:val="clear" w:color="auto" w:fill="auto"/>
            <w:vAlign w:val="center"/>
            <w:hideMark/>
          </w:tcPr>
          <w:p w14:paraId="146E2E55"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La Candelaria</w:t>
            </w:r>
          </w:p>
        </w:tc>
        <w:tc>
          <w:tcPr>
            <w:tcW w:w="2961" w:type="pct"/>
            <w:shd w:val="clear" w:color="auto" w:fill="auto"/>
            <w:noWrap/>
            <w:vAlign w:val="center"/>
          </w:tcPr>
          <w:p w14:paraId="61F424A1"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10327</w:t>
            </w:r>
          </w:p>
        </w:tc>
      </w:tr>
      <w:tr w:rsidR="00F25FB3" w:rsidRPr="006973E4" w14:paraId="60C7FC0E" w14:textId="77777777" w:rsidTr="00EA4949">
        <w:trPr>
          <w:trHeight w:val="300"/>
        </w:trPr>
        <w:tc>
          <w:tcPr>
            <w:tcW w:w="491" w:type="pct"/>
            <w:shd w:val="clear" w:color="auto" w:fill="auto"/>
            <w:noWrap/>
            <w:vAlign w:val="center"/>
            <w:hideMark/>
          </w:tcPr>
          <w:p w14:paraId="7B6955D6"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18</w:t>
            </w:r>
          </w:p>
        </w:tc>
        <w:tc>
          <w:tcPr>
            <w:tcW w:w="1548" w:type="pct"/>
            <w:shd w:val="clear" w:color="auto" w:fill="auto"/>
            <w:vAlign w:val="center"/>
            <w:hideMark/>
          </w:tcPr>
          <w:p w14:paraId="130EDEDE"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Rafael Uribe Uribe</w:t>
            </w:r>
          </w:p>
        </w:tc>
        <w:tc>
          <w:tcPr>
            <w:tcW w:w="2961" w:type="pct"/>
            <w:shd w:val="clear" w:color="auto" w:fill="auto"/>
            <w:noWrap/>
            <w:vAlign w:val="center"/>
          </w:tcPr>
          <w:p w14:paraId="3C88A252"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134258</w:t>
            </w:r>
          </w:p>
        </w:tc>
      </w:tr>
      <w:tr w:rsidR="00F25FB3" w:rsidRPr="006973E4" w14:paraId="2C147B64" w14:textId="77777777" w:rsidTr="00EA4949">
        <w:trPr>
          <w:trHeight w:val="300"/>
        </w:trPr>
        <w:tc>
          <w:tcPr>
            <w:tcW w:w="491" w:type="pct"/>
            <w:shd w:val="clear" w:color="auto" w:fill="auto"/>
            <w:noWrap/>
            <w:vAlign w:val="center"/>
            <w:hideMark/>
          </w:tcPr>
          <w:p w14:paraId="731D7DE0"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19</w:t>
            </w:r>
          </w:p>
        </w:tc>
        <w:tc>
          <w:tcPr>
            <w:tcW w:w="1548" w:type="pct"/>
            <w:shd w:val="clear" w:color="auto" w:fill="auto"/>
            <w:vAlign w:val="center"/>
            <w:hideMark/>
          </w:tcPr>
          <w:p w14:paraId="4D72DD94"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Ciudad Bolívar</w:t>
            </w:r>
          </w:p>
        </w:tc>
        <w:tc>
          <w:tcPr>
            <w:tcW w:w="2961" w:type="pct"/>
            <w:shd w:val="clear" w:color="auto" w:fill="auto"/>
            <w:noWrap/>
            <w:vAlign w:val="center"/>
          </w:tcPr>
          <w:p w14:paraId="4AAB637C" w14:textId="77777777" w:rsidR="00F25FB3" w:rsidRPr="006973E4" w:rsidRDefault="00F25FB3" w:rsidP="00EA4949">
            <w:pPr>
              <w:jc w:val="center"/>
              <w:rPr>
                <w:rFonts w:ascii="Arial" w:hAnsi="Arial" w:cs="Arial"/>
                <w:color w:val="000000"/>
                <w:sz w:val="20"/>
                <w:szCs w:val="20"/>
              </w:rPr>
            </w:pPr>
            <w:r w:rsidRPr="006973E4">
              <w:rPr>
                <w:rFonts w:ascii="Arial" w:hAnsi="Arial" w:cs="Arial"/>
                <w:color w:val="000000"/>
                <w:sz w:val="20"/>
                <w:szCs w:val="20"/>
              </w:rPr>
              <w:t>17825</w:t>
            </w:r>
          </w:p>
        </w:tc>
      </w:tr>
      <w:tr w:rsidR="00F25FB3" w:rsidRPr="006973E4" w14:paraId="362B44ED" w14:textId="77777777" w:rsidTr="00EA4949">
        <w:trPr>
          <w:trHeight w:val="315"/>
        </w:trPr>
        <w:tc>
          <w:tcPr>
            <w:tcW w:w="491" w:type="pct"/>
            <w:shd w:val="clear" w:color="auto" w:fill="auto"/>
            <w:noWrap/>
            <w:vAlign w:val="center"/>
            <w:hideMark/>
          </w:tcPr>
          <w:p w14:paraId="28CE8206" w14:textId="77777777" w:rsidR="00F25FB3" w:rsidRPr="006973E4" w:rsidRDefault="00F25FB3" w:rsidP="00EA4949">
            <w:pPr>
              <w:widowControl/>
              <w:jc w:val="center"/>
              <w:rPr>
                <w:rFonts w:ascii="Arial" w:eastAsia="Times New Roman" w:hAnsi="Arial" w:cs="Arial"/>
                <w:color w:val="000000"/>
                <w:sz w:val="20"/>
                <w:szCs w:val="20"/>
                <w:lang w:eastAsia="es-CO"/>
              </w:rPr>
            </w:pPr>
            <w:r w:rsidRPr="006973E4">
              <w:rPr>
                <w:rFonts w:ascii="Arial" w:eastAsia="Times New Roman" w:hAnsi="Arial" w:cs="Arial"/>
                <w:color w:val="000000"/>
                <w:sz w:val="20"/>
                <w:szCs w:val="20"/>
                <w:lang w:eastAsia="es-CO"/>
              </w:rPr>
              <w:t>20</w:t>
            </w:r>
          </w:p>
        </w:tc>
        <w:tc>
          <w:tcPr>
            <w:tcW w:w="1548" w:type="pct"/>
            <w:shd w:val="clear" w:color="auto" w:fill="auto"/>
            <w:vAlign w:val="center"/>
            <w:hideMark/>
          </w:tcPr>
          <w:p w14:paraId="155ED9BA" w14:textId="77777777" w:rsidR="00F25FB3" w:rsidRPr="006973E4" w:rsidRDefault="00F25FB3" w:rsidP="00EA4949">
            <w:pPr>
              <w:widowControl/>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Sumapaz</w:t>
            </w:r>
          </w:p>
        </w:tc>
        <w:tc>
          <w:tcPr>
            <w:tcW w:w="2961" w:type="pct"/>
            <w:shd w:val="clear" w:color="auto" w:fill="auto"/>
            <w:noWrap/>
            <w:vAlign w:val="center"/>
          </w:tcPr>
          <w:p w14:paraId="72D37B3A" w14:textId="77777777" w:rsidR="00F25FB3" w:rsidRPr="006973E4" w:rsidRDefault="00F25FB3" w:rsidP="00EA4949">
            <w:pPr>
              <w:jc w:val="center"/>
              <w:rPr>
                <w:rFonts w:ascii="Arial" w:hAnsi="Arial" w:cs="Arial"/>
                <w:color w:val="000000"/>
                <w:sz w:val="20"/>
                <w:szCs w:val="20"/>
              </w:rPr>
            </w:pPr>
          </w:p>
        </w:tc>
      </w:tr>
      <w:tr w:rsidR="00F25FB3" w:rsidRPr="006973E4" w14:paraId="1C7FA092" w14:textId="77777777" w:rsidTr="00EA4949">
        <w:trPr>
          <w:trHeight w:val="70"/>
        </w:trPr>
        <w:tc>
          <w:tcPr>
            <w:tcW w:w="491" w:type="pct"/>
            <w:shd w:val="clear" w:color="auto" w:fill="1F497D" w:themeFill="text2"/>
            <w:noWrap/>
            <w:vAlign w:val="center"/>
            <w:hideMark/>
          </w:tcPr>
          <w:p w14:paraId="34FFFE75"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p>
        </w:tc>
        <w:tc>
          <w:tcPr>
            <w:tcW w:w="1548" w:type="pct"/>
            <w:shd w:val="clear" w:color="auto" w:fill="1F497D" w:themeFill="text2"/>
            <w:vAlign w:val="center"/>
            <w:hideMark/>
          </w:tcPr>
          <w:p w14:paraId="5BD1977C"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TOTAL</w:t>
            </w:r>
          </w:p>
        </w:tc>
        <w:tc>
          <w:tcPr>
            <w:tcW w:w="2961" w:type="pct"/>
            <w:shd w:val="clear" w:color="auto" w:fill="1F497D" w:themeFill="text2"/>
            <w:noWrap/>
            <w:vAlign w:val="center"/>
            <w:hideMark/>
          </w:tcPr>
          <w:p w14:paraId="12AD46BE" w14:textId="77777777" w:rsidR="00F25FB3" w:rsidRPr="006973E4" w:rsidRDefault="00F25FB3" w:rsidP="00EA4949">
            <w:pPr>
              <w:widowControl/>
              <w:jc w:val="center"/>
              <w:rPr>
                <w:rFonts w:ascii="Arial" w:eastAsia="Times New Roman" w:hAnsi="Arial" w:cs="Arial"/>
                <w:b/>
                <w:color w:val="FFFFFF" w:themeColor="background1"/>
                <w:sz w:val="20"/>
                <w:szCs w:val="20"/>
                <w:lang w:eastAsia="es-CO"/>
              </w:rPr>
            </w:pPr>
            <w:r w:rsidRPr="006973E4">
              <w:rPr>
                <w:rFonts w:ascii="Arial" w:eastAsia="Times New Roman" w:hAnsi="Arial" w:cs="Arial"/>
                <w:b/>
                <w:color w:val="FFFFFF" w:themeColor="background1"/>
                <w:sz w:val="20"/>
                <w:szCs w:val="20"/>
                <w:lang w:eastAsia="es-CO"/>
              </w:rPr>
              <w:t>1.310.426</w:t>
            </w:r>
          </w:p>
        </w:tc>
      </w:tr>
    </w:tbl>
    <w:p w14:paraId="673FC7B2" w14:textId="77777777" w:rsidR="00F25FB3" w:rsidRPr="006973E4" w:rsidRDefault="00F25FB3" w:rsidP="00F25FB3">
      <w:pPr>
        <w:jc w:val="center"/>
        <w:rPr>
          <w:rFonts w:ascii="Arial" w:hAnsi="Arial" w:cs="Arial"/>
        </w:rPr>
      </w:pPr>
      <w:r w:rsidRPr="006973E4">
        <w:rPr>
          <w:rFonts w:ascii="Arial" w:hAnsi="Arial" w:cs="Arial"/>
          <w:b/>
          <w:spacing w:val="2"/>
          <w:sz w:val="18"/>
        </w:rPr>
        <w:t>Fuente:</w:t>
      </w:r>
      <w:r w:rsidRPr="006973E4">
        <w:rPr>
          <w:rFonts w:ascii="Arial" w:hAnsi="Arial" w:cs="Arial"/>
          <w:spacing w:val="2"/>
          <w:sz w:val="18"/>
        </w:rPr>
        <w:t xml:space="preserve"> UAERMV.</w:t>
      </w:r>
    </w:p>
    <w:p w14:paraId="5D0F2A34" w14:textId="1024BDBD" w:rsidR="00757935" w:rsidRPr="006973E4" w:rsidRDefault="00757935" w:rsidP="007D64E8">
      <w:pPr>
        <w:spacing w:line="276" w:lineRule="auto"/>
        <w:jc w:val="both"/>
        <w:rPr>
          <w:rFonts w:ascii="Arial" w:hAnsi="Arial" w:cs="Arial"/>
          <w:sz w:val="16"/>
        </w:rPr>
      </w:pPr>
    </w:p>
    <w:p w14:paraId="182D60E5" w14:textId="77777777" w:rsidR="00AC2066" w:rsidRPr="006973E4" w:rsidRDefault="00AC2066" w:rsidP="007D64E8">
      <w:pPr>
        <w:spacing w:line="276" w:lineRule="auto"/>
        <w:jc w:val="both"/>
        <w:rPr>
          <w:rFonts w:ascii="Arial" w:hAnsi="Arial" w:cs="Arial"/>
          <w:sz w:val="16"/>
        </w:rPr>
      </w:pPr>
    </w:p>
    <w:p w14:paraId="1FEAEBB6" w14:textId="126179A4" w:rsidR="00AC2066" w:rsidRPr="006973E4" w:rsidRDefault="00AC2066">
      <w:pPr>
        <w:widowControl/>
        <w:rPr>
          <w:rFonts w:ascii="Arial" w:hAnsi="Arial" w:cs="Arial"/>
          <w:sz w:val="16"/>
        </w:rPr>
      </w:pPr>
      <w:r w:rsidRPr="006973E4">
        <w:rPr>
          <w:rFonts w:ascii="Arial" w:hAnsi="Arial" w:cs="Arial"/>
          <w:sz w:val="16"/>
        </w:rPr>
        <w:br w:type="page"/>
      </w:r>
    </w:p>
    <w:p w14:paraId="13B1C3B1" w14:textId="409631FF" w:rsidR="00FC3435" w:rsidRPr="006973E4" w:rsidRDefault="00800422" w:rsidP="00800422">
      <w:pPr>
        <w:pStyle w:val="Ttulo2"/>
        <w:rPr>
          <w:rFonts w:ascii="Arial" w:hAnsi="Arial" w:cs="Arial"/>
          <w:color w:val="000000" w:themeColor="text1"/>
          <w:sz w:val="22"/>
          <w:szCs w:val="22"/>
        </w:rPr>
      </w:pPr>
      <w:bookmarkStart w:id="35" w:name="_Toc462664275"/>
      <w:bookmarkStart w:id="36" w:name="_Toc462659448"/>
      <w:bookmarkStart w:id="37" w:name="_Toc462664292"/>
      <w:bookmarkStart w:id="38" w:name="_Toc505951478"/>
      <w:r w:rsidRPr="006973E4">
        <w:rPr>
          <w:rFonts w:ascii="Arial" w:hAnsi="Arial" w:cs="Arial"/>
          <w:color w:val="000000" w:themeColor="text1"/>
          <w:sz w:val="22"/>
          <w:szCs w:val="22"/>
          <w:lang w:val="es-ES"/>
        </w:rPr>
        <w:lastRenderedPageBreak/>
        <w:t xml:space="preserve">2.6 </w:t>
      </w:r>
      <w:r w:rsidR="00FC3435" w:rsidRPr="006973E4">
        <w:rPr>
          <w:rFonts w:ascii="Arial" w:hAnsi="Arial" w:cs="Arial"/>
          <w:color w:val="000000" w:themeColor="text1"/>
          <w:sz w:val="22"/>
          <w:szCs w:val="22"/>
        </w:rPr>
        <w:t>Ejecución del presupuesto de inversión</w:t>
      </w:r>
      <w:bookmarkEnd w:id="35"/>
      <w:bookmarkEnd w:id="38"/>
    </w:p>
    <w:p w14:paraId="25AD2B87" w14:textId="77777777" w:rsidR="00FC3435" w:rsidRPr="006973E4" w:rsidRDefault="00FC3435" w:rsidP="00D97AE1">
      <w:pPr>
        <w:rPr>
          <w:rFonts w:ascii="Arial" w:hAnsi="Arial" w:cs="Arial"/>
          <w:b/>
        </w:rPr>
      </w:pPr>
    </w:p>
    <w:p w14:paraId="7F6BA5CB" w14:textId="77777777" w:rsidR="00FC3435" w:rsidRPr="006973E4" w:rsidRDefault="00FC3435" w:rsidP="00D97AE1">
      <w:pPr>
        <w:rPr>
          <w:rFonts w:ascii="Arial" w:hAnsi="Arial" w:cs="Arial"/>
        </w:rPr>
      </w:pPr>
      <w:bookmarkStart w:id="39" w:name="_Toc462659437"/>
      <w:bookmarkStart w:id="40" w:name="_Toc462664276"/>
      <w:r w:rsidRPr="006973E4">
        <w:rPr>
          <w:rFonts w:ascii="Arial" w:hAnsi="Arial" w:cs="Arial"/>
        </w:rPr>
        <w:t>Los recursos asignados al proyecto de inversión 408 - Recuperación, Rehabilitación y Mantenimiento de la Malla Vial fueron $77.276 millones, de los cuales se comprometieron 97,1% a 31 de Diciembre de 2017 correspondiente a $75.025 millones.</w:t>
      </w:r>
      <w:bookmarkEnd w:id="39"/>
      <w:bookmarkEnd w:id="40"/>
    </w:p>
    <w:p w14:paraId="5FC44F16" w14:textId="77777777" w:rsidR="00FC3435" w:rsidRPr="006973E4" w:rsidRDefault="00FC3435" w:rsidP="00D97AE1">
      <w:pPr>
        <w:rPr>
          <w:rFonts w:ascii="Arial" w:hAnsi="Arial" w:cs="Arial"/>
          <w:b/>
        </w:rPr>
      </w:pPr>
    </w:p>
    <w:p w14:paraId="091AE007" w14:textId="684EF3ED" w:rsidR="00FC3435" w:rsidRPr="006973E4" w:rsidRDefault="00AC2066" w:rsidP="00D97AE1">
      <w:pPr>
        <w:jc w:val="center"/>
        <w:rPr>
          <w:rFonts w:ascii="Arial" w:hAnsi="Arial" w:cs="Arial"/>
          <w:b/>
          <w:sz w:val="20"/>
          <w:szCs w:val="20"/>
          <w:lang w:eastAsia="ar-SA"/>
        </w:rPr>
      </w:pPr>
      <w:bookmarkStart w:id="41" w:name="_Toc505950415"/>
      <w:r w:rsidRPr="006973E4">
        <w:rPr>
          <w:rFonts w:ascii="Arial" w:hAnsi="Arial" w:cs="Arial"/>
          <w:b/>
          <w:sz w:val="20"/>
          <w:szCs w:val="20"/>
        </w:rPr>
        <w:t>Gráfica</w:t>
      </w:r>
      <w:r w:rsidR="00CA4515" w:rsidRPr="006973E4">
        <w:rPr>
          <w:rFonts w:ascii="Arial" w:hAnsi="Arial" w:cs="Arial"/>
          <w:b/>
          <w:sz w:val="20"/>
          <w:szCs w:val="20"/>
        </w:rPr>
        <w:t xml:space="preserve"> No</w:t>
      </w:r>
      <w:r w:rsidRPr="006973E4">
        <w:rPr>
          <w:rFonts w:ascii="Arial" w:hAnsi="Arial" w:cs="Arial"/>
          <w:b/>
          <w:sz w:val="20"/>
          <w:szCs w:val="20"/>
        </w:rPr>
        <w:t xml:space="preserve"> </w:t>
      </w:r>
      <w:r w:rsidRPr="006973E4">
        <w:rPr>
          <w:rFonts w:ascii="Arial" w:hAnsi="Arial" w:cs="Arial"/>
          <w:b/>
          <w:sz w:val="20"/>
          <w:szCs w:val="20"/>
        </w:rPr>
        <w:fldChar w:fldCharType="begin"/>
      </w:r>
      <w:r w:rsidRPr="006973E4">
        <w:rPr>
          <w:rFonts w:ascii="Arial" w:hAnsi="Arial" w:cs="Arial"/>
          <w:b/>
          <w:sz w:val="20"/>
          <w:szCs w:val="20"/>
        </w:rPr>
        <w:instrText xml:space="preserve"> SEQ Gráfica \* ARABIC </w:instrText>
      </w:r>
      <w:r w:rsidRPr="006973E4">
        <w:rPr>
          <w:rFonts w:ascii="Arial" w:hAnsi="Arial" w:cs="Arial"/>
          <w:b/>
          <w:sz w:val="20"/>
          <w:szCs w:val="20"/>
        </w:rPr>
        <w:fldChar w:fldCharType="separate"/>
      </w:r>
      <w:r w:rsidR="00402F34" w:rsidRPr="006973E4">
        <w:rPr>
          <w:rFonts w:ascii="Arial" w:hAnsi="Arial" w:cs="Arial"/>
          <w:b/>
          <w:noProof/>
          <w:sz w:val="20"/>
          <w:szCs w:val="20"/>
        </w:rPr>
        <w:t>4</w:t>
      </w:r>
      <w:r w:rsidRPr="006973E4">
        <w:rPr>
          <w:rFonts w:ascii="Arial" w:hAnsi="Arial" w:cs="Arial"/>
          <w:b/>
          <w:sz w:val="20"/>
          <w:szCs w:val="20"/>
        </w:rPr>
        <w:fldChar w:fldCharType="end"/>
      </w:r>
      <w:r w:rsidR="00FC3435" w:rsidRPr="006973E4">
        <w:rPr>
          <w:rFonts w:ascii="Arial" w:hAnsi="Arial" w:cs="Arial"/>
          <w:b/>
          <w:sz w:val="20"/>
          <w:szCs w:val="20"/>
          <w:lang w:eastAsia="ar-SA"/>
        </w:rPr>
        <w:t>. Estado ejecución presupuesto proyecto 408.</w:t>
      </w:r>
      <w:bookmarkEnd w:id="41"/>
    </w:p>
    <w:p w14:paraId="671128A2" w14:textId="2444CD4A" w:rsidR="00FC3435" w:rsidRPr="006973E4" w:rsidRDefault="00FC3435" w:rsidP="00D97AE1">
      <w:pPr>
        <w:jc w:val="center"/>
        <w:rPr>
          <w:rFonts w:ascii="Arial" w:hAnsi="Arial" w:cs="Arial"/>
          <w:b/>
        </w:rPr>
      </w:pPr>
      <w:r w:rsidRPr="006973E4">
        <w:rPr>
          <w:rFonts w:ascii="Arial" w:hAnsi="Arial" w:cs="Arial"/>
          <w:noProof/>
          <w:lang w:val="es-ES" w:eastAsia="es-ES"/>
        </w:rPr>
        <w:drawing>
          <wp:inline distT="0" distB="0" distL="0" distR="0" wp14:anchorId="692CAC96" wp14:editId="423C7442">
            <wp:extent cx="6400800" cy="3209925"/>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3209925"/>
                    </a:xfrm>
                    <a:prstGeom prst="rect">
                      <a:avLst/>
                    </a:prstGeom>
                    <a:noFill/>
                    <a:ln>
                      <a:noFill/>
                    </a:ln>
                  </pic:spPr>
                </pic:pic>
              </a:graphicData>
            </a:graphic>
          </wp:inline>
        </w:drawing>
      </w:r>
    </w:p>
    <w:p w14:paraId="1850C29E" w14:textId="77777777" w:rsidR="00FC3435" w:rsidRPr="006973E4" w:rsidRDefault="00FC3435" w:rsidP="00D97AE1">
      <w:pPr>
        <w:jc w:val="center"/>
        <w:rPr>
          <w:rFonts w:ascii="Arial" w:hAnsi="Arial" w:cs="Arial"/>
          <w:sz w:val="18"/>
          <w:szCs w:val="18"/>
          <w:lang w:eastAsia="es-CO"/>
        </w:rPr>
      </w:pPr>
      <w:bookmarkStart w:id="42" w:name="_Toc462659438"/>
      <w:bookmarkStart w:id="43" w:name="_Toc462664277"/>
      <w:r w:rsidRPr="006973E4">
        <w:rPr>
          <w:rFonts w:ascii="Arial" w:hAnsi="Arial" w:cs="Arial"/>
          <w:b/>
          <w:sz w:val="18"/>
          <w:szCs w:val="18"/>
          <w:lang w:eastAsia="es-CO"/>
        </w:rPr>
        <w:t xml:space="preserve">Fuente: </w:t>
      </w:r>
      <w:r w:rsidRPr="006973E4">
        <w:rPr>
          <w:rFonts w:ascii="Arial" w:hAnsi="Arial" w:cs="Arial"/>
          <w:sz w:val="18"/>
          <w:szCs w:val="18"/>
          <w:lang w:eastAsia="es-CO"/>
        </w:rPr>
        <w:t>PREDIS. 31 Diciembre de 2017.</w:t>
      </w:r>
      <w:bookmarkEnd w:id="42"/>
      <w:bookmarkEnd w:id="43"/>
    </w:p>
    <w:p w14:paraId="6D46F339" w14:textId="77777777" w:rsidR="00FC3435" w:rsidRPr="006973E4" w:rsidRDefault="00FC3435" w:rsidP="00D97AE1">
      <w:pPr>
        <w:rPr>
          <w:rFonts w:ascii="Arial" w:hAnsi="Arial" w:cs="Arial"/>
          <w:b/>
        </w:rPr>
      </w:pPr>
    </w:p>
    <w:p w14:paraId="55EDCB04" w14:textId="77777777" w:rsidR="00FC3435" w:rsidRPr="006973E4" w:rsidRDefault="00FC3435" w:rsidP="00FC3435">
      <w:pPr>
        <w:widowControl/>
        <w:rPr>
          <w:rFonts w:ascii="Arial" w:eastAsia="Arial" w:hAnsi="Arial" w:cs="Arial"/>
        </w:rPr>
      </w:pPr>
      <w:r w:rsidRPr="006973E4">
        <w:rPr>
          <w:rFonts w:ascii="Arial" w:hAnsi="Arial" w:cs="Arial"/>
        </w:rPr>
        <w:br w:type="page"/>
      </w:r>
    </w:p>
    <w:p w14:paraId="1E92354B" w14:textId="499F96BC" w:rsidR="00FC3435" w:rsidRPr="006973E4" w:rsidRDefault="00FC3435" w:rsidP="00D42134">
      <w:pPr>
        <w:pStyle w:val="Ttulo1"/>
        <w:numPr>
          <w:ilvl w:val="0"/>
          <w:numId w:val="23"/>
        </w:numPr>
        <w:spacing w:line="276" w:lineRule="auto"/>
        <w:jc w:val="both"/>
        <w:rPr>
          <w:rFonts w:cs="Arial"/>
          <w:sz w:val="22"/>
          <w:szCs w:val="22"/>
        </w:rPr>
      </w:pPr>
      <w:bookmarkStart w:id="44" w:name="_Toc462664278"/>
      <w:bookmarkStart w:id="45" w:name="_Toc505951479"/>
      <w:r w:rsidRPr="006973E4">
        <w:rPr>
          <w:rFonts w:cs="Arial"/>
          <w:sz w:val="22"/>
          <w:szCs w:val="22"/>
        </w:rPr>
        <w:lastRenderedPageBreak/>
        <w:t>PROYECTO DE INVERSIÓN 1171-TRANSPARENCIA, GESTIÓN PÚBLICA Y ATENCIÓN A PARTES INTERESADAS EN LA UAERMV</w:t>
      </w:r>
      <w:bookmarkEnd w:id="44"/>
      <w:bookmarkEnd w:id="45"/>
    </w:p>
    <w:p w14:paraId="6A1333BE" w14:textId="77777777" w:rsidR="00FC3435" w:rsidRPr="006973E4" w:rsidRDefault="00FC3435" w:rsidP="00FC3435">
      <w:pPr>
        <w:pStyle w:val="Textoindependiente"/>
        <w:spacing w:line="276" w:lineRule="auto"/>
        <w:ind w:left="284" w:right="106"/>
        <w:jc w:val="both"/>
        <w:rPr>
          <w:rFonts w:cs="Arial"/>
          <w:sz w:val="22"/>
          <w:szCs w:val="22"/>
        </w:rPr>
      </w:pPr>
    </w:p>
    <w:p w14:paraId="7DB4F462" w14:textId="77777777" w:rsidR="00FC3435" w:rsidRPr="006973E4" w:rsidRDefault="00FC3435" w:rsidP="00FC3435">
      <w:pPr>
        <w:pStyle w:val="Textoindependiente"/>
        <w:spacing w:line="276" w:lineRule="auto"/>
        <w:ind w:left="284" w:right="106"/>
        <w:jc w:val="both"/>
        <w:rPr>
          <w:rFonts w:cs="Arial"/>
          <w:sz w:val="22"/>
          <w:szCs w:val="22"/>
        </w:rPr>
      </w:pPr>
      <w:r w:rsidRPr="006973E4">
        <w:rPr>
          <w:rFonts w:cs="Arial"/>
          <w:sz w:val="22"/>
          <w:szCs w:val="22"/>
        </w:rPr>
        <w:t>Este proyecto tiene como objetivo “Mejorar la gestión y que-hacer institucional de la Entidad a través de la implementación de acciones que promuevan la transparencia, el fortalecimiento del servicio al ciudadano y partes interesadas, así como la eficiencia de los procesos y procedimientos”. La meta es mantener el 80% de satisfacción de los ciudadanos y partes interesadas.</w:t>
      </w:r>
    </w:p>
    <w:p w14:paraId="2210572E" w14:textId="77777777" w:rsidR="00FC3435" w:rsidRPr="006973E4" w:rsidRDefault="00FC3435" w:rsidP="00FC3435">
      <w:pPr>
        <w:pStyle w:val="Textoindependiente"/>
        <w:spacing w:line="276" w:lineRule="auto"/>
        <w:ind w:left="284" w:right="106"/>
        <w:jc w:val="both"/>
        <w:rPr>
          <w:rFonts w:cs="Arial"/>
          <w:sz w:val="22"/>
          <w:szCs w:val="22"/>
        </w:rPr>
      </w:pPr>
    </w:p>
    <w:p w14:paraId="67ED31B0" w14:textId="77777777" w:rsidR="00FC3435" w:rsidRPr="006973E4" w:rsidRDefault="00FC3435" w:rsidP="00FC3435">
      <w:pPr>
        <w:pStyle w:val="Textoindependiente"/>
        <w:spacing w:line="276" w:lineRule="auto"/>
        <w:ind w:left="284" w:right="106"/>
        <w:jc w:val="both"/>
        <w:rPr>
          <w:rFonts w:cs="Arial"/>
          <w:sz w:val="22"/>
          <w:szCs w:val="22"/>
        </w:rPr>
      </w:pPr>
      <w:r w:rsidRPr="006973E4">
        <w:rPr>
          <w:rFonts w:cs="Arial"/>
          <w:sz w:val="22"/>
          <w:szCs w:val="22"/>
        </w:rPr>
        <w:t>El proyecto se estructura en los siguientes componentes:</w:t>
      </w:r>
    </w:p>
    <w:p w14:paraId="11980CB3" w14:textId="77777777" w:rsidR="00FC3435" w:rsidRPr="006973E4" w:rsidRDefault="00FC3435" w:rsidP="00FC3435">
      <w:pPr>
        <w:pStyle w:val="Textoindependiente"/>
        <w:spacing w:line="276" w:lineRule="auto"/>
        <w:ind w:left="284" w:right="106"/>
        <w:jc w:val="both"/>
        <w:rPr>
          <w:rFonts w:cs="Arial"/>
          <w:sz w:val="22"/>
          <w:szCs w:val="22"/>
        </w:rPr>
      </w:pPr>
    </w:p>
    <w:p w14:paraId="112BE7C0" w14:textId="37F0B5B9" w:rsidR="00FC3435" w:rsidRPr="006973E4" w:rsidRDefault="00AC2066" w:rsidP="00AC2066">
      <w:pPr>
        <w:pStyle w:val="Descripcin"/>
        <w:spacing w:after="0" w:line="240" w:lineRule="auto"/>
        <w:jc w:val="center"/>
        <w:rPr>
          <w:rFonts w:ascii="Arial" w:hAnsi="Arial" w:cs="Arial"/>
          <w:lang w:eastAsia="ar-SA"/>
        </w:rPr>
      </w:pPr>
      <w:bookmarkStart w:id="46" w:name="_Toc505950416"/>
      <w:r w:rsidRPr="006973E4">
        <w:rPr>
          <w:rFonts w:ascii="Arial" w:hAnsi="Arial" w:cs="Arial"/>
        </w:rPr>
        <w:t>Gráfica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5</w:t>
      </w:r>
      <w:r w:rsidRPr="006973E4">
        <w:rPr>
          <w:rFonts w:ascii="Arial" w:hAnsi="Arial" w:cs="Arial"/>
        </w:rPr>
        <w:fldChar w:fldCharType="end"/>
      </w:r>
      <w:r w:rsidR="00FC3435" w:rsidRPr="006973E4">
        <w:rPr>
          <w:rFonts w:ascii="Arial" w:hAnsi="Arial" w:cs="Arial"/>
          <w:b w:val="0"/>
          <w:lang w:eastAsia="ar-SA"/>
        </w:rPr>
        <w:t xml:space="preserve">. </w:t>
      </w:r>
      <w:r w:rsidR="00FC3435" w:rsidRPr="006973E4">
        <w:rPr>
          <w:rFonts w:ascii="Arial" w:hAnsi="Arial" w:cs="Arial"/>
          <w:lang w:eastAsia="ar-SA"/>
        </w:rPr>
        <w:t>Proyecto 1171.</w:t>
      </w:r>
      <w:bookmarkEnd w:id="46"/>
    </w:p>
    <w:p w14:paraId="5C66777B" w14:textId="38515BC2" w:rsidR="00FC3435" w:rsidRPr="006973E4" w:rsidRDefault="00FC3435" w:rsidP="00AC2066">
      <w:pPr>
        <w:pStyle w:val="Textoindependiente"/>
        <w:ind w:left="284" w:right="106"/>
        <w:jc w:val="both"/>
        <w:rPr>
          <w:rFonts w:cs="Arial"/>
          <w:sz w:val="22"/>
          <w:szCs w:val="22"/>
        </w:rPr>
      </w:pPr>
      <w:r w:rsidRPr="006973E4">
        <w:rPr>
          <w:rFonts w:cs="Arial"/>
          <w:noProof/>
          <w:sz w:val="22"/>
          <w:szCs w:val="22"/>
          <w:lang w:val="es-ES" w:eastAsia="es-ES"/>
        </w:rPr>
        <w:drawing>
          <wp:inline distT="0" distB="0" distL="0" distR="0" wp14:anchorId="71E5ED53" wp14:editId="4AC9BC80">
            <wp:extent cx="6238875" cy="364807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29">
                      <a:extLst>
                        <a:ext uri="{28A0092B-C50C-407E-A947-70E740481C1C}">
                          <a14:useLocalDpi xmlns:a14="http://schemas.microsoft.com/office/drawing/2010/main" val="0"/>
                        </a:ext>
                      </a:extLst>
                    </a:blip>
                    <a:srcRect l="-18652" r="-18623"/>
                    <a:stretch>
                      <a:fillRect/>
                    </a:stretch>
                  </pic:blipFill>
                  <pic:spPr bwMode="auto">
                    <a:xfrm>
                      <a:off x="0" y="0"/>
                      <a:ext cx="6238875" cy="3648075"/>
                    </a:xfrm>
                    <a:prstGeom prst="rect">
                      <a:avLst/>
                    </a:prstGeom>
                    <a:noFill/>
                    <a:ln>
                      <a:noFill/>
                    </a:ln>
                  </pic:spPr>
                </pic:pic>
              </a:graphicData>
            </a:graphic>
          </wp:inline>
        </w:drawing>
      </w:r>
    </w:p>
    <w:p w14:paraId="62029581" w14:textId="36C8FA10" w:rsidR="00FC3435" w:rsidRPr="006973E4" w:rsidRDefault="00FC3435" w:rsidP="00AE0CEF">
      <w:pPr>
        <w:jc w:val="center"/>
        <w:rPr>
          <w:rFonts w:ascii="Arial" w:hAnsi="Arial" w:cs="Arial"/>
          <w:sz w:val="18"/>
          <w:szCs w:val="18"/>
          <w:lang w:eastAsia="es-CO"/>
        </w:rPr>
      </w:pPr>
      <w:bookmarkStart w:id="47" w:name="_Toc462664279"/>
      <w:r w:rsidRPr="006973E4">
        <w:rPr>
          <w:rFonts w:ascii="Arial" w:hAnsi="Arial" w:cs="Arial"/>
          <w:b/>
          <w:sz w:val="18"/>
          <w:szCs w:val="18"/>
          <w:lang w:eastAsia="es-CO"/>
        </w:rPr>
        <w:t xml:space="preserve">Fuente: </w:t>
      </w:r>
      <w:r w:rsidRPr="006973E4">
        <w:rPr>
          <w:rFonts w:ascii="Arial" w:hAnsi="Arial" w:cs="Arial"/>
          <w:sz w:val="18"/>
          <w:szCs w:val="18"/>
          <w:lang w:eastAsia="es-CO"/>
        </w:rPr>
        <w:t>UAERMV.</w:t>
      </w:r>
      <w:bookmarkEnd w:id="47"/>
    </w:p>
    <w:p w14:paraId="182E5E51" w14:textId="77777777" w:rsidR="00FC3435" w:rsidRPr="006973E4" w:rsidRDefault="00FC3435" w:rsidP="00AC2066">
      <w:pPr>
        <w:pStyle w:val="Textoindependiente"/>
        <w:ind w:left="284" w:right="106"/>
        <w:jc w:val="both"/>
        <w:rPr>
          <w:rFonts w:cs="Arial"/>
          <w:sz w:val="22"/>
          <w:szCs w:val="22"/>
        </w:rPr>
      </w:pPr>
    </w:p>
    <w:p w14:paraId="45E504D8" w14:textId="18C89152" w:rsidR="00FC3435" w:rsidRPr="006973E4" w:rsidRDefault="00FC3435" w:rsidP="001667EC">
      <w:pPr>
        <w:pStyle w:val="Textoindependiente"/>
        <w:numPr>
          <w:ilvl w:val="1"/>
          <w:numId w:val="41"/>
        </w:numPr>
        <w:ind w:right="106"/>
        <w:jc w:val="both"/>
        <w:outlineLvl w:val="1"/>
        <w:rPr>
          <w:rFonts w:cs="Arial"/>
          <w:b/>
          <w:sz w:val="22"/>
          <w:szCs w:val="22"/>
        </w:rPr>
      </w:pPr>
      <w:bookmarkStart w:id="48" w:name="_Toc505951480"/>
      <w:r w:rsidRPr="006973E4">
        <w:rPr>
          <w:rFonts w:cs="Arial"/>
          <w:b/>
          <w:sz w:val="22"/>
          <w:szCs w:val="22"/>
        </w:rPr>
        <w:t>Avance del Proyecto</w:t>
      </w:r>
      <w:bookmarkEnd w:id="48"/>
    </w:p>
    <w:p w14:paraId="7DF7ADE1" w14:textId="77777777" w:rsidR="00FC3435" w:rsidRPr="006973E4" w:rsidRDefault="00FC3435" w:rsidP="00FC3435">
      <w:pPr>
        <w:pStyle w:val="Textoindependiente"/>
        <w:spacing w:line="276" w:lineRule="auto"/>
        <w:ind w:left="644" w:right="106"/>
        <w:jc w:val="both"/>
        <w:rPr>
          <w:rFonts w:cs="Arial"/>
          <w:sz w:val="22"/>
          <w:szCs w:val="22"/>
        </w:rPr>
      </w:pPr>
    </w:p>
    <w:p w14:paraId="21D681A8" w14:textId="77777777" w:rsidR="00FC3435" w:rsidRPr="006973E4" w:rsidRDefault="00FC3435" w:rsidP="00FC3435">
      <w:pPr>
        <w:pStyle w:val="Textoindependiente"/>
        <w:spacing w:line="276" w:lineRule="auto"/>
        <w:ind w:left="284" w:right="106"/>
        <w:jc w:val="both"/>
        <w:rPr>
          <w:rFonts w:cs="Arial"/>
          <w:sz w:val="22"/>
          <w:szCs w:val="22"/>
        </w:rPr>
      </w:pPr>
      <w:r w:rsidRPr="006973E4">
        <w:rPr>
          <w:rFonts w:cs="Arial"/>
          <w:sz w:val="22"/>
          <w:szCs w:val="22"/>
        </w:rPr>
        <w:t>Con corte a 31 de Diciembre de 2017, se cuenta con un avance de 81,7 % que corresponde a la medición a la satisfacción de las partes interesadas de la UAERMV.</w:t>
      </w:r>
    </w:p>
    <w:p w14:paraId="3D38D9AE" w14:textId="77777777" w:rsidR="00FC3435" w:rsidRPr="006973E4" w:rsidRDefault="00FC3435" w:rsidP="00FC3435">
      <w:pPr>
        <w:pStyle w:val="Textoindependiente"/>
        <w:spacing w:line="276" w:lineRule="auto"/>
        <w:ind w:left="284" w:right="106"/>
        <w:jc w:val="both"/>
        <w:rPr>
          <w:rFonts w:cs="Arial"/>
          <w:sz w:val="22"/>
          <w:szCs w:val="22"/>
        </w:rPr>
      </w:pPr>
    </w:p>
    <w:p w14:paraId="4903C546" w14:textId="77777777" w:rsidR="00FC3435" w:rsidRPr="006973E4" w:rsidRDefault="00FC3435" w:rsidP="00FC3435">
      <w:pPr>
        <w:pStyle w:val="Textoindependiente"/>
        <w:spacing w:line="276" w:lineRule="auto"/>
        <w:ind w:left="284" w:right="106"/>
        <w:jc w:val="both"/>
        <w:rPr>
          <w:rFonts w:cs="Arial"/>
          <w:sz w:val="22"/>
          <w:szCs w:val="22"/>
        </w:rPr>
      </w:pPr>
      <w:r w:rsidRPr="006973E4">
        <w:rPr>
          <w:rFonts w:cs="Arial"/>
          <w:sz w:val="22"/>
          <w:szCs w:val="22"/>
        </w:rPr>
        <w:t>A continuación se presentan los avances por componente:</w:t>
      </w:r>
    </w:p>
    <w:p w14:paraId="30B3D8D6" w14:textId="77777777" w:rsidR="00FC3435" w:rsidRPr="006973E4" w:rsidRDefault="00FC3435" w:rsidP="00FC3435">
      <w:pPr>
        <w:pStyle w:val="Textoindependiente"/>
        <w:spacing w:line="276" w:lineRule="auto"/>
        <w:ind w:left="284" w:right="106"/>
        <w:jc w:val="both"/>
        <w:rPr>
          <w:rFonts w:cs="Arial"/>
          <w:sz w:val="22"/>
          <w:szCs w:val="22"/>
        </w:rPr>
      </w:pPr>
    </w:p>
    <w:p w14:paraId="7E924B60" w14:textId="77777777" w:rsidR="00FC3435" w:rsidRPr="006973E4" w:rsidRDefault="00FC3435" w:rsidP="00FC3435">
      <w:pPr>
        <w:pStyle w:val="Textoindependiente"/>
        <w:spacing w:line="276" w:lineRule="auto"/>
        <w:ind w:left="284" w:right="106"/>
        <w:jc w:val="both"/>
        <w:rPr>
          <w:rFonts w:cs="Arial"/>
          <w:sz w:val="22"/>
          <w:szCs w:val="22"/>
        </w:rPr>
      </w:pPr>
    </w:p>
    <w:p w14:paraId="4D62A693" w14:textId="77777777" w:rsidR="00FC3435" w:rsidRPr="006973E4" w:rsidRDefault="00FC3435" w:rsidP="00FC3435">
      <w:pPr>
        <w:pStyle w:val="Textoindependiente"/>
        <w:spacing w:line="276" w:lineRule="auto"/>
        <w:ind w:left="284" w:right="106"/>
        <w:jc w:val="both"/>
        <w:rPr>
          <w:rFonts w:cs="Arial"/>
          <w:sz w:val="22"/>
          <w:szCs w:val="22"/>
        </w:rPr>
      </w:pPr>
    </w:p>
    <w:p w14:paraId="08573434" w14:textId="77777777" w:rsidR="00AC2066" w:rsidRPr="006973E4" w:rsidRDefault="00AC2066" w:rsidP="00FC3435">
      <w:pPr>
        <w:pStyle w:val="Textoindependiente"/>
        <w:spacing w:line="276" w:lineRule="auto"/>
        <w:ind w:left="284" w:right="106"/>
        <w:jc w:val="both"/>
        <w:rPr>
          <w:rFonts w:cs="Arial"/>
          <w:sz w:val="22"/>
          <w:szCs w:val="22"/>
        </w:rPr>
      </w:pPr>
    </w:p>
    <w:p w14:paraId="147A66DD" w14:textId="77777777" w:rsidR="00AC2066" w:rsidRPr="006973E4" w:rsidRDefault="00AC2066" w:rsidP="00FC3435">
      <w:pPr>
        <w:pStyle w:val="Textoindependiente"/>
        <w:spacing w:line="276" w:lineRule="auto"/>
        <w:ind w:left="284" w:right="106"/>
        <w:jc w:val="both"/>
        <w:rPr>
          <w:rFonts w:cs="Arial"/>
          <w:sz w:val="22"/>
          <w:szCs w:val="22"/>
        </w:rPr>
      </w:pPr>
    </w:p>
    <w:p w14:paraId="5C9D2340" w14:textId="77777777" w:rsidR="00FC3435" w:rsidRPr="006973E4" w:rsidRDefault="00FC3435" w:rsidP="00FC3435">
      <w:pPr>
        <w:pStyle w:val="Textoindependiente"/>
        <w:spacing w:line="276" w:lineRule="auto"/>
        <w:ind w:left="284" w:right="106"/>
        <w:jc w:val="both"/>
        <w:rPr>
          <w:rFonts w:cs="Arial"/>
          <w:sz w:val="22"/>
          <w:szCs w:val="22"/>
        </w:rPr>
      </w:pPr>
    </w:p>
    <w:p w14:paraId="135E43E4" w14:textId="28783FE4" w:rsidR="00FC3435" w:rsidRPr="006973E4" w:rsidRDefault="00AC2066" w:rsidP="00AC2066">
      <w:pPr>
        <w:pStyle w:val="Descripcin"/>
        <w:spacing w:after="0" w:line="240" w:lineRule="auto"/>
        <w:jc w:val="center"/>
        <w:rPr>
          <w:rFonts w:ascii="Arial" w:hAnsi="Arial" w:cs="Arial"/>
          <w:lang w:eastAsia="ar-SA"/>
        </w:rPr>
      </w:pPr>
      <w:bookmarkStart w:id="49" w:name="_Toc505950397"/>
      <w:r w:rsidRPr="006973E4">
        <w:rPr>
          <w:rFonts w:ascii="Arial" w:hAnsi="Arial" w:cs="Arial"/>
        </w:rPr>
        <w:lastRenderedPageBreak/>
        <w:t>Tabla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12</w:t>
      </w:r>
      <w:r w:rsidRPr="006973E4">
        <w:rPr>
          <w:rFonts w:ascii="Arial" w:hAnsi="Arial" w:cs="Arial"/>
        </w:rPr>
        <w:fldChar w:fldCharType="end"/>
      </w:r>
      <w:r w:rsidR="00FC3435" w:rsidRPr="006973E4">
        <w:rPr>
          <w:rFonts w:ascii="Arial" w:hAnsi="Arial" w:cs="Arial"/>
          <w:b w:val="0"/>
          <w:lang w:eastAsia="ar-SA"/>
        </w:rPr>
        <w:t xml:space="preserve">. </w:t>
      </w:r>
      <w:r w:rsidR="00FC3435" w:rsidRPr="006973E4">
        <w:rPr>
          <w:rFonts w:ascii="Arial" w:hAnsi="Arial" w:cs="Arial"/>
          <w:lang w:eastAsia="ar-SA"/>
        </w:rPr>
        <w:t>Estado ejecución proyecto 1171.</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6636"/>
      </w:tblGrid>
      <w:tr w:rsidR="00FC3435" w:rsidRPr="006973E4" w14:paraId="2CE33747" w14:textId="77777777" w:rsidTr="001542AE">
        <w:trPr>
          <w:tblHeader/>
        </w:trPr>
        <w:tc>
          <w:tcPr>
            <w:tcW w:w="1705" w:type="pct"/>
            <w:shd w:val="clear" w:color="auto" w:fill="1F497D"/>
            <w:vAlign w:val="center"/>
          </w:tcPr>
          <w:p w14:paraId="225F3C0D" w14:textId="77777777" w:rsidR="00FC3435" w:rsidRPr="006973E4" w:rsidRDefault="00FC3435" w:rsidP="00AC2066">
            <w:pPr>
              <w:jc w:val="center"/>
              <w:rPr>
                <w:rFonts w:ascii="Arial" w:hAnsi="Arial" w:cs="Arial"/>
                <w:b/>
                <w:bCs/>
                <w:color w:val="FFFFFF"/>
                <w:sz w:val="20"/>
                <w:szCs w:val="20"/>
              </w:rPr>
            </w:pPr>
            <w:r w:rsidRPr="006973E4">
              <w:rPr>
                <w:rFonts w:ascii="Arial" w:hAnsi="Arial" w:cs="Arial"/>
                <w:b/>
                <w:bCs/>
                <w:color w:val="FFFFFF"/>
                <w:sz w:val="20"/>
                <w:szCs w:val="20"/>
              </w:rPr>
              <w:t>COMPONENTE</w:t>
            </w:r>
          </w:p>
        </w:tc>
        <w:tc>
          <w:tcPr>
            <w:tcW w:w="3295" w:type="pct"/>
            <w:shd w:val="clear" w:color="auto" w:fill="1F497D"/>
            <w:vAlign w:val="center"/>
          </w:tcPr>
          <w:p w14:paraId="3A8F775E" w14:textId="77777777" w:rsidR="00FC3435" w:rsidRPr="006973E4" w:rsidRDefault="00FC3435" w:rsidP="00AC2066">
            <w:pPr>
              <w:pStyle w:val="Textoindependiente"/>
              <w:ind w:left="0" w:right="106"/>
              <w:jc w:val="center"/>
              <w:rPr>
                <w:rFonts w:cs="Arial"/>
                <w:b/>
                <w:color w:val="FFFFFF"/>
                <w:sz w:val="20"/>
                <w:szCs w:val="20"/>
              </w:rPr>
            </w:pPr>
            <w:r w:rsidRPr="006973E4">
              <w:rPr>
                <w:rFonts w:cs="Arial"/>
                <w:b/>
                <w:color w:val="FFFFFF"/>
                <w:sz w:val="20"/>
                <w:szCs w:val="20"/>
              </w:rPr>
              <w:t>AVANCE CUALITATIVO</w:t>
            </w:r>
          </w:p>
        </w:tc>
      </w:tr>
      <w:tr w:rsidR="00FC3435" w:rsidRPr="006973E4" w14:paraId="15B569E3" w14:textId="77777777" w:rsidTr="001542AE">
        <w:tc>
          <w:tcPr>
            <w:tcW w:w="1705" w:type="pct"/>
            <w:shd w:val="clear" w:color="auto" w:fill="C6D9F1"/>
            <w:vAlign w:val="center"/>
          </w:tcPr>
          <w:p w14:paraId="23CC6860" w14:textId="77777777" w:rsidR="00FC3435" w:rsidRPr="006973E4" w:rsidRDefault="00FC3435" w:rsidP="00AC2066">
            <w:pPr>
              <w:rPr>
                <w:rFonts w:ascii="Arial" w:hAnsi="Arial" w:cs="Arial"/>
                <w:sz w:val="20"/>
                <w:szCs w:val="20"/>
              </w:rPr>
            </w:pPr>
            <w:r w:rsidRPr="006973E4">
              <w:rPr>
                <w:rFonts w:ascii="Arial" w:hAnsi="Arial" w:cs="Arial"/>
                <w:sz w:val="20"/>
                <w:szCs w:val="20"/>
              </w:rPr>
              <w:t>Plan Institucional de Gestión Ambiental -PIGA-</w:t>
            </w:r>
          </w:p>
        </w:tc>
        <w:tc>
          <w:tcPr>
            <w:tcW w:w="3295" w:type="pct"/>
          </w:tcPr>
          <w:p w14:paraId="73CCEC96" w14:textId="77777777" w:rsidR="00FC3435" w:rsidRPr="006973E4" w:rsidRDefault="00FC3435" w:rsidP="00AC2066">
            <w:pPr>
              <w:pStyle w:val="Textoindependiente"/>
              <w:ind w:left="0" w:right="106"/>
              <w:jc w:val="both"/>
              <w:rPr>
                <w:rFonts w:cs="Arial"/>
                <w:sz w:val="20"/>
                <w:szCs w:val="20"/>
              </w:rPr>
            </w:pPr>
            <w:r w:rsidRPr="006973E4">
              <w:rPr>
                <w:rFonts w:cs="Arial"/>
                <w:sz w:val="20"/>
                <w:szCs w:val="20"/>
              </w:rPr>
              <w:t xml:space="preserve">Se adelantaron actividades para la implementación del Plan Institucional de Gestión Ambiental, campañas y jornadas de sensibilización en segregación de residuos y uso eficiente y ahorro de energía y agua, programas de buenas prácticas ambientales. </w:t>
            </w:r>
          </w:p>
          <w:p w14:paraId="179D1BCC" w14:textId="77777777" w:rsidR="00FC3435" w:rsidRPr="006973E4" w:rsidRDefault="00FC3435" w:rsidP="00AC2066">
            <w:pPr>
              <w:pStyle w:val="Textoindependiente"/>
              <w:ind w:left="0" w:right="106"/>
              <w:jc w:val="both"/>
              <w:rPr>
                <w:rFonts w:cs="Arial"/>
                <w:sz w:val="20"/>
                <w:szCs w:val="20"/>
              </w:rPr>
            </w:pPr>
          </w:p>
          <w:p w14:paraId="01402AC5" w14:textId="77777777" w:rsidR="00FC3435" w:rsidRPr="006973E4" w:rsidRDefault="00FC3435" w:rsidP="00AC2066">
            <w:pPr>
              <w:pStyle w:val="Textoindependiente"/>
              <w:ind w:left="0" w:right="106"/>
              <w:jc w:val="both"/>
              <w:rPr>
                <w:rFonts w:cs="Arial"/>
                <w:sz w:val="20"/>
                <w:szCs w:val="20"/>
              </w:rPr>
            </w:pPr>
            <w:r w:rsidRPr="006973E4">
              <w:rPr>
                <w:rFonts w:cs="Arial"/>
                <w:sz w:val="20"/>
                <w:szCs w:val="20"/>
              </w:rPr>
              <w:t>De igual manera, se realizó la medición de PM10 y PST en la sede operativa, en donde se obtuvo cumplimiento de parámetros máximos diarios establecidos por norma. Se realizó seguimiento al mantenimiento de trampa de grasas, puntos ecológicos y jardineras en las sedes, así como a la gestión externa de residuos peligrosos. Se realizó la recolección de 2120 kg de material con potencial aprovechable acopiado en la sede operativa.</w:t>
            </w:r>
          </w:p>
        </w:tc>
      </w:tr>
      <w:tr w:rsidR="00FC3435" w:rsidRPr="006973E4" w14:paraId="6522A1B1" w14:textId="77777777" w:rsidTr="001542AE">
        <w:tc>
          <w:tcPr>
            <w:tcW w:w="1705" w:type="pct"/>
            <w:shd w:val="clear" w:color="auto" w:fill="C6D9F1"/>
            <w:vAlign w:val="center"/>
          </w:tcPr>
          <w:p w14:paraId="6BABE448" w14:textId="77777777" w:rsidR="00FC3435" w:rsidRPr="006973E4" w:rsidRDefault="00FC3435" w:rsidP="00AC2066">
            <w:pPr>
              <w:rPr>
                <w:rFonts w:ascii="Arial" w:hAnsi="Arial" w:cs="Arial"/>
                <w:sz w:val="20"/>
                <w:szCs w:val="20"/>
              </w:rPr>
            </w:pPr>
            <w:r w:rsidRPr="006973E4">
              <w:rPr>
                <w:rFonts w:ascii="Arial" w:hAnsi="Arial" w:cs="Arial"/>
                <w:sz w:val="20"/>
                <w:szCs w:val="20"/>
              </w:rPr>
              <w:t>Gestión Documental</w:t>
            </w:r>
          </w:p>
        </w:tc>
        <w:tc>
          <w:tcPr>
            <w:tcW w:w="3295" w:type="pct"/>
          </w:tcPr>
          <w:p w14:paraId="3C619A0D" w14:textId="77777777" w:rsidR="00FC3435" w:rsidRPr="006973E4" w:rsidRDefault="00FC3435" w:rsidP="00AC2066">
            <w:pPr>
              <w:pStyle w:val="Textoindependiente"/>
              <w:ind w:left="0" w:right="106"/>
              <w:jc w:val="both"/>
              <w:rPr>
                <w:rFonts w:cs="Arial"/>
                <w:sz w:val="20"/>
                <w:szCs w:val="20"/>
              </w:rPr>
            </w:pPr>
            <w:r w:rsidRPr="006973E4">
              <w:rPr>
                <w:rFonts w:cs="Arial"/>
                <w:sz w:val="20"/>
                <w:szCs w:val="20"/>
              </w:rPr>
              <w:t>Se organizaron y transfirieron archivos de gestión anteriores a 2016 de los procesos de la sede administrativa. De esta manera, se han intervenido en procesos de organización de archivos el 32% de los contratos celebrados de las vigencias 2010 a 2016 (963 contratos intervenidos de 3013 previstos desde la vigencia 2010), quedando pendiente el proceso de digitalización.</w:t>
            </w:r>
          </w:p>
          <w:p w14:paraId="075FB892" w14:textId="77777777" w:rsidR="00FC3435" w:rsidRPr="006973E4" w:rsidRDefault="00FC3435" w:rsidP="00AC2066">
            <w:pPr>
              <w:pStyle w:val="Textoindependiente"/>
              <w:ind w:right="106"/>
              <w:jc w:val="both"/>
              <w:rPr>
                <w:rFonts w:cs="Arial"/>
                <w:sz w:val="20"/>
                <w:szCs w:val="20"/>
              </w:rPr>
            </w:pPr>
          </w:p>
          <w:p w14:paraId="7E387654" w14:textId="77777777" w:rsidR="00FC3435" w:rsidRPr="006973E4" w:rsidRDefault="00FC3435" w:rsidP="00AC2066">
            <w:pPr>
              <w:pStyle w:val="Textoindependiente"/>
              <w:ind w:left="0" w:right="106"/>
              <w:jc w:val="both"/>
              <w:rPr>
                <w:rFonts w:cs="Arial"/>
                <w:sz w:val="20"/>
                <w:szCs w:val="20"/>
              </w:rPr>
            </w:pPr>
            <w:r w:rsidRPr="006973E4">
              <w:rPr>
                <w:rFonts w:cs="Arial"/>
                <w:sz w:val="20"/>
                <w:szCs w:val="20"/>
              </w:rPr>
              <w:t>Otros logros en gestión documental:</w:t>
            </w:r>
          </w:p>
          <w:p w14:paraId="572064AF" w14:textId="77777777" w:rsidR="00FC3435" w:rsidRPr="006973E4" w:rsidRDefault="00FC3435" w:rsidP="00AC2066">
            <w:pPr>
              <w:pStyle w:val="Textoindependiente"/>
              <w:ind w:right="106"/>
              <w:jc w:val="both"/>
              <w:rPr>
                <w:rFonts w:cs="Arial"/>
                <w:sz w:val="20"/>
                <w:szCs w:val="20"/>
              </w:rPr>
            </w:pPr>
            <w:r w:rsidRPr="006973E4">
              <w:rPr>
                <w:rFonts w:cs="Arial"/>
                <w:sz w:val="20"/>
                <w:szCs w:val="20"/>
              </w:rPr>
              <w:t>•</w:t>
            </w:r>
            <w:r w:rsidRPr="006973E4">
              <w:rPr>
                <w:rFonts w:cs="Arial"/>
                <w:sz w:val="20"/>
                <w:szCs w:val="20"/>
              </w:rPr>
              <w:tab/>
              <w:t xml:space="preserve">Se estableció línea de tiempo para los instrumentos archivísticos. </w:t>
            </w:r>
          </w:p>
          <w:p w14:paraId="10C36445" w14:textId="77777777" w:rsidR="00FC3435" w:rsidRPr="006973E4" w:rsidRDefault="00FC3435" w:rsidP="00AC2066">
            <w:pPr>
              <w:pStyle w:val="Textoindependiente"/>
              <w:ind w:right="106"/>
              <w:jc w:val="both"/>
              <w:rPr>
                <w:rFonts w:cs="Arial"/>
                <w:sz w:val="20"/>
                <w:szCs w:val="20"/>
              </w:rPr>
            </w:pPr>
            <w:r w:rsidRPr="006973E4">
              <w:rPr>
                <w:rFonts w:cs="Arial"/>
                <w:sz w:val="20"/>
                <w:szCs w:val="20"/>
              </w:rPr>
              <w:t>•</w:t>
            </w:r>
            <w:r w:rsidRPr="006973E4">
              <w:rPr>
                <w:rFonts w:cs="Arial"/>
                <w:sz w:val="20"/>
                <w:szCs w:val="20"/>
              </w:rPr>
              <w:tab/>
              <w:t>Se consolidaron las TRD y sus fichas de valoración para presentar al Archivo de Bogotá.</w:t>
            </w:r>
          </w:p>
          <w:p w14:paraId="32EA649D" w14:textId="77777777" w:rsidR="00FC3435" w:rsidRPr="006973E4" w:rsidRDefault="00FC3435" w:rsidP="00AC2066">
            <w:pPr>
              <w:pStyle w:val="Textoindependiente"/>
              <w:ind w:left="0" w:right="106"/>
              <w:jc w:val="both"/>
              <w:rPr>
                <w:rFonts w:cs="Arial"/>
                <w:sz w:val="20"/>
                <w:szCs w:val="20"/>
              </w:rPr>
            </w:pPr>
            <w:r w:rsidRPr="006973E4">
              <w:rPr>
                <w:rFonts w:cs="Arial"/>
                <w:sz w:val="20"/>
                <w:szCs w:val="20"/>
              </w:rPr>
              <w:t>•</w:t>
            </w:r>
            <w:r w:rsidRPr="006973E4">
              <w:rPr>
                <w:rFonts w:cs="Arial"/>
                <w:sz w:val="20"/>
                <w:szCs w:val="20"/>
              </w:rPr>
              <w:tab/>
              <w:t>Se rediseñó el procedimiento de consulta pasando de 3 días hábiles a  0,5 día hábil como tiempo promedio de respuesta al usuario</w:t>
            </w:r>
          </w:p>
        </w:tc>
      </w:tr>
      <w:tr w:rsidR="00FC3435" w:rsidRPr="006973E4" w14:paraId="10648045" w14:textId="77777777" w:rsidTr="001542AE">
        <w:tc>
          <w:tcPr>
            <w:tcW w:w="1705" w:type="pct"/>
            <w:shd w:val="clear" w:color="auto" w:fill="C6D9F1"/>
            <w:vAlign w:val="center"/>
          </w:tcPr>
          <w:p w14:paraId="7CA1E827" w14:textId="77777777" w:rsidR="00FC3435" w:rsidRPr="006973E4" w:rsidRDefault="00FC3435" w:rsidP="001542AE">
            <w:pPr>
              <w:rPr>
                <w:rFonts w:ascii="Arial" w:hAnsi="Arial" w:cs="Arial"/>
                <w:sz w:val="20"/>
                <w:szCs w:val="20"/>
              </w:rPr>
            </w:pPr>
            <w:r w:rsidRPr="006973E4">
              <w:rPr>
                <w:rFonts w:ascii="Arial" w:hAnsi="Arial" w:cs="Arial"/>
                <w:sz w:val="20"/>
                <w:szCs w:val="20"/>
              </w:rPr>
              <w:t>Atención a Partes Interesadas</w:t>
            </w:r>
          </w:p>
        </w:tc>
        <w:tc>
          <w:tcPr>
            <w:tcW w:w="3295" w:type="pct"/>
          </w:tcPr>
          <w:p w14:paraId="6A540CBD"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Se realizó una medición del cliente externo  e interno, obteniendo los siguientes resultados:</w:t>
            </w:r>
          </w:p>
          <w:p w14:paraId="35799025" w14:textId="77777777" w:rsidR="00FC3435" w:rsidRPr="006973E4" w:rsidRDefault="00FC3435" w:rsidP="001542AE">
            <w:pPr>
              <w:pStyle w:val="Textoindependiente"/>
              <w:spacing w:line="276" w:lineRule="auto"/>
              <w:ind w:right="106"/>
              <w:jc w:val="both"/>
              <w:rPr>
                <w:rFonts w:cs="Arial"/>
                <w:sz w:val="20"/>
                <w:szCs w:val="20"/>
              </w:rPr>
            </w:pPr>
          </w:p>
          <w:p w14:paraId="139B9AFC" w14:textId="77777777" w:rsidR="00FC3435" w:rsidRPr="006973E4" w:rsidRDefault="00FC3435" w:rsidP="001542AE">
            <w:pPr>
              <w:pStyle w:val="Textoindependiente"/>
              <w:spacing w:line="276" w:lineRule="auto"/>
              <w:ind w:right="106"/>
              <w:jc w:val="both"/>
              <w:rPr>
                <w:rFonts w:cs="Arial"/>
                <w:sz w:val="20"/>
                <w:szCs w:val="20"/>
              </w:rPr>
            </w:pPr>
            <w:r w:rsidRPr="006973E4">
              <w:rPr>
                <w:rFonts w:cs="Arial"/>
                <w:sz w:val="20"/>
                <w:szCs w:val="20"/>
              </w:rPr>
              <w:t>*Cliente interno: En total diligenciaron la encuesta virtual: 92 servidores públicos de planta y contratistas de prestación de servicios,  con un resultado de 3,76 sobre 5 puntos = 75,2%.</w:t>
            </w:r>
          </w:p>
          <w:p w14:paraId="53956A38" w14:textId="77777777" w:rsidR="00FC3435" w:rsidRPr="006973E4" w:rsidRDefault="00FC3435" w:rsidP="001542AE">
            <w:pPr>
              <w:pStyle w:val="Textoindependiente"/>
              <w:spacing w:line="276" w:lineRule="auto"/>
              <w:ind w:right="106"/>
              <w:jc w:val="both"/>
              <w:rPr>
                <w:rFonts w:cs="Arial"/>
                <w:sz w:val="20"/>
                <w:szCs w:val="20"/>
              </w:rPr>
            </w:pPr>
          </w:p>
          <w:p w14:paraId="2618DAC9"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Se calificaron los siguientes aspectos:</w:t>
            </w:r>
          </w:p>
          <w:p w14:paraId="228E0ED6" w14:textId="2151D283" w:rsidR="00FC3435" w:rsidRPr="006973E4" w:rsidRDefault="00FC3435" w:rsidP="006514CF">
            <w:pPr>
              <w:pStyle w:val="Textoindependiente"/>
              <w:spacing w:line="276" w:lineRule="auto"/>
              <w:ind w:left="720" w:right="106" w:hanging="720"/>
              <w:jc w:val="both"/>
              <w:rPr>
                <w:rFonts w:cs="Arial"/>
                <w:sz w:val="20"/>
                <w:szCs w:val="20"/>
              </w:rPr>
            </w:pPr>
            <w:r w:rsidRPr="006973E4">
              <w:rPr>
                <w:rFonts w:cs="Arial"/>
                <w:sz w:val="20"/>
                <w:szCs w:val="20"/>
              </w:rPr>
              <w:t xml:space="preserve">Conocimiento del SIG </w:t>
            </w:r>
            <w:bookmarkStart w:id="50" w:name="_GoBack"/>
            <w:r w:rsidR="00856384">
              <w:rPr>
                <w:rFonts w:cs="Arial"/>
                <w:sz w:val="20"/>
                <w:szCs w:val="20"/>
              </w:rPr>
              <w:t>UAERMV</w:t>
            </w:r>
            <w:bookmarkEnd w:id="50"/>
            <w:r w:rsidRPr="006973E4">
              <w:rPr>
                <w:rFonts w:cs="Arial"/>
                <w:sz w:val="20"/>
                <w:szCs w:val="20"/>
              </w:rPr>
              <w:t xml:space="preserve"> → 3,49/5 = 69,9%</w:t>
            </w:r>
          </w:p>
          <w:p w14:paraId="3EDBFBF6"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 xml:space="preserve">Satisfacción Proceso Propio→ 4,24/5 = 84,8%  </w:t>
            </w:r>
          </w:p>
          <w:p w14:paraId="185DEC81"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 xml:space="preserve">Satisfacción Otros Procesos→ 3,54/5 = 70,8%  </w:t>
            </w:r>
          </w:p>
          <w:p w14:paraId="6646C60F" w14:textId="77777777" w:rsidR="00FC3435" w:rsidRPr="006973E4" w:rsidRDefault="00FC3435" w:rsidP="001542AE">
            <w:pPr>
              <w:pStyle w:val="Textoindependiente"/>
              <w:spacing w:line="276" w:lineRule="auto"/>
              <w:ind w:right="106"/>
              <w:jc w:val="both"/>
              <w:rPr>
                <w:rFonts w:cs="Arial"/>
                <w:sz w:val="20"/>
                <w:szCs w:val="20"/>
              </w:rPr>
            </w:pPr>
          </w:p>
          <w:p w14:paraId="44292C4E" w14:textId="77777777" w:rsidR="00FC3435" w:rsidRPr="006973E4" w:rsidRDefault="00FC3435" w:rsidP="001542AE">
            <w:pPr>
              <w:pStyle w:val="Textoindependiente"/>
              <w:spacing w:line="276" w:lineRule="auto"/>
              <w:ind w:right="106"/>
              <w:jc w:val="both"/>
              <w:rPr>
                <w:rFonts w:cs="Arial"/>
                <w:sz w:val="20"/>
                <w:szCs w:val="20"/>
              </w:rPr>
            </w:pPr>
            <w:r w:rsidRPr="006973E4">
              <w:rPr>
                <w:rFonts w:cs="Arial"/>
                <w:sz w:val="20"/>
                <w:szCs w:val="20"/>
              </w:rPr>
              <w:t>*Cliente externo: Refleja el resultado de las 559 encuestas presenciales aplicadas en los frentes de trabajo con el 100% de su ejecución.</w:t>
            </w:r>
          </w:p>
          <w:p w14:paraId="7A9573AA" w14:textId="77777777" w:rsidR="00FC3435" w:rsidRPr="006973E4" w:rsidRDefault="00FC3435" w:rsidP="001542AE">
            <w:pPr>
              <w:pStyle w:val="Textoindependiente"/>
              <w:spacing w:line="276" w:lineRule="auto"/>
              <w:ind w:right="106"/>
              <w:jc w:val="both"/>
              <w:rPr>
                <w:rFonts w:cs="Arial"/>
                <w:sz w:val="20"/>
                <w:szCs w:val="20"/>
              </w:rPr>
            </w:pPr>
            <w:r w:rsidRPr="006973E4">
              <w:rPr>
                <w:rFonts w:cs="Arial"/>
                <w:sz w:val="20"/>
                <w:szCs w:val="20"/>
              </w:rPr>
              <w:t>El porcentaje de satisfacción de cliente externo fue de 88,2%, mientras que el 11,8% manifestó tener alguna inconformidad sobre los tiempos, calidad de las obras, desacuerdos con la intervención, entre otros.</w:t>
            </w:r>
          </w:p>
          <w:p w14:paraId="52833DF6" w14:textId="77777777" w:rsidR="00FC3435" w:rsidRPr="006973E4" w:rsidRDefault="00FC3435" w:rsidP="001542AE">
            <w:pPr>
              <w:pStyle w:val="Textoindependiente"/>
              <w:spacing w:line="276" w:lineRule="auto"/>
              <w:ind w:right="106"/>
              <w:jc w:val="both"/>
              <w:rPr>
                <w:rFonts w:cs="Arial"/>
                <w:sz w:val="20"/>
                <w:szCs w:val="20"/>
              </w:rPr>
            </w:pPr>
          </w:p>
          <w:p w14:paraId="0FECF44A" w14:textId="0285F769"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 xml:space="preserve">Finalmente, se evidencia que la medición de la satisfacción de partes interesadas en la </w:t>
            </w:r>
            <w:r w:rsidR="00856384">
              <w:rPr>
                <w:rFonts w:cs="Arial"/>
                <w:sz w:val="20"/>
                <w:szCs w:val="20"/>
              </w:rPr>
              <w:t>UAERMV</w:t>
            </w:r>
            <w:r w:rsidRPr="006973E4">
              <w:rPr>
                <w:rFonts w:cs="Arial"/>
                <w:sz w:val="20"/>
                <w:szCs w:val="20"/>
              </w:rPr>
              <w:t>, alcanzó un 81,7%, con corte a 31 de diciembre de 2017.</w:t>
            </w:r>
          </w:p>
        </w:tc>
      </w:tr>
      <w:tr w:rsidR="00FC3435" w:rsidRPr="006973E4" w14:paraId="786E23DB" w14:textId="77777777" w:rsidTr="001542AE">
        <w:tc>
          <w:tcPr>
            <w:tcW w:w="1705" w:type="pct"/>
            <w:shd w:val="clear" w:color="auto" w:fill="C6D9F1"/>
            <w:vAlign w:val="center"/>
          </w:tcPr>
          <w:p w14:paraId="7A99922E" w14:textId="77777777" w:rsidR="00FC3435" w:rsidRPr="006973E4" w:rsidRDefault="00FC3435" w:rsidP="001542AE">
            <w:pPr>
              <w:rPr>
                <w:rFonts w:ascii="Arial" w:hAnsi="Arial" w:cs="Arial"/>
                <w:sz w:val="20"/>
                <w:szCs w:val="20"/>
              </w:rPr>
            </w:pPr>
            <w:r w:rsidRPr="006973E4">
              <w:rPr>
                <w:rFonts w:ascii="Arial" w:hAnsi="Arial" w:cs="Arial"/>
                <w:sz w:val="20"/>
                <w:szCs w:val="20"/>
              </w:rPr>
              <w:t xml:space="preserve">Apoyo a los procesos de evaluación, gestión jurídica, </w:t>
            </w:r>
            <w:r w:rsidRPr="006973E4">
              <w:rPr>
                <w:rFonts w:ascii="Arial" w:hAnsi="Arial" w:cs="Arial"/>
                <w:sz w:val="20"/>
                <w:szCs w:val="20"/>
              </w:rPr>
              <w:lastRenderedPageBreak/>
              <w:t>planeación estratégica y administrativos</w:t>
            </w:r>
          </w:p>
        </w:tc>
        <w:tc>
          <w:tcPr>
            <w:tcW w:w="3295" w:type="pct"/>
          </w:tcPr>
          <w:p w14:paraId="7089FAF9"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lastRenderedPageBreak/>
              <w:t>Se llevaron a cabo compromisos presupuestales en cuanto a contratos nuevos y adiciones a diciembre 30 de 2017.</w:t>
            </w:r>
          </w:p>
        </w:tc>
      </w:tr>
      <w:tr w:rsidR="00FC3435" w:rsidRPr="006973E4" w14:paraId="1EA5F386" w14:textId="77777777" w:rsidTr="001542AE">
        <w:tc>
          <w:tcPr>
            <w:tcW w:w="1705" w:type="pct"/>
            <w:shd w:val="clear" w:color="auto" w:fill="C6D9F1"/>
            <w:vAlign w:val="center"/>
          </w:tcPr>
          <w:p w14:paraId="34627D13" w14:textId="77777777" w:rsidR="00FC3435" w:rsidRPr="006973E4" w:rsidRDefault="00FC3435" w:rsidP="001542AE">
            <w:pPr>
              <w:rPr>
                <w:rFonts w:ascii="Arial" w:hAnsi="Arial" w:cs="Arial"/>
                <w:sz w:val="20"/>
                <w:szCs w:val="20"/>
              </w:rPr>
            </w:pPr>
            <w:r w:rsidRPr="006973E4">
              <w:rPr>
                <w:rFonts w:ascii="Arial" w:hAnsi="Arial" w:cs="Arial"/>
                <w:sz w:val="20"/>
                <w:szCs w:val="20"/>
              </w:rPr>
              <w:lastRenderedPageBreak/>
              <w:t>Gestión de las Comunicaciones</w:t>
            </w:r>
          </w:p>
        </w:tc>
        <w:tc>
          <w:tcPr>
            <w:tcW w:w="3295" w:type="pct"/>
          </w:tcPr>
          <w:p w14:paraId="416506C3" w14:textId="05DEE92D"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 xml:space="preserve">Se adelantaron actividades para posicionar la imagen de la </w:t>
            </w:r>
            <w:r w:rsidR="00B5553A" w:rsidRPr="006973E4">
              <w:rPr>
                <w:rFonts w:cs="Arial"/>
                <w:sz w:val="20"/>
                <w:szCs w:val="20"/>
              </w:rPr>
              <w:t xml:space="preserve">entidad </w:t>
            </w:r>
            <w:r w:rsidRPr="006973E4">
              <w:rPr>
                <w:rFonts w:cs="Arial"/>
                <w:sz w:val="20"/>
                <w:szCs w:val="20"/>
              </w:rPr>
              <w:t xml:space="preserve">mediante la implementación de campañas externas, entre las que se mencionan: "Mejores Vías Para Todos" y "Salvando Vidas", así como la emisión del programa radial “Obremos en la Vía” y ruedas de prensa realizadas en diferentes medios. </w:t>
            </w:r>
          </w:p>
          <w:p w14:paraId="5BC13DE8" w14:textId="77777777" w:rsidR="00FC3435" w:rsidRPr="006973E4" w:rsidRDefault="00FC3435" w:rsidP="001542AE">
            <w:pPr>
              <w:pStyle w:val="Textoindependiente"/>
              <w:spacing w:line="276" w:lineRule="auto"/>
              <w:ind w:left="0" w:right="106"/>
              <w:jc w:val="both"/>
              <w:rPr>
                <w:rFonts w:cs="Arial"/>
                <w:sz w:val="20"/>
                <w:szCs w:val="20"/>
              </w:rPr>
            </w:pPr>
          </w:p>
          <w:p w14:paraId="1F70C9AC" w14:textId="59547DBC"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 xml:space="preserve">Del mismo modo, se realizó y publicó la revista "Mi Calle" de circulación interna de la entidad, se acompañó el proceso de comunicación interna a través de </w:t>
            </w:r>
            <w:r w:rsidRPr="006973E4">
              <w:rPr>
                <w:rFonts w:cs="Arial"/>
                <w:i/>
                <w:sz w:val="20"/>
                <w:szCs w:val="20"/>
              </w:rPr>
              <w:t xml:space="preserve">la </w:t>
            </w:r>
            <w:r w:rsidR="00856384">
              <w:rPr>
                <w:rFonts w:cs="Arial"/>
                <w:i/>
                <w:sz w:val="20"/>
                <w:szCs w:val="20"/>
              </w:rPr>
              <w:t>UAERMV</w:t>
            </w:r>
            <w:r w:rsidRPr="006973E4">
              <w:rPr>
                <w:rFonts w:cs="Arial"/>
                <w:i/>
                <w:sz w:val="20"/>
                <w:szCs w:val="20"/>
              </w:rPr>
              <w:t xml:space="preserve"> te informa</w:t>
            </w:r>
            <w:r w:rsidRPr="006973E4">
              <w:rPr>
                <w:rFonts w:cs="Arial"/>
                <w:sz w:val="20"/>
                <w:szCs w:val="20"/>
              </w:rPr>
              <w:t>.</w:t>
            </w:r>
          </w:p>
          <w:p w14:paraId="44F57D89" w14:textId="77777777" w:rsidR="00FC3435" w:rsidRPr="006973E4" w:rsidRDefault="00FC3435" w:rsidP="001542AE">
            <w:pPr>
              <w:pStyle w:val="Textoindependiente"/>
              <w:spacing w:line="276" w:lineRule="auto"/>
              <w:ind w:left="0" w:right="106"/>
              <w:jc w:val="both"/>
              <w:rPr>
                <w:rFonts w:cs="Arial"/>
                <w:sz w:val="20"/>
                <w:szCs w:val="20"/>
              </w:rPr>
            </w:pPr>
          </w:p>
          <w:p w14:paraId="18DDD780"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Se apoyó la publicación de notas periodísticas a través de la producción de material informativo (boletines, notas breves, fotografías y gestión con los periodistas).</w:t>
            </w:r>
          </w:p>
          <w:p w14:paraId="11A0FE1A" w14:textId="77777777" w:rsidR="00FC3435" w:rsidRPr="006973E4" w:rsidRDefault="00FC3435" w:rsidP="001542AE">
            <w:pPr>
              <w:pStyle w:val="Textoindependiente"/>
              <w:spacing w:line="276" w:lineRule="auto"/>
              <w:ind w:left="0" w:right="106"/>
              <w:jc w:val="both"/>
              <w:rPr>
                <w:rFonts w:cs="Arial"/>
                <w:sz w:val="20"/>
                <w:szCs w:val="20"/>
              </w:rPr>
            </w:pPr>
          </w:p>
          <w:p w14:paraId="6840F28D" w14:textId="01DFC7A9" w:rsidR="00FC3435" w:rsidRPr="006973E4" w:rsidRDefault="00FC3435" w:rsidP="00B5553A">
            <w:pPr>
              <w:pStyle w:val="Textoindependiente"/>
              <w:spacing w:line="276" w:lineRule="auto"/>
              <w:ind w:left="0" w:right="106"/>
              <w:jc w:val="both"/>
              <w:rPr>
                <w:rFonts w:cs="Arial"/>
                <w:sz w:val="20"/>
                <w:szCs w:val="20"/>
              </w:rPr>
            </w:pPr>
            <w:r w:rsidRPr="006973E4">
              <w:rPr>
                <w:rFonts w:cs="Arial"/>
                <w:sz w:val="20"/>
                <w:szCs w:val="20"/>
              </w:rPr>
              <w:t>Participación activa en redes sociales a través de la publicación de noticias y videos (youtube) que evidencian la labor de la U</w:t>
            </w:r>
            <w:r w:rsidR="00B5553A" w:rsidRPr="006973E4">
              <w:rPr>
                <w:rFonts w:cs="Arial"/>
                <w:sz w:val="20"/>
                <w:szCs w:val="20"/>
              </w:rPr>
              <w:t>nidad</w:t>
            </w:r>
            <w:r w:rsidRPr="006973E4">
              <w:rPr>
                <w:rFonts w:cs="Arial"/>
                <w:sz w:val="20"/>
                <w:szCs w:val="20"/>
              </w:rPr>
              <w:t xml:space="preserve"> en los frentes de obra. Twitter: se registran trinos de los frentes de obra haciendo una reportería en el área de la intervención para lograr un mejor impacto de la información. </w:t>
            </w:r>
          </w:p>
        </w:tc>
      </w:tr>
      <w:tr w:rsidR="00FC3435" w:rsidRPr="006973E4" w14:paraId="0E301EFB" w14:textId="77777777" w:rsidTr="001542AE">
        <w:tc>
          <w:tcPr>
            <w:tcW w:w="1705" w:type="pct"/>
            <w:shd w:val="clear" w:color="auto" w:fill="C6D9F1"/>
            <w:vAlign w:val="center"/>
          </w:tcPr>
          <w:p w14:paraId="5F7C2F86" w14:textId="77777777" w:rsidR="00FC3435" w:rsidRPr="006973E4" w:rsidRDefault="00FC3435" w:rsidP="001542AE">
            <w:pPr>
              <w:rPr>
                <w:rFonts w:ascii="Arial" w:hAnsi="Arial" w:cs="Arial"/>
                <w:sz w:val="20"/>
                <w:szCs w:val="20"/>
              </w:rPr>
            </w:pPr>
            <w:r w:rsidRPr="006973E4">
              <w:rPr>
                <w:rFonts w:ascii="Arial" w:hAnsi="Arial" w:cs="Arial"/>
                <w:sz w:val="20"/>
                <w:szCs w:val="20"/>
              </w:rPr>
              <w:t>Sistema Integrado de Gestión</w:t>
            </w:r>
          </w:p>
        </w:tc>
        <w:tc>
          <w:tcPr>
            <w:tcW w:w="3295" w:type="pct"/>
          </w:tcPr>
          <w:p w14:paraId="3A380B56"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Se adelantaron actividades para la consolidación del Sistema Integrado de Gestión, mediante el desarrollo de un diagnóstico, monitoreo y formulación de riesgos (actualización de la política y manual), campañas de sensibilización y el diligenciamiento del formulario FURAG II - Formulario Único de Reporte de Avances de la Gestión.</w:t>
            </w:r>
          </w:p>
          <w:p w14:paraId="1317AC0D"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Se realiza acompañamiento a los procesos para la actualización de la información de los mismos.</w:t>
            </w:r>
          </w:p>
        </w:tc>
      </w:tr>
      <w:tr w:rsidR="00FC3435" w:rsidRPr="006973E4" w14:paraId="1E3E9279" w14:textId="77777777" w:rsidTr="001542AE">
        <w:tc>
          <w:tcPr>
            <w:tcW w:w="1705" w:type="pct"/>
            <w:shd w:val="clear" w:color="auto" w:fill="C6D9F1"/>
            <w:vAlign w:val="center"/>
          </w:tcPr>
          <w:p w14:paraId="672135C2" w14:textId="77777777" w:rsidR="00FC3435" w:rsidRPr="006973E4" w:rsidRDefault="00FC3435" w:rsidP="001542AE">
            <w:pPr>
              <w:rPr>
                <w:rFonts w:ascii="Arial" w:hAnsi="Arial" w:cs="Arial"/>
                <w:sz w:val="20"/>
                <w:szCs w:val="20"/>
              </w:rPr>
            </w:pPr>
            <w:r w:rsidRPr="006973E4">
              <w:rPr>
                <w:rFonts w:ascii="Arial" w:hAnsi="Arial" w:cs="Arial"/>
                <w:sz w:val="20"/>
                <w:szCs w:val="20"/>
              </w:rPr>
              <w:t>Transparencia y Acceso a la Información</w:t>
            </w:r>
          </w:p>
        </w:tc>
        <w:tc>
          <w:tcPr>
            <w:tcW w:w="3295" w:type="pct"/>
          </w:tcPr>
          <w:p w14:paraId="0018449F"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 xml:space="preserve">Se obtuvo un valor de implementación de 95.28% de la Ley de Transparencia y acceso a la información. El manejo del módulo de transparencia en la web ha permitido un cargue oportuno y eficaz de la información de la UAERMV. </w:t>
            </w:r>
          </w:p>
          <w:p w14:paraId="3E0D45E1"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De esta forma, se fortalecen los mecanismos y acceso de información a la ciudadanía, respecto a los resultados obtenidos por la entidad</w:t>
            </w:r>
          </w:p>
        </w:tc>
      </w:tr>
    </w:tbl>
    <w:p w14:paraId="6185E2E1" w14:textId="538C4B1E" w:rsidR="00FC3435" w:rsidRPr="006973E4" w:rsidRDefault="00FC3435" w:rsidP="00AE0CEF">
      <w:pPr>
        <w:jc w:val="center"/>
        <w:rPr>
          <w:rFonts w:ascii="Arial" w:hAnsi="Arial" w:cs="Arial"/>
          <w:sz w:val="18"/>
          <w:szCs w:val="18"/>
          <w:lang w:eastAsia="es-CO"/>
        </w:rPr>
      </w:pPr>
      <w:bookmarkStart w:id="51" w:name="_Toc462664280"/>
      <w:r w:rsidRPr="006973E4">
        <w:rPr>
          <w:rFonts w:ascii="Arial" w:hAnsi="Arial" w:cs="Arial"/>
          <w:b/>
          <w:sz w:val="18"/>
          <w:szCs w:val="18"/>
          <w:lang w:eastAsia="es-CO"/>
        </w:rPr>
        <w:t xml:space="preserve">Fuente: </w:t>
      </w:r>
      <w:bookmarkEnd w:id="51"/>
      <w:r w:rsidRPr="006973E4">
        <w:rPr>
          <w:rFonts w:ascii="Arial" w:hAnsi="Arial" w:cs="Arial"/>
          <w:sz w:val="18"/>
          <w:szCs w:val="18"/>
          <w:lang w:eastAsia="es-CO"/>
        </w:rPr>
        <w:t>UAERMV</w:t>
      </w:r>
    </w:p>
    <w:p w14:paraId="685DB10C" w14:textId="77777777" w:rsidR="00FC3435" w:rsidRPr="006973E4" w:rsidRDefault="00FC3435" w:rsidP="00FC3435">
      <w:pPr>
        <w:pStyle w:val="Textoindependiente"/>
        <w:spacing w:line="276" w:lineRule="auto"/>
        <w:ind w:left="284" w:right="106"/>
        <w:jc w:val="both"/>
        <w:rPr>
          <w:rFonts w:cs="Arial"/>
          <w:sz w:val="22"/>
          <w:szCs w:val="22"/>
        </w:rPr>
      </w:pPr>
    </w:p>
    <w:p w14:paraId="135ABA83" w14:textId="1AB1EBDD" w:rsidR="006975CC" w:rsidRPr="006973E4" w:rsidRDefault="006975CC">
      <w:pPr>
        <w:widowControl/>
        <w:rPr>
          <w:rFonts w:ascii="Arial" w:eastAsia="Arial" w:hAnsi="Arial" w:cs="Arial"/>
        </w:rPr>
      </w:pPr>
      <w:r w:rsidRPr="006973E4">
        <w:rPr>
          <w:rFonts w:ascii="Arial" w:hAnsi="Arial" w:cs="Arial"/>
        </w:rPr>
        <w:br w:type="page"/>
      </w:r>
    </w:p>
    <w:p w14:paraId="488CBA18" w14:textId="318044F8" w:rsidR="00FC3435" w:rsidRPr="006973E4" w:rsidRDefault="00FC3435" w:rsidP="001667EC">
      <w:pPr>
        <w:pStyle w:val="Textoindependiente"/>
        <w:numPr>
          <w:ilvl w:val="2"/>
          <w:numId w:val="41"/>
        </w:numPr>
        <w:spacing w:line="276" w:lineRule="auto"/>
        <w:ind w:right="106"/>
        <w:jc w:val="both"/>
        <w:outlineLvl w:val="2"/>
        <w:rPr>
          <w:rFonts w:cs="Arial"/>
          <w:b/>
          <w:sz w:val="22"/>
          <w:szCs w:val="22"/>
        </w:rPr>
      </w:pPr>
      <w:bookmarkStart w:id="52" w:name="_Toc505951481"/>
      <w:r w:rsidRPr="006973E4">
        <w:rPr>
          <w:rFonts w:cs="Arial"/>
          <w:b/>
          <w:sz w:val="22"/>
          <w:szCs w:val="22"/>
        </w:rPr>
        <w:lastRenderedPageBreak/>
        <w:t>Ejecución del presupuesto de inversión</w:t>
      </w:r>
      <w:bookmarkEnd w:id="52"/>
    </w:p>
    <w:p w14:paraId="59CC1471" w14:textId="77777777" w:rsidR="00FC3435" w:rsidRPr="006973E4" w:rsidRDefault="00FC3435" w:rsidP="00576DCC">
      <w:pPr>
        <w:pStyle w:val="Textoindependiente"/>
        <w:spacing w:line="276" w:lineRule="auto"/>
        <w:ind w:left="284" w:right="106"/>
        <w:jc w:val="both"/>
        <w:rPr>
          <w:rFonts w:cs="Arial"/>
          <w:sz w:val="22"/>
          <w:szCs w:val="22"/>
        </w:rPr>
      </w:pPr>
    </w:p>
    <w:p w14:paraId="05391835" w14:textId="77777777" w:rsidR="00FC3435" w:rsidRPr="006973E4" w:rsidRDefault="00FC3435" w:rsidP="00576DCC">
      <w:pPr>
        <w:jc w:val="both"/>
        <w:rPr>
          <w:rFonts w:ascii="Arial" w:hAnsi="Arial" w:cs="Arial"/>
        </w:rPr>
      </w:pPr>
      <w:bookmarkStart w:id="53" w:name="_Toc462659441"/>
      <w:bookmarkStart w:id="54" w:name="_Toc462664281"/>
      <w:r w:rsidRPr="006973E4">
        <w:rPr>
          <w:rFonts w:ascii="Arial" w:hAnsi="Arial" w:cs="Arial"/>
        </w:rPr>
        <w:t>Los recursos asignados al proyecto de inversión 1171-Transparencia, gestión pública y atención a partes interesadas en la UAERMV son de $9.886 millones, de los cuales se comprometieron a 31 de diciembre de 2017, 45.1% correspondiente a $4.463 millones.</w:t>
      </w:r>
      <w:bookmarkEnd w:id="53"/>
      <w:bookmarkEnd w:id="54"/>
    </w:p>
    <w:p w14:paraId="081E7427" w14:textId="77777777" w:rsidR="006975CC" w:rsidRPr="006973E4" w:rsidRDefault="006975CC" w:rsidP="00576DCC">
      <w:pPr>
        <w:jc w:val="center"/>
        <w:rPr>
          <w:rFonts w:ascii="Arial" w:hAnsi="Arial" w:cs="Arial"/>
          <w:b/>
        </w:rPr>
      </w:pPr>
    </w:p>
    <w:p w14:paraId="2BC87562" w14:textId="2837E4D2" w:rsidR="00FC3435" w:rsidRPr="006973E4" w:rsidRDefault="006975CC" w:rsidP="00576DCC">
      <w:pPr>
        <w:pStyle w:val="Descripcin"/>
        <w:spacing w:after="0" w:line="240" w:lineRule="auto"/>
        <w:jc w:val="center"/>
        <w:rPr>
          <w:rFonts w:ascii="Arial" w:hAnsi="Arial" w:cs="Arial"/>
          <w:lang w:eastAsia="ar-SA"/>
        </w:rPr>
      </w:pPr>
      <w:bookmarkStart w:id="55" w:name="_Toc505950417"/>
      <w:r w:rsidRPr="006973E4">
        <w:rPr>
          <w:rFonts w:ascii="Arial" w:hAnsi="Arial" w:cs="Arial"/>
        </w:rPr>
        <w:t>Gráfica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6</w:t>
      </w:r>
      <w:r w:rsidRPr="006973E4">
        <w:rPr>
          <w:rFonts w:ascii="Arial" w:hAnsi="Arial" w:cs="Arial"/>
        </w:rPr>
        <w:fldChar w:fldCharType="end"/>
      </w:r>
      <w:r w:rsidR="00FC3435" w:rsidRPr="006973E4">
        <w:rPr>
          <w:rFonts w:ascii="Arial" w:hAnsi="Arial" w:cs="Arial"/>
          <w:b w:val="0"/>
          <w:lang w:eastAsia="ar-SA"/>
        </w:rPr>
        <w:t xml:space="preserve">. </w:t>
      </w:r>
      <w:r w:rsidR="00FC3435" w:rsidRPr="006973E4">
        <w:rPr>
          <w:rFonts w:ascii="Arial" w:hAnsi="Arial" w:cs="Arial"/>
          <w:lang w:eastAsia="ar-SA"/>
        </w:rPr>
        <w:t>Estado ejecución presupuesto proyecto 1171.</w:t>
      </w:r>
      <w:bookmarkEnd w:id="55"/>
    </w:p>
    <w:p w14:paraId="444BEAAC" w14:textId="41527681" w:rsidR="00FC3435" w:rsidRPr="006973E4" w:rsidRDefault="00FC3435" w:rsidP="00576DCC">
      <w:pPr>
        <w:jc w:val="center"/>
        <w:rPr>
          <w:rFonts w:ascii="Arial" w:hAnsi="Arial" w:cs="Arial"/>
          <w:b/>
        </w:rPr>
      </w:pPr>
      <w:r w:rsidRPr="006973E4">
        <w:rPr>
          <w:rFonts w:ascii="Arial" w:hAnsi="Arial" w:cs="Arial"/>
          <w:noProof/>
          <w:lang w:val="es-ES" w:eastAsia="es-ES"/>
        </w:rPr>
        <w:drawing>
          <wp:inline distT="0" distB="0" distL="0" distR="0" wp14:anchorId="1CCE8C81" wp14:editId="2E1045CC">
            <wp:extent cx="6400800" cy="30575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0" cy="3057525"/>
                    </a:xfrm>
                    <a:prstGeom prst="rect">
                      <a:avLst/>
                    </a:prstGeom>
                    <a:noFill/>
                    <a:ln>
                      <a:noFill/>
                    </a:ln>
                  </pic:spPr>
                </pic:pic>
              </a:graphicData>
            </a:graphic>
          </wp:inline>
        </w:drawing>
      </w:r>
    </w:p>
    <w:p w14:paraId="2F76998F" w14:textId="77777777" w:rsidR="00FC3435" w:rsidRPr="006973E4" w:rsidRDefault="00FC3435" w:rsidP="00576DCC">
      <w:pPr>
        <w:ind w:left="-11"/>
        <w:contextualSpacing/>
        <w:jc w:val="center"/>
        <w:rPr>
          <w:rFonts w:ascii="Arial" w:hAnsi="Arial" w:cs="Arial"/>
          <w:sz w:val="18"/>
          <w:szCs w:val="18"/>
          <w:lang w:eastAsia="es-CO"/>
        </w:rPr>
      </w:pPr>
      <w:bookmarkStart w:id="56" w:name="_Toc462659442"/>
      <w:bookmarkStart w:id="57" w:name="_Toc462664282"/>
      <w:r w:rsidRPr="006973E4">
        <w:rPr>
          <w:rFonts w:ascii="Arial" w:hAnsi="Arial" w:cs="Arial"/>
          <w:b/>
          <w:sz w:val="18"/>
          <w:szCs w:val="18"/>
          <w:lang w:eastAsia="es-CO"/>
        </w:rPr>
        <w:t xml:space="preserve">Fuente: </w:t>
      </w:r>
      <w:r w:rsidRPr="006973E4">
        <w:rPr>
          <w:rFonts w:ascii="Arial" w:hAnsi="Arial" w:cs="Arial"/>
          <w:sz w:val="18"/>
          <w:szCs w:val="18"/>
          <w:lang w:eastAsia="es-CO"/>
        </w:rPr>
        <w:t>PREDIS. 31 Diciembre de 2017.</w:t>
      </w:r>
      <w:bookmarkEnd w:id="56"/>
      <w:bookmarkEnd w:id="57"/>
    </w:p>
    <w:p w14:paraId="73EDCAF4" w14:textId="77777777" w:rsidR="00FC3435" w:rsidRPr="006973E4" w:rsidRDefault="00FC3435" w:rsidP="00FC3435">
      <w:pPr>
        <w:pStyle w:val="Textoindependiente"/>
        <w:spacing w:line="276" w:lineRule="auto"/>
        <w:ind w:left="284" w:right="106"/>
        <w:jc w:val="both"/>
        <w:rPr>
          <w:rFonts w:cs="Arial"/>
          <w:sz w:val="22"/>
          <w:szCs w:val="22"/>
        </w:rPr>
      </w:pPr>
    </w:p>
    <w:p w14:paraId="048FE1D7" w14:textId="77777777" w:rsidR="00FC3435" w:rsidRPr="006973E4" w:rsidRDefault="00FC3435" w:rsidP="00FC3435">
      <w:pPr>
        <w:widowControl/>
        <w:rPr>
          <w:rFonts w:ascii="Arial" w:eastAsia="Arial" w:hAnsi="Arial" w:cs="Arial"/>
        </w:rPr>
      </w:pPr>
      <w:r w:rsidRPr="006973E4">
        <w:rPr>
          <w:rFonts w:ascii="Arial" w:hAnsi="Arial" w:cs="Arial"/>
        </w:rPr>
        <w:br w:type="page"/>
      </w:r>
    </w:p>
    <w:p w14:paraId="1ED79780" w14:textId="345EB506" w:rsidR="00FC3435" w:rsidRPr="006973E4" w:rsidRDefault="00FC3435" w:rsidP="00D42134">
      <w:pPr>
        <w:pStyle w:val="Ttulo1"/>
        <w:numPr>
          <w:ilvl w:val="0"/>
          <w:numId w:val="23"/>
        </w:numPr>
        <w:jc w:val="both"/>
        <w:rPr>
          <w:rFonts w:cs="Arial"/>
          <w:sz w:val="22"/>
          <w:szCs w:val="22"/>
        </w:rPr>
      </w:pPr>
      <w:bookmarkStart w:id="58" w:name="_Toc462664283"/>
      <w:bookmarkStart w:id="59" w:name="_Toc505951482"/>
      <w:r w:rsidRPr="006973E4">
        <w:rPr>
          <w:rFonts w:cs="Arial"/>
          <w:sz w:val="22"/>
          <w:szCs w:val="22"/>
        </w:rPr>
        <w:lastRenderedPageBreak/>
        <w:t>PROYECTO DE INVERSIÓN 1117-FORTALECIMIENTO Y ADECUACIÓN DE LA PLATAFORMA TECNOLÓGICA DE LA UAERMV</w:t>
      </w:r>
      <w:bookmarkEnd w:id="58"/>
      <w:bookmarkEnd w:id="59"/>
    </w:p>
    <w:p w14:paraId="4FDBCB49" w14:textId="77777777" w:rsidR="00FC3435" w:rsidRPr="006973E4" w:rsidRDefault="00FC3435" w:rsidP="006975CC">
      <w:pPr>
        <w:pStyle w:val="Textoindependiente"/>
        <w:ind w:left="284" w:right="106"/>
        <w:jc w:val="both"/>
        <w:rPr>
          <w:rFonts w:cs="Arial"/>
          <w:sz w:val="22"/>
          <w:szCs w:val="22"/>
        </w:rPr>
      </w:pPr>
    </w:p>
    <w:p w14:paraId="3E129BCB" w14:textId="77777777" w:rsidR="00FC3435" w:rsidRPr="006973E4" w:rsidRDefault="00FC3435" w:rsidP="006975CC">
      <w:pPr>
        <w:pStyle w:val="Textoindependiente"/>
        <w:ind w:left="284" w:right="106"/>
        <w:jc w:val="both"/>
        <w:rPr>
          <w:rFonts w:cs="Arial"/>
          <w:sz w:val="22"/>
          <w:szCs w:val="22"/>
        </w:rPr>
      </w:pPr>
      <w:r w:rsidRPr="006973E4">
        <w:rPr>
          <w:rFonts w:cs="Arial"/>
          <w:sz w:val="22"/>
          <w:szCs w:val="22"/>
        </w:rPr>
        <w:t>Este proyecto tiene como objetivo “Actualizar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w:t>
      </w:r>
    </w:p>
    <w:p w14:paraId="6AEF8047" w14:textId="77777777" w:rsidR="00FC3435" w:rsidRPr="006973E4" w:rsidRDefault="00FC3435" w:rsidP="006975CC">
      <w:pPr>
        <w:pStyle w:val="Textoindependiente"/>
        <w:ind w:left="284" w:right="106"/>
        <w:jc w:val="both"/>
        <w:rPr>
          <w:rFonts w:cs="Arial"/>
          <w:sz w:val="22"/>
          <w:szCs w:val="22"/>
        </w:rPr>
      </w:pPr>
    </w:p>
    <w:p w14:paraId="01191337" w14:textId="77777777" w:rsidR="00FC3435" w:rsidRPr="006973E4" w:rsidRDefault="00FC3435" w:rsidP="006975CC">
      <w:pPr>
        <w:pStyle w:val="Textoindependiente"/>
        <w:ind w:left="284" w:right="106"/>
        <w:jc w:val="both"/>
        <w:rPr>
          <w:rFonts w:cs="Arial"/>
          <w:sz w:val="22"/>
          <w:szCs w:val="22"/>
        </w:rPr>
      </w:pPr>
      <w:r w:rsidRPr="006973E4">
        <w:rPr>
          <w:rFonts w:cs="Arial"/>
          <w:sz w:val="22"/>
          <w:szCs w:val="22"/>
        </w:rPr>
        <w:t>El proyecto tiene como meta fortalecer y modernizar en un 80% el recurso tecnológico y de sistemas de información. Se estructura en los siguientes componentes:</w:t>
      </w:r>
    </w:p>
    <w:p w14:paraId="3A02DC5A" w14:textId="77777777" w:rsidR="00FC3435" w:rsidRPr="006973E4" w:rsidRDefault="00FC3435" w:rsidP="006975CC">
      <w:pPr>
        <w:pStyle w:val="Textoindependiente"/>
        <w:ind w:left="284" w:right="106"/>
        <w:jc w:val="both"/>
        <w:rPr>
          <w:rFonts w:cs="Arial"/>
          <w:sz w:val="22"/>
          <w:szCs w:val="22"/>
        </w:rPr>
      </w:pPr>
    </w:p>
    <w:p w14:paraId="1ACC4B74" w14:textId="035221B6" w:rsidR="00FC3435" w:rsidRPr="006973E4" w:rsidRDefault="006975CC" w:rsidP="006975CC">
      <w:pPr>
        <w:pStyle w:val="Descripcin"/>
        <w:spacing w:after="0" w:line="240" w:lineRule="auto"/>
        <w:jc w:val="center"/>
        <w:rPr>
          <w:rFonts w:ascii="Arial" w:hAnsi="Arial" w:cs="Arial"/>
          <w:lang w:eastAsia="ar-SA"/>
        </w:rPr>
      </w:pPr>
      <w:bookmarkStart w:id="60" w:name="_Toc505950418"/>
      <w:r w:rsidRPr="006973E4">
        <w:rPr>
          <w:rFonts w:ascii="Arial" w:hAnsi="Arial" w:cs="Arial"/>
        </w:rPr>
        <w:t>Gráfica</w:t>
      </w:r>
      <w:r w:rsidR="00CA4515"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7</w:t>
      </w:r>
      <w:r w:rsidRPr="006973E4">
        <w:rPr>
          <w:rFonts w:ascii="Arial" w:hAnsi="Arial" w:cs="Arial"/>
        </w:rPr>
        <w:fldChar w:fldCharType="end"/>
      </w:r>
      <w:r w:rsidR="00FC3435" w:rsidRPr="006973E4">
        <w:rPr>
          <w:rFonts w:ascii="Arial" w:hAnsi="Arial" w:cs="Arial"/>
          <w:b w:val="0"/>
          <w:lang w:eastAsia="ar-SA"/>
        </w:rPr>
        <w:t>. P</w:t>
      </w:r>
      <w:r w:rsidR="00FC3435" w:rsidRPr="006973E4">
        <w:rPr>
          <w:rFonts w:ascii="Arial" w:hAnsi="Arial" w:cs="Arial"/>
          <w:lang w:eastAsia="ar-SA"/>
        </w:rPr>
        <w:t>royecto 1117.</w:t>
      </w:r>
      <w:bookmarkEnd w:id="60"/>
    </w:p>
    <w:p w14:paraId="2A776F84" w14:textId="0E2658FD" w:rsidR="00FC3435" w:rsidRPr="006973E4" w:rsidRDefault="00FC3435" w:rsidP="006975CC">
      <w:pPr>
        <w:pStyle w:val="Textoindependiente"/>
        <w:ind w:left="284" w:right="106"/>
        <w:jc w:val="center"/>
        <w:rPr>
          <w:rFonts w:cs="Arial"/>
          <w:sz w:val="22"/>
          <w:szCs w:val="22"/>
        </w:rPr>
      </w:pPr>
      <w:r w:rsidRPr="006973E4">
        <w:rPr>
          <w:rFonts w:cs="Arial"/>
          <w:noProof/>
          <w:sz w:val="22"/>
          <w:szCs w:val="22"/>
          <w:lang w:val="es-ES" w:eastAsia="es-ES"/>
        </w:rPr>
        <w:drawing>
          <wp:inline distT="0" distB="0" distL="0" distR="0" wp14:anchorId="3AF0F460" wp14:editId="02B8CFFD">
            <wp:extent cx="4610100" cy="2812584"/>
            <wp:effectExtent l="0" t="0" r="0" b="698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31">
                      <a:extLst>
                        <a:ext uri="{28A0092B-C50C-407E-A947-70E740481C1C}">
                          <a14:useLocalDpi xmlns:a14="http://schemas.microsoft.com/office/drawing/2010/main" val="0"/>
                        </a:ext>
                      </a:extLst>
                    </a:blip>
                    <a:srcRect l="-17387" r="-17360"/>
                    <a:stretch>
                      <a:fillRect/>
                    </a:stretch>
                  </pic:blipFill>
                  <pic:spPr bwMode="auto">
                    <a:xfrm>
                      <a:off x="0" y="0"/>
                      <a:ext cx="4620583" cy="2818979"/>
                    </a:xfrm>
                    <a:prstGeom prst="rect">
                      <a:avLst/>
                    </a:prstGeom>
                    <a:noFill/>
                    <a:ln>
                      <a:noFill/>
                    </a:ln>
                  </pic:spPr>
                </pic:pic>
              </a:graphicData>
            </a:graphic>
          </wp:inline>
        </w:drawing>
      </w:r>
    </w:p>
    <w:p w14:paraId="42FDF4A4" w14:textId="186D3F2A" w:rsidR="00FC3435" w:rsidRPr="006973E4" w:rsidRDefault="00FC3435" w:rsidP="00AE0CEF">
      <w:pPr>
        <w:jc w:val="center"/>
        <w:rPr>
          <w:rFonts w:ascii="Arial" w:hAnsi="Arial" w:cs="Arial"/>
          <w:sz w:val="18"/>
          <w:szCs w:val="18"/>
          <w:lang w:eastAsia="es-CO"/>
        </w:rPr>
      </w:pPr>
      <w:bookmarkStart w:id="61" w:name="_Toc462664284"/>
      <w:r w:rsidRPr="006973E4">
        <w:rPr>
          <w:rFonts w:ascii="Arial" w:hAnsi="Arial" w:cs="Arial"/>
          <w:b/>
          <w:sz w:val="18"/>
          <w:szCs w:val="18"/>
          <w:lang w:eastAsia="es-CO"/>
        </w:rPr>
        <w:t>Fuente</w:t>
      </w:r>
      <w:r w:rsidR="006975CC" w:rsidRPr="006973E4">
        <w:rPr>
          <w:rFonts w:ascii="Arial" w:hAnsi="Arial" w:cs="Arial"/>
          <w:b/>
          <w:sz w:val="18"/>
          <w:szCs w:val="18"/>
          <w:lang w:eastAsia="es-CO"/>
        </w:rPr>
        <w:t xml:space="preserve">: </w:t>
      </w:r>
      <w:r w:rsidR="006975CC" w:rsidRPr="006973E4">
        <w:rPr>
          <w:rFonts w:ascii="Arial" w:hAnsi="Arial" w:cs="Arial"/>
          <w:sz w:val="18"/>
          <w:szCs w:val="18"/>
          <w:lang w:eastAsia="es-CO"/>
        </w:rPr>
        <w:t>UAERMV</w:t>
      </w:r>
      <w:r w:rsidRPr="006973E4">
        <w:rPr>
          <w:rFonts w:ascii="Arial" w:hAnsi="Arial" w:cs="Arial"/>
          <w:sz w:val="18"/>
          <w:szCs w:val="18"/>
          <w:lang w:eastAsia="es-CO"/>
        </w:rPr>
        <w:t>.</w:t>
      </w:r>
      <w:bookmarkEnd w:id="61"/>
    </w:p>
    <w:p w14:paraId="239F21AE" w14:textId="77777777" w:rsidR="00FC3435" w:rsidRPr="006973E4" w:rsidRDefault="00FC3435" w:rsidP="006975CC">
      <w:pPr>
        <w:pStyle w:val="Textoindependiente"/>
        <w:ind w:left="284" w:right="106"/>
        <w:jc w:val="both"/>
        <w:rPr>
          <w:rFonts w:cs="Arial"/>
          <w:sz w:val="22"/>
          <w:szCs w:val="22"/>
        </w:rPr>
      </w:pPr>
    </w:p>
    <w:p w14:paraId="2ADBCB7B" w14:textId="6BC07975" w:rsidR="00FC3435" w:rsidRPr="006973E4" w:rsidRDefault="00D42134" w:rsidP="001667EC">
      <w:pPr>
        <w:pStyle w:val="Textoindependiente"/>
        <w:ind w:left="1080" w:right="106"/>
        <w:jc w:val="both"/>
        <w:outlineLvl w:val="1"/>
        <w:rPr>
          <w:rFonts w:cs="Arial"/>
          <w:b/>
          <w:sz w:val="22"/>
          <w:szCs w:val="22"/>
        </w:rPr>
      </w:pPr>
      <w:bookmarkStart w:id="62" w:name="_Toc505951483"/>
      <w:r w:rsidRPr="006973E4">
        <w:rPr>
          <w:rFonts w:cs="Arial"/>
          <w:b/>
          <w:sz w:val="22"/>
          <w:szCs w:val="22"/>
        </w:rPr>
        <w:t xml:space="preserve">4.1 </w:t>
      </w:r>
      <w:r w:rsidR="00FC3435" w:rsidRPr="006973E4">
        <w:rPr>
          <w:rFonts w:cs="Arial"/>
          <w:b/>
          <w:sz w:val="22"/>
          <w:szCs w:val="22"/>
        </w:rPr>
        <w:t>Avance del Proyecto.</w:t>
      </w:r>
      <w:bookmarkEnd w:id="62"/>
    </w:p>
    <w:p w14:paraId="4D19FB29" w14:textId="77777777" w:rsidR="00FC3435" w:rsidRPr="006973E4" w:rsidRDefault="00FC3435" w:rsidP="006975CC">
      <w:pPr>
        <w:pStyle w:val="Textoindependiente"/>
        <w:ind w:left="644" w:right="106"/>
        <w:jc w:val="both"/>
        <w:rPr>
          <w:rFonts w:cs="Arial"/>
          <w:sz w:val="22"/>
          <w:szCs w:val="22"/>
        </w:rPr>
      </w:pPr>
    </w:p>
    <w:p w14:paraId="78C526B0" w14:textId="77777777" w:rsidR="00FC3435" w:rsidRPr="006973E4" w:rsidRDefault="00FC3435" w:rsidP="006975CC">
      <w:pPr>
        <w:pStyle w:val="Textoindependiente"/>
        <w:ind w:left="284" w:right="106"/>
        <w:jc w:val="both"/>
        <w:rPr>
          <w:rFonts w:cs="Arial"/>
          <w:sz w:val="22"/>
          <w:szCs w:val="22"/>
        </w:rPr>
      </w:pPr>
      <w:r w:rsidRPr="006973E4">
        <w:rPr>
          <w:rFonts w:cs="Arial"/>
          <w:sz w:val="22"/>
          <w:szCs w:val="22"/>
        </w:rPr>
        <w:t>Con corte a 31 de Diciembre de 2017, se cuenta con un avance de 13 %, correspondiente a:</w:t>
      </w:r>
    </w:p>
    <w:p w14:paraId="3E6A2320" w14:textId="77777777" w:rsidR="00FC3435" w:rsidRPr="006973E4" w:rsidRDefault="00FC3435" w:rsidP="006975CC">
      <w:pPr>
        <w:pStyle w:val="Textoindependiente"/>
        <w:ind w:left="284" w:right="106"/>
        <w:jc w:val="both"/>
        <w:rPr>
          <w:rFonts w:cs="Arial"/>
          <w:sz w:val="22"/>
          <w:szCs w:val="22"/>
        </w:rPr>
      </w:pPr>
    </w:p>
    <w:p w14:paraId="78E2C6A9" w14:textId="4CBD52B2" w:rsidR="00FC3435" w:rsidRPr="006973E4" w:rsidRDefault="006975CC" w:rsidP="006975CC">
      <w:pPr>
        <w:pStyle w:val="Descripcin"/>
        <w:spacing w:after="0" w:line="240" w:lineRule="auto"/>
        <w:jc w:val="center"/>
        <w:rPr>
          <w:rFonts w:ascii="Arial" w:hAnsi="Arial" w:cs="Arial"/>
          <w:lang w:eastAsia="ar-SA"/>
        </w:rPr>
      </w:pPr>
      <w:bookmarkStart w:id="63" w:name="_Toc505950398"/>
      <w:r w:rsidRPr="006973E4">
        <w:rPr>
          <w:rFonts w:ascii="Arial" w:hAnsi="Arial" w:cs="Arial"/>
        </w:rPr>
        <w:t>Tabla</w:t>
      </w:r>
      <w:r w:rsidR="00CA4515" w:rsidRPr="006973E4">
        <w:rPr>
          <w:rFonts w:ascii="Arial" w:hAnsi="Arial" w:cs="Arial"/>
        </w:rPr>
        <w:t xml:space="preserve"> </w:t>
      </w:r>
      <w:r w:rsidR="00DE4B2D" w:rsidRPr="006973E4">
        <w:rPr>
          <w:rFonts w:ascii="Arial" w:hAnsi="Arial" w:cs="Arial"/>
        </w:rPr>
        <w:t>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13</w:t>
      </w:r>
      <w:r w:rsidRPr="006973E4">
        <w:rPr>
          <w:rFonts w:ascii="Arial" w:hAnsi="Arial" w:cs="Arial"/>
        </w:rPr>
        <w:fldChar w:fldCharType="end"/>
      </w:r>
      <w:r w:rsidR="00FC3435" w:rsidRPr="006973E4">
        <w:rPr>
          <w:rFonts w:ascii="Arial" w:hAnsi="Arial" w:cs="Arial"/>
          <w:b w:val="0"/>
          <w:lang w:eastAsia="ar-SA"/>
        </w:rPr>
        <w:t xml:space="preserve">. </w:t>
      </w:r>
      <w:r w:rsidR="00FC3435" w:rsidRPr="006973E4">
        <w:rPr>
          <w:rFonts w:ascii="Arial" w:hAnsi="Arial" w:cs="Arial"/>
          <w:lang w:eastAsia="ar-SA"/>
        </w:rPr>
        <w:t>Estado ejecución proyecto 1117.</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934"/>
      </w:tblGrid>
      <w:tr w:rsidR="00FC3435" w:rsidRPr="006973E4" w14:paraId="5EE047B3" w14:textId="77777777" w:rsidTr="001542AE">
        <w:trPr>
          <w:tblHeader/>
        </w:trPr>
        <w:tc>
          <w:tcPr>
            <w:tcW w:w="2550" w:type="pct"/>
            <w:shd w:val="clear" w:color="auto" w:fill="1F497D"/>
            <w:vAlign w:val="center"/>
          </w:tcPr>
          <w:p w14:paraId="2EEC34C9" w14:textId="77777777" w:rsidR="00FC3435" w:rsidRPr="006973E4" w:rsidRDefault="00FC3435" w:rsidP="006975CC">
            <w:pPr>
              <w:jc w:val="center"/>
              <w:rPr>
                <w:rFonts w:ascii="Arial" w:hAnsi="Arial" w:cs="Arial"/>
                <w:b/>
                <w:bCs/>
                <w:color w:val="FFFFFF"/>
                <w:sz w:val="20"/>
                <w:szCs w:val="20"/>
              </w:rPr>
            </w:pPr>
            <w:r w:rsidRPr="006973E4">
              <w:rPr>
                <w:rFonts w:ascii="Arial" w:hAnsi="Arial" w:cs="Arial"/>
                <w:b/>
                <w:bCs/>
                <w:color w:val="FFFFFF"/>
                <w:sz w:val="20"/>
                <w:szCs w:val="20"/>
              </w:rPr>
              <w:t>COMPONENTE</w:t>
            </w:r>
          </w:p>
        </w:tc>
        <w:tc>
          <w:tcPr>
            <w:tcW w:w="2450" w:type="pct"/>
            <w:shd w:val="clear" w:color="auto" w:fill="1F497D"/>
            <w:vAlign w:val="center"/>
          </w:tcPr>
          <w:p w14:paraId="36B1D25F" w14:textId="77777777" w:rsidR="00FC3435" w:rsidRPr="006973E4" w:rsidRDefault="00FC3435" w:rsidP="006975CC">
            <w:pPr>
              <w:pStyle w:val="Textoindependiente"/>
              <w:ind w:left="0" w:right="106"/>
              <w:jc w:val="center"/>
              <w:rPr>
                <w:rFonts w:cs="Arial"/>
                <w:b/>
                <w:color w:val="FFFFFF"/>
                <w:sz w:val="20"/>
                <w:szCs w:val="20"/>
              </w:rPr>
            </w:pPr>
            <w:r w:rsidRPr="006973E4">
              <w:rPr>
                <w:rFonts w:cs="Arial"/>
                <w:b/>
                <w:color w:val="FFFFFF"/>
                <w:sz w:val="20"/>
                <w:szCs w:val="20"/>
              </w:rPr>
              <w:t>AVANCE CUALITATIVO</w:t>
            </w:r>
          </w:p>
        </w:tc>
      </w:tr>
      <w:tr w:rsidR="00FC3435" w:rsidRPr="006973E4" w14:paraId="7FF17EF4" w14:textId="77777777" w:rsidTr="001542AE">
        <w:tc>
          <w:tcPr>
            <w:tcW w:w="2550" w:type="pct"/>
            <w:shd w:val="clear" w:color="auto" w:fill="C6D9F1"/>
            <w:vAlign w:val="center"/>
          </w:tcPr>
          <w:p w14:paraId="5D2B78EA" w14:textId="77777777" w:rsidR="00FC3435" w:rsidRPr="006973E4" w:rsidRDefault="00FC3435" w:rsidP="006975CC">
            <w:pPr>
              <w:jc w:val="both"/>
              <w:rPr>
                <w:rFonts w:ascii="Arial" w:hAnsi="Arial" w:cs="Arial"/>
                <w:sz w:val="20"/>
                <w:szCs w:val="20"/>
              </w:rPr>
            </w:pPr>
            <w:r w:rsidRPr="006973E4">
              <w:rPr>
                <w:rFonts w:ascii="Arial" w:hAnsi="Arial" w:cs="Arial"/>
                <w:sz w:val="20"/>
                <w:szCs w:val="20"/>
              </w:rPr>
              <w:t>Adquisición de medios y recursos tecnológicos para la mejora de los procesos institucionales.</w:t>
            </w:r>
          </w:p>
        </w:tc>
        <w:tc>
          <w:tcPr>
            <w:tcW w:w="2450" w:type="pct"/>
          </w:tcPr>
          <w:p w14:paraId="67CA8F82" w14:textId="77777777" w:rsidR="00FC3435" w:rsidRPr="006973E4" w:rsidRDefault="00FC3435" w:rsidP="006975CC">
            <w:pPr>
              <w:jc w:val="both"/>
              <w:rPr>
                <w:rFonts w:ascii="Arial" w:hAnsi="Arial" w:cs="Arial"/>
                <w:sz w:val="20"/>
                <w:szCs w:val="20"/>
              </w:rPr>
            </w:pPr>
            <w:r w:rsidRPr="006973E4">
              <w:rPr>
                <w:rFonts w:ascii="Arial" w:hAnsi="Arial" w:cs="Arial"/>
                <w:sz w:val="20"/>
                <w:szCs w:val="20"/>
              </w:rPr>
              <w:t>Adquisición de medios y recursos tecnológicos para la mejora de los procesos institucionales.</w:t>
            </w:r>
          </w:p>
          <w:p w14:paraId="60F05AA5" w14:textId="77777777" w:rsidR="00FC3435" w:rsidRPr="006973E4" w:rsidRDefault="00FC3435" w:rsidP="006975CC">
            <w:pPr>
              <w:jc w:val="both"/>
              <w:rPr>
                <w:rFonts w:ascii="Arial" w:hAnsi="Arial" w:cs="Arial"/>
                <w:sz w:val="20"/>
                <w:szCs w:val="20"/>
              </w:rPr>
            </w:pPr>
          </w:p>
          <w:p w14:paraId="7FD265C5" w14:textId="77777777" w:rsidR="00FC3435" w:rsidRPr="006973E4" w:rsidRDefault="00FC3435" w:rsidP="006975CC">
            <w:pPr>
              <w:jc w:val="both"/>
              <w:rPr>
                <w:rFonts w:ascii="Arial" w:hAnsi="Arial" w:cs="Arial"/>
                <w:sz w:val="20"/>
                <w:szCs w:val="20"/>
              </w:rPr>
            </w:pPr>
            <w:r w:rsidRPr="006973E4">
              <w:rPr>
                <w:rFonts w:ascii="Arial" w:hAnsi="Arial" w:cs="Arial"/>
                <w:sz w:val="20"/>
                <w:szCs w:val="20"/>
              </w:rPr>
              <w:t xml:space="preserve">En ejecución actividades para la implementación de los módulos de Si Capital. *Módulos SAI/SAE han sido implementados. *En ejecución actividades correspondientes a la implementación de las normas NICSP, del ambiente de prueba, se procede a la simulación de cierre de año 2017. *Finalizado la migración del sistema Motor Sistem y Servidor de Dominio. </w:t>
            </w:r>
          </w:p>
          <w:p w14:paraId="4597441B" w14:textId="77777777" w:rsidR="00FC3435" w:rsidRPr="006973E4" w:rsidRDefault="00FC3435" w:rsidP="006975CC">
            <w:pPr>
              <w:jc w:val="both"/>
              <w:rPr>
                <w:rFonts w:ascii="Arial" w:hAnsi="Arial" w:cs="Arial"/>
                <w:sz w:val="20"/>
                <w:szCs w:val="20"/>
              </w:rPr>
            </w:pPr>
          </w:p>
          <w:p w14:paraId="571C9E4B" w14:textId="77777777" w:rsidR="00FC3435" w:rsidRPr="006973E4" w:rsidRDefault="00FC3435" w:rsidP="006975CC">
            <w:pPr>
              <w:jc w:val="both"/>
              <w:rPr>
                <w:rFonts w:ascii="Arial" w:hAnsi="Arial" w:cs="Arial"/>
                <w:sz w:val="20"/>
                <w:szCs w:val="20"/>
              </w:rPr>
            </w:pPr>
            <w:r w:rsidRPr="006973E4">
              <w:rPr>
                <w:rFonts w:ascii="Arial" w:hAnsi="Arial" w:cs="Arial"/>
                <w:sz w:val="20"/>
                <w:szCs w:val="20"/>
              </w:rPr>
              <w:t>En ejecución el contrato de canales de comunicación necesarios para mitigar riesgos asociados con la pérdida de continuidad del servicio en la nube.</w:t>
            </w:r>
          </w:p>
        </w:tc>
      </w:tr>
      <w:tr w:rsidR="00FC3435" w:rsidRPr="006973E4" w14:paraId="44C02715" w14:textId="77777777" w:rsidTr="001542AE">
        <w:tc>
          <w:tcPr>
            <w:tcW w:w="2550" w:type="pct"/>
            <w:shd w:val="clear" w:color="auto" w:fill="C6D9F1"/>
            <w:vAlign w:val="center"/>
          </w:tcPr>
          <w:p w14:paraId="6EA0636E"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lastRenderedPageBreak/>
              <w:t>Contratación de personal para la implementación de normas técnicas y adecuación de la plataforma tecnológica de la UAERMV.</w:t>
            </w:r>
          </w:p>
        </w:tc>
        <w:tc>
          <w:tcPr>
            <w:tcW w:w="2450" w:type="pct"/>
          </w:tcPr>
          <w:p w14:paraId="1A13587E"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 xml:space="preserve">Soporte del Sistema SI CAPITAL (LIMAY, TERCEROS II, OPGET, PAC, PREDIS): Se cuenta con el desarrollador de los módulos LIMAY y TERCEROS II para continuar con la implementación de las Normas NICSP. </w:t>
            </w:r>
          </w:p>
          <w:p w14:paraId="7336920B" w14:textId="77777777" w:rsidR="00FC3435" w:rsidRPr="006973E4" w:rsidRDefault="00FC3435" w:rsidP="001542AE">
            <w:pPr>
              <w:jc w:val="both"/>
              <w:rPr>
                <w:rFonts w:ascii="Arial" w:hAnsi="Arial" w:cs="Arial"/>
                <w:sz w:val="20"/>
                <w:szCs w:val="20"/>
              </w:rPr>
            </w:pPr>
          </w:p>
          <w:p w14:paraId="0F8D99A6"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Proyecto Orfeo-Correspondencia: Se avanzó en la configuración de las Tablas de Retención Documental -TRD en el aplicativo, se determinó salir a producción con la configuración de los procesos más utilizados e ir actualizando las demás tablas. Se consolidaron las TRD y sus fichas de valoración para presentar al Archivo de Bogotá.</w:t>
            </w:r>
          </w:p>
          <w:p w14:paraId="464C2D47" w14:textId="77777777" w:rsidR="00FC3435" w:rsidRPr="006973E4" w:rsidRDefault="00FC3435" w:rsidP="001542AE">
            <w:pPr>
              <w:jc w:val="both"/>
              <w:rPr>
                <w:rFonts w:ascii="Arial" w:hAnsi="Arial" w:cs="Arial"/>
                <w:sz w:val="20"/>
                <w:szCs w:val="20"/>
              </w:rPr>
            </w:pPr>
          </w:p>
          <w:p w14:paraId="7371CA91"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Proyecto Sistema de Gestión de la Seguridad de la Información - Implementación de las SGSI Norma ISO 27001 para su aplicación.</w:t>
            </w:r>
          </w:p>
          <w:p w14:paraId="6F750B58" w14:textId="77777777" w:rsidR="00FC3435" w:rsidRPr="006973E4" w:rsidRDefault="00FC3435" w:rsidP="001542AE">
            <w:pPr>
              <w:jc w:val="both"/>
              <w:rPr>
                <w:rFonts w:ascii="Arial" w:hAnsi="Arial" w:cs="Arial"/>
                <w:sz w:val="20"/>
                <w:szCs w:val="20"/>
              </w:rPr>
            </w:pPr>
          </w:p>
          <w:p w14:paraId="784113BF"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Proyecto Arquitectura Empresarial: Se presenta un avance del 90% con un impacto del 5% en relación al cronograma V2.</w:t>
            </w:r>
          </w:p>
          <w:p w14:paraId="739F6C10" w14:textId="77777777" w:rsidR="00FC3435" w:rsidRPr="006973E4" w:rsidRDefault="00FC3435" w:rsidP="001542AE">
            <w:pPr>
              <w:jc w:val="both"/>
              <w:rPr>
                <w:rFonts w:ascii="Arial" w:hAnsi="Arial" w:cs="Arial"/>
                <w:sz w:val="20"/>
                <w:szCs w:val="20"/>
              </w:rPr>
            </w:pPr>
          </w:p>
          <w:p w14:paraId="46018E62"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Proyecto GIS (Sistema de información geográfica): El proyecto informa un avance del 68%.</w:t>
            </w:r>
          </w:p>
        </w:tc>
      </w:tr>
      <w:tr w:rsidR="00FC3435" w:rsidRPr="006973E4" w14:paraId="4D09157D" w14:textId="77777777" w:rsidTr="001542AE">
        <w:tc>
          <w:tcPr>
            <w:tcW w:w="2550" w:type="pct"/>
            <w:shd w:val="clear" w:color="auto" w:fill="C6D9F1"/>
            <w:vAlign w:val="center"/>
          </w:tcPr>
          <w:p w14:paraId="1AA83689"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Gestión, mantenimiento y adecuación de las redes eléctricas y de datos</w:t>
            </w:r>
          </w:p>
        </w:tc>
        <w:tc>
          <w:tcPr>
            <w:tcW w:w="2450" w:type="pct"/>
          </w:tcPr>
          <w:p w14:paraId="4240DA72"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Actividades: *Finalizada la fase I del diagnóstico de redes de datos. *Configuración de switches de la sede administrativa. *Traslado del firewall desde la sede CAD al CAN para reconfiguración. *Re-configuración de la red de la sede operativa en Calle 3era. * Adecuadas dos data center con instalaciones para su correcto funcionamiento y seguridad en la entidad. Se adelantó el proceso de licitación para la compra de los elementos de red para realizar adecuaciones.</w:t>
            </w:r>
          </w:p>
        </w:tc>
      </w:tr>
      <w:tr w:rsidR="00FC3435" w:rsidRPr="006973E4" w14:paraId="17B288E0" w14:textId="77777777" w:rsidTr="001542AE">
        <w:tc>
          <w:tcPr>
            <w:tcW w:w="2550" w:type="pct"/>
            <w:shd w:val="clear" w:color="auto" w:fill="C6D9F1"/>
            <w:vAlign w:val="center"/>
          </w:tcPr>
          <w:p w14:paraId="708A4096"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Servicios de apoyo para la ejecución de procesos misionales.</w:t>
            </w:r>
          </w:p>
        </w:tc>
        <w:tc>
          <w:tcPr>
            <w:tcW w:w="2450" w:type="pct"/>
          </w:tcPr>
          <w:p w14:paraId="02DCB514"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Contratación del servicio de fotocopiado, impresión y escáner en la modalidad de outsourcing con el proveedor PCCOM.</w:t>
            </w:r>
          </w:p>
          <w:p w14:paraId="681B7A09"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 xml:space="preserve">Cambio a la plataforma Microsoft del servicio de email. </w:t>
            </w:r>
          </w:p>
          <w:p w14:paraId="012586D7"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Adjudicado el contrato de proyecto sala de monitoreo de GPS.</w:t>
            </w:r>
          </w:p>
        </w:tc>
      </w:tr>
      <w:tr w:rsidR="00FC3435" w:rsidRPr="006973E4" w14:paraId="08B50268" w14:textId="77777777" w:rsidTr="001542AE">
        <w:tc>
          <w:tcPr>
            <w:tcW w:w="2550" w:type="pct"/>
            <w:shd w:val="clear" w:color="auto" w:fill="C6D9F1"/>
            <w:vAlign w:val="center"/>
          </w:tcPr>
          <w:p w14:paraId="3739B7A4"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Adecuación infraestructura tecnológica Sedes</w:t>
            </w:r>
          </w:p>
        </w:tc>
        <w:tc>
          <w:tcPr>
            <w:tcW w:w="2450" w:type="pct"/>
          </w:tcPr>
          <w:p w14:paraId="3C46F1BF"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Contratación del servicio de conectividad y telefonía IP para la entidad.</w:t>
            </w:r>
          </w:p>
        </w:tc>
      </w:tr>
    </w:tbl>
    <w:p w14:paraId="232A1757" w14:textId="32F8C00C" w:rsidR="00FC3435" w:rsidRPr="006973E4" w:rsidRDefault="00FC3435" w:rsidP="006975CC">
      <w:pPr>
        <w:jc w:val="center"/>
        <w:rPr>
          <w:rFonts w:ascii="Arial" w:hAnsi="Arial" w:cs="Arial"/>
          <w:sz w:val="18"/>
          <w:szCs w:val="18"/>
          <w:lang w:eastAsia="es-CO"/>
        </w:rPr>
      </w:pPr>
      <w:bookmarkStart w:id="64" w:name="_Toc462664285"/>
      <w:r w:rsidRPr="006973E4">
        <w:rPr>
          <w:rFonts w:ascii="Arial" w:hAnsi="Arial" w:cs="Arial"/>
          <w:b/>
          <w:sz w:val="18"/>
          <w:szCs w:val="18"/>
          <w:lang w:eastAsia="es-CO"/>
        </w:rPr>
        <w:t xml:space="preserve">Fuente: </w:t>
      </w:r>
      <w:r w:rsidRPr="006973E4">
        <w:rPr>
          <w:rFonts w:ascii="Arial" w:hAnsi="Arial" w:cs="Arial"/>
          <w:sz w:val="18"/>
          <w:szCs w:val="18"/>
          <w:lang w:eastAsia="es-CO"/>
        </w:rPr>
        <w:t>UAERMV.</w:t>
      </w:r>
      <w:bookmarkEnd w:id="64"/>
    </w:p>
    <w:p w14:paraId="20CE29FE" w14:textId="77777777" w:rsidR="00FC3435" w:rsidRPr="006973E4" w:rsidRDefault="00FC3435" w:rsidP="00FC3435">
      <w:pPr>
        <w:pStyle w:val="Textoindependiente"/>
        <w:spacing w:line="276" w:lineRule="auto"/>
        <w:ind w:left="284" w:right="106"/>
        <w:jc w:val="both"/>
        <w:rPr>
          <w:rFonts w:cs="Arial"/>
          <w:sz w:val="22"/>
          <w:szCs w:val="22"/>
        </w:rPr>
      </w:pPr>
    </w:p>
    <w:p w14:paraId="23D34EC3" w14:textId="7C81666D" w:rsidR="00D05A3A" w:rsidRPr="006973E4" w:rsidRDefault="00D05A3A">
      <w:pPr>
        <w:widowControl/>
        <w:rPr>
          <w:rFonts w:ascii="Arial" w:eastAsia="Arial" w:hAnsi="Arial" w:cs="Arial"/>
        </w:rPr>
      </w:pPr>
      <w:r w:rsidRPr="006973E4">
        <w:rPr>
          <w:rFonts w:ascii="Arial" w:hAnsi="Arial" w:cs="Arial"/>
        </w:rPr>
        <w:br w:type="page"/>
      </w:r>
    </w:p>
    <w:p w14:paraId="202DB065" w14:textId="7553F7FC" w:rsidR="00FC3435" w:rsidRPr="006973E4" w:rsidRDefault="00FC3435" w:rsidP="001667EC">
      <w:pPr>
        <w:pStyle w:val="Textoindependiente"/>
        <w:numPr>
          <w:ilvl w:val="2"/>
          <w:numId w:val="42"/>
        </w:numPr>
        <w:spacing w:line="276" w:lineRule="auto"/>
        <w:ind w:right="106"/>
        <w:jc w:val="both"/>
        <w:outlineLvl w:val="2"/>
        <w:rPr>
          <w:rFonts w:cs="Arial"/>
          <w:b/>
          <w:sz w:val="22"/>
          <w:szCs w:val="22"/>
        </w:rPr>
      </w:pPr>
      <w:bookmarkStart w:id="65" w:name="_Toc505951484"/>
      <w:r w:rsidRPr="006973E4">
        <w:rPr>
          <w:rFonts w:cs="Arial"/>
          <w:b/>
          <w:sz w:val="22"/>
          <w:szCs w:val="22"/>
        </w:rPr>
        <w:lastRenderedPageBreak/>
        <w:t>Ejecución del presupuesto de inversión</w:t>
      </w:r>
      <w:bookmarkEnd w:id="65"/>
    </w:p>
    <w:p w14:paraId="13D4D23C" w14:textId="77777777" w:rsidR="00FC3435" w:rsidRPr="006973E4" w:rsidRDefault="00FC3435" w:rsidP="00576DCC">
      <w:pPr>
        <w:pStyle w:val="Textoindependiente"/>
        <w:spacing w:line="276" w:lineRule="auto"/>
        <w:ind w:left="284" w:right="106"/>
        <w:jc w:val="both"/>
        <w:rPr>
          <w:rFonts w:cs="Arial"/>
          <w:sz w:val="22"/>
          <w:szCs w:val="22"/>
        </w:rPr>
      </w:pPr>
    </w:p>
    <w:p w14:paraId="6691FC78" w14:textId="77777777" w:rsidR="00FC3435" w:rsidRPr="006973E4" w:rsidRDefault="00FC3435" w:rsidP="00576DCC">
      <w:pPr>
        <w:jc w:val="both"/>
        <w:rPr>
          <w:rFonts w:ascii="Arial" w:hAnsi="Arial" w:cs="Arial"/>
        </w:rPr>
      </w:pPr>
      <w:bookmarkStart w:id="66" w:name="_Toc462659444"/>
      <w:bookmarkStart w:id="67" w:name="_Toc462664286"/>
      <w:r w:rsidRPr="006973E4">
        <w:rPr>
          <w:rFonts w:ascii="Arial" w:hAnsi="Arial" w:cs="Arial"/>
        </w:rPr>
        <w:t>Los recursos asignados al proyecto de inversión 1117-Fortalecimiento y Adecuación de la Plataforma Tecnológica de la UAERMV son de $2.364 millones, de los cuales se comprometieron a 31 de Diciembre de 2017, un 56.1% correspondiente a $1.326 millones.</w:t>
      </w:r>
      <w:bookmarkEnd w:id="66"/>
      <w:bookmarkEnd w:id="67"/>
    </w:p>
    <w:p w14:paraId="098F7C09" w14:textId="77777777" w:rsidR="00FC3435" w:rsidRPr="006973E4" w:rsidRDefault="00FC3435" w:rsidP="00576DCC">
      <w:pPr>
        <w:rPr>
          <w:rFonts w:ascii="Arial" w:hAnsi="Arial" w:cs="Arial"/>
          <w:b/>
        </w:rPr>
      </w:pPr>
    </w:p>
    <w:p w14:paraId="60962315" w14:textId="161A51B4" w:rsidR="00FC3435" w:rsidRPr="006973E4" w:rsidRDefault="00D05A3A" w:rsidP="00576DCC">
      <w:pPr>
        <w:pStyle w:val="Descripcin"/>
        <w:spacing w:after="0" w:line="240" w:lineRule="auto"/>
        <w:jc w:val="center"/>
        <w:rPr>
          <w:rFonts w:ascii="Arial" w:hAnsi="Arial" w:cs="Arial"/>
          <w:lang w:eastAsia="ar-SA"/>
        </w:rPr>
      </w:pPr>
      <w:bookmarkStart w:id="68" w:name="_Toc505950419"/>
      <w:r w:rsidRPr="006973E4">
        <w:rPr>
          <w:rFonts w:ascii="Arial" w:hAnsi="Arial" w:cs="Arial"/>
        </w:rPr>
        <w:t>Gráfica</w:t>
      </w:r>
      <w:r w:rsidR="00DE4B2D"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8</w:t>
      </w:r>
      <w:r w:rsidRPr="006973E4">
        <w:rPr>
          <w:rFonts w:ascii="Arial" w:hAnsi="Arial" w:cs="Arial"/>
        </w:rPr>
        <w:fldChar w:fldCharType="end"/>
      </w:r>
      <w:r w:rsidR="00FC3435" w:rsidRPr="006973E4">
        <w:rPr>
          <w:rFonts w:ascii="Arial" w:hAnsi="Arial" w:cs="Arial"/>
          <w:b w:val="0"/>
          <w:lang w:eastAsia="ar-SA"/>
        </w:rPr>
        <w:t xml:space="preserve">. </w:t>
      </w:r>
      <w:r w:rsidR="00FC3435" w:rsidRPr="006973E4">
        <w:rPr>
          <w:rFonts w:ascii="Arial" w:hAnsi="Arial" w:cs="Arial"/>
          <w:lang w:eastAsia="ar-SA"/>
        </w:rPr>
        <w:t>Estado ejecución presupuesto proyecto 1117.</w:t>
      </w:r>
      <w:bookmarkEnd w:id="68"/>
    </w:p>
    <w:p w14:paraId="7ACCD735" w14:textId="3ECE9326" w:rsidR="00FC3435" w:rsidRPr="006973E4" w:rsidRDefault="00FC3435" w:rsidP="00576DCC">
      <w:pPr>
        <w:jc w:val="center"/>
        <w:rPr>
          <w:rFonts w:ascii="Arial" w:hAnsi="Arial" w:cs="Arial"/>
          <w:b/>
        </w:rPr>
      </w:pPr>
      <w:r w:rsidRPr="006973E4">
        <w:rPr>
          <w:rFonts w:ascii="Arial" w:hAnsi="Arial" w:cs="Arial"/>
          <w:noProof/>
          <w:lang w:val="es-ES" w:eastAsia="es-ES"/>
        </w:rPr>
        <w:drawing>
          <wp:inline distT="0" distB="0" distL="0" distR="0" wp14:anchorId="48DBD39A" wp14:editId="6992C64E">
            <wp:extent cx="6400800" cy="34194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3419475"/>
                    </a:xfrm>
                    <a:prstGeom prst="rect">
                      <a:avLst/>
                    </a:prstGeom>
                    <a:noFill/>
                    <a:ln>
                      <a:noFill/>
                    </a:ln>
                  </pic:spPr>
                </pic:pic>
              </a:graphicData>
            </a:graphic>
          </wp:inline>
        </w:drawing>
      </w:r>
    </w:p>
    <w:p w14:paraId="1F6912C1" w14:textId="77777777" w:rsidR="00FC3435" w:rsidRPr="006973E4" w:rsidRDefault="00FC3435" w:rsidP="00576DCC">
      <w:pPr>
        <w:jc w:val="center"/>
        <w:rPr>
          <w:rFonts w:ascii="Arial" w:hAnsi="Arial" w:cs="Arial"/>
          <w:sz w:val="18"/>
          <w:szCs w:val="18"/>
          <w:lang w:eastAsia="es-CO"/>
        </w:rPr>
      </w:pPr>
      <w:bookmarkStart w:id="69" w:name="_Toc462659445"/>
      <w:bookmarkStart w:id="70" w:name="_Toc462664287"/>
      <w:r w:rsidRPr="006973E4">
        <w:rPr>
          <w:rFonts w:ascii="Arial" w:hAnsi="Arial" w:cs="Arial"/>
          <w:b/>
          <w:sz w:val="18"/>
          <w:szCs w:val="18"/>
          <w:lang w:eastAsia="es-CO"/>
        </w:rPr>
        <w:t xml:space="preserve">Fuente: </w:t>
      </w:r>
      <w:r w:rsidRPr="006973E4">
        <w:rPr>
          <w:rFonts w:ascii="Arial" w:hAnsi="Arial" w:cs="Arial"/>
          <w:sz w:val="18"/>
          <w:szCs w:val="18"/>
          <w:lang w:eastAsia="es-CO"/>
        </w:rPr>
        <w:t>PREDIS. 31 Diciembre de 2017.</w:t>
      </w:r>
    </w:p>
    <w:p w14:paraId="1D012B64" w14:textId="77777777" w:rsidR="00FC3435" w:rsidRPr="006973E4" w:rsidRDefault="00FC3435" w:rsidP="00D42134">
      <w:pPr>
        <w:rPr>
          <w:rFonts w:ascii="Arial" w:hAnsi="Arial" w:cs="Arial"/>
          <w:sz w:val="18"/>
          <w:szCs w:val="18"/>
          <w:lang w:eastAsia="es-CO"/>
        </w:rPr>
      </w:pPr>
    </w:p>
    <w:p w14:paraId="4F8F1F04" w14:textId="1D4A77C5" w:rsidR="00D42134" w:rsidRPr="006973E4" w:rsidRDefault="00D42134">
      <w:pPr>
        <w:widowControl/>
        <w:rPr>
          <w:rFonts w:ascii="Arial" w:hAnsi="Arial" w:cs="Arial"/>
          <w:sz w:val="18"/>
          <w:szCs w:val="18"/>
          <w:lang w:eastAsia="es-CO"/>
        </w:rPr>
      </w:pPr>
      <w:r w:rsidRPr="006973E4">
        <w:rPr>
          <w:rFonts w:ascii="Arial" w:hAnsi="Arial" w:cs="Arial"/>
          <w:sz w:val="18"/>
          <w:szCs w:val="18"/>
          <w:lang w:eastAsia="es-CO"/>
        </w:rPr>
        <w:br w:type="page"/>
      </w:r>
    </w:p>
    <w:p w14:paraId="50EA546C" w14:textId="77777777" w:rsidR="00FC3435" w:rsidRPr="006973E4" w:rsidRDefault="00FC3435" w:rsidP="00D42134">
      <w:pPr>
        <w:pStyle w:val="Ttulo1"/>
        <w:numPr>
          <w:ilvl w:val="0"/>
          <w:numId w:val="23"/>
        </w:numPr>
        <w:spacing w:line="276" w:lineRule="auto"/>
        <w:jc w:val="both"/>
        <w:rPr>
          <w:rFonts w:cs="Arial"/>
          <w:sz w:val="22"/>
          <w:szCs w:val="22"/>
        </w:rPr>
      </w:pPr>
      <w:bookmarkStart w:id="71" w:name="_Toc462664288"/>
      <w:bookmarkStart w:id="72" w:name="_Toc505951485"/>
      <w:bookmarkEnd w:id="69"/>
      <w:bookmarkEnd w:id="70"/>
      <w:r w:rsidRPr="006973E4">
        <w:rPr>
          <w:rFonts w:cs="Arial"/>
          <w:sz w:val="22"/>
          <w:szCs w:val="22"/>
        </w:rPr>
        <w:lastRenderedPageBreak/>
        <w:t>PROYECTO DE INVERSIÓN 1181- MODERNIZACIÓN INSTITUCIONAL</w:t>
      </w:r>
      <w:bookmarkEnd w:id="71"/>
      <w:bookmarkEnd w:id="72"/>
    </w:p>
    <w:p w14:paraId="48B59CCF" w14:textId="77777777" w:rsidR="00FC3435" w:rsidRPr="006973E4" w:rsidRDefault="00FC3435" w:rsidP="00FC3435">
      <w:pPr>
        <w:pStyle w:val="Textoindependiente"/>
        <w:spacing w:line="276" w:lineRule="auto"/>
        <w:ind w:left="284" w:right="106"/>
        <w:jc w:val="both"/>
        <w:rPr>
          <w:rFonts w:cs="Arial"/>
          <w:sz w:val="22"/>
          <w:szCs w:val="22"/>
        </w:rPr>
      </w:pPr>
    </w:p>
    <w:p w14:paraId="77329FA0" w14:textId="42BA166A" w:rsidR="00FC3435" w:rsidRPr="006973E4" w:rsidRDefault="00FC3435" w:rsidP="00583564">
      <w:pPr>
        <w:pStyle w:val="Textoindependiente"/>
        <w:spacing w:line="276" w:lineRule="auto"/>
        <w:ind w:left="284" w:right="106"/>
        <w:jc w:val="both"/>
        <w:rPr>
          <w:rFonts w:cs="Arial"/>
          <w:sz w:val="22"/>
          <w:szCs w:val="22"/>
        </w:rPr>
      </w:pPr>
      <w:r w:rsidRPr="006973E4">
        <w:rPr>
          <w:rFonts w:cs="Arial"/>
          <w:sz w:val="22"/>
          <w:szCs w:val="22"/>
        </w:rPr>
        <w:t>Este proyecto tiene como objetivo “Adecuar la infraestructura física y organizacional de la UAERMV, con el fin que esta responda a la capacidad instalada con que cuenta la Entidad para el cumplimiento de su misionalidad”.</w:t>
      </w:r>
      <w:r w:rsidR="00583564" w:rsidRPr="006973E4">
        <w:rPr>
          <w:rFonts w:cs="Arial"/>
          <w:sz w:val="22"/>
          <w:szCs w:val="22"/>
        </w:rPr>
        <w:t xml:space="preserve"> </w:t>
      </w:r>
      <w:r w:rsidRPr="006973E4">
        <w:rPr>
          <w:rFonts w:cs="Arial"/>
          <w:sz w:val="22"/>
          <w:szCs w:val="22"/>
        </w:rPr>
        <w:t>Tiene como metas:</w:t>
      </w:r>
    </w:p>
    <w:p w14:paraId="6C22AB91" w14:textId="77777777" w:rsidR="00FC3435" w:rsidRPr="006973E4" w:rsidRDefault="00FC3435" w:rsidP="00FC3435">
      <w:pPr>
        <w:pStyle w:val="Textoindependiente"/>
        <w:spacing w:line="276" w:lineRule="auto"/>
        <w:ind w:left="284" w:right="106"/>
        <w:jc w:val="both"/>
        <w:rPr>
          <w:rFonts w:cs="Arial"/>
          <w:sz w:val="22"/>
          <w:szCs w:val="22"/>
        </w:rPr>
      </w:pPr>
    </w:p>
    <w:p w14:paraId="091CCFFE" w14:textId="77777777" w:rsidR="00FC3435" w:rsidRPr="006973E4" w:rsidRDefault="00FC3435" w:rsidP="00FC3435">
      <w:pPr>
        <w:pStyle w:val="Textoindependiente"/>
        <w:numPr>
          <w:ilvl w:val="0"/>
          <w:numId w:val="38"/>
        </w:numPr>
        <w:spacing w:line="276" w:lineRule="auto"/>
        <w:ind w:right="106"/>
        <w:jc w:val="both"/>
        <w:rPr>
          <w:rFonts w:cs="Arial"/>
          <w:sz w:val="22"/>
          <w:szCs w:val="22"/>
        </w:rPr>
      </w:pPr>
      <w:r w:rsidRPr="006973E4">
        <w:rPr>
          <w:rFonts w:cs="Arial"/>
          <w:sz w:val="22"/>
          <w:szCs w:val="22"/>
        </w:rPr>
        <w:t>Adecuar y dotar una (1) sede para el proceso de producción e intervención de la malla vial local</w:t>
      </w:r>
    </w:p>
    <w:p w14:paraId="3163EF8F" w14:textId="77777777" w:rsidR="00FC3435" w:rsidRPr="006973E4" w:rsidRDefault="00FC3435" w:rsidP="00FC3435">
      <w:pPr>
        <w:pStyle w:val="Textoindependiente"/>
        <w:numPr>
          <w:ilvl w:val="0"/>
          <w:numId w:val="38"/>
        </w:numPr>
        <w:spacing w:line="276" w:lineRule="auto"/>
        <w:ind w:right="106"/>
        <w:jc w:val="both"/>
        <w:rPr>
          <w:rFonts w:cs="Arial"/>
          <w:sz w:val="22"/>
          <w:szCs w:val="22"/>
        </w:rPr>
      </w:pPr>
      <w:r w:rsidRPr="006973E4">
        <w:rPr>
          <w:rFonts w:cs="Arial"/>
          <w:sz w:val="22"/>
          <w:szCs w:val="22"/>
        </w:rPr>
        <w:t xml:space="preserve">Alcanzar el 74.4 % del índice de desarrollo institucional. </w:t>
      </w:r>
    </w:p>
    <w:p w14:paraId="61EA01D6" w14:textId="77777777" w:rsidR="00FC3435" w:rsidRPr="006973E4" w:rsidRDefault="00FC3435" w:rsidP="00FC3435">
      <w:pPr>
        <w:pStyle w:val="Textoindependiente"/>
        <w:spacing w:line="276" w:lineRule="auto"/>
        <w:ind w:left="284" w:right="106"/>
        <w:jc w:val="both"/>
        <w:rPr>
          <w:rFonts w:cs="Arial"/>
          <w:sz w:val="22"/>
          <w:szCs w:val="22"/>
        </w:rPr>
      </w:pPr>
    </w:p>
    <w:p w14:paraId="6955541E" w14:textId="77777777" w:rsidR="00FC3435" w:rsidRPr="006973E4" w:rsidRDefault="00FC3435" w:rsidP="00FC3435">
      <w:pPr>
        <w:pStyle w:val="Textoindependiente"/>
        <w:spacing w:line="276" w:lineRule="auto"/>
        <w:ind w:left="284" w:right="106"/>
        <w:jc w:val="both"/>
        <w:rPr>
          <w:rFonts w:cs="Arial"/>
          <w:sz w:val="22"/>
          <w:szCs w:val="22"/>
        </w:rPr>
      </w:pPr>
      <w:r w:rsidRPr="006973E4">
        <w:rPr>
          <w:rFonts w:cs="Arial"/>
          <w:sz w:val="22"/>
          <w:szCs w:val="22"/>
        </w:rPr>
        <w:t>Se estructura en los siguientes componentes:</w:t>
      </w:r>
    </w:p>
    <w:p w14:paraId="0988F9E3" w14:textId="77777777" w:rsidR="00FC3435" w:rsidRPr="006973E4" w:rsidRDefault="00FC3435" w:rsidP="00FC3435">
      <w:pPr>
        <w:pStyle w:val="Textoindependiente"/>
        <w:spacing w:line="276" w:lineRule="auto"/>
        <w:ind w:left="284" w:right="106"/>
        <w:jc w:val="both"/>
        <w:rPr>
          <w:rFonts w:cs="Arial"/>
          <w:sz w:val="22"/>
          <w:szCs w:val="22"/>
        </w:rPr>
      </w:pPr>
    </w:p>
    <w:p w14:paraId="66E73E06" w14:textId="0ABD3478" w:rsidR="00FC3435" w:rsidRPr="006973E4" w:rsidRDefault="003F2341" w:rsidP="003F2341">
      <w:pPr>
        <w:pStyle w:val="Descripcin"/>
        <w:spacing w:after="0" w:line="240" w:lineRule="auto"/>
        <w:jc w:val="center"/>
        <w:rPr>
          <w:rFonts w:ascii="Arial" w:hAnsi="Arial" w:cs="Arial"/>
          <w:lang w:eastAsia="ar-SA"/>
        </w:rPr>
      </w:pPr>
      <w:bookmarkStart w:id="73" w:name="_Toc505950420"/>
      <w:r w:rsidRPr="006973E4">
        <w:rPr>
          <w:rFonts w:ascii="Arial" w:hAnsi="Arial" w:cs="Arial"/>
        </w:rPr>
        <w:t>Gráfica</w:t>
      </w:r>
      <w:r w:rsidR="00DE4B2D"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9</w:t>
      </w:r>
      <w:r w:rsidRPr="006973E4">
        <w:rPr>
          <w:rFonts w:ascii="Arial" w:hAnsi="Arial" w:cs="Arial"/>
        </w:rPr>
        <w:fldChar w:fldCharType="end"/>
      </w:r>
      <w:r w:rsidR="00FC3435" w:rsidRPr="006973E4">
        <w:rPr>
          <w:rFonts w:ascii="Arial" w:hAnsi="Arial" w:cs="Arial"/>
          <w:b w:val="0"/>
          <w:lang w:eastAsia="ar-SA"/>
        </w:rPr>
        <w:t>. P</w:t>
      </w:r>
      <w:r w:rsidR="00FC3435" w:rsidRPr="006973E4">
        <w:rPr>
          <w:rFonts w:ascii="Arial" w:hAnsi="Arial" w:cs="Arial"/>
          <w:lang w:eastAsia="ar-SA"/>
        </w:rPr>
        <w:t>royecto 1181.</w:t>
      </w:r>
      <w:bookmarkEnd w:id="73"/>
    </w:p>
    <w:p w14:paraId="50434DBC" w14:textId="5720066E" w:rsidR="00FC3435" w:rsidRPr="006973E4" w:rsidRDefault="00FC3435" w:rsidP="003F2341">
      <w:pPr>
        <w:jc w:val="center"/>
        <w:rPr>
          <w:rFonts w:ascii="Arial" w:hAnsi="Arial" w:cs="Arial"/>
          <w:lang w:eastAsia="es-CO"/>
        </w:rPr>
      </w:pPr>
      <w:r w:rsidRPr="006973E4">
        <w:rPr>
          <w:rFonts w:ascii="Arial" w:hAnsi="Arial" w:cs="Arial"/>
          <w:noProof/>
          <w:sz w:val="20"/>
          <w:szCs w:val="20"/>
          <w:lang w:val="es-ES" w:eastAsia="es-ES"/>
        </w:rPr>
        <w:drawing>
          <wp:inline distT="0" distB="0" distL="0" distR="0" wp14:anchorId="345194C9" wp14:editId="586B9C52">
            <wp:extent cx="4010025" cy="1943100"/>
            <wp:effectExtent l="0" t="0" r="0" b="0"/>
            <wp:docPr id="56" name="Diagrama 5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10A122B" w14:textId="3541A63A" w:rsidR="00FC3435" w:rsidRPr="006973E4" w:rsidRDefault="00FC3435" w:rsidP="003F2341">
      <w:pPr>
        <w:jc w:val="center"/>
        <w:rPr>
          <w:rFonts w:ascii="Arial" w:hAnsi="Arial" w:cs="Arial"/>
          <w:sz w:val="18"/>
          <w:szCs w:val="18"/>
          <w:lang w:eastAsia="es-CO"/>
        </w:rPr>
      </w:pPr>
      <w:bookmarkStart w:id="74" w:name="_Toc462664289"/>
      <w:r w:rsidRPr="006973E4">
        <w:rPr>
          <w:rFonts w:ascii="Arial" w:hAnsi="Arial" w:cs="Arial"/>
          <w:b/>
          <w:sz w:val="18"/>
          <w:szCs w:val="18"/>
          <w:lang w:eastAsia="es-CO"/>
        </w:rPr>
        <w:t xml:space="preserve">Fuente: </w:t>
      </w:r>
      <w:r w:rsidRPr="006973E4">
        <w:rPr>
          <w:rFonts w:ascii="Arial" w:hAnsi="Arial" w:cs="Arial"/>
          <w:sz w:val="18"/>
          <w:szCs w:val="18"/>
          <w:lang w:eastAsia="es-CO"/>
        </w:rPr>
        <w:t>UAERMV.</w:t>
      </w:r>
      <w:bookmarkEnd w:id="74"/>
    </w:p>
    <w:p w14:paraId="3A67D28A" w14:textId="77777777" w:rsidR="00FC3435" w:rsidRPr="006973E4" w:rsidRDefault="00FC3435" w:rsidP="00FC3435">
      <w:pPr>
        <w:spacing w:line="276" w:lineRule="auto"/>
        <w:jc w:val="center"/>
        <w:rPr>
          <w:rFonts w:ascii="Arial" w:hAnsi="Arial" w:cs="Arial"/>
          <w:b/>
          <w:sz w:val="20"/>
          <w:szCs w:val="20"/>
          <w:lang w:eastAsia="ar-SA"/>
        </w:rPr>
      </w:pPr>
    </w:p>
    <w:p w14:paraId="3C04C695" w14:textId="77777777" w:rsidR="00FC3435" w:rsidRPr="006973E4" w:rsidRDefault="00FC3435" w:rsidP="00FC3435">
      <w:pPr>
        <w:pStyle w:val="Textoindependiente"/>
        <w:spacing w:line="276" w:lineRule="auto"/>
        <w:ind w:left="284" w:right="106"/>
        <w:jc w:val="both"/>
        <w:rPr>
          <w:rFonts w:cs="Arial"/>
          <w:sz w:val="22"/>
          <w:szCs w:val="22"/>
        </w:rPr>
      </w:pPr>
      <w:r w:rsidRPr="006973E4">
        <w:rPr>
          <w:rFonts w:cs="Arial"/>
          <w:sz w:val="22"/>
          <w:szCs w:val="22"/>
        </w:rPr>
        <w:t>Con corte a 31 de Diciembre de 2017, se cuenta con un avance en los siguientes componentes:</w:t>
      </w:r>
    </w:p>
    <w:p w14:paraId="1E4322CA" w14:textId="77777777" w:rsidR="00FC3435" w:rsidRPr="006973E4" w:rsidRDefault="00FC3435" w:rsidP="00FC3435">
      <w:pPr>
        <w:spacing w:line="276" w:lineRule="auto"/>
        <w:ind w:left="720" w:hanging="720"/>
        <w:jc w:val="center"/>
        <w:rPr>
          <w:rFonts w:ascii="Arial" w:hAnsi="Arial" w:cs="Arial"/>
          <w:b/>
          <w:sz w:val="20"/>
          <w:szCs w:val="20"/>
          <w:lang w:eastAsia="ar-SA"/>
        </w:rPr>
      </w:pPr>
    </w:p>
    <w:p w14:paraId="109A5F00" w14:textId="17929D6A" w:rsidR="00FC3435" w:rsidRPr="006973E4" w:rsidRDefault="003F2341" w:rsidP="003F2341">
      <w:pPr>
        <w:pStyle w:val="Descripcin"/>
        <w:spacing w:after="0" w:line="240" w:lineRule="auto"/>
        <w:jc w:val="center"/>
        <w:rPr>
          <w:rFonts w:ascii="Arial" w:hAnsi="Arial" w:cs="Arial"/>
          <w:lang w:eastAsia="ar-SA"/>
        </w:rPr>
      </w:pPr>
      <w:bookmarkStart w:id="75" w:name="_Toc505950399"/>
      <w:r w:rsidRPr="006973E4">
        <w:rPr>
          <w:rFonts w:ascii="Arial" w:hAnsi="Arial" w:cs="Arial"/>
        </w:rPr>
        <w:t>Tabla</w:t>
      </w:r>
      <w:r w:rsidR="00DE4B2D"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14</w:t>
      </w:r>
      <w:r w:rsidRPr="006973E4">
        <w:rPr>
          <w:rFonts w:ascii="Arial" w:hAnsi="Arial" w:cs="Arial"/>
        </w:rPr>
        <w:fldChar w:fldCharType="end"/>
      </w:r>
      <w:r w:rsidR="00FC3435" w:rsidRPr="006973E4">
        <w:rPr>
          <w:rFonts w:ascii="Arial" w:hAnsi="Arial" w:cs="Arial"/>
          <w:b w:val="0"/>
          <w:lang w:eastAsia="ar-SA"/>
        </w:rPr>
        <w:t xml:space="preserve">. </w:t>
      </w:r>
      <w:r w:rsidR="00FC3435" w:rsidRPr="006973E4">
        <w:rPr>
          <w:rFonts w:ascii="Arial" w:hAnsi="Arial" w:cs="Arial"/>
          <w:lang w:eastAsia="ar-SA"/>
        </w:rPr>
        <w:t>Estado ejecución proyecto 1117.</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4934"/>
      </w:tblGrid>
      <w:tr w:rsidR="00FC3435" w:rsidRPr="006973E4" w14:paraId="6B8B7ABE" w14:textId="77777777" w:rsidTr="001542AE">
        <w:trPr>
          <w:tblHeader/>
        </w:trPr>
        <w:tc>
          <w:tcPr>
            <w:tcW w:w="2550" w:type="pct"/>
            <w:shd w:val="clear" w:color="auto" w:fill="1F497D"/>
            <w:vAlign w:val="center"/>
          </w:tcPr>
          <w:p w14:paraId="0D3B3EA5" w14:textId="77777777" w:rsidR="00FC3435" w:rsidRPr="006973E4" w:rsidRDefault="00FC3435" w:rsidP="003F2341">
            <w:pPr>
              <w:jc w:val="center"/>
              <w:rPr>
                <w:rFonts w:ascii="Arial" w:hAnsi="Arial" w:cs="Arial"/>
                <w:b/>
                <w:bCs/>
                <w:color w:val="FFFFFF"/>
                <w:sz w:val="20"/>
                <w:szCs w:val="20"/>
              </w:rPr>
            </w:pPr>
            <w:r w:rsidRPr="006973E4">
              <w:rPr>
                <w:rFonts w:ascii="Arial" w:hAnsi="Arial" w:cs="Arial"/>
                <w:b/>
                <w:bCs/>
                <w:color w:val="FFFFFF"/>
                <w:sz w:val="20"/>
                <w:szCs w:val="20"/>
              </w:rPr>
              <w:t>COMPONENTE</w:t>
            </w:r>
          </w:p>
        </w:tc>
        <w:tc>
          <w:tcPr>
            <w:tcW w:w="2450" w:type="pct"/>
            <w:shd w:val="clear" w:color="auto" w:fill="1F497D"/>
            <w:vAlign w:val="center"/>
          </w:tcPr>
          <w:p w14:paraId="34DF09E6" w14:textId="77777777" w:rsidR="00FC3435" w:rsidRPr="006973E4" w:rsidRDefault="00FC3435" w:rsidP="003F2341">
            <w:pPr>
              <w:pStyle w:val="Textoindependiente"/>
              <w:ind w:left="0" w:right="106"/>
              <w:jc w:val="center"/>
              <w:rPr>
                <w:rFonts w:cs="Arial"/>
                <w:b/>
                <w:color w:val="FFFFFF"/>
                <w:sz w:val="20"/>
                <w:szCs w:val="20"/>
              </w:rPr>
            </w:pPr>
            <w:r w:rsidRPr="006973E4">
              <w:rPr>
                <w:rFonts w:cs="Arial"/>
                <w:b/>
                <w:color w:val="FFFFFF"/>
                <w:sz w:val="20"/>
                <w:szCs w:val="20"/>
              </w:rPr>
              <w:t>AVANCE CUALITATIVO</w:t>
            </w:r>
          </w:p>
        </w:tc>
      </w:tr>
      <w:tr w:rsidR="00FC3435" w:rsidRPr="006973E4" w14:paraId="75943C4F" w14:textId="77777777" w:rsidTr="001542AE">
        <w:tc>
          <w:tcPr>
            <w:tcW w:w="2550" w:type="pct"/>
            <w:shd w:val="clear" w:color="auto" w:fill="C6D9F1"/>
            <w:vAlign w:val="center"/>
          </w:tcPr>
          <w:p w14:paraId="60F0C215" w14:textId="77777777" w:rsidR="00FC3435" w:rsidRPr="006973E4" w:rsidRDefault="00FC3435" w:rsidP="003F2341">
            <w:pPr>
              <w:jc w:val="both"/>
              <w:rPr>
                <w:rFonts w:ascii="Arial" w:hAnsi="Arial" w:cs="Arial"/>
                <w:sz w:val="20"/>
                <w:szCs w:val="20"/>
              </w:rPr>
            </w:pPr>
            <w:r w:rsidRPr="006973E4">
              <w:rPr>
                <w:rFonts w:ascii="Arial" w:hAnsi="Arial" w:cs="Arial"/>
                <w:sz w:val="20"/>
                <w:szCs w:val="20"/>
              </w:rPr>
              <w:t>Adecuación y mejoramiento de las sedes de la unidad</w:t>
            </w:r>
          </w:p>
        </w:tc>
        <w:tc>
          <w:tcPr>
            <w:tcW w:w="2450" w:type="pct"/>
          </w:tcPr>
          <w:p w14:paraId="0F529199" w14:textId="3BC1454B" w:rsidR="00FC3435" w:rsidRPr="006973E4" w:rsidRDefault="00FC3435" w:rsidP="003F2341">
            <w:pPr>
              <w:pStyle w:val="Textoindependiente"/>
              <w:ind w:left="0" w:right="106"/>
              <w:jc w:val="both"/>
              <w:rPr>
                <w:rFonts w:cs="Arial"/>
                <w:sz w:val="20"/>
                <w:szCs w:val="20"/>
              </w:rPr>
            </w:pPr>
            <w:r w:rsidRPr="006973E4">
              <w:rPr>
                <w:rFonts w:cs="Arial"/>
                <w:sz w:val="20"/>
                <w:szCs w:val="20"/>
              </w:rPr>
              <w:t>En el marco de la acción popular que ordena la entrega de la sede operativa de la UAERMV a la comunidad, dado que el predio actual donde se establece, tiene destinación exclusiva de parque zonal, en concordancia con Sentencia de julio 23 de 2015, interpuesta ante el Tribunal Administrativo de Cundinamarca; la UAERMV adelant</w:t>
            </w:r>
            <w:r w:rsidR="00B5553A" w:rsidRPr="006973E4">
              <w:rPr>
                <w:rFonts w:cs="Arial"/>
                <w:sz w:val="20"/>
                <w:szCs w:val="20"/>
              </w:rPr>
              <w:t>ó</w:t>
            </w:r>
            <w:r w:rsidRPr="006973E4">
              <w:rPr>
                <w:rFonts w:cs="Arial"/>
                <w:sz w:val="20"/>
                <w:szCs w:val="20"/>
              </w:rPr>
              <w:t xml:space="preserve"> las gestiones para la consecución de un lote que cumpliera con las condiciones catastrales requeridas (física, jurídica, econó</w:t>
            </w:r>
            <w:r w:rsidR="00B5553A" w:rsidRPr="006973E4">
              <w:rPr>
                <w:rFonts w:cs="Arial"/>
                <w:sz w:val="20"/>
                <w:szCs w:val="20"/>
              </w:rPr>
              <w:t>mica); sin embargo al final de e</w:t>
            </w:r>
            <w:r w:rsidRPr="006973E4">
              <w:rPr>
                <w:rFonts w:cs="Arial"/>
                <w:sz w:val="20"/>
                <w:szCs w:val="20"/>
              </w:rPr>
              <w:t xml:space="preserve">ste proceso, ninguno de los predios seleccionados cumplió con las condiciones requeridas. </w:t>
            </w:r>
          </w:p>
          <w:p w14:paraId="6DA8589F" w14:textId="77777777" w:rsidR="00FC3435" w:rsidRPr="006973E4" w:rsidRDefault="00FC3435" w:rsidP="003F2341">
            <w:pPr>
              <w:pStyle w:val="Textoindependiente"/>
              <w:ind w:left="0" w:right="106"/>
              <w:jc w:val="both"/>
              <w:rPr>
                <w:rFonts w:cs="Arial"/>
                <w:sz w:val="20"/>
                <w:szCs w:val="20"/>
              </w:rPr>
            </w:pPr>
          </w:p>
          <w:p w14:paraId="6E5CB4E2" w14:textId="1D7D1390" w:rsidR="00FC3435" w:rsidRPr="006973E4" w:rsidRDefault="00B5553A" w:rsidP="003F2341">
            <w:pPr>
              <w:pStyle w:val="Textoindependiente"/>
              <w:ind w:left="0" w:right="106"/>
              <w:jc w:val="both"/>
              <w:rPr>
                <w:rFonts w:cs="Arial"/>
                <w:sz w:val="20"/>
                <w:szCs w:val="20"/>
              </w:rPr>
            </w:pPr>
            <w:r w:rsidRPr="006973E4">
              <w:rPr>
                <w:rFonts w:cs="Arial"/>
                <w:sz w:val="20"/>
                <w:szCs w:val="20"/>
              </w:rPr>
              <w:t>De e</w:t>
            </w:r>
            <w:r w:rsidR="00FC3435" w:rsidRPr="006973E4">
              <w:rPr>
                <w:rFonts w:cs="Arial"/>
                <w:sz w:val="20"/>
                <w:szCs w:val="20"/>
              </w:rPr>
              <w:t>sta forma, la UAERMV ajustó su estrategia para poder cumplir con el marco legal mencionado, y se concluyó arrendar un inmueble en la vigencia 2018.</w:t>
            </w:r>
          </w:p>
        </w:tc>
      </w:tr>
      <w:tr w:rsidR="00FC3435" w:rsidRPr="006973E4" w14:paraId="2A99B0AA" w14:textId="77777777" w:rsidTr="00DE74C5">
        <w:trPr>
          <w:trHeight w:val="142"/>
        </w:trPr>
        <w:tc>
          <w:tcPr>
            <w:tcW w:w="2550" w:type="pct"/>
            <w:shd w:val="clear" w:color="auto" w:fill="C6D9F1"/>
            <w:vAlign w:val="center"/>
          </w:tcPr>
          <w:p w14:paraId="52DA866E"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Diseño, licencias y permisos de construcción</w:t>
            </w:r>
          </w:p>
        </w:tc>
        <w:tc>
          <w:tcPr>
            <w:tcW w:w="2450" w:type="pct"/>
          </w:tcPr>
          <w:p w14:paraId="2463FAD0"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El avance de este componente dependía de la adquisición del predio.</w:t>
            </w:r>
          </w:p>
        </w:tc>
      </w:tr>
      <w:tr w:rsidR="00FC3435" w:rsidRPr="006973E4" w14:paraId="103DEFC9" w14:textId="77777777" w:rsidTr="00DE74C5">
        <w:trPr>
          <w:trHeight w:val="164"/>
        </w:trPr>
        <w:tc>
          <w:tcPr>
            <w:tcW w:w="2550" w:type="pct"/>
            <w:shd w:val="clear" w:color="auto" w:fill="C6D9F1"/>
            <w:vAlign w:val="center"/>
          </w:tcPr>
          <w:p w14:paraId="651B3EF3"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t>Construcción de la sede</w:t>
            </w:r>
          </w:p>
        </w:tc>
        <w:tc>
          <w:tcPr>
            <w:tcW w:w="2450" w:type="pct"/>
          </w:tcPr>
          <w:p w14:paraId="614ADE45" w14:textId="77777777"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El avance de este componente dependía de la adquisición del predio.</w:t>
            </w:r>
          </w:p>
        </w:tc>
      </w:tr>
      <w:tr w:rsidR="00FC3435" w:rsidRPr="006973E4" w14:paraId="38AE68A6" w14:textId="77777777" w:rsidTr="001542AE">
        <w:tc>
          <w:tcPr>
            <w:tcW w:w="2550" w:type="pct"/>
            <w:shd w:val="clear" w:color="auto" w:fill="C6D9F1"/>
            <w:vAlign w:val="center"/>
          </w:tcPr>
          <w:p w14:paraId="3324A905" w14:textId="77777777" w:rsidR="00FC3435" w:rsidRPr="006973E4" w:rsidRDefault="00FC3435" w:rsidP="001542AE">
            <w:pPr>
              <w:jc w:val="both"/>
              <w:rPr>
                <w:rFonts w:ascii="Arial" w:hAnsi="Arial" w:cs="Arial"/>
                <w:sz w:val="20"/>
                <w:szCs w:val="20"/>
              </w:rPr>
            </w:pPr>
            <w:r w:rsidRPr="006973E4">
              <w:rPr>
                <w:rFonts w:ascii="Arial" w:hAnsi="Arial" w:cs="Arial"/>
                <w:sz w:val="20"/>
                <w:szCs w:val="20"/>
              </w:rPr>
              <w:lastRenderedPageBreak/>
              <w:t>Rediseño Institucional</w:t>
            </w:r>
          </w:p>
        </w:tc>
        <w:tc>
          <w:tcPr>
            <w:tcW w:w="2450" w:type="pct"/>
          </w:tcPr>
          <w:p w14:paraId="2074E4BC" w14:textId="09A601D6"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Se pone en conocimiento del Consejo Directivo la necesidad de un rediseño institucional; tema en donde el Secretario de Movilidad, Ingeniero Juan Pablo Bocarejo, recomienda que la U</w:t>
            </w:r>
            <w:r w:rsidR="001824D9" w:rsidRPr="006973E4">
              <w:rPr>
                <w:rFonts w:cs="Arial"/>
                <w:sz w:val="20"/>
                <w:szCs w:val="20"/>
              </w:rPr>
              <w:t>nidad</w:t>
            </w:r>
            <w:r w:rsidRPr="006973E4">
              <w:rPr>
                <w:rFonts w:cs="Arial"/>
                <w:sz w:val="20"/>
                <w:szCs w:val="20"/>
              </w:rPr>
              <w:t xml:space="preserve"> se apoye con la Secretaría General de la Alcaldía, así como con el Departamento Administrativo del Servicio Civil Distrital. </w:t>
            </w:r>
          </w:p>
          <w:p w14:paraId="3F77B173" w14:textId="77777777" w:rsidR="00FC3435" w:rsidRPr="006973E4" w:rsidRDefault="00FC3435" w:rsidP="001542AE">
            <w:pPr>
              <w:pStyle w:val="Textoindependiente"/>
              <w:spacing w:line="276" w:lineRule="auto"/>
              <w:ind w:left="0" w:right="106"/>
              <w:jc w:val="both"/>
              <w:rPr>
                <w:rFonts w:cs="Arial"/>
                <w:sz w:val="20"/>
                <w:szCs w:val="20"/>
              </w:rPr>
            </w:pPr>
          </w:p>
          <w:p w14:paraId="6DDF689C" w14:textId="00C18EFC"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 xml:space="preserve">El Secretario de Movilidad recomendó revisar el quehacer de la </w:t>
            </w:r>
            <w:r w:rsidR="001824D9" w:rsidRPr="006973E4">
              <w:rPr>
                <w:rFonts w:cs="Arial"/>
                <w:sz w:val="20"/>
                <w:szCs w:val="20"/>
              </w:rPr>
              <w:t>entidad</w:t>
            </w:r>
            <w:r w:rsidRPr="006973E4">
              <w:rPr>
                <w:rFonts w:cs="Arial"/>
                <w:sz w:val="20"/>
                <w:szCs w:val="20"/>
              </w:rPr>
              <w:t xml:space="preserve">, por lo menos en los próximos 2 años, y así, realizar una sola reorganización; a su vez, solicitó al Director hacer una breve presentación a la Secretaría y que sea elevada así mismo al Alcalde Mayor. </w:t>
            </w:r>
          </w:p>
          <w:p w14:paraId="2EBD0EBA" w14:textId="77777777" w:rsidR="00FC3435" w:rsidRPr="006973E4" w:rsidRDefault="00FC3435" w:rsidP="001542AE">
            <w:pPr>
              <w:pStyle w:val="Textoindependiente"/>
              <w:spacing w:line="276" w:lineRule="auto"/>
              <w:ind w:left="0" w:right="106"/>
              <w:jc w:val="both"/>
              <w:rPr>
                <w:rFonts w:cs="Arial"/>
                <w:sz w:val="20"/>
                <w:szCs w:val="20"/>
              </w:rPr>
            </w:pPr>
          </w:p>
          <w:p w14:paraId="25EAB855" w14:textId="1C9711F8" w:rsidR="00FC3435" w:rsidRPr="006973E4" w:rsidRDefault="00FC3435" w:rsidP="001542AE">
            <w:pPr>
              <w:pStyle w:val="Textoindependiente"/>
              <w:spacing w:line="276" w:lineRule="auto"/>
              <w:ind w:left="0" w:right="106"/>
              <w:jc w:val="both"/>
              <w:rPr>
                <w:rFonts w:cs="Arial"/>
                <w:sz w:val="20"/>
                <w:szCs w:val="20"/>
              </w:rPr>
            </w:pPr>
            <w:r w:rsidRPr="006973E4">
              <w:rPr>
                <w:rFonts w:cs="Arial"/>
                <w:sz w:val="20"/>
                <w:szCs w:val="20"/>
              </w:rPr>
              <w:t>Por lo anterior</w:t>
            </w:r>
            <w:r w:rsidR="001824D9" w:rsidRPr="006973E4">
              <w:rPr>
                <w:rFonts w:cs="Arial"/>
                <w:sz w:val="20"/>
                <w:szCs w:val="20"/>
              </w:rPr>
              <w:t>,</w:t>
            </w:r>
            <w:r w:rsidRPr="006973E4">
              <w:rPr>
                <w:rFonts w:cs="Arial"/>
                <w:sz w:val="20"/>
                <w:szCs w:val="20"/>
              </w:rPr>
              <w:t xml:space="preserve"> se suspendió el proceso de contratación para el rediseño institucional en la  vigencia 2017.</w:t>
            </w:r>
          </w:p>
        </w:tc>
      </w:tr>
    </w:tbl>
    <w:p w14:paraId="15F184FE" w14:textId="3E9F7697" w:rsidR="00FC3435" w:rsidRPr="006973E4" w:rsidRDefault="00FC3435" w:rsidP="00AE0CEF">
      <w:pPr>
        <w:jc w:val="center"/>
        <w:rPr>
          <w:rFonts w:ascii="Arial" w:hAnsi="Arial" w:cs="Arial"/>
          <w:sz w:val="18"/>
          <w:szCs w:val="18"/>
          <w:lang w:eastAsia="es-CO"/>
        </w:rPr>
      </w:pPr>
      <w:r w:rsidRPr="006973E4">
        <w:rPr>
          <w:rFonts w:ascii="Arial" w:hAnsi="Arial" w:cs="Arial"/>
          <w:b/>
          <w:sz w:val="18"/>
          <w:szCs w:val="18"/>
          <w:lang w:eastAsia="es-CO"/>
        </w:rPr>
        <w:t xml:space="preserve">Fuente: </w:t>
      </w:r>
      <w:r w:rsidRPr="006973E4">
        <w:rPr>
          <w:rFonts w:ascii="Arial" w:hAnsi="Arial" w:cs="Arial"/>
          <w:sz w:val="18"/>
          <w:szCs w:val="18"/>
          <w:lang w:eastAsia="es-CO"/>
        </w:rPr>
        <w:t>UAERMV.</w:t>
      </w:r>
    </w:p>
    <w:p w14:paraId="6D87D232" w14:textId="77777777" w:rsidR="00FC3435" w:rsidRPr="006973E4" w:rsidRDefault="00FC3435" w:rsidP="00FC3435">
      <w:pPr>
        <w:spacing w:line="276" w:lineRule="auto"/>
        <w:ind w:left="-11"/>
        <w:contextualSpacing/>
        <w:jc w:val="center"/>
        <w:outlineLvl w:val="0"/>
        <w:rPr>
          <w:rFonts w:ascii="Arial" w:hAnsi="Arial" w:cs="Arial"/>
          <w:sz w:val="18"/>
          <w:szCs w:val="18"/>
          <w:lang w:eastAsia="es-CO"/>
        </w:rPr>
      </w:pPr>
    </w:p>
    <w:p w14:paraId="0E97C4C6" w14:textId="428A633E" w:rsidR="00FC3435" w:rsidRPr="006973E4" w:rsidRDefault="00FC3435" w:rsidP="001667EC">
      <w:pPr>
        <w:pStyle w:val="Textoindependiente"/>
        <w:numPr>
          <w:ilvl w:val="1"/>
          <w:numId w:val="43"/>
        </w:numPr>
        <w:spacing w:line="276" w:lineRule="auto"/>
        <w:ind w:right="106"/>
        <w:jc w:val="both"/>
        <w:outlineLvl w:val="1"/>
        <w:rPr>
          <w:rFonts w:cs="Arial"/>
          <w:b/>
          <w:sz w:val="22"/>
          <w:szCs w:val="22"/>
        </w:rPr>
      </w:pPr>
      <w:bookmarkStart w:id="76" w:name="_Toc505951486"/>
      <w:r w:rsidRPr="006973E4">
        <w:rPr>
          <w:rFonts w:cs="Arial"/>
          <w:b/>
          <w:sz w:val="22"/>
          <w:szCs w:val="22"/>
        </w:rPr>
        <w:t>Ejecución del presupuesto de inversión</w:t>
      </w:r>
      <w:bookmarkEnd w:id="76"/>
    </w:p>
    <w:p w14:paraId="6F64961A" w14:textId="77777777" w:rsidR="00FC3435" w:rsidRPr="006973E4" w:rsidRDefault="00FC3435" w:rsidP="00FC3435">
      <w:pPr>
        <w:pStyle w:val="Textoindependiente"/>
        <w:spacing w:line="276" w:lineRule="auto"/>
        <w:ind w:left="284" w:right="106"/>
        <w:jc w:val="both"/>
        <w:rPr>
          <w:rFonts w:cs="Arial"/>
          <w:sz w:val="22"/>
          <w:szCs w:val="22"/>
        </w:rPr>
      </w:pPr>
    </w:p>
    <w:p w14:paraId="00DF49CD" w14:textId="77777777" w:rsidR="00FC3435" w:rsidRPr="006973E4" w:rsidRDefault="00FC3435" w:rsidP="008E42EA">
      <w:pPr>
        <w:jc w:val="both"/>
        <w:rPr>
          <w:rFonts w:ascii="Arial" w:hAnsi="Arial" w:cs="Arial"/>
        </w:rPr>
      </w:pPr>
      <w:bookmarkStart w:id="77" w:name="_Toc462659447"/>
      <w:bookmarkStart w:id="78" w:name="_Toc462664290"/>
      <w:r w:rsidRPr="006973E4">
        <w:rPr>
          <w:rFonts w:ascii="Arial" w:hAnsi="Arial" w:cs="Arial"/>
        </w:rPr>
        <w:t>Los recursos asignados al proyecto de inversión 1181- Modernización Institucional son de $15.249 millones, de los cuales se comprometieron a 31 de Diciembre de 2017, un 0.7% correspondiente a $100 millones.</w:t>
      </w:r>
      <w:bookmarkEnd w:id="77"/>
      <w:bookmarkEnd w:id="78"/>
    </w:p>
    <w:p w14:paraId="34DB6FB9" w14:textId="77777777" w:rsidR="00FC3435" w:rsidRPr="006973E4" w:rsidRDefault="00FC3435" w:rsidP="008E42EA">
      <w:pPr>
        <w:rPr>
          <w:rFonts w:ascii="Arial" w:hAnsi="Arial" w:cs="Arial"/>
          <w:b/>
        </w:rPr>
      </w:pPr>
    </w:p>
    <w:p w14:paraId="6159E9F1" w14:textId="77777777" w:rsidR="00FC3435" w:rsidRPr="006973E4" w:rsidRDefault="00FC3435" w:rsidP="00FC3435">
      <w:pPr>
        <w:spacing w:line="276" w:lineRule="auto"/>
        <w:contextualSpacing/>
        <w:jc w:val="center"/>
        <w:rPr>
          <w:rFonts w:ascii="Arial" w:hAnsi="Arial" w:cs="Arial"/>
          <w:sz w:val="20"/>
          <w:szCs w:val="20"/>
          <w:lang w:eastAsia="ar-SA"/>
        </w:rPr>
      </w:pPr>
      <w:r w:rsidRPr="006973E4">
        <w:rPr>
          <w:rFonts w:ascii="Arial" w:hAnsi="Arial" w:cs="Arial"/>
          <w:b/>
          <w:sz w:val="20"/>
          <w:szCs w:val="20"/>
          <w:lang w:eastAsia="ar-SA"/>
        </w:rPr>
        <w:t xml:space="preserve">Gráfica No. 10. </w:t>
      </w:r>
      <w:r w:rsidRPr="006973E4">
        <w:rPr>
          <w:rFonts w:ascii="Arial" w:hAnsi="Arial" w:cs="Arial"/>
          <w:sz w:val="20"/>
          <w:szCs w:val="20"/>
          <w:lang w:eastAsia="ar-SA"/>
        </w:rPr>
        <w:t>Estado ejecución presupuesto proyecto 1181.</w:t>
      </w:r>
    </w:p>
    <w:p w14:paraId="5170A54E" w14:textId="457CE064" w:rsidR="00FC3435" w:rsidRPr="006973E4" w:rsidRDefault="00FC3435" w:rsidP="00AE0CEF">
      <w:pPr>
        <w:rPr>
          <w:rFonts w:ascii="Arial" w:hAnsi="Arial" w:cs="Arial"/>
          <w:b/>
        </w:rPr>
      </w:pPr>
      <w:r w:rsidRPr="006973E4">
        <w:rPr>
          <w:rFonts w:ascii="Arial" w:hAnsi="Arial" w:cs="Arial"/>
          <w:noProof/>
          <w:lang w:val="es-ES" w:eastAsia="es-ES"/>
        </w:rPr>
        <w:drawing>
          <wp:inline distT="0" distB="0" distL="0" distR="0" wp14:anchorId="38C5B4B1" wp14:editId="4585F63E">
            <wp:extent cx="5895975" cy="3158558"/>
            <wp:effectExtent l="0" t="0" r="0" b="381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3950" cy="3162830"/>
                    </a:xfrm>
                    <a:prstGeom prst="rect">
                      <a:avLst/>
                    </a:prstGeom>
                    <a:noFill/>
                    <a:ln>
                      <a:noFill/>
                    </a:ln>
                  </pic:spPr>
                </pic:pic>
              </a:graphicData>
            </a:graphic>
          </wp:inline>
        </w:drawing>
      </w:r>
    </w:p>
    <w:p w14:paraId="69828A9C" w14:textId="77777777" w:rsidR="00FC3435" w:rsidRPr="006973E4" w:rsidRDefault="00FC3435" w:rsidP="00AE0CEF">
      <w:pPr>
        <w:jc w:val="center"/>
        <w:rPr>
          <w:rFonts w:ascii="Arial" w:hAnsi="Arial" w:cs="Arial"/>
          <w:sz w:val="18"/>
          <w:szCs w:val="18"/>
          <w:lang w:eastAsia="es-CO"/>
        </w:rPr>
      </w:pPr>
      <w:r w:rsidRPr="006973E4">
        <w:rPr>
          <w:rFonts w:ascii="Arial" w:hAnsi="Arial" w:cs="Arial"/>
          <w:b/>
          <w:sz w:val="18"/>
          <w:szCs w:val="18"/>
          <w:lang w:eastAsia="es-CO"/>
        </w:rPr>
        <w:t xml:space="preserve">Fuente: </w:t>
      </w:r>
      <w:r w:rsidRPr="006973E4">
        <w:rPr>
          <w:rFonts w:ascii="Arial" w:hAnsi="Arial" w:cs="Arial"/>
          <w:sz w:val="18"/>
          <w:szCs w:val="18"/>
          <w:lang w:eastAsia="es-CO"/>
        </w:rPr>
        <w:t>PREDIS. 31 Diciembre de 2017.</w:t>
      </w:r>
    </w:p>
    <w:bookmarkEnd w:id="36"/>
    <w:bookmarkEnd w:id="37"/>
    <w:p w14:paraId="64D4E6AB" w14:textId="0F0537A6" w:rsidR="006D3C0E" w:rsidRPr="006973E4" w:rsidRDefault="006D3C0E" w:rsidP="0090362B">
      <w:pPr>
        <w:spacing w:line="276" w:lineRule="auto"/>
        <w:jc w:val="center"/>
        <w:rPr>
          <w:rFonts w:ascii="Arial" w:hAnsi="Arial" w:cs="Arial"/>
        </w:rPr>
      </w:pPr>
      <w:r w:rsidRPr="006973E4">
        <w:rPr>
          <w:rFonts w:ascii="Arial" w:hAnsi="Arial" w:cs="Arial"/>
        </w:rPr>
        <w:br w:type="page"/>
      </w:r>
    </w:p>
    <w:p w14:paraId="28DD7C4B" w14:textId="56349D04" w:rsidR="002D75B9" w:rsidRPr="006973E4" w:rsidRDefault="002D75B9" w:rsidP="00AA3E39">
      <w:pPr>
        <w:pStyle w:val="Ttulo1"/>
        <w:numPr>
          <w:ilvl w:val="0"/>
          <w:numId w:val="23"/>
        </w:numPr>
        <w:rPr>
          <w:rFonts w:cs="Arial"/>
          <w:sz w:val="22"/>
          <w:szCs w:val="22"/>
        </w:rPr>
      </w:pPr>
      <w:bookmarkStart w:id="79" w:name="_Toc505951487"/>
      <w:r w:rsidRPr="006973E4">
        <w:rPr>
          <w:rFonts w:cs="Arial"/>
          <w:sz w:val="22"/>
          <w:szCs w:val="22"/>
        </w:rPr>
        <w:lastRenderedPageBreak/>
        <w:t>GESTIÓN CONTRACTUAL</w:t>
      </w:r>
      <w:r w:rsidR="001824D9" w:rsidRPr="006973E4">
        <w:rPr>
          <w:rFonts w:cs="Arial"/>
          <w:sz w:val="22"/>
          <w:szCs w:val="22"/>
        </w:rPr>
        <w:t>.</w:t>
      </w:r>
      <w:bookmarkEnd w:id="79"/>
      <w:r w:rsidRPr="006973E4">
        <w:rPr>
          <w:rFonts w:cs="Arial"/>
          <w:sz w:val="22"/>
          <w:szCs w:val="22"/>
        </w:rPr>
        <w:t xml:space="preserve"> </w:t>
      </w:r>
    </w:p>
    <w:p w14:paraId="08F2AF39" w14:textId="77777777" w:rsidR="00036DC8" w:rsidRPr="006973E4" w:rsidRDefault="00036DC8" w:rsidP="008F64D3">
      <w:pPr>
        <w:jc w:val="both"/>
        <w:rPr>
          <w:rFonts w:ascii="Arial" w:hAnsi="Arial" w:cs="Arial"/>
        </w:rPr>
      </w:pPr>
    </w:p>
    <w:p w14:paraId="2A41648C" w14:textId="19FCE722" w:rsidR="00036DC8" w:rsidRPr="006973E4" w:rsidRDefault="00036DC8" w:rsidP="008F64D3">
      <w:pPr>
        <w:jc w:val="both"/>
        <w:rPr>
          <w:rFonts w:ascii="Arial" w:hAnsi="Arial" w:cs="Arial"/>
        </w:rPr>
      </w:pPr>
      <w:r w:rsidRPr="006973E4">
        <w:rPr>
          <w:rFonts w:ascii="Arial" w:hAnsi="Arial" w:cs="Arial"/>
        </w:rPr>
        <w:t xml:space="preserve">Durante el periodo del 01 de enero al 30 de diciembre del 2017, la </w:t>
      </w:r>
      <w:r w:rsidR="001824D9" w:rsidRPr="006973E4">
        <w:rPr>
          <w:rFonts w:ascii="Arial" w:hAnsi="Arial" w:cs="Arial"/>
        </w:rPr>
        <w:t>UAERMV</w:t>
      </w:r>
      <w:r w:rsidRPr="006973E4">
        <w:rPr>
          <w:rFonts w:ascii="Arial" w:hAnsi="Arial" w:cs="Arial"/>
        </w:rPr>
        <w:t xml:space="preserve"> suscribió 569 contratos discriminados así: </w:t>
      </w:r>
    </w:p>
    <w:p w14:paraId="4B8A5484" w14:textId="77777777" w:rsidR="00036DC8" w:rsidRPr="006973E4" w:rsidRDefault="00036DC8" w:rsidP="008F64D3">
      <w:pPr>
        <w:jc w:val="both"/>
        <w:rPr>
          <w:rFonts w:ascii="Arial" w:hAnsi="Arial" w:cs="Arial"/>
        </w:rPr>
      </w:pPr>
    </w:p>
    <w:p w14:paraId="678085F4" w14:textId="77777777" w:rsidR="00036DC8" w:rsidRPr="006973E4" w:rsidRDefault="00036DC8" w:rsidP="00A67A27">
      <w:pPr>
        <w:pStyle w:val="Prrafodelista"/>
        <w:widowControl/>
        <w:numPr>
          <w:ilvl w:val="0"/>
          <w:numId w:val="37"/>
        </w:numPr>
        <w:contextualSpacing/>
        <w:jc w:val="both"/>
        <w:rPr>
          <w:rFonts w:ascii="Arial" w:hAnsi="Arial" w:cs="Arial"/>
          <w:b/>
        </w:rPr>
      </w:pPr>
      <w:r w:rsidRPr="006973E4">
        <w:rPr>
          <w:rFonts w:ascii="Arial" w:hAnsi="Arial" w:cs="Arial"/>
          <w:b/>
        </w:rPr>
        <w:t>Por tipo de contrato:</w:t>
      </w:r>
    </w:p>
    <w:p w14:paraId="56139B14" w14:textId="77777777" w:rsidR="00A67A27" w:rsidRPr="006973E4" w:rsidRDefault="00A67A27" w:rsidP="00A67A27">
      <w:pPr>
        <w:pStyle w:val="Prrafodelista"/>
        <w:widowControl/>
        <w:ind w:left="644"/>
        <w:contextualSpacing/>
        <w:jc w:val="both"/>
        <w:rPr>
          <w:rFonts w:ascii="Arial" w:hAnsi="Arial" w:cs="Arial"/>
          <w:b/>
        </w:rPr>
      </w:pPr>
    </w:p>
    <w:p w14:paraId="06E618E2" w14:textId="0F0F3017" w:rsidR="00D833C7" w:rsidRPr="006973E4" w:rsidRDefault="00D833C7" w:rsidP="00D833C7">
      <w:pPr>
        <w:pStyle w:val="Descripcin"/>
        <w:spacing w:after="0" w:line="240" w:lineRule="auto"/>
        <w:jc w:val="center"/>
        <w:rPr>
          <w:rFonts w:ascii="Arial" w:hAnsi="Arial" w:cs="Arial"/>
          <w:b w:val="0"/>
        </w:rPr>
      </w:pPr>
      <w:bookmarkStart w:id="80" w:name="_Toc505950400"/>
      <w:r w:rsidRPr="006973E4">
        <w:rPr>
          <w:rFonts w:ascii="Arial" w:hAnsi="Arial" w:cs="Arial"/>
        </w:rPr>
        <w:t>Tabla</w:t>
      </w:r>
      <w:r w:rsidR="001824D9"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15</w:t>
      </w:r>
      <w:r w:rsidRPr="006973E4">
        <w:rPr>
          <w:rFonts w:ascii="Arial" w:hAnsi="Arial" w:cs="Arial"/>
        </w:rPr>
        <w:fldChar w:fldCharType="end"/>
      </w:r>
      <w:r w:rsidR="001824D9" w:rsidRPr="006973E4">
        <w:rPr>
          <w:rFonts w:ascii="Arial" w:hAnsi="Arial" w:cs="Arial"/>
        </w:rPr>
        <w:t>.</w:t>
      </w:r>
      <w:r w:rsidRPr="006973E4">
        <w:rPr>
          <w:rFonts w:ascii="Arial" w:hAnsi="Arial" w:cs="Arial"/>
        </w:rPr>
        <w:t xml:space="preserve"> Gestión contractual desagregada por tipo de contrato</w:t>
      </w:r>
      <w:bookmarkEnd w:id="80"/>
    </w:p>
    <w:tbl>
      <w:tblPr>
        <w:tblStyle w:val="Tablaconcuadrcula"/>
        <w:tblW w:w="0" w:type="auto"/>
        <w:jc w:val="center"/>
        <w:tblLayout w:type="fixed"/>
        <w:tblLook w:val="04A0" w:firstRow="1" w:lastRow="0" w:firstColumn="1" w:lastColumn="0" w:noHBand="0" w:noVBand="1"/>
      </w:tblPr>
      <w:tblGrid>
        <w:gridCol w:w="4106"/>
        <w:gridCol w:w="992"/>
        <w:gridCol w:w="2694"/>
      </w:tblGrid>
      <w:tr w:rsidR="00036DC8" w:rsidRPr="006973E4" w14:paraId="646B74F7" w14:textId="77777777" w:rsidTr="00A67A27">
        <w:trPr>
          <w:jc w:val="center"/>
        </w:trPr>
        <w:tc>
          <w:tcPr>
            <w:tcW w:w="4106" w:type="dxa"/>
            <w:vAlign w:val="center"/>
          </w:tcPr>
          <w:p w14:paraId="489FD029" w14:textId="77777777" w:rsidR="00036DC8" w:rsidRPr="006973E4" w:rsidRDefault="00036DC8" w:rsidP="00D833C7">
            <w:pPr>
              <w:jc w:val="both"/>
              <w:rPr>
                <w:rFonts w:ascii="Arial" w:hAnsi="Arial" w:cs="Arial"/>
                <w:b/>
              </w:rPr>
            </w:pPr>
            <w:r w:rsidRPr="006973E4">
              <w:rPr>
                <w:rFonts w:ascii="Arial" w:hAnsi="Arial" w:cs="Arial"/>
                <w:b/>
              </w:rPr>
              <w:t>TIPO DE CONTRATO</w:t>
            </w:r>
          </w:p>
        </w:tc>
        <w:tc>
          <w:tcPr>
            <w:tcW w:w="992" w:type="dxa"/>
            <w:vAlign w:val="center"/>
          </w:tcPr>
          <w:p w14:paraId="36018BAA" w14:textId="77777777" w:rsidR="00036DC8" w:rsidRPr="006973E4" w:rsidRDefault="00036DC8" w:rsidP="00D833C7">
            <w:pPr>
              <w:jc w:val="right"/>
              <w:rPr>
                <w:rFonts w:ascii="Arial" w:hAnsi="Arial" w:cs="Arial"/>
                <w:b/>
              </w:rPr>
            </w:pPr>
            <w:r w:rsidRPr="006973E4">
              <w:rPr>
                <w:rFonts w:ascii="Arial" w:hAnsi="Arial" w:cs="Arial"/>
                <w:b/>
              </w:rPr>
              <w:t>TOTAL</w:t>
            </w:r>
          </w:p>
        </w:tc>
        <w:tc>
          <w:tcPr>
            <w:tcW w:w="2694" w:type="dxa"/>
            <w:vAlign w:val="center"/>
          </w:tcPr>
          <w:p w14:paraId="7457B945" w14:textId="77777777" w:rsidR="00036DC8" w:rsidRPr="006973E4" w:rsidRDefault="00036DC8" w:rsidP="00D833C7">
            <w:pPr>
              <w:jc w:val="right"/>
              <w:rPr>
                <w:rFonts w:ascii="Arial" w:hAnsi="Arial" w:cs="Arial"/>
                <w:b/>
              </w:rPr>
            </w:pPr>
            <w:r w:rsidRPr="006973E4">
              <w:rPr>
                <w:rFonts w:ascii="Arial" w:hAnsi="Arial" w:cs="Arial"/>
                <w:b/>
              </w:rPr>
              <w:t>VALOR ADJUDICADO</w:t>
            </w:r>
          </w:p>
        </w:tc>
      </w:tr>
      <w:tr w:rsidR="00036DC8" w:rsidRPr="006973E4" w14:paraId="774BF245" w14:textId="77777777" w:rsidTr="00A67A27">
        <w:trPr>
          <w:jc w:val="center"/>
        </w:trPr>
        <w:tc>
          <w:tcPr>
            <w:tcW w:w="4106" w:type="dxa"/>
            <w:vAlign w:val="center"/>
          </w:tcPr>
          <w:p w14:paraId="09730CF6" w14:textId="77777777" w:rsidR="00036DC8" w:rsidRPr="006973E4" w:rsidRDefault="00036DC8" w:rsidP="00D833C7">
            <w:pPr>
              <w:jc w:val="both"/>
              <w:rPr>
                <w:rFonts w:ascii="Arial" w:hAnsi="Arial" w:cs="Arial"/>
              </w:rPr>
            </w:pPr>
            <w:r w:rsidRPr="006973E4">
              <w:rPr>
                <w:rFonts w:ascii="Arial" w:hAnsi="Arial" w:cs="Arial"/>
              </w:rPr>
              <w:t>Contratos de Compraventa</w:t>
            </w:r>
          </w:p>
        </w:tc>
        <w:tc>
          <w:tcPr>
            <w:tcW w:w="992" w:type="dxa"/>
            <w:vAlign w:val="center"/>
          </w:tcPr>
          <w:p w14:paraId="1DC4FC0E" w14:textId="77777777" w:rsidR="00036DC8" w:rsidRPr="006973E4" w:rsidRDefault="00036DC8" w:rsidP="00D833C7">
            <w:pPr>
              <w:jc w:val="right"/>
              <w:rPr>
                <w:rFonts w:ascii="Arial" w:hAnsi="Arial" w:cs="Arial"/>
              </w:rPr>
            </w:pPr>
            <w:r w:rsidRPr="006973E4">
              <w:rPr>
                <w:rFonts w:ascii="Arial" w:hAnsi="Arial" w:cs="Arial"/>
              </w:rPr>
              <w:t>41</w:t>
            </w:r>
          </w:p>
        </w:tc>
        <w:tc>
          <w:tcPr>
            <w:tcW w:w="2694" w:type="dxa"/>
            <w:vAlign w:val="center"/>
          </w:tcPr>
          <w:p w14:paraId="290671E4" w14:textId="77777777" w:rsidR="00036DC8" w:rsidRPr="006973E4" w:rsidRDefault="00036DC8" w:rsidP="00D833C7">
            <w:pPr>
              <w:jc w:val="right"/>
              <w:rPr>
                <w:rFonts w:ascii="Arial" w:hAnsi="Arial" w:cs="Arial"/>
              </w:rPr>
            </w:pPr>
            <w:r w:rsidRPr="006973E4">
              <w:rPr>
                <w:rFonts w:ascii="Arial" w:hAnsi="Arial" w:cs="Arial"/>
              </w:rPr>
              <w:t>$ 6,248,681,907</w:t>
            </w:r>
          </w:p>
        </w:tc>
      </w:tr>
      <w:tr w:rsidR="00036DC8" w:rsidRPr="006973E4" w14:paraId="48707296" w14:textId="77777777" w:rsidTr="00A67A27">
        <w:trPr>
          <w:jc w:val="center"/>
        </w:trPr>
        <w:tc>
          <w:tcPr>
            <w:tcW w:w="4106" w:type="dxa"/>
            <w:vAlign w:val="center"/>
          </w:tcPr>
          <w:p w14:paraId="379A34FB" w14:textId="77777777" w:rsidR="00036DC8" w:rsidRPr="006973E4" w:rsidRDefault="00036DC8" w:rsidP="00D833C7">
            <w:pPr>
              <w:jc w:val="both"/>
              <w:rPr>
                <w:rFonts w:ascii="Arial" w:hAnsi="Arial" w:cs="Arial"/>
              </w:rPr>
            </w:pPr>
            <w:r w:rsidRPr="006973E4">
              <w:rPr>
                <w:rFonts w:ascii="Arial" w:hAnsi="Arial" w:cs="Arial"/>
              </w:rPr>
              <w:t>Arrendamiento</w:t>
            </w:r>
          </w:p>
        </w:tc>
        <w:tc>
          <w:tcPr>
            <w:tcW w:w="992" w:type="dxa"/>
            <w:vAlign w:val="center"/>
          </w:tcPr>
          <w:p w14:paraId="31EF5B06" w14:textId="77777777" w:rsidR="00036DC8" w:rsidRPr="006973E4" w:rsidRDefault="00036DC8" w:rsidP="00D833C7">
            <w:pPr>
              <w:jc w:val="right"/>
              <w:rPr>
                <w:rFonts w:ascii="Arial" w:hAnsi="Arial" w:cs="Arial"/>
              </w:rPr>
            </w:pPr>
            <w:r w:rsidRPr="006973E4">
              <w:rPr>
                <w:rFonts w:ascii="Arial" w:hAnsi="Arial" w:cs="Arial"/>
              </w:rPr>
              <w:t>2</w:t>
            </w:r>
          </w:p>
        </w:tc>
        <w:tc>
          <w:tcPr>
            <w:tcW w:w="2694" w:type="dxa"/>
            <w:vAlign w:val="center"/>
          </w:tcPr>
          <w:p w14:paraId="4683C6DA" w14:textId="77777777" w:rsidR="00036DC8" w:rsidRPr="006973E4" w:rsidRDefault="00036DC8" w:rsidP="00D833C7">
            <w:pPr>
              <w:jc w:val="right"/>
              <w:rPr>
                <w:rFonts w:ascii="Arial" w:hAnsi="Arial" w:cs="Arial"/>
              </w:rPr>
            </w:pPr>
            <w:r w:rsidRPr="006973E4">
              <w:rPr>
                <w:rFonts w:ascii="Arial" w:hAnsi="Arial" w:cs="Arial"/>
              </w:rPr>
              <w:t>$ 7,115,000,000</w:t>
            </w:r>
          </w:p>
        </w:tc>
      </w:tr>
      <w:tr w:rsidR="00036DC8" w:rsidRPr="006973E4" w14:paraId="1845CBD6" w14:textId="77777777" w:rsidTr="00A67A27">
        <w:trPr>
          <w:jc w:val="center"/>
        </w:trPr>
        <w:tc>
          <w:tcPr>
            <w:tcW w:w="4106" w:type="dxa"/>
            <w:vAlign w:val="center"/>
          </w:tcPr>
          <w:p w14:paraId="1CE8B2B8" w14:textId="77777777" w:rsidR="00036DC8" w:rsidRPr="006973E4" w:rsidRDefault="00036DC8" w:rsidP="00D833C7">
            <w:pPr>
              <w:jc w:val="both"/>
              <w:rPr>
                <w:rFonts w:ascii="Arial" w:hAnsi="Arial" w:cs="Arial"/>
              </w:rPr>
            </w:pPr>
            <w:r w:rsidRPr="006973E4">
              <w:rPr>
                <w:rFonts w:ascii="Arial" w:hAnsi="Arial" w:cs="Arial"/>
              </w:rPr>
              <w:t>Contratos de Prestación de Servicios Profesionales</w:t>
            </w:r>
          </w:p>
        </w:tc>
        <w:tc>
          <w:tcPr>
            <w:tcW w:w="992" w:type="dxa"/>
            <w:vAlign w:val="center"/>
          </w:tcPr>
          <w:p w14:paraId="261D0899" w14:textId="77777777" w:rsidR="00036DC8" w:rsidRPr="006973E4" w:rsidRDefault="00036DC8" w:rsidP="00D833C7">
            <w:pPr>
              <w:jc w:val="right"/>
              <w:rPr>
                <w:rFonts w:ascii="Arial" w:hAnsi="Arial" w:cs="Arial"/>
              </w:rPr>
            </w:pPr>
            <w:r w:rsidRPr="006973E4">
              <w:rPr>
                <w:rFonts w:ascii="Arial" w:hAnsi="Arial" w:cs="Arial"/>
              </w:rPr>
              <w:t>326</w:t>
            </w:r>
          </w:p>
        </w:tc>
        <w:tc>
          <w:tcPr>
            <w:tcW w:w="2694" w:type="dxa"/>
            <w:vAlign w:val="center"/>
          </w:tcPr>
          <w:p w14:paraId="42DFA18F" w14:textId="77777777" w:rsidR="00036DC8" w:rsidRPr="006973E4" w:rsidRDefault="00036DC8" w:rsidP="00D833C7">
            <w:pPr>
              <w:jc w:val="right"/>
              <w:rPr>
                <w:rFonts w:ascii="Arial" w:hAnsi="Arial" w:cs="Arial"/>
              </w:rPr>
            </w:pPr>
            <w:r w:rsidRPr="006973E4">
              <w:rPr>
                <w:rFonts w:ascii="Arial" w:hAnsi="Arial" w:cs="Arial"/>
              </w:rPr>
              <w:t>$ 11,279,969,141</w:t>
            </w:r>
          </w:p>
        </w:tc>
      </w:tr>
      <w:tr w:rsidR="00036DC8" w:rsidRPr="006973E4" w14:paraId="60C6524C" w14:textId="77777777" w:rsidTr="00A67A27">
        <w:trPr>
          <w:jc w:val="center"/>
        </w:trPr>
        <w:tc>
          <w:tcPr>
            <w:tcW w:w="4106" w:type="dxa"/>
            <w:vAlign w:val="center"/>
          </w:tcPr>
          <w:p w14:paraId="48A97EE6" w14:textId="77777777" w:rsidR="00036DC8" w:rsidRPr="006973E4" w:rsidRDefault="00036DC8" w:rsidP="00D833C7">
            <w:pPr>
              <w:jc w:val="both"/>
              <w:rPr>
                <w:rFonts w:ascii="Arial" w:hAnsi="Arial" w:cs="Arial"/>
              </w:rPr>
            </w:pPr>
            <w:r w:rsidRPr="006973E4">
              <w:rPr>
                <w:rFonts w:ascii="Arial" w:hAnsi="Arial" w:cs="Arial"/>
              </w:rPr>
              <w:t>Contratos de Prestación de Servicios de Apoyo a la gestión</w:t>
            </w:r>
          </w:p>
        </w:tc>
        <w:tc>
          <w:tcPr>
            <w:tcW w:w="992" w:type="dxa"/>
            <w:vAlign w:val="center"/>
          </w:tcPr>
          <w:p w14:paraId="29761333" w14:textId="77777777" w:rsidR="00036DC8" w:rsidRPr="006973E4" w:rsidRDefault="00036DC8" w:rsidP="00D833C7">
            <w:pPr>
              <w:jc w:val="right"/>
              <w:rPr>
                <w:rFonts w:ascii="Arial" w:hAnsi="Arial" w:cs="Arial"/>
              </w:rPr>
            </w:pPr>
            <w:r w:rsidRPr="006973E4">
              <w:rPr>
                <w:rFonts w:ascii="Arial" w:hAnsi="Arial" w:cs="Arial"/>
              </w:rPr>
              <w:t>143</w:t>
            </w:r>
          </w:p>
        </w:tc>
        <w:tc>
          <w:tcPr>
            <w:tcW w:w="2694" w:type="dxa"/>
            <w:vAlign w:val="center"/>
          </w:tcPr>
          <w:p w14:paraId="31CB569B" w14:textId="77777777" w:rsidR="00036DC8" w:rsidRPr="006973E4" w:rsidRDefault="00036DC8" w:rsidP="00D833C7">
            <w:pPr>
              <w:jc w:val="right"/>
              <w:rPr>
                <w:rFonts w:ascii="Arial" w:hAnsi="Arial" w:cs="Arial"/>
              </w:rPr>
            </w:pPr>
            <w:r w:rsidRPr="006973E4">
              <w:rPr>
                <w:rFonts w:ascii="Arial" w:hAnsi="Arial" w:cs="Arial"/>
              </w:rPr>
              <w:t>$ 1,751,968,131</w:t>
            </w:r>
          </w:p>
        </w:tc>
      </w:tr>
      <w:tr w:rsidR="00036DC8" w:rsidRPr="006973E4" w14:paraId="624C5875" w14:textId="77777777" w:rsidTr="00A67A27">
        <w:trPr>
          <w:jc w:val="center"/>
        </w:trPr>
        <w:tc>
          <w:tcPr>
            <w:tcW w:w="4106" w:type="dxa"/>
            <w:vAlign w:val="center"/>
          </w:tcPr>
          <w:p w14:paraId="33500D38" w14:textId="77777777" w:rsidR="00036DC8" w:rsidRPr="006973E4" w:rsidRDefault="00036DC8" w:rsidP="00A67A27">
            <w:pPr>
              <w:jc w:val="both"/>
              <w:rPr>
                <w:rFonts w:ascii="Arial" w:hAnsi="Arial" w:cs="Arial"/>
              </w:rPr>
            </w:pPr>
            <w:r w:rsidRPr="006973E4">
              <w:rPr>
                <w:rFonts w:ascii="Arial" w:hAnsi="Arial" w:cs="Arial"/>
              </w:rPr>
              <w:t>Servicios de Publicación</w:t>
            </w:r>
          </w:p>
        </w:tc>
        <w:tc>
          <w:tcPr>
            <w:tcW w:w="992" w:type="dxa"/>
            <w:vAlign w:val="center"/>
          </w:tcPr>
          <w:p w14:paraId="2117EE7E" w14:textId="77777777" w:rsidR="00036DC8" w:rsidRPr="006973E4" w:rsidRDefault="00036DC8" w:rsidP="00A67A27">
            <w:pPr>
              <w:jc w:val="right"/>
              <w:rPr>
                <w:rFonts w:ascii="Arial" w:hAnsi="Arial" w:cs="Arial"/>
              </w:rPr>
            </w:pPr>
            <w:r w:rsidRPr="006973E4">
              <w:rPr>
                <w:rFonts w:ascii="Arial" w:hAnsi="Arial" w:cs="Arial"/>
              </w:rPr>
              <w:t>1</w:t>
            </w:r>
          </w:p>
        </w:tc>
        <w:tc>
          <w:tcPr>
            <w:tcW w:w="2694" w:type="dxa"/>
            <w:vAlign w:val="center"/>
          </w:tcPr>
          <w:p w14:paraId="2E2526C0" w14:textId="77777777" w:rsidR="00036DC8" w:rsidRPr="006973E4" w:rsidRDefault="00036DC8" w:rsidP="00A67A27">
            <w:pPr>
              <w:jc w:val="right"/>
              <w:rPr>
                <w:rFonts w:ascii="Arial" w:hAnsi="Arial" w:cs="Arial"/>
              </w:rPr>
            </w:pPr>
            <w:r w:rsidRPr="006973E4">
              <w:rPr>
                <w:rFonts w:ascii="Arial" w:hAnsi="Arial" w:cs="Arial"/>
              </w:rPr>
              <w:t>$ 9,800,000</w:t>
            </w:r>
          </w:p>
        </w:tc>
      </w:tr>
      <w:tr w:rsidR="00036DC8" w:rsidRPr="006973E4" w14:paraId="7A0449EA" w14:textId="77777777" w:rsidTr="00A67A27">
        <w:trPr>
          <w:jc w:val="center"/>
        </w:trPr>
        <w:tc>
          <w:tcPr>
            <w:tcW w:w="4106" w:type="dxa"/>
            <w:vAlign w:val="center"/>
          </w:tcPr>
          <w:p w14:paraId="25EA7000" w14:textId="77777777" w:rsidR="00036DC8" w:rsidRPr="006973E4" w:rsidRDefault="00036DC8" w:rsidP="00A67A27">
            <w:pPr>
              <w:jc w:val="both"/>
              <w:rPr>
                <w:rFonts w:ascii="Arial" w:hAnsi="Arial" w:cs="Arial"/>
              </w:rPr>
            </w:pPr>
            <w:r w:rsidRPr="006973E4">
              <w:rPr>
                <w:rFonts w:ascii="Arial" w:hAnsi="Arial" w:cs="Arial"/>
              </w:rPr>
              <w:t>Contrato de prestación de servicio de vigilancia</w:t>
            </w:r>
          </w:p>
        </w:tc>
        <w:tc>
          <w:tcPr>
            <w:tcW w:w="992" w:type="dxa"/>
            <w:vAlign w:val="center"/>
          </w:tcPr>
          <w:p w14:paraId="2DD76E44" w14:textId="77777777" w:rsidR="00036DC8" w:rsidRPr="006973E4" w:rsidRDefault="00036DC8" w:rsidP="00A67A27">
            <w:pPr>
              <w:jc w:val="right"/>
              <w:rPr>
                <w:rFonts w:ascii="Arial" w:hAnsi="Arial" w:cs="Arial"/>
              </w:rPr>
            </w:pPr>
            <w:r w:rsidRPr="006973E4">
              <w:rPr>
                <w:rFonts w:ascii="Arial" w:hAnsi="Arial" w:cs="Arial"/>
              </w:rPr>
              <w:t>2</w:t>
            </w:r>
          </w:p>
        </w:tc>
        <w:tc>
          <w:tcPr>
            <w:tcW w:w="2694" w:type="dxa"/>
            <w:vAlign w:val="center"/>
          </w:tcPr>
          <w:p w14:paraId="3CADFE5F" w14:textId="77777777" w:rsidR="00036DC8" w:rsidRPr="006973E4" w:rsidRDefault="00036DC8" w:rsidP="00A67A27">
            <w:pPr>
              <w:jc w:val="right"/>
              <w:rPr>
                <w:rFonts w:ascii="Arial" w:hAnsi="Arial" w:cs="Arial"/>
              </w:rPr>
            </w:pPr>
            <w:r w:rsidRPr="006973E4">
              <w:rPr>
                <w:rFonts w:ascii="Arial" w:hAnsi="Arial" w:cs="Arial"/>
              </w:rPr>
              <w:t>$ 1,655,343,868</w:t>
            </w:r>
          </w:p>
        </w:tc>
      </w:tr>
      <w:tr w:rsidR="00036DC8" w:rsidRPr="006973E4" w14:paraId="48BCF567" w14:textId="77777777" w:rsidTr="00A67A27">
        <w:trPr>
          <w:jc w:val="center"/>
        </w:trPr>
        <w:tc>
          <w:tcPr>
            <w:tcW w:w="4106" w:type="dxa"/>
            <w:vAlign w:val="center"/>
          </w:tcPr>
          <w:p w14:paraId="11949A2F" w14:textId="77777777" w:rsidR="00036DC8" w:rsidRPr="006973E4" w:rsidRDefault="00036DC8" w:rsidP="00A67A27">
            <w:pPr>
              <w:jc w:val="both"/>
              <w:rPr>
                <w:rFonts w:ascii="Arial" w:hAnsi="Arial" w:cs="Arial"/>
              </w:rPr>
            </w:pPr>
            <w:r w:rsidRPr="006973E4">
              <w:rPr>
                <w:rFonts w:ascii="Arial" w:hAnsi="Arial" w:cs="Arial"/>
              </w:rPr>
              <w:t>Contratos de suministro:</w:t>
            </w:r>
          </w:p>
        </w:tc>
        <w:tc>
          <w:tcPr>
            <w:tcW w:w="992" w:type="dxa"/>
            <w:vAlign w:val="center"/>
          </w:tcPr>
          <w:p w14:paraId="0CEBC070" w14:textId="77777777" w:rsidR="00036DC8" w:rsidRPr="006973E4" w:rsidRDefault="00036DC8" w:rsidP="00A67A27">
            <w:pPr>
              <w:jc w:val="right"/>
              <w:rPr>
                <w:rFonts w:ascii="Arial" w:hAnsi="Arial" w:cs="Arial"/>
              </w:rPr>
            </w:pPr>
            <w:r w:rsidRPr="006973E4">
              <w:rPr>
                <w:rFonts w:ascii="Arial" w:hAnsi="Arial" w:cs="Arial"/>
              </w:rPr>
              <w:t>12</w:t>
            </w:r>
          </w:p>
        </w:tc>
        <w:tc>
          <w:tcPr>
            <w:tcW w:w="2694" w:type="dxa"/>
            <w:vAlign w:val="center"/>
          </w:tcPr>
          <w:p w14:paraId="4B42477A" w14:textId="77777777" w:rsidR="00036DC8" w:rsidRPr="006973E4" w:rsidRDefault="00036DC8" w:rsidP="00A67A27">
            <w:pPr>
              <w:jc w:val="right"/>
              <w:rPr>
                <w:rFonts w:ascii="Arial" w:hAnsi="Arial" w:cs="Arial"/>
              </w:rPr>
            </w:pPr>
            <w:r w:rsidRPr="006973E4">
              <w:rPr>
                <w:rFonts w:ascii="Arial" w:hAnsi="Arial" w:cs="Arial"/>
              </w:rPr>
              <w:t>$ 28,046,807,356</w:t>
            </w:r>
          </w:p>
        </w:tc>
      </w:tr>
      <w:tr w:rsidR="00036DC8" w:rsidRPr="006973E4" w14:paraId="70B9F6C2" w14:textId="77777777" w:rsidTr="00A67A27">
        <w:trPr>
          <w:jc w:val="center"/>
        </w:trPr>
        <w:tc>
          <w:tcPr>
            <w:tcW w:w="4106" w:type="dxa"/>
            <w:vAlign w:val="center"/>
          </w:tcPr>
          <w:p w14:paraId="141F4158" w14:textId="77777777" w:rsidR="00036DC8" w:rsidRPr="006973E4" w:rsidRDefault="00036DC8" w:rsidP="00A67A27">
            <w:pPr>
              <w:jc w:val="both"/>
              <w:rPr>
                <w:rFonts w:ascii="Arial" w:hAnsi="Arial" w:cs="Arial"/>
              </w:rPr>
            </w:pPr>
            <w:r w:rsidRPr="006973E4">
              <w:rPr>
                <w:rFonts w:ascii="Arial" w:hAnsi="Arial" w:cs="Arial"/>
              </w:rPr>
              <w:t>Servicios de Transporte</w:t>
            </w:r>
          </w:p>
        </w:tc>
        <w:tc>
          <w:tcPr>
            <w:tcW w:w="992" w:type="dxa"/>
            <w:vAlign w:val="center"/>
          </w:tcPr>
          <w:p w14:paraId="0E1A870B" w14:textId="77777777" w:rsidR="00036DC8" w:rsidRPr="006973E4" w:rsidRDefault="00036DC8" w:rsidP="00A67A27">
            <w:pPr>
              <w:jc w:val="right"/>
              <w:rPr>
                <w:rFonts w:ascii="Arial" w:hAnsi="Arial" w:cs="Arial"/>
              </w:rPr>
            </w:pPr>
            <w:r w:rsidRPr="006973E4">
              <w:rPr>
                <w:rFonts w:ascii="Arial" w:hAnsi="Arial" w:cs="Arial"/>
              </w:rPr>
              <w:t>1</w:t>
            </w:r>
          </w:p>
        </w:tc>
        <w:tc>
          <w:tcPr>
            <w:tcW w:w="2694" w:type="dxa"/>
            <w:vAlign w:val="center"/>
          </w:tcPr>
          <w:p w14:paraId="2ABB5BB5" w14:textId="77777777" w:rsidR="00036DC8" w:rsidRPr="006973E4" w:rsidRDefault="00036DC8" w:rsidP="00A67A27">
            <w:pPr>
              <w:jc w:val="right"/>
              <w:rPr>
                <w:rFonts w:ascii="Arial" w:hAnsi="Arial" w:cs="Arial"/>
              </w:rPr>
            </w:pPr>
            <w:r w:rsidRPr="006973E4">
              <w:rPr>
                <w:rFonts w:ascii="Arial" w:hAnsi="Arial" w:cs="Arial"/>
              </w:rPr>
              <w:t>$ 3,495,500</w:t>
            </w:r>
          </w:p>
        </w:tc>
      </w:tr>
      <w:tr w:rsidR="00036DC8" w:rsidRPr="006973E4" w14:paraId="772240F8" w14:textId="77777777" w:rsidTr="00A67A27">
        <w:trPr>
          <w:jc w:val="center"/>
        </w:trPr>
        <w:tc>
          <w:tcPr>
            <w:tcW w:w="4106" w:type="dxa"/>
            <w:vAlign w:val="center"/>
          </w:tcPr>
          <w:p w14:paraId="293C5FAC" w14:textId="77777777" w:rsidR="00036DC8" w:rsidRPr="006973E4" w:rsidRDefault="00036DC8" w:rsidP="00A67A27">
            <w:pPr>
              <w:jc w:val="both"/>
              <w:rPr>
                <w:rFonts w:ascii="Arial" w:hAnsi="Arial" w:cs="Arial"/>
              </w:rPr>
            </w:pPr>
            <w:r w:rsidRPr="006973E4">
              <w:rPr>
                <w:rFonts w:ascii="Arial" w:hAnsi="Arial" w:cs="Arial"/>
              </w:rPr>
              <w:t xml:space="preserve">Contratos de Seguro </w:t>
            </w:r>
          </w:p>
        </w:tc>
        <w:tc>
          <w:tcPr>
            <w:tcW w:w="992" w:type="dxa"/>
            <w:vAlign w:val="center"/>
          </w:tcPr>
          <w:p w14:paraId="0C2F123E" w14:textId="77777777" w:rsidR="00036DC8" w:rsidRPr="006973E4" w:rsidRDefault="00036DC8" w:rsidP="00A67A27">
            <w:pPr>
              <w:jc w:val="right"/>
              <w:rPr>
                <w:rFonts w:ascii="Arial" w:hAnsi="Arial" w:cs="Arial"/>
              </w:rPr>
            </w:pPr>
            <w:r w:rsidRPr="006973E4">
              <w:rPr>
                <w:rFonts w:ascii="Arial" w:hAnsi="Arial" w:cs="Arial"/>
              </w:rPr>
              <w:t>6</w:t>
            </w:r>
          </w:p>
        </w:tc>
        <w:tc>
          <w:tcPr>
            <w:tcW w:w="2694" w:type="dxa"/>
            <w:vAlign w:val="center"/>
          </w:tcPr>
          <w:p w14:paraId="04DB9650" w14:textId="77777777" w:rsidR="00036DC8" w:rsidRPr="006973E4" w:rsidRDefault="00036DC8" w:rsidP="00A67A27">
            <w:pPr>
              <w:jc w:val="right"/>
              <w:rPr>
                <w:rFonts w:ascii="Arial" w:hAnsi="Arial" w:cs="Arial"/>
              </w:rPr>
            </w:pPr>
            <w:r w:rsidRPr="006973E4">
              <w:rPr>
                <w:rFonts w:ascii="Arial" w:hAnsi="Arial" w:cs="Arial"/>
              </w:rPr>
              <w:t>$ 2,310,005,159</w:t>
            </w:r>
          </w:p>
        </w:tc>
      </w:tr>
      <w:tr w:rsidR="00036DC8" w:rsidRPr="006973E4" w14:paraId="08C7A816" w14:textId="77777777" w:rsidTr="00A67A27">
        <w:trPr>
          <w:trHeight w:val="224"/>
          <w:jc w:val="center"/>
        </w:trPr>
        <w:tc>
          <w:tcPr>
            <w:tcW w:w="4106" w:type="dxa"/>
            <w:vAlign w:val="center"/>
          </w:tcPr>
          <w:p w14:paraId="782355FD" w14:textId="77777777" w:rsidR="00036DC8" w:rsidRPr="006973E4" w:rsidRDefault="00036DC8" w:rsidP="00A67A27">
            <w:pPr>
              <w:jc w:val="both"/>
              <w:rPr>
                <w:rFonts w:ascii="Arial" w:hAnsi="Arial" w:cs="Arial"/>
              </w:rPr>
            </w:pPr>
            <w:r w:rsidRPr="006973E4">
              <w:rPr>
                <w:rFonts w:ascii="Arial" w:hAnsi="Arial" w:cs="Arial"/>
              </w:rPr>
              <w:t xml:space="preserve">Contratos Interadministrativos </w:t>
            </w:r>
          </w:p>
        </w:tc>
        <w:tc>
          <w:tcPr>
            <w:tcW w:w="992" w:type="dxa"/>
            <w:vAlign w:val="center"/>
          </w:tcPr>
          <w:p w14:paraId="7EA6BA53" w14:textId="77777777" w:rsidR="00036DC8" w:rsidRPr="006973E4" w:rsidRDefault="00036DC8" w:rsidP="00A67A27">
            <w:pPr>
              <w:jc w:val="right"/>
              <w:rPr>
                <w:rFonts w:ascii="Arial" w:hAnsi="Arial" w:cs="Arial"/>
              </w:rPr>
            </w:pPr>
            <w:r w:rsidRPr="006973E4">
              <w:rPr>
                <w:rFonts w:ascii="Arial" w:hAnsi="Arial" w:cs="Arial"/>
              </w:rPr>
              <w:t>3</w:t>
            </w:r>
          </w:p>
        </w:tc>
        <w:tc>
          <w:tcPr>
            <w:tcW w:w="2694" w:type="dxa"/>
            <w:vAlign w:val="center"/>
          </w:tcPr>
          <w:p w14:paraId="5D470640" w14:textId="77777777" w:rsidR="00036DC8" w:rsidRPr="006973E4" w:rsidRDefault="00036DC8" w:rsidP="00A67A27">
            <w:pPr>
              <w:jc w:val="right"/>
              <w:rPr>
                <w:rFonts w:ascii="Arial" w:hAnsi="Arial" w:cs="Arial"/>
              </w:rPr>
            </w:pPr>
            <w:r w:rsidRPr="006973E4">
              <w:rPr>
                <w:rFonts w:ascii="Arial" w:hAnsi="Arial" w:cs="Arial"/>
              </w:rPr>
              <w:t>$ 440,678,981</w:t>
            </w:r>
          </w:p>
        </w:tc>
      </w:tr>
      <w:tr w:rsidR="00036DC8" w:rsidRPr="006973E4" w14:paraId="4E1745B3" w14:textId="77777777" w:rsidTr="00A67A27">
        <w:trPr>
          <w:trHeight w:val="346"/>
          <w:jc w:val="center"/>
        </w:trPr>
        <w:tc>
          <w:tcPr>
            <w:tcW w:w="4106" w:type="dxa"/>
            <w:vAlign w:val="center"/>
          </w:tcPr>
          <w:p w14:paraId="6E87F781" w14:textId="77777777" w:rsidR="00036DC8" w:rsidRPr="006973E4" w:rsidRDefault="00036DC8" w:rsidP="00A67A27">
            <w:pPr>
              <w:jc w:val="both"/>
              <w:rPr>
                <w:rFonts w:ascii="Arial" w:hAnsi="Arial" w:cs="Arial"/>
              </w:rPr>
            </w:pPr>
            <w:r w:rsidRPr="006973E4">
              <w:rPr>
                <w:rFonts w:ascii="Arial" w:hAnsi="Arial" w:cs="Arial"/>
              </w:rPr>
              <w:t>Convenio Interadministrativos</w:t>
            </w:r>
          </w:p>
        </w:tc>
        <w:tc>
          <w:tcPr>
            <w:tcW w:w="992" w:type="dxa"/>
            <w:vAlign w:val="center"/>
          </w:tcPr>
          <w:p w14:paraId="712F13CF" w14:textId="77777777" w:rsidR="00036DC8" w:rsidRPr="006973E4" w:rsidRDefault="00036DC8" w:rsidP="00A67A27">
            <w:pPr>
              <w:jc w:val="right"/>
              <w:rPr>
                <w:rFonts w:ascii="Arial" w:hAnsi="Arial" w:cs="Arial"/>
              </w:rPr>
            </w:pPr>
            <w:r w:rsidRPr="006973E4">
              <w:rPr>
                <w:rFonts w:ascii="Arial" w:hAnsi="Arial" w:cs="Arial"/>
              </w:rPr>
              <w:t>1</w:t>
            </w:r>
          </w:p>
        </w:tc>
        <w:tc>
          <w:tcPr>
            <w:tcW w:w="2694" w:type="dxa"/>
            <w:vAlign w:val="center"/>
          </w:tcPr>
          <w:p w14:paraId="3617E775" w14:textId="77777777" w:rsidR="00036DC8" w:rsidRPr="006973E4" w:rsidRDefault="00036DC8" w:rsidP="00A67A27">
            <w:pPr>
              <w:jc w:val="right"/>
              <w:rPr>
                <w:rFonts w:ascii="Arial" w:hAnsi="Arial" w:cs="Arial"/>
              </w:rPr>
            </w:pPr>
            <w:r w:rsidRPr="006973E4">
              <w:rPr>
                <w:rFonts w:ascii="Arial" w:hAnsi="Arial" w:cs="Arial"/>
              </w:rPr>
              <w:t>$ 215,700,000</w:t>
            </w:r>
          </w:p>
        </w:tc>
      </w:tr>
      <w:tr w:rsidR="00036DC8" w:rsidRPr="006973E4" w14:paraId="3465EBC7" w14:textId="77777777" w:rsidTr="00A67A27">
        <w:trPr>
          <w:trHeight w:val="326"/>
          <w:jc w:val="center"/>
        </w:trPr>
        <w:tc>
          <w:tcPr>
            <w:tcW w:w="4106" w:type="dxa"/>
            <w:vAlign w:val="center"/>
          </w:tcPr>
          <w:p w14:paraId="6DD9C7D4" w14:textId="77777777" w:rsidR="00036DC8" w:rsidRPr="006973E4" w:rsidRDefault="00036DC8" w:rsidP="00A67A27">
            <w:pPr>
              <w:jc w:val="both"/>
              <w:rPr>
                <w:rFonts w:ascii="Arial" w:hAnsi="Arial" w:cs="Arial"/>
              </w:rPr>
            </w:pPr>
            <w:r w:rsidRPr="006973E4">
              <w:rPr>
                <w:rFonts w:ascii="Arial" w:hAnsi="Arial" w:cs="Arial"/>
              </w:rPr>
              <w:t>Otros servicios</w:t>
            </w:r>
          </w:p>
        </w:tc>
        <w:tc>
          <w:tcPr>
            <w:tcW w:w="992" w:type="dxa"/>
            <w:vAlign w:val="center"/>
          </w:tcPr>
          <w:p w14:paraId="56D40E1E" w14:textId="77777777" w:rsidR="00036DC8" w:rsidRPr="006973E4" w:rsidRDefault="00036DC8" w:rsidP="00A67A27">
            <w:pPr>
              <w:jc w:val="right"/>
              <w:rPr>
                <w:rFonts w:ascii="Arial" w:hAnsi="Arial" w:cs="Arial"/>
              </w:rPr>
            </w:pPr>
            <w:r w:rsidRPr="006973E4">
              <w:rPr>
                <w:rFonts w:ascii="Arial" w:hAnsi="Arial" w:cs="Arial"/>
              </w:rPr>
              <w:t>29</w:t>
            </w:r>
          </w:p>
        </w:tc>
        <w:tc>
          <w:tcPr>
            <w:tcW w:w="2694" w:type="dxa"/>
            <w:vAlign w:val="center"/>
          </w:tcPr>
          <w:p w14:paraId="202E89B7" w14:textId="77777777" w:rsidR="00036DC8" w:rsidRPr="006973E4" w:rsidRDefault="00036DC8" w:rsidP="00A67A27">
            <w:pPr>
              <w:jc w:val="right"/>
              <w:rPr>
                <w:rFonts w:ascii="Arial" w:hAnsi="Arial" w:cs="Arial"/>
              </w:rPr>
            </w:pPr>
            <w:r w:rsidRPr="006973E4">
              <w:rPr>
                <w:rFonts w:ascii="Arial" w:hAnsi="Arial" w:cs="Arial"/>
              </w:rPr>
              <w:t>$ 1,335,704,493</w:t>
            </w:r>
          </w:p>
        </w:tc>
      </w:tr>
      <w:tr w:rsidR="00036DC8" w:rsidRPr="006973E4" w14:paraId="52EF5C4C" w14:textId="77777777" w:rsidTr="00A67A27">
        <w:trPr>
          <w:trHeight w:val="305"/>
          <w:jc w:val="center"/>
        </w:trPr>
        <w:tc>
          <w:tcPr>
            <w:tcW w:w="4106" w:type="dxa"/>
            <w:vAlign w:val="center"/>
          </w:tcPr>
          <w:p w14:paraId="4512F0E8" w14:textId="77777777" w:rsidR="00036DC8" w:rsidRPr="006973E4" w:rsidRDefault="00036DC8" w:rsidP="00A67A27">
            <w:pPr>
              <w:jc w:val="both"/>
              <w:rPr>
                <w:rFonts w:ascii="Arial" w:hAnsi="Arial" w:cs="Arial"/>
              </w:rPr>
            </w:pPr>
            <w:r w:rsidRPr="006973E4">
              <w:rPr>
                <w:rFonts w:ascii="Arial" w:hAnsi="Arial" w:cs="Arial"/>
              </w:rPr>
              <w:t>Otro tipo de naturaleza de contratos</w:t>
            </w:r>
          </w:p>
        </w:tc>
        <w:tc>
          <w:tcPr>
            <w:tcW w:w="992" w:type="dxa"/>
            <w:vAlign w:val="center"/>
          </w:tcPr>
          <w:p w14:paraId="02B0D64B" w14:textId="77777777" w:rsidR="00036DC8" w:rsidRPr="006973E4" w:rsidRDefault="00036DC8" w:rsidP="00A67A27">
            <w:pPr>
              <w:jc w:val="right"/>
              <w:rPr>
                <w:rFonts w:ascii="Arial" w:hAnsi="Arial" w:cs="Arial"/>
              </w:rPr>
            </w:pPr>
            <w:r w:rsidRPr="006973E4">
              <w:rPr>
                <w:rFonts w:ascii="Arial" w:hAnsi="Arial" w:cs="Arial"/>
              </w:rPr>
              <w:t>2</w:t>
            </w:r>
          </w:p>
        </w:tc>
        <w:tc>
          <w:tcPr>
            <w:tcW w:w="2694" w:type="dxa"/>
            <w:vAlign w:val="center"/>
          </w:tcPr>
          <w:p w14:paraId="55199ED6" w14:textId="77777777" w:rsidR="00036DC8" w:rsidRPr="006973E4" w:rsidRDefault="00036DC8" w:rsidP="00A67A27">
            <w:pPr>
              <w:jc w:val="right"/>
              <w:rPr>
                <w:rFonts w:ascii="Arial" w:hAnsi="Arial" w:cs="Arial"/>
              </w:rPr>
            </w:pPr>
            <w:r w:rsidRPr="006973E4">
              <w:rPr>
                <w:rFonts w:ascii="Arial" w:hAnsi="Arial" w:cs="Arial"/>
              </w:rPr>
              <w:t>$ 15,380,638,475</w:t>
            </w:r>
          </w:p>
        </w:tc>
      </w:tr>
      <w:tr w:rsidR="00036DC8" w:rsidRPr="006973E4" w14:paraId="3D05585C" w14:textId="77777777" w:rsidTr="00A67A27">
        <w:trPr>
          <w:trHeight w:val="441"/>
          <w:jc w:val="center"/>
        </w:trPr>
        <w:tc>
          <w:tcPr>
            <w:tcW w:w="4106" w:type="dxa"/>
            <w:vAlign w:val="center"/>
          </w:tcPr>
          <w:p w14:paraId="43B4B74F" w14:textId="77777777" w:rsidR="00036DC8" w:rsidRPr="006973E4" w:rsidRDefault="00036DC8" w:rsidP="00A67A27">
            <w:pPr>
              <w:jc w:val="both"/>
              <w:rPr>
                <w:rFonts w:ascii="Arial" w:hAnsi="Arial" w:cs="Arial"/>
                <w:b/>
              </w:rPr>
            </w:pPr>
            <w:r w:rsidRPr="006973E4">
              <w:rPr>
                <w:rFonts w:ascii="Arial" w:hAnsi="Arial" w:cs="Arial"/>
                <w:b/>
              </w:rPr>
              <w:t>TOTAL</w:t>
            </w:r>
          </w:p>
        </w:tc>
        <w:tc>
          <w:tcPr>
            <w:tcW w:w="992" w:type="dxa"/>
            <w:vAlign w:val="center"/>
          </w:tcPr>
          <w:p w14:paraId="06E93A87" w14:textId="77777777" w:rsidR="00036DC8" w:rsidRPr="006973E4" w:rsidRDefault="00036DC8" w:rsidP="00A67A27">
            <w:pPr>
              <w:jc w:val="right"/>
              <w:rPr>
                <w:rFonts w:ascii="Arial" w:hAnsi="Arial" w:cs="Arial"/>
                <w:b/>
              </w:rPr>
            </w:pPr>
            <w:r w:rsidRPr="006973E4">
              <w:rPr>
                <w:rFonts w:ascii="Arial" w:hAnsi="Arial" w:cs="Arial"/>
                <w:b/>
              </w:rPr>
              <w:t>569</w:t>
            </w:r>
          </w:p>
        </w:tc>
        <w:tc>
          <w:tcPr>
            <w:tcW w:w="2694" w:type="dxa"/>
            <w:vAlign w:val="center"/>
          </w:tcPr>
          <w:p w14:paraId="3C7704F1" w14:textId="77777777" w:rsidR="00036DC8" w:rsidRPr="006973E4" w:rsidRDefault="00036DC8" w:rsidP="00A67A27">
            <w:pPr>
              <w:jc w:val="right"/>
              <w:rPr>
                <w:rFonts w:ascii="Arial" w:hAnsi="Arial" w:cs="Arial"/>
                <w:b/>
              </w:rPr>
            </w:pPr>
            <w:r w:rsidRPr="006973E4">
              <w:rPr>
                <w:rFonts w:ascii="Arial" w:hAnsi="Arial" w:cs="Arial"/>
                <w:b/>
              </w:rPr>
              <w:t>$ 75,793,793,011</w:t>
            </w:r>
          </w:p>
        </w:tc>
      </w:tr>
    </w:tbl>
    <w:p w14:paraId="111B8DDA" w14:textId="6104ECA1" w:rsidR="00036DC8" w:rsidRPr="006973E4" w:rsidRDefault="00D833C7" w:rsidP="00D833C7">
      <w:pPr>
        <w:jc w:val="center"/>
        <w:rPr>
          <w:rFonts w:ascii="Arial" w:hAnsi="Arial" w:cs="Arial"/>
          <w:sz w:val="18"/>
          <w:szCs w:val="18"/>
        </w:rPr>
      </w:pPr>
      <w:r w:rsidRPr="006973E4">
        <w:rPr>
          <w:rFonts w:ascii="Arial" w:hAnsi="Arial" w:cs="Arial"/>
          <w:b/>
          <w:sz w:val="18"/>
          <w:szCs w:val="18"/>
        </w:rPr>
        <w:t>Fuente:</w:t>
      </w:r>
      <w:r w:rsidRPr="006973E4">
        <w:rPr>
          <w:rFonts w:ascii="Arial" w:hAnsi="Arial" w:cs="Arial"/>
          <w:sz w:val="18"/>
          <w:szCs w:val="18"/>
        </w:rPr>
        <w:t xml:space="preserve"> UAERMV</w:t>
      </w:r>
    </w:p>
    <w:p w14:paraId="29A95A96" w14:textId="77777777" w:rsidR="00D833C7" w:rsidRPr="006973E4" w:rsidRDefault="00D833C7" w:rsidP="00D833C7">
      <w:pPr>
        <w:jc w:val="both"/>
        <w:rPr>
          <w:rFonts w:ascii="Arial" w:hAnsi="Arial" w:cs="Arial"/>
        </w:rPr>
      </w:pPr>
    </w:p>
    <w:p w14:paraId="30A96089" w14:textId="7684B9FA" w:rsidR="00036DC8" w:rsidRPr="006973E4" w:rsidRDefault="00A67A27" w:rsidP="00D833C7">
      <w:pPr>
        <w:jc w:val="both"/>
        <w:rPr>
          <w:rFonts w:ascii="Arial" w:hAnsi="Arial" w:cs="Arial"/>
        </w:rPr>
      </w:pPr>
      <w:r w:rsidRPr="006973E4">
        <w:rPr>
          <w:rFonts w:ascii="Arial" w:hAnsi="Arial" w:cs="Arial"/>
        </w:rPr>
        <w:t>Dado lo anterior, se puede evidenciar que el mayor número de contratos suscritos fue por prestación d</w:t>
      </w:r>
      <w:r w:rsidR="00414027" w:rsidRPr="006973E4">
        <w:rPr>
          <w:rFonts w:ascii="Arial" w:hAnsi="Arial" w:cs="Arial"/>
        </w:rPr>
        <w:t>e</w:t>
      </w:r>
      <w:r w:rsidRPr="006973E4">
        <w:rPr>
          <w:rFonts w:ascii="Arial" w:hAnsi="Arial" w:cs="Arial"/>
        </w:rPr>
        <w:t xml:space="preserve"> servicios profesionales</w:t>
      </w:r>
      <w:r w:rsidR="00122DF6" w:rsidRPr="006973E4">
        <w:rPr>
          <w:rFonts w:ascii="Arial" w:hAnsi="Arial" w:cs="Arial"/>
        </w:rPr>
        <w:t>, equivalente al 57,3% del total de los contratos suscritos por tipo de contrato</w:t>
      </w:r>
      <w:r w:rsidRPr="006973E4">
        <w:rPr>
          <w:rFonts w:ascii="Arial" w:hAnsi="Arial" w:cs="Arial"/>
        </w:rPr>
        <w:t>, seguido de prestación de servicios de apoyo a la gestión</w:t>
      </w:r>
      <w:r w:rsidR="00122DF6" w:rsidRPr="006973E4">
        <w:rPr>
          <w:rFonts w:ascii="Arial" w:hAnsi="Arial" w:cs="Arial"/>
        </w:rPr>
        <w:t xml:space="preserve"> con un 25,71%</w:t>
      </w:r>
      <w:r w:rsidRPr="006973E4">
        <w:rPr>
          <w:rFonts w:ascii="Arial" w:hAnsi="Arial" w:cs="Arial"/>
        </w:rPr>
        <w:t xml:space="preserve"> y contratos de compraventa</w:t>
      </w:r>
      <w:r w:rsidR="00122DF6" w:rsidRPr="006973E4">
        <w:rPr>
          <w:rFonts w:ascii="Arial" w:hAnsi="Arial" w:cs="Arial"/>
        </w:rPr>
        <w:t xml:space="preserve"> correspondiente al 7,2</w:t>
      </w:r>
      <w:r w:rsidR="00466AA9" w:rsidRPr="006973E4">
        <w:rPr>
          <w:rFonts w:ascii="Arial" w:hAnsi="Arial" w:cs="Arial"/>
        </w:rPr>
        <w:t>%.</w:t>
      </w:r>
    </w:p>
    <w:p w14:paraId="7FE890EB" w14:textId="77777777" w:rsidR="00A67A27" w:rsidRPr="006973E4" w:rsidRDefault="00A67A27" w:rsidP="00D833C7">
      <w:pPr>
        <w:rPr>
          <w:rFonts w:ascii="Arial" w:hAnsi="Arial" w:cs="Arial"/>
          <w:b/>
        </w:rPr>
      </w:pPr>
    </w:p>
    <w:p w14:paraId="4C082986" w14:textId="296F877E" w:rsidR="00036DC8" w:rsidRPr="006973E4" w:rsidRDefault="00A67A27" w:rsidP="00466AA9">
      <w:pPr>
        <w:rPr>
          <w:rFonts w:ascii="Arial" w:hAnsi="Arial" w:cs="Arial"/>
        </w:rPr>
      </w:pPr>
      <w:r w:rsidRPr="006973E4">
        <w:rPr>
          <w:rFonts w:ascii="Arial" w:hAnsi="Arial" w:cs="Arial"/>
        </w:rPr>
        <w:t xml:space="preserve">De igual manera se desagregó por modalidad de selección como se muestra a continuación: </w:t>
      </w:r>
    </w:p>
    <w:p w14:paraId="691DA229" w14:textId="36ADB35B" w:rsidR="00036DC8" w:rsidRPr="006973E4" w:rsidRDefault="00036DC8" w:rsidP="00466AA9">
      <w:pPr>
        <w:pStyle w:val="Prrafodelista"/>
        <w:widowControl/>
        <w:ind w:left="644"/>
        <w:contextualSpacing/>
        <w:jc w:val="both"/>
        <w:rPr>
          <w:rFonts w:ascii="Arial" w:hAnsi="Arial" w:cs="Arial"/>
          <w:b/>
        </w:rPr>
      </w:pPr>
    </w:p>
    <w:p w14:paraId="01067864" w14:textId="6EAD995D" w:rsidR="00D833C7" w:rsidRPr="006973E4" w:rsidRDefault="00D833C7" w:rsidP="00D833C7">
      <w:pPr>
        <w:pStyle w:val="Descripcin"/>
        <w:spacing w:after="0" w:line="240" w:lineRule="auto"/>
        <w:jc w:val="center"/>
        <w:rPr>
          <w:rFonts w:ascii="Arial" w:hAnsi="Arial" w:cs="Arial"/>
          <w:b w:val="0"/>
        </w:rPr>
      </w:pPr>
      <w:bookmarkStart w:id="81" w:name="_Toc505950401"/>
      <w:r w:rsidRPr="006973E4">
        <w:rPr>
          <w:rFonts w:ascii="Arial" w:hAnsi="Arial" w:cs="Arial"/>
        </w:rPr>
        <w:t>Tabla</w:t>
      </w:r>
      <w:r w:rsidR="00DE4B2D"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16</w:t>
      </w:r>
      <w:r w:rsidRPr="006973E4">
        <w:rPr>
          <w:rFonts w:ascii="Arial" w:hAnsi="Arial" w:cs="Arial"/>
        </w:rPr>
        <w:fldChar w:fldCharType="end"/>
      </w:r>
      <w:r w:rsidRPr="006973E4">
        <w:rPr>
          <w:rFonts w:ascii="Arial" w:hAnsi="Arial" w:cs="Arial"/>
        </w:rPr>
        <w:t xml:space="preserve"> Gestión contractual desagregada por modalidad de contrato</w:t>
      </w:r>
      <w:bookmarkEnd w:id="81"/>
    </w:p>
    <w:tbl>
      <w:tblPr>
        <w:tblStyle w:val="Tablaconcuadrcula"/>
        <w:tblW w:w="0" w:type="auto"/>
        <w:jc w:val="center"/>
        <w:tblLayout w:type="fixed"/>
        <w:tblLook w:val="04A0" w:firstRow="1" w:lastRow="0" w:firstColumn="1" w:lastColumn="0" w:noHBand="0" w:noVBand="1"/>
      </w:tblPr>
      <w:tblGrid>
        <w:gridCol w:w="4106"/>
        <w:gridCol w:w="992"/>
        <w:gridCol w:w="2694"/>
      </w:tblGrid>
      <w:tr w:rsidR="00036DC8" w:rsidRPr="006973E4" w14:paraId="64F91DC7" w14:textId="77777777" w:rsidTr="00A67A27">
        <w:trPr>
          <w:trHeight w:val="399"/>
          <w:jc w:val="center"/>
        </w:trPr>
        <w:tc>
          <w:tcPr>
            <w:tcW w:w="4106" w:type="dxa"/>
            <w:vAlign w:val="center"/>
          </w:tcPr>
          <w:p w14:paraId="30E2E10D" w14:textId="77777777" w:rsidR="00036DC8" w:rsidRPr="006973E4" w:rsidRDefault="00036DC8" w:rsidP="00D833C7">
            <w:pPr>
              <w:jc w:val="both"/>
              <w:rPr>
                <w:rFonts w:ascii="Arial" w:hAnsi="Arial" w:cs="Arial"/>
                <w:b/>
              </w:rPr>
            </w:pPr>
            <w:r w:rsidRPr="006973E4">
              <w:rPr>
                <w:rFonts w:ascii="Arial" w:hAnsi="Arial" w:cs="Arial"/>
                <w:b/>
              </w:rPr>
              <w:t>MODALIDAD</w:t>
            </w:r>
          </w:p>
        </w:tc>
        <w:tc>
          <w:tcPr>
            <w:tcW w:w="992" w:type="dxa"/>
            <w:vAlign w:val="center"/>
          </w:tcPr>
          <w:p w14:paraId="0AE0879E" w14:textId="77777777" w:rsidR="00036DC8" w:rsidRPr="006973E4" w:rsidRDefault="00036DC8" w:rsidP="00D833C7">
            <w:pPr>
              <w:jc w:val="right"/>
              <w:rPr>
                <w:rFonts w:ascii="Arial" w:hAnsi="Arial" w:cs="Arial"/>
                <w:b/>
              </w:rPr>
            </w:pPr>
            <w:r w:rsidRPr="006973E4">
              <w:rPr>
                <w:rFonts w:ascii="Arial" w:hAnsi="Arial" w:cs="Arial"/>
                <w:b/>
              </w:rPr>
              <w:t>TOTAL</w:t>
            </w:r>
          </w:p>
        </w:tc>
        <w:tc>
          <w:tcPr>
            <w:tcW w:w="2694" w:type="dxa"/>
            <w:vAlign w:val="center"/>
          </w:tcPr>
          <w:p w14:paraId="62BF6E58" w14:textId="77777777" w:rsidR="00036DC8" w:rsidRPr="006973E4" w:rsidRDefault="00036DC8" w:rsidP="00D833C7">
            <w:pPr>
              <w:jc w:val="right"/>
              <w:rPr>
                <w:rFonts w:ascii="Arial" w:hAnsi="Arial" w:cs="Arial"/>
                <w:b/>
              </w:rPr>
            </w:pPr>
            <w:r w:rsidRPr="006973E4">
              <w:rPr>
                <w:rFonts w:ascii="Arial" w:hAnsi="Arial" w:cs="Arial"/>
                <w:b/>
              </w:rPr>
              <w:t>VALOR ADJUDICADO</w:t>
            </w:r>
          </w:p>
        </w:tc>
      </w:tr>
      <w:tr w:rsidR="00036DC8" w:rsidRPr="006973E4" w14:paraId="6339F34A" w14:textId="77777777" w:rsidTr="00A67A27">
        <w:trPr>
          <w:jc w:val="center"/>
        </w:trPr>
        <w:tc>
          <w:tcPr>
            <w:tcW w:w="4106" w:type="dxa"/>
            <w:vAlign w:val="center"/>
          </w:tcPr>
          <w:p w14:paraId="43F84624" w14:textId="77777777" w:rsidR="00036DC8" w:rsidRPr="006973E4" w:rsidRDefault="00036DC8" w:rsidP="00D833C7">
            <w:pPr>
              <w:jc w:val="both"/>
              <w:rPr>
                <w:rFonts w:ascii="Arial" w:hAnsi="Arial" w:cs="Arial"/>
              </w:rPr>
            </w:pPr>
            <w:r w:rsidRPr="006973E4">
              <w:rPr>
                <w:rFonts w:ascii="Arial" w:hAnsi="Arial" w:cs="Arial"/>
              </w:rPr>
              <w:t>Mínima cuantía</w:t>
            </w:r>
          </w:p>
        </w:tc>
        <w:tc>
          <w:tcPr>
            <w:tcW w:w="992" w:type="dxa"/>
            <w:vAlign w:val="center"/>
          </w:tcPr>
          <w:p w14:paraId="26A7ADAB" w14:textId="77777777" w:rsidR="00036DC8" w:rsidRPr="006973E4" w:rsidRDefault="00036DC8" w:rsidP="00D833C7">
            <w:pPr>
              <w:jc w:val="right"/>
              <w:rPr>
                <w:rFonts w:ascii="Arial" w:hAnsi="Arial" w:cs="Arial"/>
              </w:rPr>
            </w:pPr>
            <w:r w:rsidRPr="006973E4">
              <w:rPr>
                <w:rFonts w:ascii="Arial" w:hAnsi="Arial" w:cs="Arial"/>
              </w:rPr>
              <w:t>28</w:t>
            </w:r>
          </w:p>
        </w:tc>
        <w:tc>
          <w:tcPr>
            <w:tcW w:w="2694" w:type="dxa"/>
            <w:vAlign w:val="center"/>
          </w:tcPr>
          <w:p w14:paraId="09BE43C1" w14:textId="77777777" w:rsidR="00036DC8" w:rsidRPr="006973E4" w:rsidRDefault="00036DC8" w:rsidP="00D833C7">
            <w:pPr>
              <w:jc w:val="right"/>
              <w:rPr>
                <w:rFonts w:ascii="Arial" w:hAnsi="Arial" w:cs="Arial"/>
              </w:rPr>
            </w:pPr>
            <w:r w:rsidRPr="006973E4">
              <w:rPr>
                <w:rFonts w:ascii="Arial" w:hAnsi="Arial" w:cs="Arial"/>
              </w:rPr>
              <w:t>$ 411,381,835</w:t>
            </w:r>
          </w:p>
        </w:tc>
      </w:tr>
      <w:tr w:rsidR="00036DC8" w:rsidRPr="006973E4" w14:paraId="17985CBF" w14:textId="77777777" w:rsidTr="00A67A27">
        <w:trPr>
          <w:jc w:val="center"/>
        </w:trPr>
        <w:tc>
          <w:tcPr>
            <w:tcW w:w="4106" w:type="dxa"/>
            <w:vAlign w:val="center"/>
          </w:tcPr>
          <w:p w14:paraId="41375638" w14:textId="77777777" w:rsidR="00036DC8" w:rsidRPr="006973E4" w:rsidRDefault="00036DC8" w:rsidP="00D833C7">
            <w:pPr>
              <w:jc w:val="both"/>
              <w:rPr>
                <w:rFonts w:ascii="Arial" w:hAnsi="Arial" w:cs="Arial"/>
              </w:rPr>
            </w:pPr>
            <w:r w:rsidRPr="006973E4">
              <w:rPr>
                <w:rFonts w:ascii="Arial" w:hAnsi="Arial" w:cs="Arial"/>
              </w:rPr>
              <w:t xml:space="preserve">Acuerdo marco </w:t>
            </w:r>
          </w:p>
        </w:tc>
        <w:tc>
          <w:tcPr>
            <w:tcW w:w="992" w:type="dxa"/>
            <w:vAlign w:val="center"/>
          </w:tcPr>
          <w:p w14:paraId="02F3713F" w14:textId="77777777" w:rsidR="00036DC8" w:rsidRPr="006973E4" w:rsidRDefault="00036DC8" w:rsidP="00D833C7">
            <w:pPr>
              <w:jc w:val="right"/>
              <w:rPr>
                <w:rFonts w:ascii="Arial" w:hAnsi="Arial" w:cs="Arial"/>
              </w:rPr>
            </w:pPr>
            <w:r w:rsidRPr="006973E4">
              <w:rPr>
                <w:rFonts w:ascii="Arial" w:hAnsi="Arial" w:cs="Arial"/>
              </w:rPr>
              <w:t>32</w:t>
            </w:r>
          </w:p>
        </w:tc>
        <w:tc>
          <w:tcPr>
            <w:tcW w:w="2694" w:type="dxa"/>
            <w:vAlign w:val="center"/>
          </w:tcPr>
          <w:p w14:paraId="504C3BA1" w14:textId="77777777" w:rsidR="00036DC8" w:rsidRPr="006973E4" w:rsidRDefault="00036DC8" w:rsidP="00D833C7">
            <w:pPr>
              <w:jc w:val="right"/>
              <w:rPr>
                <w:rFonts w:ascii="Arial" w:hAnsi="Arial" w:cs="Arial"/>
              </w:rPr>
            </w:pPr>
            <w:r w:rsidRPr="006973E4">
              <w:rPr>
                <w:rFonts w:ascii="Arial" w:hAnsi="Arial" w:cs="Arial"/>
              </w:rPr>
              <w:t>$ 5,574,238,279</w:t>
            </w:r>
          </w:p>
        </w:tc>
      </w:tr>
      <w:tr w:rsidR="00036DC8" w:rsidRPr="006973E4" w14:paraId="0599F08A" w14:textId="77777777" w:rsidTr="00A67A27">
        <w:trPr>
          <w:jc w:val="center"/>
        </w:trPr>
        <w:tc>
          <w:tcPr>
            <w:tcW w:w="4106" w:type="dxa"/>
            <w:vAlign w:val="center"/>
          </w:tcPr>
          <w:p w14:paraId="4B2AB9EB" w14:textId="77777777" w:rsidR="00036DC8" w:rsidRPr="006973E4" w:rsidRDefault="00036DC8" w:rsidP="00D833C7">
            <w:pPr>
              <w:jc w:val="both"/>
              <w:rPr>
                <w:rFonts w:ascii="Arial" w:hAnsi="Arial" w:cs="Arial"/>
              </w:rPr>
            </w:pPr>
            <w:r w:rsidRPr="006973E4">
              <w:rPr>
                <w:rFonts w:ascii="Arial" w:hAnsi="Arial" w:cs="Arial"/>
              </w:rPr>
              <w:t>Licitación pública</w:t>
            </w:r>
          </w:p>
        </w:tc>
        <w:tc>
          <w:tcPr>
            <w:tcW w:w="992" w:type="dxa"/>
            <w:vAlign w:val="center"/>
          </w:tcPr>
          <w:p w14:paraId="412B3E7E" w14:textId="77777777" w:rsidR="00036DC8" w:rsidRPr="006973E4" w:rsidRDefault="00036DC8" w:rsidP="00D833C7">
            <w:pPr>
              <w:jc w:val="right"/>
              <w:rPr>
                <w:rFonts w:ascii="Arial" w:hAnsi="Arial" w:cs="Arial"/>
              </w:rPr>
            </w:pPr>
            <w:r w:rsidRPr="006973E4">
              <w:rPr>
                <w:rFonts w:ascii="Arial" w:hAnsi="Arial" w:cs="Arial"/>
              </w:rPr>
              <w:t>8</w:t>
            </w:r>
          </w:p>
        </w:tc>
        <w:tc>
          <w:tcPr>
            <w:tcW w:w="2694" w:type="dxa"/>
            <w:vAlign w:val="center"/>
          </w:tcPr>
          <w:p w14:paraId="3309449C" w14:textId="77777777" w:rsidR="00036DC8" w:rsidRPr="006973E4" w:rsidRDefault="00036DC8" w:rsidP="00D833C7">
            <w:pPr>
              <w:jc w:val="right"/>
              <w:rPr>
                <w:rFonts w:ascii="Arial" w:hAnsi="Arial" w:cs="Arial"/>
              </w:rPr>
            </w:pPr>
            <w:r w:rsidRPr="006973E4">
              <w:rPr>
                <w:rFonts w:ascii="Arial" w:hAnsi="Arial" w:cs="Arial"/>
              </w:rPr>
              <w:t>$ 12,039,626,093</w:t>
            </w:r>
          </w:p>
        </w:tc>
      </w:tr>
      <w:tr w:rsidR="00036DC8" w:rsidRPr="006973E4" w14:paraId="2ECD739C" w14:textId="77777777" w:rsidTr="00A67A27">
        <w:trPr>
          <w:jc w:val="center"/>
        </w:trPr>
        <w:tc>
          <w:tcPr>
            <w:tcW w:w="4106" w:type="dxa"/>
            <w:vAlign w:val="center"/>
          </w:tcPr>
          <w:p w14:paraId="7DAD85C4" w14:textId="77777777" w:rsidR="00036DC8" w:rsidRPr="006973E4" w:rsidRDefault="00036DC8" w:rsidP="00D833C7">
            <w:pPr>
              <w:jc w:val="both"/>
              <w:rPr>
                <w:rFonts w:ascii="Arial" w:hAnsi="Arial" w:cs="Arial"/>
              </w:rPr>
            </w:pPr>
            <w:r w:rsidRPr="006973E4">
              <w:rPr>
                <w:rFonts w:ascii="Arial" w:hAnsi="Arial" w:cs="Arial"/>
              </w:rPr>
              <w:t>Directa</w:t>
            </w:r>
          </w:p>
        </w:tc>
        <w:tc>
          <w:tcPr>
            <w:tcW w:w="992" w:type="dxa"/>
            <w:vAlign w:val="center"/>
          </w:tcPr>
          <w:p w14:paraId="04F1B3C8" w14:textId="77777777" w:rsidR="00036DC8" w:rsidRPr="006973E4" w:rsidRDefault="00036DC8" w:rsidP="00D833C7">
            <w:pPr>
              <w:jc w:val="right"/>
              <w:rPr>
                <w:rFonts w:ascii="Arial" w:hAnsi="Arial" w:cs="Arial"/>
              </w:rPr>
            </w:pPr>
            <w:r w:rsidRPr="006973E4">
              <w:rPr>
                <w:rFonts w:ascii="Arial" w:hAnsi="Arial" w:cs="Arial"/>
              </w:rPr>
              <w:t>478</w:t>
            </w:r>
          </w:p>
        </w:tc>
        <w:tc>
          <w:tcPr>
            <w:tcW w:w="2694" w:type="dxa"/>
            <w:vAlign w:val="center"/>
          </w:tcPr>
          <w:p w14:paraId="478AB1A2" w14:textId="77777777" w:rsidR="00036DC8" w:rsidRPr="006973E4" w:rsidRDefault="00036DC8" w:rsidP="00D833C7">
            <w:pPr>
              <w:jc w:val="right"/>
              <w:rPr>
                <w:rFonts w:ascii="Arial" w:hAnsi="Arial" w:cs="Arial"/>
              </w:rPr>
            </w:pPr>
            <w:r w:rsidRPr="006973E4">
              <w:rPr>
                <w:rFonts w:ascii="Arial" w:hAnsi="Arial" w:cs="Arial"/>
              </w:rPr>
              <w:t>$ 27,789,651,075</w:t>
            </w:r>
          </w:p>
        </w:tc>
      </w:tr>
      <w:tr w:rsidR="00036DC8" w:rsidRPr="006973E4" w14:paraId="2F6F895B" w14:textId="77777777" w:rsidTr="00A67A27">
        <w:trPr>
          <w:jc w:val="center"/>
        </w:trPr>
        <w:tc>
          <w:tcPr>
            <w:tcW w:w="4106" w:type="dxa"/>
            <w:vAlign w:val="center"/>
          </w:tcPr>
          <w:p w14:paraId="1AD906C2" w14:textId="77777777" w:rsidR="00036DC8" w:rsidRPr="006973E4" w:rsidRDefault="00036DC8" w:rsidP="00036DC8">
            <w:pPr>
              <w:jc w:val="both"/>
              <w:rPr>
                <w:rFonts w:ascii="Arial" w:hAnsi="Arial" w:cs="Arial"/>
              </w:rPr>
            </w:pPr>
            <w:r w:rsidRPr="006973E4">
              <w:rPr>
                <w:rFonts w:ascii="Arial" w:hAnsi="Arial" w:cs="Arial"/>
              </w:rPr>
              <w:t>Selección abreviada bolsa de productos</w:t>
            </w:r>
          </w:p>
        </w:tc>
        <w:tc>
          <w:tcPr>
            <w:tcW w:w="992" w:type="dxa"/>
            <w:vAlign w:val="center"/>
          </w:tcPr>
          <w:p w14:paraId="12E50736" w14:textId="77777777" w:rsidR="00036DC8" w:rsidRPr="006973E4" w:rsidRDefault="00036DC8" w:rsidP="00036DC8">
            <w:pPr>
              <w:jc w:val="right"/>
              <w:rPr>
                <w:rFonts w:ascii="Arial" w:hAnsi="Arial" w:cs="Arial"/>
              </w:rPr>
            </w:pPr>
            <w:r w:rsidRPr="006973E4">
              <w:rPr>
                <w:rFonts w:ascii="Arial" w:hAnsi="Arial" w:cs="Arial"/>
              </w:rPr>
              <w:t>1</w:t>
            </w:r>
          </w:p>
        </w:tc>
        <w:tc>
          <w:tcPr>
            <w:tcW w:w="2694" w:type="dxa"/>
            <w:vAlign w:val="center"/>
          </w:tcPr>
          <w:p w14:paraId="77526813" w14:textId="77777777" w:rsidR="00036DC8" w:rsidRPr="006973E4" w:rsidRDefault="00036DC8" w:rsidP="00036DC8">
            <w:pPr>
              <w:jc w:val="right"/>
              <w:rPr>
                <w:rFonts w:ascii="Arial" w:hAnsi="Arial" w:cs="Arial"/>
              </w:rPr>
            </w:pPr>
            <w:r w:rsidRPr="006973E4">
              <w:rPr>
                <w:rFonts w:ascii="Arial" w:hAnsi="Arial" w:cs="Arial"/>
              </w:rPr>
              <w:t>$ 1,426,884,919</w:t>
            </w:r>
          </w:p>
        </w:tc>
      </w:tr>
      <w:tr w:rsidR="00036DC8" w:rsidRPr="006973E4" w14:paraId="4E96A32D" w14:textId="77777777" w:rsidTr="00A67A27">
        <w:trPr>
          <w:jc w:val="center"/>
        </w:trPr>
        <w:tc>
          <w:tcPr>
            <w:tcW w:w="4106" w:type="dxa"/>
            <w:vAlign w:val="center"/>
          </w:tcPr>
          <w:p w14:paraId="64F523A0" w14:textId="77777777" w:rsidR="00036DC8" w:rsidRPr="006973E4" w:rsidRDefault="00036DC8" w:rsidP="00036DC8">
            <w:pPr>
              <w:jc w:val="both"/>
              <w:rPr>
                <w:rFonts w:ascii="Arial" w:hAnsi="Arial" w:cs="Arial"/>
              </w:rPr>
            </w:pPr>
            <w:r w:rsidRPr="006973E4">
              <w:rPr>
                <w:rFonts w:ascii="Arial" w:hAnsi="Arial" w:cs="Arial"/>
              </w:rPr>
              <w:t>Selección abreviada de menor cuantía</w:t>
            </w:r>
          </w:p>
        </w:tc>
        <w:tc>
          <w:tcPr>
            <w:tcW w:w="992" w:type="dxa"/>
            <w:vAlign w:val="center"/>
          </w:tcPr>
          <w:p w14:paraId="2B649A7A" w14:textId="77777777" w:rsidR="00036DC8" w:rsidRPr="006973E4" w:rsidRDefault="00036DC8" w:rsidP="00036DC8">
            <w:pPr>
              <w:jc w:val="right"/>
              <w:rPr>
                <w:rFonts w:ascii="Arial" w:hAnsi="Arial" w:cs="Arial"/>
              </w:rPr>
            </w:pPr>
            <w:r w:rsidRPr="006973E4">
              <w:rPr>
                <w:rFonts w:ascii="Arial" w:hAnsi="Arial" w:cs="Arial"/>
              </w:rPr>
              <w:t>6</w:t>
            </w:r>
          </w:p>
        </w:tc>
        <w:tc>
          <w:tcPr>
            <w:tcW w:w="2694" w:type="dxa"/>
            <w:vAlign w:val="center"/>
          </w:tcPr>
          <w:p w14:paraId="4D86FCA2" w14:textId="77777777" w:rsidR="00036DC8" w:rsidRPr="006973E4" w:rsidRDefault="00036DC8" w:rsidP="00036DC8">
            <w:pPr>
              <w:jc w:val="right"/>
              <w:rPr>
                <w:rFonts w:ascii="Arial" w:hAnsi="Arial" w:cs="Arial"/>
              </w:rPr>
            </w:pPr>
            <w:r w:rsidRPr="006973E4">
              <w:rPr>
                <w:rFonts w:ascii="Arial" w:hAnsi="Arial" w:cs="Arial"/>
              </w:rPr>
              <w:t>$ 820,146,111</w:t>
            </w:r>
          </w:p>
        </w:tc>
      </w:tr>
      <w:tr w:rsidR="00036DC8" w:rsidRPr="006973E4" w14:paraId="25A7AA57" w14:textId="77777777" w:rsidTr="00A67A27">
        <w:trPr>
          <w:jc w:val="center"/>
        </w:trPr>
        <w:tc>
          <w:tcPr>
            <w:tcW w:w="4106" w:type="dxa"/>
            <w:vAlign w:val="center"/>
          </w:tcPr>
          <w:p w14:paraId="03FEC467" w14:textId="77777777" w:rsidR="00036DC8" w:rsidRPr="006973E4" w:rsidRDefault="00036DC8" w:rsidP="00036DC8">
            <w:pPr>
              <w:jc w:val="both"/>
              <w:rPr>
                <w:rFonts w:ascii="Arial" w:hAnsi="Arial" w:cs="Arial"/>
              </w:rPr>
            </w:pPr>
            <w:r w:rsidRPr="006973E4">
              <w:rPr>
                <w:rFonts w:ascii="Arial" w:hAnsi="Arial" w:cs="Arial"/>
              </w:rPr>
              <w:t>Selección abreviada de subasta inversa</w:t>
            </w:r>
          </w:p>
        </w:tc>
        <w:tc>
          <w:tcPr>
            <w:tcW w:w="992" w:type="dxa"/>
            <w:vAlign w:val="center"/>
          </w:tcPr>
          <w:p w14:paraId="5FC148BB" w14:textId="77777777" w:rsidR="00036DC8" w:rsidRPr="006973E4" w:rsidRDefault="00036DC8" w:rsidP="00036DC8">
            <w:pPr>
              <w:jc w:val="right"/>
              <w:rPr>
                <w:rFonts w:ascii="Arial" w:hAnsi="Arial" w:cs="Arial"/>
              </w:rPr>
            </w:pPr>
            <w:r w:rsidRPr="006973E4">
              <w:rPr>
                <w:rFonts w:ascii="Arial" w:hAnsi="Arial" w:cs="Arial"/>
              </w:rPr>
              <w:t>16</w:t>
            </w:r>
          </w:p>
        </w:tc>
        <w:tc>
          <w:tcPr>
            <w:tcW w:w="2694" w:type="dxa"/>
            <w:vAlign w:val="center"/>
          </w:tcPr>
          <w:p w14:paraId="1510194F" w14:textId="77777777" w:rsidR="00036DC8" w:rsidRPr="006973E4" w:rsidRDefault="00036DC8" w:rsidP="00036DC8">
            <w:pPr>
              <w:jc w:val="right"/>
              <w:rPr>
                <w:rFonts w:ascii="Arial" w:hAnsi="Arial" w:cs="Arial"/>
              </w:rPr>
            </w:pPr>
            <w:r w:rsidRPr="006973E4">
              <w:rPr>
                <w:rFonts w:ascii="Arial" w:hAnsi="Arial" w:cs="Arial"/>
              </w:rPr>
              <w:t>$ 27,731,864,699</w:t>
            </w:r>
          </w:p>
        </w:tc>
      </w:tr>
      <w:tr w:rsidR="00036DC8" w:rsidRPr="006973E4" w14:paraId="5EF5B77D" w14:textId="77777777" w:rsidTr="00A67A27">
        <w:trPr>
          <w:jc w:val="center"/>
        </w:trPr>
        <w:tc>
          <w:tcPr>
            <w:tcW w:w="4106" w:type="dxa"/>
            <w:vAlign w:val="center"/>
          </w:tcPr>
          <w:p w14:paraId="2C3E9FC0" w14:textId="77777777" w:rsidR="00036DC8" w:rsidRPr="006973E4" w:rsidRDefault="00036DC8" w:rsidP="00036DC8">
            <w:pPr>
              <w:jc w:val="both"/>
              <w:rPr>
                <w:rFonts w:ascii="Arial" w:hAnsi="Arial" w:cs="Arial"/>
                <w:b/>
              </w:rPr>
            </w:pPr>
            <w:r w:rsidRPr="006973E4">
              <w:rPr>
                <w:rFonts w:ascii="Arial" w:hAnsi="Arial" w:cs="Arial"/>
                <w:b/>
              </w:rPr>
              <w:t>TOTAL</w:t>
            </w:r>
          </w:p>
        </w:tc>
        <w:tc>
          <w:tcPr>
            <w:tcW w:w="992" w:type="dxa"/>
            <w:vAlign w:val="center"/>
          </w:tcPr>
          <w:p w14:paraId="798361E9" w14:textId="77777777" w:rsidR="00036DC8" w:rsidRPr="006973E4" w:rsidRDefault="00036DC8" w:rsidP="00036DC8">
            <w:pPr>
              <w:jc w:val="right"/>
              <w:rPr>
                <w:rFonts w:ascii="Arial" w:hAnsi="Arial" w:cs="Arial"/>
                <w:b/>
              </w:rPr>
            </w:pPr>
            <w:r w:rsidRPr="006973E4">
              <w:rPr>
                <w:rFonts w:ascii="Arial" w:hAnsi="Arial" w:cs="Arial"/>
                <w:b/>
              </w:rPr>
              <w:t>569</w:t>
            </w:r>
          </w:p>
        </w:tc>
        <w:tc>
          <w:tcPr>
            <w:tcW w:w="2694" w:type="dxa"/>
            <w:vAlign w:val="center"/>
          </w:tcPr>
          <w:p w14:paraId="40502DB1" w14:textId="77777777" w:rsidR="00036DC8" w:rsidRPr="006973E4" w:rsidRDefault="00036DC8" w:rsidP="00036DC8">
            <w:pPr>
              <w:jc w:val="right"/>
              <w:rPr>
                <w:rFonts w:ascii="Arial" w:hAnsi="Arial" w:cs="Arial"/>
                <w:b/>
              </w:rPr>
            </w:pPr>
            <w:r w:rsidRPr="006973E4">
              <w:rPr>
                <w:rFonts w:ascii="Arial" w:hAnsi="Arial" w:cs="Arial"/>
                <w:b/>
              </w:rPr>
              <w:t>$ 75,793,793,011</w:t>
            </w:r>
          </w:p>
        </w:tc>
      </w:tr>
    </w:tbl>
    <w:p w14:paraId="138D2E99" w14:textId="5A25EBBA" w:rsidR="00036DC8" w:rsidRPr="006973E4" w:rsidRDefault="00D833C7" w:rsidP="00D833C7">
      <w:pPr>
        <w:pStyle w:val="Prrafodelista"/>
        <w:ind w:left="644"/>
        <w:jc w:val="center"/>
        <w:rPr>
          <w:rFonts w:ascii="Arial" w:hAnsi="Arial" w:cs="Arial"/>
          <w:sz w:val="18"/>
          <w:szCs w:val="18"/>
        </w:rPr>
      </w:pPr>
      <w:r w:rsidRPr="006973E4">
        <w:rPr>
          <w:rFonts w:ascii="Arial" w:hAnsi="Arial" w:cs="Arial"/>
          <w:sz w:val="18"/>
          <w:szCs w:val="18"/>
        </w:rPr>
        <w:t>Fuente: UAERMV</w:t>
      </w:r>
    </w:p>
    <w:p w14:paraId="04555EE3" w14:textId="77777777" w:rsidR="00D833C7" w:rsidRPr="006973E4" w:rsidRDefault="00D833C7" w:rsidP="00036DC8">
      <w:pPr>
        <w:pStyle w:val="Prrafodelista"/>
        <w:ind w:left="644"/>
        <w:jc w:val="both"/>
        <w:rPr>
          <w:rFonts w:ascii="Arial" w:hAnsi="Arial" w:cs="Arial"/>
        </w:rPr>
      </w:pPr>
    </w:p>
    <w:p w14:paraId="23B0BFCE" w14:textId="63F697BD" w:rsidR="00036DC8" w:rsidRPr="006973E4" w:rsidRDefault="00963A2B" w:rsidP="00414027">
      <w:pPr>
        <w:jc w:val="both"/>
        <w:rPr>
          <w:rFonts w:ascii="Arial" w:hAnsi="Arial" w:cs="Arial"/>
        </w:rPr>
      </w:pPr>
      <w:r w:rsidRPr="006973E4">
        <w:rPr>
          <w:rFonts w:ascii="Arial" w:hAnsi="Arial" w:cs="Arial"/>
        </w:rPr>
        <w:t xml:space="preserve">Dado lo anterior, se puede concluir que la mayor modalidad por la que se suscribieron contratos para la </w:t>
      </w:r>
      <w:r w:rsidRPr="006973E4">
        <w:rPr>
          <w:rFonts w:ascii="Arial" w:hAnsi="Arial" w:cs="Arial"/>
        </w:rPr>
        <w:lastRenderedPageBreak/>
        <w:t>entidad</w:t>
      </w:r>
      <w:r w:rsidRPr="006973E4">
        <w:rPr>
          <w:rFonts w:ascii="Arial" w:hAnsi="Arial" w:cs="Arial"/>
          <w:b/>
        </w:rPr>
        <w:t>,</w:t>
      </w:r>
      <w:r w:rsidRPr="006973E4">
        <w:rPr>
          <w:rFonts w:ascii="Arial" w:hAnsi="Arial" w:cs="Arial"/>
        </w:rPr>
        <w:t xml:space="preserve"> fue Contratación Directa que corresponden a 478</w:t>
      </w:r>
      <w:r w:rsidR="00414027" w:rsidRPr="006973E4">
        <w:rPr>
          <w:rFonts w:ascii="Arial" w:hAnsi="Arial" w:cs="Arial"/>
        </w:rPr>
        <w:t xml:space="preserve"> equivalente al 84%, seguido por la modalidad de Acuerdo Marco con 32 contratos que concierne al 5,6% y finalmente mínima cuantía con 28 contratos que es semejante al 4,9% del total de los contratos suscritos. </w:t>
      </w:r>
    </w:p>
    <w:p w14:paraId="4EBB1395" w14:textId="77777777" w:rsidR="00036DC8" w:rsidRPr="006973E4" w:rsidRDefault="00036DC8" w:rsidP="00EF64CF">
      <w:pPr>
        <w:rPr>
          <w:rFonts w:ascii="Arial" w:hAnsi="Arial" w:cs="Arial"/>
        </w:rPr>
      </w:pPr>
    </w:p>
    <w:p w14:paraId="241A3B43" w14:textId="54B4AC62" w:rsidR="002D75B9" w:rsidRPr="006973E4" w:rsidRDefault="002D75B9" w:rsidP="00AA3E39">
      <w:pPr>
        <w:pStyle w:val="Ttulo1"/>
        <w:numPr>
          <w:ilvl w:val="0"/>
          <w:numId w:val="23"/>
        </w:numPr>
        <w:rPr>
          <w:rFonts w:cs="Arial"/>
          <w:sz w:val="22"/>
          <w:szCs w:val="22"/>
        </w:rPr>
      </w:pPr>
      <w:bookmarkStart w:id="82" w:name="_Toc505951488"/>
      <w:r w:rsidRPr="006973E4">
        <w:rPr>
          <w:rFonts w:cs="Arial"/>
          <w:sz w:val="22"/>
          <w:szCs w:val="22"/>
        </w:rPr>
        <w:t>GESTIÓN DEL TALENTO HUMANO</w:t>
      </w:r>
      <w:r w:rsidR="001824D9" w:rsidRPr="006973E4">
        <w:rPr>
          <w:rFonts w:cs="Arial"/>
          <w:sz w:val="22"/>
          <w:szCs w:val="22"/>
        </w:rPr>
        <w:t>.</w:t>
      </w:r>
      <w:bookmarkEnd w:id="82"/>
      <w:r w:rsidRPr="006973E4">
        <w:rPr>
          <w:rFonts w:cs="Arial"/>
          <w:sz w:val="22"/>
          <w:szCs w:val="22"/>
        </w:rPr>
        <w:t xml:space="preserve"> </w:t>
      </w:r>
    </w:p>
    <w:p w14:paraId="378BDDD4" w14:textId="77777777" w:rsidR="00D13CD7" w:rsidRPr="006973E4" w:rsidRDefault="00D13CD7" w:rsidP="00EF64CF">
      <w:pPr>
        <w:rPr>
          <w:rFonts w:ascii="Arial" w:hAnsi="Arial" w:cs="Arial"/>
          <w:b/>
        </w:rPr>
      </w:pPr>
    </w:p>
    <w:p w14:paraId="23B8ED26" w14:textId="343ED2C7" w:rsidR="00D13CD7" w:rsidRPr="006973E4" w:rsidRDefault="00D13CD7" w:rsidP="00EF64CF">
      <w:pPr>
        <w:pStyle w:val="Prrafodelista"/>
        <w:numPr>
          <w:ilvl w:val="0"/>
          <w:numId w:val="33"/>
        </w:numPr>
        <w:rPr>
          <w:rFonts w:ascii="Arial" w:hAnsi="Arial" w:cs="Arial"/>
          <w:b/>
        </w:rPr>
      </w:pPr>
      <w:r w:rsidRPr="006973E4">
        <w:rPr>
          <w:rFonts w:ascii="Arial" w:hAnsi="Arial" w:cs="Arial"/>
          <w:b/>
        </w:rPr>
        <w:t xml:space="preserve">Acuerdos de gestión: </w:t>
      </w:r>
    </w:p>
    <w:p w14:paraId="6928F6A8" w14:textId="77777777" w:rsidR="00D13CD7" w:rsidRPr="006973E4" w:rsidRDefault="00D13CD7" w:rsidP="00EF64CF">
      <w:pPr>
        <w:rPr>
          <w:rFonts w:ascii="Arial" w:hAnsi="Arial" w:cs="Arial"/>
        </w:rPr>
      </w:pPr>
    </w:p>
    <w:p w14:paraId="72D996CF" w14:textId="3BA6A8C7" w:rsidR="00D13CD7" w:rsidRPr="006973E4" w:rsidRDefault="00D13CD7" w:rsidP="00EF64CF">
      <w:pPr>
        <w:jc w:val="both"/>
        <w:rPr>
          <w:rFonts w:ascii="Arial" w:hAnsi="Arial" w:cs="Arial"/>
        </w:rPr>
      </w:pPr>
      <w:r w:rsidRPr="006973E4">
        <w:rPr>
          <w:rFonts w:ascii="Arial" w:hAnsi="Arial" w:cs="Arial"/>
        </w:rPr>
        <w:t>A continuación se presenta el estado de avance en el cumplimiento de la programación de los acuerdos de gestión</w:t>
      </w:r>
      <w:r w:rsidR="00EF64CF" w:rsidRPr="006973E4">
        <w:rPr>
          <w:rFonts w:ascii="Arial" w:hAnsi="Arial" w:cs="Arial"/>
        </w:rPr>
        <w:t xml:space="preserve"> según lo extraído del plan de acción formulado y las actividades ejecutadas por cada uno. </w:t>
      </w:r>
    </w:p>
    <w:p w14:paraId="207B6AE7" w14:textId="77777777" w:rsidR="00D13CD7" w:rsidRPr="006973E4" w:rsidRDefault="00D13CD7" w:rsidP="00EF64CF">
      <w:pPr>
        <w:rPr>
          <w:rFonts w:ascii="Arial" w:hAnsi="Arial" w:cs="Arial"/>
          <w:b/>
          <w:bCs/>
        </w:rPr>
      </w:pPr>
    </w:p>
    <w:p w14:paraId="39C0E261" w14:textId="45F1F334" w:rsidR="00D13CD7" w:rsidRPr="006973E4" w:rsidRDefault="00D13CD7" w:rsidP="00EF64CF">
      <w:pPr>
        <w:pStyle w:val="Descripcin"/>
        <w:spacing w:after="0" w:line="240" w:lineRule="auto"/>
        <w:jc w:val="center"/>
        <w:rPr>
          <w:rFonts w:ascii="Arial" w:hAnsi="Arial" w:cs="Arial"/>
          <w:lang w:eastAsia="es-CO"/>
        </w:rPr>
      </w:pPr>
      <w:bookmarkStart w:id="83" w:name="_Toc505950402"/>
      <w:r w:rsidRPr="006973E4">
        <w:rPr>
          <w:rFonts w:ascii="Arial" w:hAnsi="Arial" w:cs="Arial"/>
        </w:rPr>
        <w:t>Tabla</w:t>
      </w:r>
      <w:r w:rsidR="001824D9" w:rsidRPr="006973E4">
        <w:rPr>
          <w:rFonts w:ascii="Arial" w:hAnsi="Arial" w:cs="Arial"/>
        </w:rPr>
        <w:t xml:space="preserve"> No.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17</w:t>
      </w:r>
      <w:r w:rsidRPr="006973E4">
        <w:rPr>
          <w:rFonts w:ascii="Arial" w:hAnsi="Arial" w:cs="Arial"/>
        </w:rPr>
        <w:fldChar w:fldCharType="end"/>
      </w:r>
      <w:r w:rsidRPr="006973E4">
        <w:rPr>
          <w:rFonts w:ascii="Arial" w:hAnsi="Arial" w:cs="Arial"/>
        </w:rPr>
        <w:t xml:space="preserve">. </w:t>
      </w:r>
      <w:r w:rsidRPr="006973E4">
        <w:rPr>
          <w:rFonts w:ascii="Arial" w:hAnsi="Arial" w:cs="Arial"/>
          <w:b w:val="0"/>
          <w:lang w:eastAsia="es-CO"/>
        </w:rPr>
        <w:t>Estado de avance Acuerdos de Gestión a 31 de Diciembre de 2017</w:t>
      </w:r>
      <w:bookmarkEnd w:id="83"/>
    </w:p>
    <w:tbl>
      <w:tblPr>
        <w:tblW w:w="8714" w:type="dxa"/>
        <w:jc w:val="center"/>
        <w:tblCellMar>
          <w:left w:w="70" w:type="dxa"/>
          <w:right w:w="70" w:type="dxa"/>
        </w:tblCellMar>
        <w:tblLook w:val="04A0" w:firstRow="1" w:lastRow="0" w:firstColumn="1" w:lastColumn="0" w:noHBand="0" w:noVBand="1"/>
      </w:tblPr>
      <w:tblGrid>
        <w:gridCol w:w="4610"/>
        <w:gridCol w:w="2607"/>
        <w:gridCol w:w="1497"/>
      </w:tblGrid>
      <w:tr w:rsidR="00EF64CF" w:rsidRPr="006973E4" w14:paraId="2096C8F5" w14:textId="6FD56625" w:rsidTr="00EF64CF">
        <w:trPr>
          <w:trHeight w:val="411"/>
          <w:jc w:val="center"/>
        </w:trPr>
        <w:tc>
          <w:tcPr>
            <w:tcW w:w="46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7B98180" w14:textId="77777777" w:rsidR="00EF64CF" w:rsidRPr="006973E4" w:rsidRDefault="00EF64CF" w:rsidP="00EF64CF">
            <w:pPr>
              <w:jc w:val="center"/>
              <w:rPr>
                <w:rFonts w:ascii="Arial" w:eastAsia="Times New Roman" w:hAnsi="Arial" w:cs="Arial"/>
                <w:b/>
                <w:bCs/>
                <w:color w:val="000000"/>
                <w:lang w:eastAsia="es-CO"/>
              </w:rPr>
            </w:pPr>
            <w:r w:rsidRPr="006973E4">
              <w:rPr>
                <w:rFonts w:ascii="Arial" w:eastAsia="Times New Roman" w:hAnsi="Arial" w:cs="Arial"/>
                <w:b/>
                <w:bCs/>
                <w:color w:val="000000"/>
                <w:lang w:eastAsia="es-CO"/>
              </w:rPr>
              <w:t>GERENTE PUBLICO</w:t>
            </w:r>
          </w:p>
        </w:tc>
        <w:tc>
          <w:tcPr>
            <w:tcW w:w="2614" w:type="dxa"/>
            <w:tcBorders>
              <w:top w:val="single" w:sz="4" w:space="0" w:color="auto"/>
              <w:left w:val="nil"/>
              <w:bottom w:val="single" w:sz="4" w:space="0" w:color="auto"/>
              <w:right w:val="single" w:sz="4" w:space="0" w:color="auto"/>
            </w:tcBorders>
            <w:shd w:val="clear" w:color="auto" w:fill="BFBFBF"/>
            <w:vAlign w:val="center"/>
          </w:tcPr>
          <w:p w14:paraId="62A9D24E" w14:textId="77777777" w:rsidR="00EF64CF" w:rsidRPr="006973E4" w:rsidRDefault="00EF64CF" w:rsidP="00EF64CF">
            <w:pPr>
              <w:jc w:val="center"/>
              <w:rPr>
                <w:rFonts w:ascii="Arial" w:hAnsi="Arial" w:cs="Arial"/>
                <w:b/>
              </w:rPr>
            </w:pPr>
            <w:r w:rsidRPr="006973E4">
              <w:rPr>
                <w:rFonts w:ascii="Arial" w:hAnsi="Arial" w:cs="Arial"/>
                <w:b/>
              </w:rPr>
              <w:t xml:space="preserve">NOMBRE </w:t>
            </w:r>
          </w:p>
        </w:tc>
        <w:tc>
          <w:tcPr>
            <w:tcW w:w="1473" w:type="dxa"/>
            <w:tcBorders>
              <w:top w:val="single" w:sz="4" w:space="0" w:color="auto"/>
              <w:left w:val="nil"/>
              <w:bottom w:val="single" w:sz="4" w:space="0" w:color="auto"/>
              <w:right w:val="single" w:sz="4" w:space="0" w:color="auto"/>
            </w:tcBorders>
            <w:shd w:val="clear" w:color="auto" w:fill="BFBFBF"/>
            <w:vAlign w:val="center"/>
          </w:tcPr>
          <w:p w14:paraId="27F5ED21" w14:textId="77777777" w:rsidR="00EF64CF" w:rsidRPr="006973E4" w:rsidRDefault="00EF64CF" w:rsidP="00EF64CF">
            <w:pPr>
              <w:jc w:val="center"/>
              <w:rPr>
                <w:rFonts w:ascii="Arial" w:hAnsi="Arial" w:cs="Arial"/>
                <w:b/>
              </w:rPr>
            </w:pPr>
            <w:r w:rsidRPr="006973E4">
              <w:rPr>
                <w:rFonts w:ascii="Arial" w:hAnsi="Arial" w:cs="Arial"/>
                <w:b/>
              </w:rPr>
              <w:t>EJECUTADO</w:t>
            </w:r>
          </w:p>
        </w:tc>
      </w:tr>
      <w:tr w:rsidR="00EF64CF" w:rsidRPr="006973E4" w14:paraId="345D7683" w14:textId="22C46A47" w:rsidTr="00BD71B2">
        <w:trPr>
          <w:trHeight w:val="70"/>
          <w:jc w:val="center"/>
        </w:trPr>
        <w:tc>
          <w:tcPr>
            <w:tcW w:w="4627" w:type="dxa"/>
            <w:tcBorders>
              <w:top w:val="single" w:sz="4" w:space="0" w:color="auto"/>
              <w:left w:val="single" w:sz="4" w:space="0" w:color="auto"/>
              <w:bottom w:val="single" w:sz="4" w:space="0" w:color="auto"/>
              <w:right w:val="single" w:sz="4" w:space="0" w:color="auto"/>
            </w:tcBorders>
            <w:shd w:val="clear" w:color="auto" w:fill="auto"/>
            <w:vAlign w:val="center"/>
          </w:tcPr>
          <w:p w14:paraId="53A81ACC" w14:textId="77777777" w:rsidR="00EF64CF" w:rsidRPr="006973E4" w:rsidRDefault="00EF64CF" w:rsidP="00EF64CF">
            <w:pPr>
              <w:rPr>
                <w:rFonts w:ascii="Arial" w:eastAsia="Times New Roman" w:hAnsi="Arial" w:cs="Arial"/>
                <w:color w:val="000000"/>
                <w:lang w:eastAsia="es-CO"/>
              </w:rPr>
            </w:pPr>
            <w:r w:rsidRPr="006973E4">
              <w:rPr>
                <w:rFonts w:ascii="Arial" w:eastAsia="Times New Roman" w:hAnsi="Arial" w:cs="Arial"/>
                <w:color w:val="000000"/>
                <w:lang w:eastAsia="es-CO"/>
              </w:rPr>
              <w:t xml:space="preserve">Secretaria General </w:t>
            </w:r>
          </w:p>
        </w:tc>
        <w:tc>
          <w:tcPr>
            <w:tcW w:w="2614" w:type="dxa"/>
            <w:tcBorders>
              <w:top w:val="single" w:sz="4" w:space="0" w:color="auto"/>
              <w:left w:val="nil"/>
              <w:bottom w:val="single" w:sz="4" w:space="0" w:color="auto"/>
              <w:right w:val="single" w:sz="4" w:space="0" w:color="auto"/>
            </w:tcBorders>
            <w:shd w:val="clear" w:color="auto" w:fill="auto"/>
            <w:vAlign w:val="center"/>
          </w:tcPr>
          <w:p w14:paraId="7318DBFF" w14:textId="77777777" w:rsidR="00EF64CF" w:rsidRPr="006973E4" w:rsidRDefault="00EF64CF" w:rsidP="00EF64CF">
            <w:pPr>
              <w:rPr>
                <w:rFonts w:ascii="Arial" w:eastAsia="Times New Roman" w:hAnsi="Arial" w:cs="Arial"/>
                <w:color w:val="000000"/>
                <w:lang w:eastAsia="es-CO"/>
              </w:rPr>
            </w:pPr>
            <w:r w:rsidRPr="006973E4">
              <w:rPr>
                <w:rFonts w:ascii="Arial" w:eastAsia="Times New Roman" w:hAnsi="Arial" w:cs="Arial"/>
                <w:color w:val="000000"/>
                <w:lang w:eastAsia="es-CO"/>
              </w:rPr>
              <w:t>Blanca Stella Bohórquez</w:t>
            </w:r>
          </w:p>
        </w:tc>
        <w:tc>
          <w:tcPr>
            <w:tcW w:w="1473" w:type="dxa"/>
            <w:tcBorders>
              <w:top w:val="single" w:sz="4" w:space="0" w:color="auto"/>
              <w:left w:val="nil"/>
              <w:bottom w:val="single" w:sz="4" w:space="0" w:color="auto"/>
              <w:right w:val="single" w:sz="4" w:space="0" w:color="auto"/>
            </w:tcBorders>
            <w:shd w:val="clear" w:color="auto" w:fill="auto"/>
            <w:vAlign w:val="center"/>
          </w:tcPr>
          <w:p w14:paraId="1BBCC850" w14:textId="77777777" w:rsidR="00EF64CF" w:rsidRPr="006973E4" w:rsidRDefault="00EF64CF" w:rsidP="00EF64CF">
            <w:pPr>
              <w:jc w:val="center"/>
              <w:rPr>
                <w:rFonts w:ascii="Arial" w:eastAsia="Times New Roman" w:hAnsi="Arial" w:cs="Arial"/>
                <w:color w:val="000000"/>
                <w:lang w:eastAsia="es-CO"/>
              </w:rPr>
            </w:pPr>
            <w:r w:rsidRPr="006973E4">
              <w:rPr>
                <w:rFonts w:ascii="Arial" w:eastAsia="Times New Roman" w:hAnsi="Arial" w:cs="Arial"/>
                <w:color w:val="000000"/>
                <w:lang w:eastAsia="es-CO"/>
              </w:rPr>
              <w:t>100.04%</w:t>
            </w:r>
          </w:p>
        </w:tc>
      </w:tr>
      <w:tr w:rsidR="00EF64CF" w:rsidRPr="006973E4" w14:paraId="10B9AC81" w14:textId="52C06684" w:rsidTr="00EF64CF">
        <w:trPr>
          <w:trHeight w:val="245"/>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00984414" w14:textId="77777777" w:rsidR="00EF64CF" w:rsidRPr="006973E4" w:rsidRDefault="00EF64CF" w:rsidP="00EF64CF">
            <w:pPr>
              <w:rPr>
                <w:rFonts w:ascii="Arial" w:eastAsia="Times New Roman" w:hAnsi="Arial" w:cs="Arial"/>
                <w:color w:val="000000"/>
                <w:lang w:eastAsia="es-CO"/>
              </w:rPr>
            </w:pPr>
            <w:r w:rsidRPr="006973E4">
              <w:rPr>
                <w:rFonts w:ascii="Arial" w:eastAsia="Times New Roman" w:hAnsi="Arial" w:cs="Arial"/>
                <w:color w:val="000000"/>
                <w:lang w:eastAsia="es-CO"/>
              </w:rPr>
              <w:t>Subdirectora Técnica de Mejoramiento de la Malla Vial Local.</w:t>
            </w:r>
          </w:p>
        </w:tc>
        <w:tc>
          <w:tcPr>
            <w:tcW w:w="2614" w:type="dxa"/>
            <w:tcBorders>
              <w:top w:val="nil"/>
              <w:left w:val="nil"/>
              <w:bottom w:val="single" w:sz="4" w:space="0" w:color="auto"/>
              <w:right w:val="single" w:sz="4" w:space="0" w:color="auto"/>
            </w:tcBorders>
            <w:shd w:val="clear" w:color="auto" w:fill="auto"/>
            <w:vAlign w:val="center"/>
          </w:tcPr>
          <w:p w14:paraId="6C78677D" w14:textId="77777777" w:rsidR="00EF64CF" w:rsidRPr="006973E4" w:rsidRDefault="00EF64CF" w:rsidP="00EF64CF">
            <w:pPr>
              <w:rPr>
                <w:rFonts w:ascii="Arial" w:eastAsia="Times New Roman" w:hAnsi="Arial" w:cs="Arial"/>
                <w:color w:val="000000"/>
                <w:lang w:eastAsia="es-CO"/>
              </w:rPr>
            </w:pPr>
            <w:r w:rsidRPr="006973E4">
              <w:rPr>
                <w:rFonts w:ascii="Arial" w:eastAsia="Times New Roman" w:hAnsi="Arial" w:cs="Arial"/>
                <w:color w:val="000000"/>
                <w:lang w:eastAsia="es-CO"/>
              </w:rPr>
              <w:t>Silvia Pilar Forero Bonilla</w:t>
            </w:r>
          </w:p>
        </w:tc>
        <w:tc>
          <w:tcPr>
            <w:tcW w:w="1473" w:type="dxa"/>
            <w:tcBorders>
              <w:top w:val="nil"/>
              <w:left w:val="nil"/>
              <w:bottom w:val="single" w:sz="4" w:space="0" w:color="auto"/>
              <w:right w:val="single" w:sz="4" w:space="0" w:color="auto"/>
            </w:tcBorders>
            <w:vAlign w:val="center"/>
          </w:tcPr>
          <w:p w14:paraId="62271767" w14:textId="77777777" w:rsidR="00EF64CF" w:rsidRPr="006973E4" w:rsidRDefault="00EF64CF" w:rsidP="00EF64CF">
            <w:pPr>
              <w:jc w:val="center"/>
              <w:rPr>
                <w:rFonts w:ascii="Arial" w:hAnsi="Arial" w:cs="Arial"/>
              </w:rPr>
            </w:pPr>
            <w:r w:rsidRPr="006973E4">
              <w:rPr>
                <w:rFonts w:ascii="Arial" w:eastAsia="Times New Roman" w:hAnsi="Arial" w:cs="Arial"/>
                <w:bCs/>
                <w:lang w:eastAsia="es-CO"/>
              </w:rPr>
              <w:t>109,06%</w:t>
            </w:r>
          </w:p>
        </w:tc>
      </w:tr>
      <w:tr w:rsidR="00EF64CF" w:rsidRPr="006973E4" w14:paraId="2B56812C" w14:textId="6CF92887" w:rsidTr="00BD71B2">
        <w:trPr>
          <w:trHeight w:val="70"/>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3E1B7B6C" w14:textId="77777777" w:rsidR="00EF64CF" w:rsidRPr="006973E4" w:rsidRDefault="00EF64CF" w:rsidP="00EF64CF">
            <w:pPr>
              <w:rPr>
                <w:rFonts w:ascii="Arial" w:eastAsia="Times New Roman" w:hAnsi="Arial" w:cs="Arial"/>
                <w:color w:val="000000"/>
                <w:lang w:eastAsia="es-CO"/>
              </w:rPr>
            </w:pPr>
            <w:r w:rsidRPr="006973E4">
              <w:rPr>
                <w:rFonts w:ascii="Arial" w:eastAsia="Times New Roman" w:hAnsi="Arial" w:cs="Arial"/>
                <w:color w:val="000000"/>
                <w:lang w:eastAsia="es-CO"/>
              </w:rPr>
              <w:t>Gerente de Intervención.</w:t>
            </w:r>
          </w:p>
        </w:tc>
        <w:tc>
          <w:tcPr>
            <w:tcW w:w="2614" w:type="dxa"/>
            <w:tcBorders>
              <w:top w:val="nil"/>
              <w:left w:val="nil"/>
              <w:bottom w:val="single" w:sz="4" w:space="0" w:color="auto"/>
              <w:right w:val="single" w:sz="4" w:space="0" w:color="auto"/>
            </w:tcBorders>
            <w:shd w:val="clear" w:color="auto" w:fill="auto"/>
            <w:vAlign w:val="center"/>
          </w:tcPr>
          <w:p w14:paraId="3F5ABEAB" w14:textId="77777777" w:rsidR="00EF64CF" w:rsidRPr="006973E4" w:rsidRDefault="00EF64CF" w:rsidP="00EF64CF">
            <w:pPr>
              <w:rPr>
                <w:rFonts w:ascii="Arial" w:hAnsi="Arial" w:cs="Arial"/>
              </w:rPr>
            </w:pPr>
            <w:r w:rsidRPr="006973E4">
              <w:rPr>
                <w:rFonts w:ascii="Arial" w:eastAsia="Times New Roman" w:hAnsi="Arial" w:cs="Arial"/>
                <w:color w:val="000000"/>
                <w:lang w:eastAsia="es-CO"/>
              </w:rPr>
              <w:t xml:space="preserve">Luis Alejandro Aragón Garibello </w:t>
            </w:r>
          </w:p>
        </w:tc>
        <w:tc>
          <w:tcPr>
            <w:tcW w:w="1473" w:type="dxa"/>
            <w:tcBorders>
              <w:top w:val="nil"/>
              <w:left w:val="nil"/>
              <w:bottom w:val="single" w:sz="4" w:space="0" w:color="auto"/>
              <w:right w:val="single" w:sz="4" w:space="0" w:color="auto"/>
            </w:tcBorders>
            <w:vAlign w:val="center"/>
          </w:tcPr>
          <w:p w14:paraId="17517732" w14:textId="77777777" w:rsidR="00EF64CF" w:rsidRPr="006973E4" w:rsidRDefault="00EF64CF" w:rsidP="00EF64CF">
            <w:pPr>
              <w:jc w:val="center"/>
              <w:rPr>
                <w:rFonts w:ascii="Arial" w:hAnsi="Arial" w:cs="Arial"/>
              </w:rPr>
            </w:pPr>
            <w:r w:rsidRPr="006973E4">
              <w:rPr>
                <w:rFonts w:ascii="Arial" w:hAnsi="Arial" w:cs="Arial"/>
              </w:rPr>
              <w:t>100.00%</w:t>
            </w:r>
          </w:p>
        </w:tc>
      </w:tr>
      <w:tr w:rsidR="00EF64CF" w:rsidRPr="006973E4" w14:paraId="263F7FD8" w14:textId="3BD45F16" w:rsidTr="00BD71B2">
        <w:trPr>
          <w:trHeight w:val="70"/>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30A63DD1" w14:textId="77777777" w:rsidR="00EF64CF" w:rsidRPr="006973E4" w:rsidRDefault="00EF64CF" w:rsidP="00EF64CF">
            <w:pPr>
              <w:rPr>
                <w:rFonts w:ascii="Arial" w:eastAsia="Times New Roman" w:hAnsi="Arial" w:cs="Arial"/>
                <w:color w:val="000000"/>
                <w:lang w:eastAsia="es-CO"/>
              </w:rPr>
            </w:pPr>
            <w:r w:rsidRPr="006973E4">
              <w:rPr>
                <w:rFonts w:ascii="Arial" w:eastAsia="Times New Roman" w:hAnsi="Arial" w:cs="Arial"/>
                <w:color w:val="000000"/>
                <w:lang w:eastAsia="es-CO"/>
              </w:rPr>
              <w:t>Gerente de Producción.</w:t>
            </w:r>
          </w:p>
        </w:tc>
        <w:tc>
          <w:tcPr>
            <w:tcW w:w="2614" w:type="dxa"/>
            <w:tcBorders>
              <w:top w:val="nil"/>
              <w:left w:val="nil"/>
              <w:bottom w:val="single" w:sz="4" w:space="0" w:color="auto"/>
              <w:right w:val="single" w:sz="4" w:space="0" w:color="auto"/>
            </w:tcBorders>
            <w:shd w:val="clear" w:color="auto" w:fill="auto"/>
            <w:vAlign w:val="center"/>
          </w:tcPr>
          <w:p w14:paraId="749E43AE" w14:textId="77777777" w:rsidR="00EF64CF" w:rsidRPr="006973E4" w:rsidRDefault="00EF64CF" w:rsidP="00EF64CF">
            <w:pPr>
              <w:rPr>
                <w:rFonts w:ascii="Arial" w:hAnsi="Arial" w:cs="Arial"/>
              </w:rPr>
            </w:pPr>
            <w:r w:rsidRPr="006973E4">
              <w:rPr>
                <w:rFonts w:ascii="Arial" w:eastAsia="Times New Roman" w:hAnsi="Arial" w:cs="Arial"/>
                <w:color w:val="000000"/>
                <w:lang w:eastAsia="es-CO"/>
              </w:rPr>
              <w:t>Carlos Alberto Triana Trujillo</w:t>
            </w:r>
          </w:p>
        </w:tc>
        <w:tc>
          <w:tcPr>
            <w:tcW w:w="1473" w:type="dxa"/>
            <w:tcBorders>
              <w:top w:val="nil"/>
              <w:left w:val="nil"/>
              <w:bottom w:val="single" w:sz="4" w:space="0" w:color="auto"/>
              <w:right w:val="single" w:sz="4" w:space="0" w:color="auto"/>
            </w:tcBorders>
            <w:vAlign w:val="center"/>
          </w:tcPr>
          <w:p w14:paraId="7697525C" w14:textId="77777777" w:rsidR="00EF64CF" w:rsidRPr="006973E4" w:rsidRDefault="00EF64CF" w:rsidP="00EF64CF">
            <w:pPr>
              <w:jc w:val="center"/>
              <w:rPr>
                <w:rFonts w:ascii="Arial" w:eastAsia="Times New Roman" w:hAnsi="Arial" w:cs="Arial"/>
                <w:color w:val="000000"/>
                <w:lang w:eastAsia="es-CO"/>
              </w:rPr>
            </w:pPr>
            <w:r w:rsidRPr="006973E4">
              <w:rPr>
                <w:rFonts w:ascii="Arial" w:eastAsia="Times New Roman" w:hAnsi="Arial" w:cs="Arial"/>
                <w:color w:val="000000"/>
                <w:lang w:eastAsia="es-CO"/>
              </w:rPr>
              <w:t>100,00%</w:t>
            </w:r>
          </w:p>
        </w:tc>
      </w:tr>
      <w:tr w:rsidR="00EF64CF" w:rsidRPr="006973E4" w14:paraId="60152ADA" w14:textId="76F18D02" w:rsidTr="00BD71B2">
        <w:trPr>
          <w:trHeight w:val="70"/>
          <w:jc w:val="center"/>
        </w:trPr>
        <w:tc>
          <w:tcPr>
            <w:tcW w:w="4627" w:type="dxa"/>
            <w:tcBorders>
              <w:top w:val="nil"/>
              <w:left w:val="single" w:sz="4" w:space="0" w:color="auto"/>
              <w:bottom w:val="single" w:sz="4" w:space="0" w:color="auto"/>
              <w:right w:val="single" w:sz="4" w:space="0" w:color="auto"/>
            </w:tcBorders>
            <w:shd w:val="clear" w:color="auto" w:fill="auto"/>
            <w:vAlign w:val="center"/>
            <w:hideMark/>
          </w:tcPr>
          <w:p w14:paraId="6D185503" w14:textId="77777777" w:rsidR="00EF64CF" w:rsidRPr="006973E4" w:rsidRDefault="00EF64CF" w:rsidP="00EF64CF">
            <w:pPr>
              <w:rPr>
                <w:rFonts w:ascii="Arial" w:eastAsia="Times New Roman" w:hAnsi="Arial" w:cs="Arial"/>
                <w:color w:val="000000"/>
                <w:lang w:eastAsia="es-CO"/>
              </w:rPr>
            </w:pPr>
            <w:r w:rsidRPr="006973E4">
              <w:rPr>
                <w:rFonts w:ascii="Arial" w:eastAsia="Times New Roman" w:hAnsi="Arial" w:cs="Arial"/>
                <w:color w:val="000000"/>
                <w:lang w:eastAsia="es-CO"/>
              </w:rPr>
              <w:t>Gerente de GASA.</w:t>
            </w:r>
          </w:p>
        </w:tc>
        <w:tc>
          <w:tcPr>
            <w:tcW w:w="2614" w:type="dxa"/>
            <w:tcBorders>
              <w:top w:val="nil"/>
              <w:left w:val="nil"/>
              <w:bottom w:val="single" w:sz="4" w:space="0" w:color="auto"/>
              <w:right w:val="single" w:sz="4" w:space="0" w:color="auto"/>
            </w:tcBorders>
            <w:shd w:val="clear" w:color="auto" w:fill="auto"/>
            <w:vAlign w:val="center"/>
          </w:tcPr>
          <w:p w14:paraId="5982423C" w14:textId="67A74FEA" w:rsidR="00EF64CF" w:rsidRPr="006973E4" w:rsidRDefault="00EF64CF" w:rsidP="00EF64CF">
            <w:pPr>
              <w:rPr>
                <w:rFonts w:ascii="Arial" w:hAnsi="Arial" w:cs="Arial"/>
              </w:rPr>
            </w:pPr>
            <w:r w:rsidRPr="006973E4">
              <w:rPr>
                <w:rFonts w:ascii="Arial" w:eastAsia="Times New Roman" w:hAnsi="Arial" w:cs="Arial"/>
                <w:color w:val="000000"/>
                <w:lang w:eastAsia="es-CO"/>
              </w:rPr>
              <w:t>José Fernando Franco Buitrago</w:t>
            </w:r>
          </w:p>
        </w:tc>
        <w:tc>
          <w:tcPr>
            <w:tcW w:w="1473" w:type="dxa"/>
            <w:tcBorders>
              <w:top w:val="nil"/>
              <w:left w:val="nil"/>
              <w:bottom w:val="single" w:sz="4" w:space="0" w:color="auto"/>
              <w:right w:val="single" w:sz="4" w:space="0" w:color="auto"/>
            </w:tcBorders>
            <w:vAlign w:val="center"/>
          </w:tcPr>
          <w:p w14:paraId="7533D23B" w14:textId="77777777" w:rsidR="00EF64CF" w:rsidRPr="006973E4" w:rsidRDefault="00EF64CF" w:rsidP="00EF64CF">
            <w:pPr>
              <w:jc w:val="center"/>
              <w:rPr>
                <w:rFonts w:ascii="Arial" w:hAnsi="Arial" w:cs="Arial"/>
              </w:rPr>
            </w:pPr>
            <w:r w:rsidRPr="006973E4">
              <w:rPr>
                <w:rFonts w:ascii="Arial" w:hAnsi="Arial" w:cs="Arial"/>
              </w:rPr>
              <w:t>99,99%</w:t>
            </w:r>
          </w:p>
        </w:tc>
      </w:tr>
    </w:tbl>
    <w:p w14:paraId="2719CC22" w14:textId="77777777" w:rsidR="00D13CD7" w:rsidRPr="006973E4" w:rsidRDefault="00D13CD7" w:rsidP="00EF64CF">
      <w:pPr>
        <w:jc w:val="center"/>
        <w:rPr>
          <w:rFonts w:ascii="Arial" w:hAnsi="Arial" w:cs="Arial"/>
          <w:sz w:val="18"/>
          <w:szCs w:val="18"/>
        </w:rPr>
      </w:pPr>
      <w:r w:rsidRPr="006973E4">
        <w:rPr>
          <w:rFonts w:ascii="Arial" w:hAnsi="Arial" w:cs="Arial"/>
          <w:b/>
          <w:sz w:val="18"/>
          <w:szCs w:val="18"/>
        </w:rPr>
        <w:t>Fuente:</w:t>
      </w:r>
      <w:r w:rsidRPr="006973E4">
        <w:rPr>
          <w:rFonts w:ascii="Arial" w:hAnsi="Arial" w:cs="Arial"/>
          <w:sz w:val="18"/>
          <w:szCs w:val="18"/>
        </w:rPr>
        <w:t xml:space="preserve"> UAERMV – 31 de Diciembre de 2017.</w:t>
      </w:r>
    </w:p>
    <w:p w14:paraId="0BC9DEB8" w14:textId="77777777" w:rsidR="00D13CD7" w:rsidRPr="006973E4" w:rsidRDefault="00D13CD7" w:rsidP="00EF64CF">
      <w:pPr>
        <w:rPr>
          <w:rFonts w:ascii="Arial" w:hAnsi="Arial" w:cs="Arial"/>
          <w:b/>
        </w:rPr>
      </w:pPr>
    </w:p>
    <w:p w14:paraId="6019E5D7" w14:textId="0A5D28B3" w:rsidR="002D75B9" w:rsidRPr="006973E4" w:rsidRDefault="002D75B9" w:rsidP="00AA3E39">
      <w:pPr>
        <w:pStyle w:val="Ttulo1"/>
        <w:numPr>
          <w:ilvl w:val="0"/>
          <w:numId w:val="23"/>
        </w:numPr>
        <w:rPr>
          <w:rFonts w:cs="Arial"/>
          <w:sz w:val="22"/>
          <w:szCs w:val="22"/>
        </w:rPr>
      </w:pPr>
      <w:bookmarkStart w:id="84" w:name="_Toc505951489"/>
      <w:r w:rsidRPr="006973E4">
        <w:rPr>
          <w:rFonts w:cs="Arial"/>
          <w:sz w:val="22"/>
          <w:szCs w:val="22"/>
        </w:rPr>
        <w:t>GESTIÓN, COMPORTAMIENTO Y ANALISIS DE PQRSFD</w:t>
      </w:r>
      <w:r w:rsidR="001824D9" w:rsidRPr="006973E4">
        <w:rPr>
          <w:rFonts w:cs="Arial"/>
          <w:sz w:val="22"/>
          <w:szCs w:val="22"/>
        </w:rPr>
        <w:t>.</w:t>
      </w:r>
      <w:bookmarkEnd w:id="84"/>
    </w:p>
    <w:p w14:paraId="70D0C09B" w14:textId="77777777" w:rsidR="00A47C44" w:rsidRPr="006973E4" w:rsidRDefault="00A47C44" w:rsidP="00A47C44">
      <w:pPr>
        <w:rPr>
          <w:rFonts w:ascii="Arial" w:hAnsi="Arial" w:cs="Arial"/>
        </w:rPr>
      </w:pPr>
    </w:p>
    <w:p w14:paraId="1379EA8E" w14:textId="143FB5E6" w:rsidR="00A47C44" w:rsidRPr="006973E4" w:rsidRDefault="00DD6F0A" w:rsidP="00A47C44">
      <w:pPr>
        <w:jc w:val="both"/>
        <w:rPr>
          <w:rFonts w:ascii="Arial" w:hAnsi="Arial" w:cs="Arial"/>
          <w:color w:val="000000" w:themeColor="text1"/>
        </w:rPr>
      </w:pPr>
      <w:r w:rsidRPr="006973E4">
        <w:rPr>
          <w:rFonts w:ascii="Arial" w:hAnsi="Arial" w:cs="Arial"/>
          <w:color w:val="000000" w:themeColor="text1"/>
        </w:rPr>
        <w:t>En esta sección</w:t>
      </w:r>
      <w:r w:rsidR="00A47C44" w:rsidRPr="006973E4">
        <w:rPr>
          <w:rFonts w:ascii="Arial" w:hAnsi="Arial" w:cs="Arial"/>
          <w:color w:val="000000" w:themeColor="text1"/>
        </w:rPr>
        <w:t xml:space="preserve"> s</w:t>
      </w:r>
      <w:r w:rsidR="00A47C44" w:rsidRPr="006973E4">
        <w:rPr>
          <w:rFonts w:ascii="Arial" w:hAnsi="Arial" w:cs="Arial"/>
          <w:color w:val="000000" w:themeColor="text1"/>
          <w:sz w:val="24"/>
          <w:szCs w:val="24"/>
        </w:rPr>
        <w:t>e registra la gestión realizada en el período comprendido del 1 de enero del 2017 al 31 de diciembre del año 2017, donde la totalidad de requerimientos recibidos a través de los diferentes canales de atención habilitados por el Sistema Distrital de Quejas y Soluciones de la</w:t>
      </w:r>
      <w:r w:rsidR="00A47C44" w:rsidRPr="006973E4">
        <w:rPr>
          <w:rFonts w:ascii="Arial" w:hAnsi="Arial" w:cs="Arial"/>
          <w:color w:val="000000" w:themeColor="text1"/>
        </w:rPr>
        <w:t xml:space="preserve"> Alcaldía Mayor de Bogotá D.C.</w:t>
      </w:r>
    </w:p>
    <w:p w14:paraId="1CB22D33" w14:textId="77777777" w:rsidR="00A47C44" w:rsidRPr="006973E4" w:rsidRDefault="00A47C44" w:rsidP="00A47C44">
      <w:pPr>
        <w:rPr>
          <w:rFonts w:ascii="Arial" w:hAnsi="Arial" w:cs="Arial"/>
          <w:b/>
          <w:color w:val="000000" w:themeColor="text1"/>
        </w:rPr>
      </w:pPr>
    </w:p>
    <w:p w14:paraId="36A76E2F" w14:textId="77777777" w:rsidR="00A47C44" w:rsidRPr="006973E4" w:rsidRDefault="00A47C44" w:rsidP="00A47C44">
      <w:pPr>
        <w:pStyle w:val="Prrafodelista"/>
        <w:numPr>
          <w:ilvl w:val="0"/>
          <w:numId w:val="33"/>
        </w:numPr>
        <w:contextualSpacing/>
        <w:jc w:val="both"/>
        <w:rPr>
          <w:rFonts w:ascii="Arial" w:hAnsi="Arial" w:cs="Arial"/>
          <w:b/>
          <w:color w:val="000000" w:themeColor="text1"/>
          <w:szCs w:val="24"/>
        </w:rPr>
      </w:pPr>
      <w:r w:rsidRPr="006973E4">
        <w:rPr>
          <w:rFonts w:ascii="Arial" w:hAnsi="Arial" w:cs="Arial"/>
          <w:b/>
          <w:color w:val="000000" w:themeColor="text1"/>
          <w:szCs w:val="24"/>
        </w:rPr>
        <w:t>TOTAL PETICIONES MENSUALES RECIBIDAS POR ENTIDAD</w:t>
      </w:r>
    </w:p>
    <w:p w14:paraId="1C2A278C" w14:textId="77777777" w:rsidR="00BD71B2" w:rsidRPr="006973E4" w:rsidRDefault="00BD71B2" w:rsidP="00BD71B2">
      <w:pPr>
        <w:pStyle w:val="Prrafodelista"/>
        <w:ind w:left="1944"/>
        <w:contextualSpacing/>
        <w:jc w:val="both"/>
        <w:rPr>
          <w:rFonts w:ascii="Arial" w:hAnsi="Arial" w:cs="Arial"/>
          <w:b/>
          <w:color w:val="000000" w:themeColor="text1"/>
          <w:szCs w:val="24"/>
        </w:rPr>
      </w:pPr>
    </w:p>
    <w:p w14:paraId="183BEA92" w14:textId="58488EA9" w:rsidR="00BD71B2" w:rsidRPr="006973E4" w:rsidRDefault="00BD71B2" w:rsidP="00BD71B2">
      <w:pPr>
        <w:pStyle w:val="Descripcin"/>
        <w:spacing w:after="0" w:line="240" w:lineRule="auto"/>
        <w:jc w:val="center"/>
        <w:rPr>
          <w:rFonts w:ascii="Arial" w:hAnsi="Arial" w:cs="Arial"/>
          <w:b w:val="0"/>
          <w:color w:val="000000" w:themeColor="text1"/>
          <w:szCs w:val="24"/>
        </w:rPr>
      </w:pPr>
      <w:bookmarkStart w:id="85" w:name="_Toc505950421"/>
      <w:r w:rsidRPr="006973E4">
        <w:rPr>
          <w:rFonts w:ascii="Arial" w:hAnsi="Arial" w:cs="Arial"/>
          <w:color w:val="000000" w:themeColor="text1"/>
        </w:rPr>
        <w:t>Gráfica</w:t>
      </w:r>
      <w:r w:rsidR="001824D9" w:rsidRPr="006973E4">
        <w:rPr>
          <w:rFonts w:ascii="Arial" w:hAnsi="Arial" w:cs="Arial"/>
          <w:color w:val="000000" w:themeColor="text1"/>
        </w:rPr>
        <w:t xml:space="preserve"> No.</w:t>
      </w:r>
      <w:r w:rsidRPr="006973E4">
        <w:rPr>
          <w:rFonts w:ascii="Arial" w:hAnsi="Arial" w:cs="Arial"/>
          <w:color w:val="000000" w:themeColor="text1"/>
        </w:rPr>
        <w:t xml:space="preserve"> </w:t>
      </w:r>
      <w:r w:rsidRPr="006973E4">
        <w:rPr>
          <w:rFonts w:ascii="Arial" w:hAnsi="Arial" w:cs="Arial"/>
          <w:color w:val="000000" w:themeColor="text1"/>
        </w:rPr>
        <w:fldChar w:fldCharType="begin"/>
      </w:r>
      <w:r w:rsidRPr="006973E4">
        <w:rPr>
          <w:rFonts w:ascii="Arial" w:hAnsi="Arial" w:cs="Arial"/>
          <w:color w:val="000000" w:themeColor="text1"/>
        </w:rPr>
        <w:instrText xml:space="preserve"> SEQ Gráfica \* ARABIC </w:instrText>
      </w:r>
      <w:r w:rsidRPr="006973E4">
        <w:rPr>
          <w:rFonts w:ascii="Arial" w:hAnsi="Arial" w:cs="Arial"/>
          <w:color w:val="000000" w:themeColor="text1"/>
        </w:rPr>
        <w:fldChar w:fldCharType="separate"/>
      </w:r>
      <w:r w:rsidR="00402F34" w:rsidRPr="006973E4">
        <w:rPr>
          <w:rFonts w:ascii="Arial" w:hAnsi="Arial" w:cs="Arial"/>
          <w:noProof/>
          <w:color w:val="000000" w:themeColor="text1"/>
        </w:rPr>
        <w:t>10</w:t>
      </w:r>
      <w:r w:rsidRPr="006973E4">
        <w:rPr>
          <w:rFonts w:ascii="Arial" w:hAnsi="Arial" w:cs="Arial"/>
          <w:color w:val="000000" w:themeColor="text1"/>
        </w:rPr>
        <w:fldChar w:fldCharType="end"/>
      </w:r>
      <w:r w:rsidR="001824D9" w:rsidRPr="006973E4">
        <w:rPr>
          <w:rFonts w:ascii="Arial" w:hAnsi="Arial" w:cs="Arial"/>
          <w:color w:val="000000" w:themeColor="text1"/>
        </w:rPr>
        <w:t>.</w:t>
      </w:r>
      <w:r w:rsidRPr="006973E4">
        <w:rPr>
          <w:rFonts w:ascii="Arial" w:hAnsi="Arial" w:cs="Arial"/>
          <w:color w:val="000000" w:themeColor="text1"/>
        </w:rPr>
        <w:t xml:space="preserve"> Total de solicitudes recibidas en el 2017</w:t>
      </w:r>
      <w:bookmarkEnd w:id="85"/>
    </w:p>
    <w:p w14:paraId="7A18B544" w14:textId="77777777" w:rsidR="00A47C44" w:rsidRPr="006973E4" w:rsidRDefault="00A47C44" w:rsidP="00BD71B2">
      <w:pPr>
        <w:contextualSpacing/>
        <w:jc w:val="center"/>
        <w:rPr>
          <w:rFonts w:ascii="Arial" w:hAnsi="Arial" w:cs="Arial"/>
          <w:b/>
          <w:color w:val="000000" w:themeColor="text1"/>
          <w:szCs w:val="24"/>
        </w:rPr>
      </w:pPr>
      <w:r w:rsidRPr="006973E4">
        <w:rPr>
          <w:rFonts w:ascii="Arial" w:hAnsi="Arial" w:cs="Arial"/>
          <w:noProof/>
          <w:color w:val="000000" w:themeColor="text1"/>
          <w:lang w:val="es-ES" w:eastAsia="es-ES"/>
        </w:rPr>
        <w:drawing>
          <wp:inline distT="0" distB="0" distL="0" distR="0" wp14:anchorId="4D788CA2" wp14:editId="5F1E5380">
            <wp:extent cx="3819525" cy="11049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EEF428" w14:textId="6AA05140" w:rsidR="00A47C44" w:rsidRPr="006973E4" w:rsidRDefault="00BD71B2" w:rsidP="00BD71B2">
      <w:pPr>
        <w:contextualSpacing/>
        <w:jc w:val="center"/>
        <w:rPr>
          <w:rFonts w:ascii="Arial" w:hAnsi="Arial" w:cs="Arial"/>
          <w:color w:val="000000" w:themeColor="text1"/>
          <w:sz w:val="18"/>
          <w:szCs w:val="18"/>
        </w:rPr>
      </w:pPr>
      <w:r w:rsidRPr="006973E4">
        <w:rPr>
          <w:rFonts w:ascii="Arial" w:hAnsi="Arial" w:cs="Arial"/>
          <w:color w:val="000000" w:themeColor="text1"/>
          <w:sz w:val="18"/>
          <w:szCs w:val="18"/>
        </w:rPr>
        <w:t>Fuente: UAERMV</w:t>
      </w:r>
    </w:p>
    <w:p w14:paraId="49D8FCD8" w14:textId="77777777" w:rsidR="00BD71B2" w:rsidRPr="006973E4" w:rsidRDefault="00BD71B2" w:rsidP="00BD71B2">
      <w:pPr>
        <w:contextualSpacing/>
        <w:jc w:val="center"/>
        <w:rPr>
          <w:rFonts w:ascii="Arial" w:hAnsi="Arial" w:cs="Arial"/>
          <w:b/>
          <w:color w:val="000000" w:themeColor="text1"/>
          <w:szCs w:val="24"/>
        </w:rPr>
      </w:pPr>
    </w:p>
    <w:tbl>
      <w:tblPr>
        <w:tblW w:w="4540" w:type="dxa"/>
        <w:jc w:val="center"/>
        <w:tblCellMar>
          <w:left w:w="70" w:type="dxa"/>
          <w:right w:w="70" w:type="dxa"/>
        </w:tblCellMar>
        <w:tblLook w:val="04A0" w:firstRow="1" w:lastRow="0" w:firstColumn="1" w:lastColumn="0" w:noHBand="0" w:noVBand="1"/>
      </w:tblPr>
      <w:tblGrid>
        <w:gridCol w:w="1840"/>
        <w:gridCol w:w="2700"/>
      </w:tblGrid>
      <w:tr w:rsidR="00A47C44" w:rsidRPr="006973E4" w14:paraId="3B45051B" w14:textId="77777777" w:rsidTr="00BD71B2">
        <w:trPr>
          <w:trHeight w:val="80"/>
          <w:jc w:val="center"/>
        </w:trPr>
        <w:tc>
          <w:tcPr>
            <w:tcW w:w="1840" w:type="dxa"/>
            <w:tcBorders>
              <w:top w:val="nil"/>
              <w:left w:val="nil"/>
              <w:bottom w:val="single" w:sz="4" w:space="0" w:color="9BC2E6"/>
              <w:right w:val="nil"/>
            </w:tcBorders>
            <w:shd w:val="clear" w:color="DDEBF7" w:fill="DDEBF7"/>
            <w:noWrap/>
            <w:vAlign w:val="bottom"/>
            <w:hideMark/>
          </w:tcPr>
          <w:p w14:paraId="0A195F27" w14:textId="77777777" w:rsidR="00A47C44" w:rsidRPr="006973E4" w:rsidRDefault="00A47C44" w:rsidP="00A47C44">
            <w:pPr>
              <w:rPr>
                <w:rFonts w:ascii="Arial" w:eastAsia="Times New Roman" w:hAnsi="Arial" w:cs="Arial"/>
                <w:b/>
                <w:bCs/>
                <w:color w:val="000000" w:themeColor="text1"/>
                <w:lang w:val="es-ES" w:eastAsia="es-ES"/>
              </w:rPr>
            </w:pPr>
            <w:r w:rsidRPr="006973E4">
              <w:rPr>
                <w:rFonts w:ascii="Arial" w:eastAsia="Times New Roman" w:hAnsi="Arial" w:cs="Arial"/>
                <w:b/>
                <w:bCs/>
                <w:color w:val="000000" w:themeColor="text1"/>
                <w:lang w:val="es-ES" w:eastAsia="es-ES"/>
              </w:rPr>
              <w:t>Etiquetas de fila</w:t>
            </w:r>
          </w:p>
        </w:tc>
        <w:tc>
          <w:tcPr>
            <w:tcW w:w="2700" w:type="dxa"/>
            <w:tcBorders>
              <w:top w:val="nil"/>
              <w:left w:val="nil"/>
              <w:bottom w:val="single" w:sz="4" w:space="0" w:color="9BC2E6"/>
              <w:right w:val="nil"/>
            </w:tcBorders>
            <w:shd w:val="clear" w:color="DDEBF7" w:fill="DDEBF7"/>
            <w:noWrap/>
            <w:vAlign w:val="bottom"/>
            <w:hideMark/>
          </w:tcPr>
          <w:p w14:paraId="0A640CA0" w14:textId="77777777" w:rsidR="00A47C44" w:rsidRPr="006973E4" w:rsidRDefault="00A47C44" w:rsidP="00A47C44">
            <w:pPr>
              <w:rPr>
                <w:rFonts w:ascii="Arial" w:eastAsia="Times New Roman" w:hAnsi="Arial" w:cs="Arial"/>
                <w:b/>
                <w:bCs/>
                <w:color w:val="000000" w:themeColor="text1"/>
                <w:lang w:val="es-ES" w:eastAsia="es-ES"/>
              </w:rPr>
            </w:pPr>
            <w:r w:rsidRPr="006973E4">
              <w:rPr>
                <w:rFonts w:ascii="Arial" w:eastAsia="Times New Roman" w:hAnsi="Arial" w:cs="Arial"/>
                <w:b/>
                <w:bCs/>
                <w:color w:val="000000" w:themeColor="text1"/>
                <w:lang w:val="es-ES" w:eastAsia="es-ES"/>
              </w:rPr>
              <w:t>Cuenta de Numero petición</w:t>
            </w:r>
          </w:p>
        </w:tc>
      </w:tr>
      <w:tr w:rsidR="00A47C44" w:rsidRPr="006973E4" w14:paraId="4A11EF71" w14:textId="77777777" w:rsidTr="00BD71B2">
        <w:trPr>
          <w:trHeight w:val="70"/>
          <w:jc w:val="center"/>
        </w:trPr>
        <w:tc>
          <w:tcPr>
            <w:tcW w:w="1840" w:type="dxa"/>
            <w:tcBorders>
              <w:top w:val="nil"/>
              <w:left w:val="nil"/>
              <w:bottom w:val="nil"/>
              <w:right w:val="nil"/>
            </w:tcBorders>
            <w:shd w:val="clear" w:color="auto" w:fill="auto"/>
            <w:noWrap/>
            <w:vAlign w:val="bottom"/>
            <w:hideMark/>
          </w:tcPr>
          <w:p w14:paraId="61E1B260" w14:textId="77777777" w:rsidR="00A47C44" w:rsidRPr="006973E4" w:rsidRDefault="00A47C44" w:rsidP="00A47C44">
            <w:pPr>
              <w:rPr>
                <w:rFonts w:ascii="Arial" w:eastAsia="Times New Roman" w:hAnsi="Arial" w:cs="Arial"/>
                <w:color w:val="000000" w:themeColor="text1"/>
                <w:lang w:val="es-ES" w:eastAsia="es-ES"/>
              </w:rPr>
            </w:pPr>
            <w:r w:rsidRPr="006973E4">
              <w:rPr>
                <w:rFonts w:ascii="Arial" w:eastAsia="Times New Roman" w:hAnsi="Arial" w:cs="Arial"/>
                <w:color w:val="000000" w:themeColor="text1"/>
                <w:lang w:val="es-ES" w:eastAsia="es-ES"/>
              </w:rPr>
              <w:t>SDQS</w:t>
            </w:r>
          </w:p>
        </w:tc>
        <w:tc>
          <w:tcPr>
            <w:tcW w:w="2700" w:type="dxa"/>
            <w:tcBorders>
              <w:top w:val="nil"/>
              <w:left w:val="nil"/>
              <w:bottom w:val="nil"/>
              <w:right w:val="nil"/>
            </w:tcBorders>
            <w:shd w:val="clear" w:color="auto" w:fill="auto"/>
            <w:noWrap/>
            <w:vAlign w:val="bottom"/>
            <w:hideMark/>
          </w:tcPr>
          <w:p w14:paraId="2A84F75A" w14:textId="77777777" w:rsidR="00A47C44" w:rsidRPr="006973E4" w:rsidRDefault="00A47C44" w:rsidP="00A47C44">
            <w:pPr>
              <w:jc w:val="right"/>
              <w:rPr>
                <w:rFonts w:ascii="Arial" w:eastAsia="Times New Roman" w:hAnsi="Arial" w:cs="Arial"/>
                <w:color w:val="000000" w:themeColor="text1"/>
                <w:lang w:val="es-ES" w:eastAsia="es-ES"/>
              </w:rPr>
            </w:pPr>
            <w:r w:rsidRPr="006973E4">
              <w:rPr>
                <w:rFonts w:ascii="Arial" w:eastAsia="Times New Roman" w:hAnsi="Arial" w:cs="Arial"/>
                <w:color w:val="000000" w:themeColor="text1"/>
                <w:lang w:val="es-ES" w:eastAsia="es-ES"/>
              </w:rPr>
              <w:t>2192</w:t>
            </w:r>
          </w:p>
        </w:tc>
      </w:tr>
      <w:tr w:rsidR="00A47C44" w:rsidRPr="006973E4" w14:paraId="69830F04" w14:textId="77777777" w:rsidTr="00BD71B2">
        <w:trPr>
          <w:trHeight w:val="70"/>
          <w:jc w:val="center"/>
        </w:trPr>
        <w:tc>
          <w:tcPr>
            <w:tcW w:w="1840" w:type="dxa"/>
            <w:tcBorders>
              <w:top w:val="single" w:sz="4" w:space="0" w:color="9BC2E6"/>
              <w:left w:val="nil"/>
              <w:bottom w:val="nil"/>
              <w:right w:val="nil"/>
            </w:tcBorders>
            <w:shd w:val="clear" w:color="DDEBF7" w:fill="DDEBF7"/>
            <w:noWrap/>
            <w:vAlign w:val="bottom"/>
            <w:hideMark/>
          </w:tcPr>
          <w:p w14:paraId="2D1BA149" w14:textId="77777777" w:rsidR="00A47C44" w:rsidRPr="006973E4" w:rsidRDefault="00A47C44" w:rsidP="00A47C44">
            <w:pPr>
              <w:rPr>
                <w:rFonts w:ascii="Arial" w:eastAsia="Times New Roman" w:hAnsi="Arial" w:cs="Arial"/>
                <w:b/>
                <w:bCs/>
                <w:color w:val="000000" w:themeColor="text1"/>
                <w:lang w:val="es-ES" w:eastAsia="es-ES"/>
              </w:rPr>
            </w:pPr>
            <w:r w:rsidRPr="006973E4">
              <w:rPr>
                <w:rFonts w:ascii="Arial" w:eastAsia="Times New Roman" w:hAnsi="Arial" w:cs="Arial"/>
                <w:b/>
                <w:bCs/>
                <w:color w:val="000000" w:themeColor="text1"/>
                <w:lang w:val="es-ES" w:eastAsia="es-ES"/>
              </w:rPr>
              <w:t>Total general</w:t>
            </w:r>
          </w:p>
        </w:tc>
        <w:tc>
          <w:tcPr>
            <w:tcW w:w="2700" w:type="dxa"/>
            <w:tcBorders>
              <w:top w:val="single" w:sz="4" w:space="0" w:color="9BC2E6"/>
              <w:left w:val="nil"/>
              <w:bottom w:val="nil"/>
              <w:right w:val="nil"/>
            </w:tcBorders>
            <w:shd w:val="clear" w:color="DDEBF7" w:fill="DDEBF7"/>
            <w:noWrap/>
            <w:vAlign w:val="bottom"/>
            <w:hideMark/>
          </w:tcPr>
          <w:p w14:paraId="18074231" w14:textId="77777777" w:rsidR="00A47C44" w:rsidRPr="006973E4" w:rsidRDefault="00A47C44" w:rsidP="00A47C44">
            <w:pPr>
              <w:jc w:val="right"/>
              <w:rPr>
                <w:rFonts w:ascii="Arial" w:eastAsia="Times New Roman" w:hAnsi="Arial" w:cs="Arial"/>
                <w:b/>
                <w:bCs/>
                <w:color w:val="000000" w:themeColor="text1"/>
                <w:lang w:val="es-ES" w:eastAsia="es-ES"/>
              </w:rPr>
            </w:pPr>
            <w:r w:rsidRPr="006973E4">
              <w:rPr>
                <w:rFonts w:ascii="Arial" w:eastAsia="Times New Roman" w:hAnsi="Arial" w:cs="Arial"/>
                <w:b/>
                <w:bCs/>
                <w:color w:val="000000" w:themeColor="text1"/>
                <w:lang w:val="es-ES" w:eastAsia="es-ES"/>
              </w:rPr>
              <w:t>2192</w:t>
            </w:r>
          </w:p>
        </w:tc>
      </w:tr>
    </w:tbl>
    <w:p w14:paraId="63E3F5A7" w14:textId="77777777" w:rsidR="00A47C44" w:rsidRPr="006973E4" w:rsidRDefault="00A47C44" w:rsidP="00A47C44">
      <w:pPr>
        <w:contextualSpacing/>
        <w:jc w:val="center"/>
        <w:rPr>
          <w:rFonts w:ascii="Arial" w:hAnsi="Arial" w:cs="Arial"/>
          <w:color w:val="000000" w:themeColor="text1"/>
          <w:szCs w:val="24"/>
        </w:rPr>
      </w:pPr>
    </w:p>
    <w:p w14:paraId="3B53E268" w14:textId="77777777" w:rsidR="00A47C44" w:rsidRPr="006973E4" w:rsidRDefault="00A47C44" w:rsidP="00BD71B2">
      <w:pPr>
        <w:contextualSpacing/>
        <w:jc w:val="both"/>
        <w:rPr>
          <w:rFonts w:ascii="Arial" w:hAnsi="Arial" w:cs="Arial"/>
          <w:color w:val="000000" w:themeColor="text1"/>
          <w:szCs w:val="24"/>
        </w:rPr>
      </w:pPr>
      <w:r w:rsidRPr="006973E4">
        <w:rPr>
          <w:rFonts w:ascii="Arial" w:hAnsi="Arial" w:cs="Arial"/>
          <w:color w:val="000000" w:themeColor="text1"/>
          <w:szCs w:val="24"/>
        </w:rPr>
        <w:t xml:space="preserve">De acuerdo al comparativo de las cifras reportadas por la entidad con lo registrado en el SDQS, de un total de 2192 peticiones, se observa que el 100% de la totalidad están registradas, en cumplimiento del </w:t>
      </w:r>
      <w:r w:rsidRPr="006973E4">
        <w:rPr>
          <w:rFonts w:ascii="Arial" w:hAnsi="Arial" w:cs="Arial"/>
          <w:color w:val="000000" w:themeColor="text1"/>
          <w:szCs w:val="24"/>
        </w:rPr>
        <w:lastRenderedPageBreak/>
        <w:t>Decreto 371 de 2010.</w:t>
      </w:r>
    </w:p>
    <w:p w14:paraId="1C218859" w14:textId="77777777" w:rsidR="00A47C44" w:rsidRPr="006973E4" w:rsidRDefault="00A47C44" w:rsidP="00BD71B2">
      <w:pPr>
        <w:contextualSpacing/>
        <w:jc w:val="both"/>
        <w:rPr>
          <w:rFonts w:ascii="Arial" w:hAnsi="Arial" w:cs="Arial"/>
          <w:b/>
          <w:color w:val="000000" w:themeColor="text1"/>
          <w:szCs w:val="24"/>
        </w:rPr>
      </w:pPr>
    </w:p>
    <w:p w14:paraId="79965DD5" w14:textId="77777777" w:rsidR="00A47C44" w:rsidRPr="006973E4" w:rsidRDefault="00A47C44" w:rsidP="00BD71B2">
      <w:pPr>
        <w:pStyle w:val="Prrafodelista"/>
        <w:numPr>
          <w:ilvl w:val="0"/>
          <w:numId w:val="33"/>
        </w:numPr>
        <w:contextualSpacing/>
        <w:jc w:val="both"/>
        <w:rPr>
          <w:rFonts w:ascii="Arial" w:hAnsi="Arial" w:cs="Arial"/>
          <w:b/>
          <w:color w:val="000000" w:themeColor="text1"/>
          <w:szCs w:val="24"/>
        </w:rPr>
      </w:pPr>
      <w:r w:rsidRPr="006973E4">
        <w:rPr>
          <w:rFonts w:ascii="Arial" w:hAnsi="Arial" w:cs="Arial"/>
          <w:b/>
          <w:color w:val="000000" w:themeColor="text1"/>
          <w:szCs w:val="24"/>
        </w:rPr>
        <w:t>CANALES DE INTERACCIÓN</w:t>
      </w:r>
    </w:p>
    <w:p w14:paraId="600C41CD" w14:textId="77777777" w:rsidR="00A47C44" w:rsidRPr="006973E4" w:rsidRDefault="00A47C44" w:rsidP="00BD71B2">
      <w:pPr>
        <w:pStyle w:val="Prrafodelista"/>
        <w:ind w:left="1944"/>
        <w:contextualSpacing/>
        <w:jc w:val="both"/>
        <w:rPr>
          <w:rFonts w:ascii="Arial" w:hAnsi="Arial" w:cs="Arial"/>
          <w:b/>
          <w:color w:val="000000" w:themeColor="text1"/>
          <w:szCs w:val="24"/>
        </w:rPr>
      </w:pPr>
    </w:p>
    <w:p w14:paraId="235A02F5" w14:textId="14E164EC" w:rsidR="00BD71B2" w:rsidRPr="006973E4" w:rsidRDefault="00BD71B2" w:rsidP="00BD71B2">
      <w:pPr>
        <w:pStyle w:val="Descripcin"/>
        <w:spacing w:after="0" w:line="240" w:lineRule="auto"/>
        <w:jc w:val="center"/>
        <w:rPr>
          <w:rFonts w:ascii="Arial" w:hAnsi="Arial" w:cs="Arial"/>
          <w:b w:val="0"/>
          <w:color w:val="000000" w:themeColor="text1"/>
          <w:szCs w:val="24"/>
        </w:rPr>
      </w:pPr>
      <w:bookmarkStart w:id="86" w:name="_Toc505950422"/>
      <w:r w:rsidRPr="006973E4">
        <w:rPr>
          <w:rFonts w:ascii="Arial" w:hAnsi="Arial" w:cs="Arial"/>
          <w:color w:val="000000" w:themeColor="text1"/>
        </w:rPr>
        <w:t>Gráfica</w:t>
      </w:r>
      <w:r w:rsidR="00DE4B2D" w:rsidRPr="006973E4">
        <w:rPr>
          <w:rFonts w:ascii="Arial" w:hAnsi="Arial" w:cs="Arial"/>
          <w:color w:val="000000" w:themeColor="text1"/>
        </w:rPr>
        <w:t xml:space="preserve"> No</w:t>
      </w:r>
      <w:r w:rsidRPr="006973E4">
        <w:rPr>
          <w:rFonts w:ascii="Arial" w:hAnsi="Arial" w:cs="Arial"/>
          <w:color w:val="000000" w:themeColor="text1"/>
        </w:rPr>
        <w:t xml:space="preserve"> </w:t>
      </w:r>
      <w:r w:rsidRPr="006973E4">
        <w:rPr>
          <w:rFonts w:ascii="Arial" w:hAnsi="Arial" w:cs="Arial"/>
          <w:color w:val="000000" w:themeColor="text1"/>
        </w:rPr>
        <w:fldChar w:fldCharType="begin"/>
      </w:r>
      <w:r w:rsidRPr="006973E4">
        <w:rPr>
          <w:rFonts w:ascii="Arial" w:hAnsi="Arial" w:cs="Arial"/>
          <w:color w:val="000000" w:themeColor="text1"/>
        </w:rPr>
        <w:instrText xml:space="preserve"> SEQ Gráfica \* ARABIC </w:instrText>
      </w:r>
      <w:r w:rsidRPr="006973E4">
        <w:rPr>
          <w:rFonts w:ascii="Arial" w:hAnsi="Arial" w:cs="Arial"/>
          <w:color w:val="000000" w:themeColor="text1"/>
        </w:rPr>
        <w:fldChar w:fldCharType="separate"/>
      </w:r>
      <w:r w:rsidR="00402F34" w:rsidRPr="006973E4">
        <w:rPr>
          <w:rFonts w:ascii="Arial" w:hAnsi="Arial" w:cs="Arial"/>
          <w:noProof/>
          <w:color w:val="000000" w:themeColor="text1"/>
        </w:rPr>
        <w:t>11</w:t>
      </w:r>
      <w:r w:rsidRPr="006973E4">
        <w:rPr>
          <w:rFonts w:ascii="Arial" w:hAnsi="Arial" w:cs="Arial"/>
          <w:color w:val="000000" w:themeColor="text1"/>
        </w:rPr>
        <w:fldChar w:fldCharType="end"/>
      </w:r>
      <w:r w:rsidRPr="006973E4">
        <w:rPr>
          <w:rFonts w:ascii="Arial" w:hAnsi="Arial" w:cs="Arial"/>
          <w:color w:val="000000" w:themeColor="text1"/>
        </w:rPr>
        <w:t xml:space="preserve"> Tipos de canales de recepción de solicitudes</w:t>
      </w:r>
      <w:bookmarkEnd w:id="86"/>
    </w:p>
    <w:p w14:paraId="189AA872" w14:textId="77777777" w:rsidR="00A47C44" w:rsidRPr="006973E4" w:rsidRDefault="00A47C44" w:rsidP="00BD71B2">
      <w:pPr>
        <w:contextualSpacing/>
        <w:jc w:val="center"/>
        <w:rPr>
          <w:rFonts w:ascii="Arial" w:hAnsi="Arial" w:cs="Arial"/>
          <w:color w:val="000000" w:themeColor="text1"/>
          <w:szCs w:val="24"/>
        </w:rPr>
      </w:pPr>
      <w:r w:rsidRPr="006973E4">
        <w:rPr>
          <w:rFonts w:ascii="Arial" w:hAnsi="Arial" w:cs="Arial"/>
          <w:noProof/>
          <w:color w:val="000000" w:themeColor="text1"/>
          <w:lang w:val="es-ES" w:eastAsia="es-ES"/>
        </w:rPr>
        <w:drawing>
          <wp:inline distT="0" distB="0" distL="0" distR="0" wp14:anchorId="20A8DE53" wp14:editId="62877AD7">
            <wp:extent cx="3352800" cy="18097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03CDED5" w14:textId="69CD301B" w:rsidR="00A47C44" w:rsidRPr="006973E4" w:rsidRDefault="00BD71B2" w:rsidP="00BD71B2">
      <w:pPr>
        <w:contextualSpacing/>
        <w:jc w:val="center"/>
        <w:rPr>
          <w:rFonts w:ascii="Arial" w:hAnsi="Arial" w:cs="Arial"/>
          <w:color w:val="000000" w:themeColor="text1"/>
          <w:sz w:val="18"/>
          <w:szCs w:val="18"/>
          <w:lang w:val="es-ES"/>
        </w:rPr>
      </w:pPr>
      <w:r w:rsidRPr="006973E4">
        <w:rPr>
          <w:rFonts w:ascii="Arial" w:hAnsi="Arial" w:cs="Arial"/>
          <w:color w:val="000000" w:themeColor="text1"/>
          <w:sz w:val="18"/>
          <w:szCs w:val="18"/>
          <w:lang w:val="es-ES"/>
        </w:rPr>
        <w:t>Fuente: UAERMV</w:t>
      </w:r>
    </w:p>
    <w:p w14:paraId="3A3D3472" w14:textId="77777777" w:rsidR="00A47C44" w:rsidRPr="006973E4" w:rsidRDefault="00A47C44" w:rsidP="00BD71B2">
      <w:pPr>
        <w:contextualSpacing/>
        <w:jc w:val="center"/>
        <w:rPr>
          <w:rFonts w:ascii="Arial" w:hAnsi="Arial" w:cs="Arial"/>
          <w:color w:val="000000" w:themeColor="text1"/>
          <w:szCs w:val="24"/>
          <w:lang w:val="es-ES"/>
        </w:rPr>
      </w:pPr>
    </w:p>
    <w:tbl>
      <w:tblPr>
        <w:tblW w:w="5500" w:type="dxa"/>
        <w:jc w:val="center"/>
        <w:tblCellMar>
          <w:left w:w="70" w:type="dxa"/>
          <w:right w:w="70" w:type="dxa"/>
        </w:tblCellMar>
        <w:tblLook w:val="04A0" w:firstRow="1" w:lastRow="0" w:firstColumn="1" w:lastColumn="0" w:noHBand="0" w:noVBand="1"/>
      </w:tblPr>
      <w:tblGrid>
        <w:gridCol w:w="1600"/>
        <w:gridCol w:w="2700"/>
        <w:gridCol w:w="1200"/>
      </w:tblGrid>
      <w:tr w:rsidR="00A47C44" w:rsidRPr="006973E4" w14:paraId="6D24CFB0" w14:textId="77777777" w:rsidTr="00BD71B2">
        <w:trPr>
          <w:trHeight w:val="171"/>
          <w:jc w:val="center"/>
        </w:trPr>
        <w:tc>
          <w:tcPr>
            <w:tcW w:w="1600" w:type="dxa"/>
            <w:tcBorders>
              <w:top w:val="nil"/>
              <w:left w:val="nil"/>
              <w:bottom w:val="single" w:sz="4" w:space="0" w:color="9BC2E6"/>
              <w:right w:val="nil"/>
            </w:tcBorders>
            <w:shd w:val="clear" w:color="DDEBF7" w:fill="DDEBF7"/>
            <w:noWrap/>
            <w:vAlign w:val="bottom"/>
            <w:hideMark/>
          </w:tcPr>
          <w:p w14:paraId="5911D38E" w14:textId="77777777" w:rsidR="00A47C44" w:rsidRPr="006973E4" w:rsidRDefault="00A47C44" w:rsidP="00BD71B2">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Etiquetas de fila</w:t>
            </w:r>
          </w:p>
        </w:tc>
        <w:tc>
          <w:tcPr>
            <w:tcW w:w="2700" w:type="dxa"/>
            <w:tcBorders>
              <w:top w:val="nil"/>
              <w:left w:val="nil"/>
              <w:bottom w:val="single" w:sz="4" w:space="0" w:color="9BC2E6"/>
              <w:right w:val="nil"/>
            </w:tcBorders>
            <w:shd w:val="clear" w:color="DDEBF7" w:fill="DDEBF7"/>
            <w:noWrap/>
            <w:vAlign w:val="bottom"/>
            <w:hideMark/>
          </w:tcPr>
          <w:p w14:paraId="1BEDC428" w14:textId="77777777" w:rsidR="00A47C44" w:rsidRPr="006973E4" w:rsidRDefault="00A47C44" w:rsidP="00BD71B2">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Cuenta de Numero petición</w:t>
            </w:r>
          </w:p>
        </w:tc>
        <w:tc>
          <w:tcPr>
            <w:tcW w:w="1200" w:type="dxa"/>
            <w:tcBorders>
              <w:top w:val="nil"/>
              <w:left w:val="nil"/>
              <w:bottom w:val="single" w:sz="4" w:space="0" w:color="9BC2E6"/>
              <w:right w:val="nil"/>
            </w:tcBorders>
            <w:shd w:val="clear" w:color="DDEBF7" w:fill="DDEBF7"/>
            <w:noWrap/>
            <w:vAlign w:val="bottom"/>
            <w:hideMark/>
          </w:tcPr>
          <w:p w14:paraId="0B8AF6A5" w14:textId="77777777" w:rsidR="00A47C44" w:rsidRPr="006973E4" w:rsidRDefault="00A47C44" w:rsidP="00BD71B2">
            <w:pPr>
              <w:jc w:val="cente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w:t>
            </w:r>
          </w:p>
        </w:tc>
      </w:tr>
      <w:tr w:rsidR="00A47C44" w:rsidRPr="006973E4" w14:paraId="1C2CCBFB" w14:textId="77777777" w:rsidTr="00BD71B2">
        <w:trPr>
          <w:trHeight w:val="70"/>
          <w:jc w:val="center"/>
        </w:trPr>
        <w:tc>
          <w:tcPr>
            <w:tcW w:w="1600" w:type="dxa"/>
            <w:tcBorders>
              <w:top w:val="nil"/>
              <w:left w:val="nil"/>
              <w:bottom w:val="nil"/>
              <w:right w:val="nil"/>
            </w:tcBorders>
            <w:shd w:val="clear" w:color="auto" w:fill="auto"/>
            <w:noWrap/>
            <w:vAlign w:val="bottom"/>
            <w:hideMark/>
          </w:tcPr>
          <w:p w14:paraId="3840722C" w14:textId="77777777" w:rsidR="00A47C44" w:rsidRPr="006973E4" w:rsidRDefault="00A47C44" w:rsidP="00BD71B2">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BUZON</w:t>
            </w:r>
          </w:p>
        </w:tc>
        <w:tc>
          <w:tcPr>
            <w:tcW w:w="2700" w:type="dxa"/>
            <w:tcBorders>
              <w:top w:val="nil"/>
              <w:left w:val="nil"/>
              <w:bottom w:val="nil"/>
              <w:right w:val="nil"/>
            </w:tcBorders>
            <w:shd w:val="clear" w:color="auto" w:fill="auto"/>
            <w:noWrap/>
            <w:vAlign w:val="bottom"/>
            <w:hideMark/>
          </w:tcPr>
          <w:p w14:paraId="1B68D6BB"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23</w:t>
            </w:r>
          </w:p>
        </w:tc>
        <w:tc>
          <w:tcPr>
            <w:tcW w:w="1200" w:type="dxa"/>
            <w:tcBorders>
              <w:top w:val="nil"/>
              <w:left w:val="nil"/>
              <w:bottom w:val="nil"/>
              <w:right w:val="nil"/>
            </w:tcBorders>
            <w:shd w:val="clear" w:color="auto" w:fill="auto"/>
            <w:noWrap/>
            <w:vAlign w:val="bottom"/>
            <w:hideMark/>
          </w:tcPr>
          <w:p w14:paraId="2002881F"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w:t>
            </w:r>
          </w:p>
        </w:tc>
      </w:tr>
      <w:tr w:rsidR="00A47C44" w:rsidRPr="006973E4" w14:paraId="32CAC538"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7D9A10EE" w14:textId="77777777" w:rsidR="00A47C44" w:rsidRPr="006973E4" w:rsidRDefault="00A47C44" w:rsidP="00BD71B2">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E-MAIL</w:t>
            </w:r>
          </w:p>
        </w:tc>
        <w:tc>
          <w:tcPr>
            <w:tcW w:w="2700" w:type="dxa"/>
            <w:tcBorders>
              <w:top w:val="nil"/>
              <w:left w:val="nil"/>
              <w:bottom w:val="nil"/>
              <w:right w:val="nil"/>
            </w:tcBorders>
            <w:shd w:val="clear" w:color="auto" w:fill="auto"/>
            <w:noWrap/>
            <w:vAlign w:val="bottom"/>
            <w:hideMark/>
          </w:tcPr>
          <w:p w14:paraId="1A8875DF"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591</w:t>
            </w:r>
          </w:p>
        </w:tc>
        <w:tc>
          <w:tcPr>
            <w:tcW w:w="1200" w:type="dxa"/>
            <w:tcBorders>
              <w:top w:val="nil"/>
              <w:left w:val="nil"/>
              <w:bottom w:val="nil"/>
              <w:right w:val="nil"/>
            </w:tcBorders>
            <w:shd w:val="clear" w:color="auto" w:fill="auto"/>
            <w:noWrap/>
            <w:vAlign w:val="bottom"/>
            <w:hideMark/>
          </w:tcPr>
          <w:p w14:paraId="001EA5C9"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27%</w:t>
            </w:r>
          </w:p>
        </w:tc>
      </w:tr>
      <w:tr w:rsidR="00A47C44" w:rsidRPr="006973E4" w14:paraId="1128C6E1"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27FCCDD6" w14:textId="77777777" w:rsidR="00A47C44" w:rsidRPr="006973E4" w:rsidRDefault="00A47C44" w:rsidP="00BD71B2">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ESCRITO</w:t>
            </w:r>
          </w:p>
        </w:tc>
        <w:tc>
          <w:tcPr>
            <w:tcW w:w="2700" w:type="dxa"/>
            <w:tcBorders>
              <w:top w:val="nil"/>
              <w:left w:val="nil"/>
              <w:bottom w:val="nil"/>
              <w:right w:val="nil"/>
            </w:tcBorders>
            <w:shd w:val="clear" w:color="auto" w:fill="auto"/>
            <w:noWrap/>
            <w:vAlign w:val="bottom"/>
            <w:hideMark/>
          </w:tcPr>
          <w:p w14:paraId="28716076"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447</w:t>
            </w:r>
          </w:p>
        </w:tc>
        <w:tc>
          <w:tcPr>
            <w:tcW w:w="1200" w:type="dxa"/>
            <w:tcBorders>
              <w:top w:val="nil"/>
              <w:left w:val="nil"/>
              <w:bottom w:val="nil"/>
              <w:right w:val="nil"/>
            </w:tcBorders>
            <w:shd w:val="clear" w:color="auto" w:fill="auto"/>
            <w:noWrap/>
            <w:vAlign w:val="bottom"/>
            <w:hideMark/>
          </w:tcPr>
          <w:p w14:paraId="208E60EA"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20%</w:t>
            </w:r>
          </w:p>
        </w:tc>
      </w:tr>
      <w:tr w:rsidR="00A47C44" w:rsidRPr="006973E4" w14:paraId="4C92A24D"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64625F5B" w14:textId="77777777" w:rsidR="00A47C44" w:rsidRPr="006973E4" w:rsidRDefault="00A47C44" w:rsidP="00BD71B2">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PRESENCIAL</w:t>
            </w:r>
          </w:p>
        </w:tc>
        <w:tc>
          <w:tcPr>
            <w:tcW w:w="2700" w:type="dxa"/>
            <w:tcBorders>
              <w:top w:val="nil"/>
              <w:left w:val="nil"/>
              <w:bottom w:val="nil"/>
              <w:right w:val="nil"/>
            </w:tcBorders>
            <w:shd w:val="clear" w:color="auto" w:fill="auto"/>
            <w:noWrap/>
            <w:vAlign w:val="bottom"/>
            <w:hideMark/>
          </w:tcPr>
          <w:p w14:paraId="2CF11A0D"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48</w:t>
            </w:r>
          </w:p>
        </w:tc>
        <w:tc>
          <w:tcPr>
            <w:tcW w:w="1200" w:type="dxa"/>
            <w:tcBorders>
              <w:top w:val="nil"/>
              <w:left w:val="nil"/>
              <w:bottom w:val="nil"/>
              <w:right w:val="nil"/>
            </w:tcBorders>
            <w:shd w:val="clear" w:color="auto" w:fill="auto"/>
            <w:noWrap/>
            <w:vAlign w:val="bottom"/>
            <w:hideMark/>
          </w:tcPr>
          <w:p w14:paraId="38811F18"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w:t>
            </w:r>
          </w:p>
        </w:tc>
      </w:tr>
      <w:tr w:rsidR="00A47C44" w:rsidRPr="006973E4" w14:paraId="650EDB9C"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306941DC" w14:textId="77777777" w:rsidR="00A47C44" w:rsidRPr="006973E4" w:rsidRDefault="00A47C44" w:rsidP="00BD71B2">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REDES SOCIALES</w:t>
            </w:r>
          </w:p>
        </w:tc>
        <w:tc>
          <w:tcPr>
            <w:tcW w:w="2700" w:type="dxa"/>
            <w:tcBorders>
              <w:top w:val="nil"/>
              <w:left w:val="nil"/>
              <w:bottom w:val="nil"/>
              <w:right w:val="nil"/>
            </w:tcBorders>
            <w:shd w:val="clear" w:color="auto" w:fill="auto"/>
            <w:noWrap/>
            <w:vAlign w:val="bottom"/>
            <w:hideMark/>
          </w:tcPr>
          <w:p w14:paraId="51105F40"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3</w:t>
            </w:r>
          </w:p>
        </w:tc>
        <w:tc>
          <w:tcPr>
            <w:tcW w:w="1200" w:type="dxa"/>
            <w:tcBorders>
              <w:top w:val="nil"/>
              <w:left w:val="nil"/>
              <w:bottom w:val="nil"/>
              <w:right w:val="nil"/>
            </w:tcBorders>
            <w:shd w:val="clear" w:color="auto" w:fill="auto"/>
            <w:noWrap/>
            <w:vAlign w:val="bottom"/>
            <w:hideMark/>
          </w:tcPr>
          <w:p w14:paraId="7C22FB47"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0%</w:t>
            </w:r>
          </w:p>
        </w:tc>
      </w:tr>
      <w:tr w:rsidR="00A47C44" w:rsidRPr="006973E4" w14:paraId="608C89B8"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060BE397" w14:textId="77777777" w:rsidR="00A47C44" w:rsidRPr="006973E4" w:rsidRDefault="00A47C44" w:rsidP="00BD71B2">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TELEFONO</w:t>
            </w:r>
          </w:p>
        </w:tc>
        <w:tc>
          <w:tcPr>
            <w:tcW w:w="2700" w:type="dxa"/>
            <w:tcBorders>
              <w:top w:val="nil"/>
              <w:left w:val="nil"/>
              <w:bottom w:val="nil"/>
              <w:right w:val="nil"/>
            </w:tcBorders>
            <w:shd w:val="clear" w:color="auto" w:fill="auto"/>
            <w:noWrap/>
            <w:vAlign w:val="bottom"/>
            <w:hideMark/>
          </w:tcPr>
          <w:p w14:paraId="1126CB42"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160</w:t>
            </w:r>
          </w:p>
        </w:tc>
        <w:tc>
          <w:tcPr>
            <w:tcW w:w="1200" w:type="dxa"/>
            <w:tcBorders>
              <w:top w:val="nil"/>
              <w:left w:val="nil"/>
              <w:bottom w:val="nil"/>
              <w:right w:val="nil"/>
            </w:tcBorders>
            <w:shd w:val="clear" w:color="auto" w:fill="auto"/>
            <w:noWrap/>
            <w:vAlign w:val="bottom"/>
            <w:hideMark/>
          </w:tcPr>
          <w:p w14:paraId="18506DAF"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7%</w:t>
            </w:r>
          </w:p>
        </w:tc>
      </w:tr>
      <w:tr w:rsidR="00A47C44" w:rsidRPr="006973E4" w14:paraId="41E63364" w14:textId="77777777" w:rsidTr="00BD71B2">
        <w:trPr>
          <w:trHeight w:val="80"/>
          <w:jc w:val="center"/>
        </w:trPr>
        <w:tc>
          <w:tcPr>
            <w:tcW w:w="1600" w:type="dxa"/>
            <w:tcBorders>
              <w:top w:val="nil"/>
              <w:left w:val="nil"/>
              <w:bottom w:val="nil"/>
              <w:right w:val="nil"/>
            </w:tcBorders>
            <w:shd w:val="clear" w:color="auto" w:fill="auto"/>
            <w:noWrap/>
            <w:vAlign w:val="bottom"/>
            <w:hideMark/>
          </w:tcPr>
          <w:p w14:paraId="0A8C4C10" w14:textId="77777777" w:rsidR="00A47C44" w:rsidRPr="006973E4" w:rsidRDefault="00A47C44" w:rsidP="00BD71B2">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WEB</w:t>
            </w:r>
          </w:p>
        </w:tc>
        <w:tc>
          <w:tcPr>
            <w:tcW w:w="2700" w:type="dxa"/>
            <w:tcBorders>
              <w:top w:val="nil"/>
              <w:left w:val="nil"/>
              <w:bottom w:val="nil"/>
              <w:right w:val="nil"/>
            </w:tcBorders>
            <w:shd w:val="clear" w:color="auto" w:fill="auto"/>
            <w:noWrap/>
            <w:vAlign w:val="bottom"/>
            <w:hideMark/>
          </w:tcPr>
          <w:p w14:paraId="434EAAB9"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920</w:t>
            </w:r>
          </w:p>
        </w:tc>
        <w:tc>
          <w:tcPr>
            <w:tcW w:w="1200" w:type="dxa"/>
            <w:tcBorders>
              <w:top w:val="nil"/>
              <w:left w:val="nil"/>
              <w:bottom w:val="nil"/>
              <w:right w:val="nil"/>
            </w:tcBorders>
            <w:shd w:val="clear" w:color="auto" w:fill="auto"/>
            <w:noWrap/>
            <w:vAlign w:val="bottom"/>
            <w:hideMark/>
          </w:tcPr>
          <w:p w14:paraId="3BF85BCA" w14:textId="77777777" w:rsidR="00A47C44" w:rsidRPr="006973E4" w:rsidRDefault="00A47C44" w:rsidP="00BD71B2">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42%</w:t>
            </w:r>
          </w:p>
        </w:tc>
      </w:tr>
      <w:tr w:rsidR="00A47C44" w:rsidRPr="006973E4" w14:paraId="0ED306B2" w14:textId="77777777" w:rsidTr="00BD71B2">
        <w:trPr>
          <w:trHeight w:val="70"/>
          <w:jc w:val="center"/>
        </w:trPr>
        <w:tc>
          <w:tcPr>
            <w:tcW w:w="1600" w:type="dxa"/>
            <w:tcBorders>
              <w:top w:val="single" w:sz="4" w:space="0" w:color="9BC2E6"/>
              <w:left w:val="nil"/>
              <w:bottom w:val="nil"/>
              <w:right w:val="nil"/>
            </w:tcBorders>
            <w:shd w:val="clear" w:color="DDEBF7" w:fill="DDEBF7"/>
            <w:noWrap/>
            <w:vAlign w:val="bottom"/>
            <w:hideMark/>
          </w:tcPr>
          <w:p w14:paraId="374E6975" w14:textId="77777777" w:rsidR="00A47C44" w:rsidRPr="006973E4" w:rsidRDefault="00A47C44" w:rsidP="00BD71B2">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Total general</w:t>
            </w:r>
          </w:p>
        </w:tc>
        <w:tc>
          <w:tcPr>
            <w:tcW w:w="2700" w:type="dxa"/>
            <w:tcBorders>
              <w:top w:val="single" w:sz="4" w:space="0" w:color="9BC2E6"/>
              <w:left w:val="nil"/>
              <w:bottom w:val="nil"/>
              <w:right w:val="nil"/>
            </w:tcBorders>
            <w:shd w:val="clear" w:color="DDEBF7" w:fill="DDEBF7"/>
            <w:noWrap/>
            <w:vAlign w:val="bottom"/>
            <w:hideMark/>
          </w:tcPr>
          <w:p w14:paraId="56307715" w14:textId="77777777" w:rsidR="00A47C44" w:rsidRPr="006973E4" w:rsidRDefault="00A47C44" w:rsidP="00BD71B2">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2192</w:t>
            </w:r>
          </w:p>
        </w:tc>
        <w:tc>
          <w:tcPr>
            <w:tcW w:w="1200" w:type="dxa"/>
            <w:tcBorders>
              <w:top w:val="single" w:sz="4" w:space="0" w:color="9BC2E6"/>
              <w:left w:val="nil"/>
              <w:bottom w:val="nil"/>
              <w:right w:val="nil"/>
            </w:tcBorders>
            <w:shd w:val="clear" w:color="DDEBF7" w:fill="DDEBF7"/>
            <w:noWrap/>
            <w:vAlign w:val="bottom"/>
            <w:hideMark/>
          </w:tcPr>
          <w:p w14:paraId="1C5548B5" w14:textId="77777777" w:rsidR="00A47C44" w:rsidRPr="006973E4" w:rsidRDefault="00A47C44" w:rsidP="00BD71B2">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100%</w:t>
            </w:r>
          </w:p>
        </w:tc>
      </w:tr>
    </w:tbl>
    <w:p w14:paraId="50B4A451" w14:textId="77777777" w:rsidR="00A47C44" w:rsidRPr="006973E4" w:rsidRDefault="00A47C44" w:rsidP="00BD71B2">
      <w:pPr>
        <w:contextualSpacing/>
        <w:jc w:val="center"/>
        <w:rPr>
          <w:rFonts w:ascii="Arial" w:hAnsi="Arial" w:cs="Arial"/>
          <w:color w:val="000000" w:themeColor="text1"/>
          <w:szCs w:val="24"/>
          <w:lang w:val="es-ES"/>
        </w:rPr>
      </w:pPr>
    </w:p>
    <w:p w14:paraId="7A7CBB31" w14:textId="5F92E5C6" w:rsidR="00A47C44" w:rsidRPr="006973E4" w:rsidRDefault="00A47C44" w:rsidP="00BD71B2">
      <w:pPr>
        <w:jc w:val="both"/>
        <w:rPr>
          <w:rFonts w:ascii="Arial" w:hAnsi="Arial" w:cs="Arial"/>
          <w:color w:val="000000" w:themeColor="text1"/>
        </w:rPr>
      </w:pPr>
      <w:r w:rsidRPr="006973E4">
        <w:rPr>
          <w:rFonts w:ascii="Arial" w:hAnsi="Arial" w:cs="Arial"/>
          <w:color w:val="000000" w:themeColor="text1"/>
          <w:szCs w:val="24"/>
        </w:rPr>
        <w:t xml:space="preserve">El canal Web cuenta con un porcentaje del 42% del total de peticiones registradas, siendo el medio más utilizado para interponer las peticiones ciudadanas durante el período, </w:t>
      </w:r>
      <w:r w:rsidR="00DD6F0A" w:rsidRPr="006973E4">
        <w:rPr>
          <w:rFonts w:ascii="Arial" w:hAnsi="Arial" w:cs="Arial"/>
          <w:color w:val="000000" w:themeColor="text1"/>
          <w:szCs w:val="24"/>
        </w:rPr>
        <w:t>el segundo es</w:t>
      </w:r>
      <w:r w:rsidRPr="006973E4">
        <w:rPr>
          <w:rFonts w:ascii="Arial" w:hAnsi="Arial" w:cs="Arial"/>
          <w:color w:val="000000" w:themeColor="text1"/>
          <w:szCs w:val="24"/>
        </w:rPr>
        <w:t xml:space="preserve"> el canal E-mail con un porcentaje de 27%, </w:t>
      </w:r>
      <w:r w:rsidR="00DD6F0A" w:rsidRPr="006973E4">
        <w:rPr>
          <w:rFonts w:ascii="Arial" w:hAnsi="Arial" w:cs="Arial"/>
          <w:color w:val="000000" w:themeColor="text1"/>
          <w:szCs w:val="24"/>
        </w:rPr>
        <w:t>seguido del</w:t>
      </w:r>
      <w:r w:rsidRPr="006973E4">
        <w:rPr>
          <w:rFonts w:ascii="Arial" w:hAnsi="Arial" w:cs="Arial"/>
          <w:color w:val="000000" w:themeColor="text1"/>
          <w:szCs w:val="24"/>
        </w:rPr>
        <w:t xml:space="preserve"> canal escrito con un porcentaje del 20%, en cuarto lugar el canal telefónico con un porcentaje del 7%, </w:t>
      </w:r>
      <w:r w:rsidR="00DD6F0A" w:rsidRPr="006973E4">
        <w:rPr>
          <w:rFonts w:ascii="Arial" w:hAnsi="Arial" w:cs="Arial"/>
          <w:color w:val="000000" w:themeColor="text1"/>
          <w:szCs w:val="24"/>
        </w:rPr>
        <w:t>luego</w:t>
      </w:r>
      <w:r w:rsidR="00A832E8" w:rsidRPr="006973E4">
        <w:rPr>
          <w:rFonts w:ascii="Arial" w:hAnsi="Arial" w:cs="Arial"/>
          <w:color w:val="000000" w:themeColor="text1"/>
          <w:szCs w:val="24"/>
        </w:rPr>
        <w:t xml:space="preserve"> el canal presencial con 2%</w:t>
      </w:r>
      <w:r w:rsidRPr="006973E4">
        <w:rPr>
          <w:rFonts w:ascii="Arial" w:hAnsi="Arial" w:cs="Arial"/>
          <w:color w:val="000000" w:themeColor="text1"/>
          <w:szCs w:val="24"/>
        </w:rPr>
        <w:t xml:space="preserve"> y por último el canal redes sociales con un porcentaje del 0 %.</w:t>
      </w:r>
    </w:p>
    <w:p w14:paraId="431E2094" w14:textId="77777777" w:rsidR="00A47C44" w:rsidRPr="006973E4" w:rsidRDefault="00A47C44" w:rsidP="00BD71B2">
      <w:pPr>
        <w:rPr>
          <w:rFonts w:ascii="Arial" w:hAnsi="Arial" w:cs="Arial"/>
          <w:b/>
          <w:color w:val="000000" w:themeColor="text1"/>
        </w:rPr>
      </w:pPr>
    </w:p>
    <w:p w14:paraId="47D1BADA" w14:textId="77777777" w:rsidR="008535FC" w:rsidRPr="006973E4" w:rsidRDefault="008535FC" w:rsidP="00BD71B2">
      <w:pPr>
        <w:pStyle w:val="Prrafodelista"/>
        <w:numPr>
          <w:ilvl w:val="0"/>
          <w:numId w:val="33"/>
        </w:numPr>
        <w:rPr>
          <w:rFonts w:ascii="Arial" w:hAnsi="Arial" w:cs="Arial"/>
          <w:b/>
          <w:color w:val="000000" w:themeColor="text1"/>
          <w:szCs w:val="24"/>
        </w:rPr>
      </w:pPr>
      <w:r w:rsidRPr="006973E4">
        <w:rPr>
          <w:rFonts w:ascii="Arial" w:hAnsi="Arial" w:cs="Arial"/>
          <w:b/>
          <w:color w:val="000000" w:themeColor="text1"/>
          <w:szCs w:val="24"/>
        </w:rPr>
        <w:t>TIPOLOGIAS O MODALIDADES</w:t>
      </w:r>
    </w:p>
    <w:p w14:paraId="53FA2798" w14:textId="77777777" w:rsidR="008535FC" w:rsidRPr="006973E4" w:rsidRDefault="008535FC" w:rsidP="00BD71B2">
      <w:pPr>
        <w:rPr>
          <w:rFonts w:ascii="Arial" w:hAnsi="Arial" w:cs="Arial"/>
          <w:b/>
          <w:color w:val="000000" w:themeColor="text1"/>
          <w:szCs w:val="24"/>
        </w:rPr>
      </w:pPr>
    </w:p>
    <w:p w14:paraId="29763AF4" w14:textId="25E96703" w:rsidR="00BD71B2" w:rsidRPr="006973E4" w:rsidRDefault="00BD71B2" w:rsidP="001A5AC2">
      <w:pPr>
        <w:pStyle w:val="Descripcin"/>
        <w:spacing w:after="0" w:line="240" w:lineRule="auto"/>
        <w:jc w:val="center"/>
        <w:rPr>
          <w:rFonts w:ascii="Arial" w:hAnsi="Arial" w:cs="Arial"/>
          <w:b w:val="0"/>
          <w:color w:val="000000" w:themeColor="text1"/>
          <w:szCs w:val="24"/>
        </w:rPr>
      </w:pPr>
      <w:bookmarkStart w:id="87" w:name="_Toc505950423"/>
      <w:r w:rsidRPr="006973E4">
        <w:rPr>
          <w:rFonts w:ascii="Arial" w:hAnsi="Arial" w:cs="Arial"/>
          <w:color w:val="000000" w:themeColor="text1"/>
        </w:rPr>
        <w:t>Gráfica</w:t>
      </w:r>
      <w:r w:rsidR="00DE4B2D" w:rsidRPr="006973E4">
        <w:rPr>
          <w:rFonts w:ascii="Arial" w:hAnsi="Arial" w:cs="Arial"/>
          <w:color w:val="000000" w:themeColor="text1"/>
        </w:rPr>
        <w:t xml:space="preserve"> No</w:t>
      </w:r>
      <w:r w:rsidRPr="006973E4">
        <w:rPr>
          <w:rFonts w:ascii="Arial" w:hAnsi="Arial" w:cs="Arial"/>
          <w:color w:val="000000" w:themeColor="text1"/>
        </w:rPr>
        <w:t xml:space="preserve"> </w:t>
      </w:r>
      <w:r w:rsidRPr="006973E4">
        <w:rPr>
          <w:rFonts w:ascii="Arial" w:hAnsi="Arial" w:cs="Arial"/>
          <w:color w:val="000000" w:themeColor="text1"/>
        </w:rPr>
        <w:fldChar w:fldCharType="begin"/>
      </w:r>
      <w:r w:rsidRPr="006973E4">
        <w:rPr>
          <w:rFonts w:ascii="Arial" w:hAnsi="Arial" w:cs="Arial"/>
          <w:color w:val="000000" w:themeColor="text1"/>
        </w:rPr>
        <w:instrText xml:space="preserve"> SEQ Gráfica \* ARABIC </w:instrText>
      </w:r>
      <w:r w:rsidRPr="006973E4">
        <w:rPr>
          <w:rFonts w:ascii="Arial" w:hAnsi="Arial" w:cs="Arial"/>
          <w:color w:val="000000" w:themeColor="text1"/>
        </w:rPr>
        <w:fldChar w:fldCharType="separate"/>
      </w:r>
      <w:r w:rsidR="00402F34" w:rsidRPr="006973E4">
        <w:rPr>
          <w:rFonts w:ascii="Arial" w:hAnsi="Arial" w:cs="Arial"/>
          <w:noProof/>
          <w:color w:val="000000" w:themeColor="text1"/>
        </w:rPr>
        <w:t>12</w:t>
      </w:r>
      <w:r w:rsidRPr="006973E4">
        <w:rPr>
          <w:rFonts w:ascii="Arial" w:hAnsi="Arial" w:cs="Arial"/>
          <w:color w:val="000000" w:themeColor="text1"/>
        </w:rPr>
        <w:fldChar w:fldCharType="end"/>
      </w:r>
      <w:r w:rsidRPr="006973E4">
        <w:rPr>
          <w:rFonts w:ascii="Arial" w:hAnsi="Arial" w:cs="Arial"/>
          <w:color w:val="000000" w:themeColor="text1"/>
        </w:rPr>
        <w:t xml:space="preserve"> </w:t>
      </w:r>
      <w:r w:rsidR="001A5AC2" w:rsidRPr="006973E4">
        <w:rPr>
          <w:rFonts w:ascii="Arial" w:hAnsi="Arial" w:cs="Arial"/>
          <w:color w:val="000000" w:themeColor="text1"/>
        </w:rPr>
        <w:t>Tipologías de solicitudes recepcionadas</w:t>
      </w:r>
      <w:bookmarkEnd w:id="87"/>
    </w:p>
    <w:p w14:paraId="3ECDC95C" w14:textId="77777777" w:rsidR="008535FC" w:rsidRPr="006973E4" w:rsidRDefault="008535FC" w:rsidP="001A5AC2">
      <w:pPr>
        <w:contextualSpacing/>
        <w:jc w:val="center"/>
        <w:rPr>
          <w:rFonts w:ascii="Arial" w:hAnsi="Arial" w:cs="Arial"/>
          <w:b/>
          <w:color w:val="000000" w:themeColor="text1"/>
          <w:szCs w:val="24"/>
        </w:rPr>
      </w:pPr>
      <w:r w:rsidRPr="006973E4">
        <w:rPr>
          <w:rFonts w:ascii="Arial" w:hAnsi="Arial" w:cs="Arial"/>
          <w:noProof/>
          <w:color w:val="000000" w:themeColor="text1"/>
          <w:lang w:val="es-ES" w:eastAsia="es-ES"/>
        </w:rPr>
        <w:drawing>
          <wp:inline distT="0" distB="0" distL="0" distR="0" wp14:anchorId="296E6890" wp14:editId="56532233">
            <wp:extent cx="3228975" cy="159067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8F0D25" w14:textId="34061302" w:rsidR="001A5AC2" w:rsidRPr="006973E4" w:rsidRDefault="001A5AC2" w:rsidP="001A5AC2">
      <w:pPr>
        <w:contextualSpacing/>
        <w:jc w:val="center"/>
        <w:rPr>
          <w:rFonts w:ascii="Arial" w:hAnsi="Arial" w:cs="Arial"/>
          <w:color w:val="000000" w:themeColor="text1"/>
          <w:sz w:val="18"/>
          <w:szCs w:val="18"/>
        </w:rPr>
      </w:pPr>
      <w:r w:rsidRPr="006973E4">
        <w:rPr>
          <w:rFonts w:ascii="Arial" w:hAnsi="Arial" w:cs="Arial"/>
          <w:color w:val="000000" w:themeColor="text1"/>
          <w:sz w:val="18"/>
          <w:szCs w:val="18"/>
        </w:rPr>
        <w:t>Fuente: UAERMV</w:t>
      </w:r>
    </w:p>
    <w:p w14:paraId="6813FF7A" w14:textId="77777777" w:rsidR="001A5AC2" w:rsidRPr="006973E4" w:rsidRDefault="001A5AC2" w:rsidP="00D0170E">
      <w:pPr>
        <w:contextualSpacing/>
        <w:jc w:val="center"/>
        <w:rPr>
          <w:rFonts w:ascii="Arial" w:hAnsi="Arial" w:cs="Arial"/>
          <w:color w:val="000000" w:themeColor="text1"/>
          <w:sz w:val="18"/>
          <w:szCs w:val="18"/>
        </w:rPr>
      </w:pPr>
    </w:p>
    <w:tbl>
      <w:tblPr>
        <w:tblW w:w="7343" w:type="dxa"/>
        <w:jc w:val="center"/>
        <w:tblCellMar>
          <w:left w:w="70" w:type="dxa"/>
          <w:right w:w="70" w:type="dxa"/>
        </w:tblCellMar>
        <w:tblLook w:val="04A0" w:firstRow="1" w:lastRow="0" w:firstColumn="1" w:lastColumn="0" w:noHBand="0" w:noVBand="1"/>
      </w:tblPr>
      <w:tblGrid>
        <w:gridCol w:w="3950"/>
        <w:gridCol w:w="2349"/>
        <w:gridCol w:w="1044"/>
      </w:tblGrid>
      <w:tr w:rsidR="008535FC" w:rsidRPr="006973E4" w14:paraId="2FE4705B" w14:textId="77777777" w:rsidTr="00222290">
        <w:trPr>
          <w:trHeight w:val="80"/>
          <w:jc w:val="center"/>
        </w:trPr>
        <w:tc>
          <w:tcPr>
            <w:tcW w:w="3950" w:type="dxa"/>
            <w:tcBorders>
              <w:top w:val="nil"/>
              <w:left w:val="nil"/>
              <w:bottom w:val="single" w:sz="4" w:space="0" w:color="9BC2E6"/>
              <w:right w:val="nil"/>
            </w:tcBorders>
            <w:shd w:val="clear" w:color="DDEBF7" w:fill="DDEBF7"/>
            <w:noWrap/>
            <w:vAlign w:val="bottom"/>
            <w:hideMark/>
          </w:tcPr>
          <w:p w14:paraId="453FA8AB" w14:textId="77777777" w:rsidR="008535FC" w:rsidRPr="006973E4" w:rsidRDefault="008535FC" w:rsidP="00D0170E">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Etiquetas de fila</w:t>
            </w:r>
          </w:p>
        </w:tc>
        <w:tc>
          <w:tcPr>
            <w:tcW w:w="2349" w:type="dxa"/>
            <w:tcBorders>
              <w:top w:val="nil"/>
              <w:left w:val="nil"/>
              <w:bottom w:val="single" w:sz="4" w:space="0" w:color="9BC2E6"/>
              <w:right w:val="nil"/>
            </w:tcBorders>
            <w:shd w:val="clear" w:color="DDEBF7" w:fill="DDEBF7"/>
            <w:noWrap/>
            <w:vAlign w:val="bottom"/>
            <w:hideMark/>
          </w:tcPr>
          <w:p w14:paraId="36368688" w14:textId="77777777" w:rsidR="008535FC" w:rsidRPr="006973E4" w:rsidRDefault="008535FC" w:rsidP="00D0170E">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 xml:space="preserve">Cuenta de Numero </w:t>
            </w:r>
            <w:r w:rsidRPr="006973E4">
              <w:rPr>
                <w:rFonts w:ascii="Arial" w:eastAsia="Times New Roman" w:hAnsi="Arial" w:cs="Arial"/>
                <w:b/>
                <w:bCs/>
                <w:color w:val="000000" w:themeColor="text1"/>
                <w:sz w:val="20"/>
                <w:szCs w:val="20"/>
                <w:lang w:val="es-ES" w:eastAsia="es-ES"/>
              </w:rPr>
              <w:lastRenderedPageBreak/>
              <w:t>petición</w:t>
            </w:r>
          </w:p>
        </w:tc>
        <w:tc>
          <w:tcPr>
            <w:tcW w:w="1044" w:type="dxa"/>
            <w:tcBorders>
              <w:top w:val="nil"/>
              <w:left w:val="nil"/>
              <w:bottom w:val="single" w:sz="4" w:space="0" w:color="9BC2E6"/>
              <w:right w:val="nil"/>
            </w:tcBorders>
            <w:shd w:val="clear" w:color="DDEBF7" w:fill="DDEBF7"/>
            <w:noWrap/>
            <w:vAlign w:val="bottom"/>
            <w:hideMark/>
          </w:tcPr>
          <w:p w14:paraId="64D3E426" w14:textId="77777777" w:rsidR="008535FC" w:rsidRPr="006973E4" w:rsidRDefault="008535FC" w:rsidP="00D0170E">
            <w:pPr>
              <w:jc w:val="cente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lastRenderedPageBreak/>
              <w:t>%</w:t>
            </w:r>
          </w:p>
        </w:tc>
      </w:tr>
      <w:tr w:rsidR="008535FC" w:rsidRPr="006973E4" w14:paraId="217D62B1" w14:textId="77777777" w:rsidTr="00222290">
        <w:trPr>
          <w:trHeight w:val="70"/>
          <w:jc w:val="center"/>
        </w:trPr>
        <w:tc>
          <w:tcPr>
            <w:tcW w:w="3950" w:type="dxa"/>
            <w:tcBorders>
              <w:top w:val="nil"/>
              <w:left w:val="nil"/>
              <w:bottom w:val="nil"/>
              <w:right w:val="nil"/>
            </w:tcBorders>
            <w:shd w:val="clear" w:color="auto" w:fill="auto"/>
            <w:noWrap/>
            <w:vAlign w:val="bottom"/>
            <w:hideMark/>
          </w:tcPr>
          <w:p w14:paraId="69B711C5"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lastRenderedPageBreak/>
              <w:t>CONSULTA</w:t>
            </w:r>
          </w:p>
        </w:tc>
        <w:tc>
          <w:tcPr>
            <w:tcW w:w="2349" w:type="dxa"/>
            <w:tcBorders>
              <w:top w:val="nil"/>
              <w:left w:val="nil"/>
              <w:bottom w:val="nil"/>
              <w:right w:val="nil"/>
            </w:tcBorders>
            <w:shd w:val="clear" w:color="auto" w:fill="auto"/>
            <w:noWrap/>
            <w:vAlign w:val="bottom"/>
            <w:hideMark/>
          </w:tcPr>
          <w:p w14:paraId="2F31B40B"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27</w:t>
            </w:r>
          </w:p>
        </w:tc>
        <w:tc>
          <w:tcPr>
            <w:tcW w:w="1044" w:type="dxa"/>
            <w:tcBorders>
              <w:top w:val="nil"/>
              <w:left w:val="nil"/>
              <w:bottom w:val="nil"/>
              <w:right w:val="nil"/>
            </w:tcBorders>
            <w:shd w:val="clear" w:color="auto" w:fill="auto"/>
            <w:noWrap/>
            <w:vAlign w:val="bottom"/>
            <w:hideMark/>
          </w:tcPr>
          <w:p w14:paraId="20D4DF0B"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w:t>
            </w:r>
          </w:p>
        </w:tc>
      </w:tr>
      <w:tr w:rsidR="008535FC" w:rsidRPr="006973E4" w14:paraId="31A7501C" w14:textId="77777777" w:rsidTr="00222290">
        <w:trPr>
          <w:trHeight w:val="152"/>
          <w:jc w:val="center"/>
        </w:trPr>
        <w:tc>
          <w:tcPr>
            <w:tcW w:w="3950" w:type="dxa"/>
            <w:tcBorders>
              <w:top w:val="nil"/>
              <w:left w:val="nil"/>
              <w:bottom w:val="nil"/>
              <w:right w:val="nil"/>
            </w:tcBorders>
            <w:shd w:val="clear" w:color="auto" w:fill="auto"/>
            <w:noWrap/>
            <w:vAlign w:val="bottom"/>
            <w:hideMark/>
          </w:tcPr>
          <w:p w14:paraId="623FF4E5"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DENUNCIA POR ACTOS DE CORRUPCIÓN</w:t>
            </w:r>
          </w:p>
        </w:tc>
        <w:tc>
          <w:tcPr>
            <w:tcW w:w="2349" w:type="dxa"/>
            <w:tcBorders>
              <w:top w:val="nil"/>
              <w:left w:val="nil"/>
              <w:bottom w:val="nil"/>
              <w:right w:val="nil"/>
            </w:tcBorders>
            <w:shd w:val="clear" w:color="auto" w:fill="auto"/>
            <w:noWrap/>
            <w:vAlign w:val="bottom"/>
            <w:hideMark/>
          </w:tcPr>
          <w:p w14:paraId="4AA2D1CD"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6</w:t>
            </w:r>
          </w:p>
        </w:tc>
        <w:tc>
          <w:tcPr>
            <w:tcW w:w="1044" w:type="dxa"/>
            <w:tcBorders>
              <w:top w:val="nil"/>
              <w:left w:val="nil"/>
              <w:bottom w:val="nil"/>
              <w:right w:val="nil"/>
            </w:tcBorders>
            <w:shd w:val="clear" w:color="auto" w:fill="auto"/>
            <w:noWrap/>
            <w:vAlign w:val="bottom"/>
            <w:hideMark/>
          </w:tcPr>
          <w:p w14:paraId="635792CB"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0%</w:t>
            </w:r>
          </w:p>
        </w:tc>
      </w:tr>
      <w:tr w:rsidR="008535FC" w:rsidRPr="006973E4" w14:paraId="771785BD"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7AB91E41"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DERECHO DE PETICIÓN DE INTERÉS GENERAL</w:t>
            </w:r>
          </w:p>
        </w:tc>
        <w:tc>
          <w:tcPr>
            <w:tcW w:w="2349" w:type="dxa"/>
            <w:tcBorders>
              <w:top w:val="nil"/>
              <w:left w:val="nil"/>
              <w:bottom w:val="nil"/>
              <w:right w:val="nil"/>
            </w:tcBorders>
            <w:shd w:val="clear" w:color="auto" w:fill="auto"/>
            <w:noWrap/>
            <w:vAlign w:val="bottom"/>
            <w:hideMark/>
          </w:tcPr>
          <w:p w14:paraId="2ACAACE2"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1613</w:t>
            </w:r>
          </w:p>
        </w:tc>
        <w:tc>
          <w:tcPr>
            <w:tcW w:w="1044" w:type="dxa"/>
            <w:tcBorders>
              <w:top w:val="nil"/>
              <w:left w:val="nil"/>
              <w:bottom w:val="nil"/>
              <w:right w:val="nil"/>
            </w:tcBorders>
            <w:shd w:val="clear" w:color="auto" w:fill="auto"/>
            <w:noWrap/>
            <w:vAlign w:val="bottom"/>
            <w:hideMark/>
          </w:tcPr>
          <w:p w14:paraId="3C572AF3"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74%</w:t>
            </w:r>
          </w:p>
        </w:tc>
      </w:tr>
      <w:tr w:rsidR="008535FC" w:rsidRPr="006973E4" w14:paraId="4161143C"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5C729F37"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DERECHO DE PETICIÓN DE INTERÉS PARTICULAR</w:t>
            </w:r>
          </w:p>
        </w:tc>
        <w:tc>
          <w:tcPr>
            <w:tcW w:w="2349" w:type="dxa"/>
            <w:tcBorders>
              <w:top w:val="nil"/>
              <w:left w:val="nil"/>
              <w:bottom w:val="nil"/>
              <w:right w:val="nil"/>
            </w:tcBorders>
            <w:shd w:val="clear" w:color="auto" w:fill="auto"/>
            <w:noWrap/>
            <w:vAlign w:val="bottom"/>
            <w:hideMark/>
          </w:tcPr>
          <w:p w14:paraId="3452EF0D"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217</w:t>
            </w:r>
          </w:p>
        </w:tc>
        <w:tc>
          <w:tcPr>
            <w:tcW w:w="1044" w:type="dxa"/>
            <w:tcBorders>
              <w:top w:val="nil"/>
              <w:left w:val="nil"/>
              <w:bottom w:val="nil"/>
              <w:right w:val="nil"/>
            </w:tcBorders>
            <w:shd w:val="clear" w:color="auto" w:fill="auto"/>
            <w:noWrap/>
            <w:vAlign w:val="bottom"/>
            <w:hideMark/>
          </w:tcPr>
          <w:p w14:paraId="6CA9990A"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10%</w:t>
            </w:r>
          </w:p>
        </w:tc>
      </w:tr>
      <w:tr w:rsidR="008535FC" w:rsidRPr="006973E4" w14:paraId="73FE00A8"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44522886"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FELICITACIÓN</w:t>
            </w:r>
          </w:p>
        </w:tc>
        <w:tc>
          <w:tcPr>
            <w:tcW w:w="2349" w:type="dxa"/>
            <w:tcBorders>
              <w:top w:val="nil"/>
              <w:left w:val="nil"/>
              <w:bottom w:val="nil"/>
              <w:right w:val="nil"/>
            </w:tcBorders>
            <w:shd w:val="clear" w:color="auto" w:fill="auto"/>
            <w:noWrap/>
            <w:vAlign w:val="bottom"/>
            <w:hideMark/>
          </w:tcPr>
          <w:p w14:paraId="1EE977A5"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w:t>
            </w:r>
          </w:p>
        </w:tc>
        <w:tc>
          <w:tcPr>
            <w:tcW w:w="1044" w:type="dxa"/>
            <w:tcBorders>
              <w:top w:val="nil"/>
              <w:left w:val="nil"/>
              <w:bottom w:val="nil"/>
              <w:right w:val="nil"/>
            </w:tcBorders>
            <w:shd w:val="clear" w:color="auto" w:fill="auto"/>
            <w:noWrap/>
            <w:vAlign w:val="bottom"/>
            <w:hideMark/>
          </w:tcPr>
          <w:p w14:paraId="7D9FBC0C"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0%</w:t>
            </w:r>
          </w:p>
        </w:tc>
      </w:tr>
      <w:tr w:rsidR="008535FC" w:rsidRPr="006973E4" w14:paraId="14853751"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726C273D"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QUEJA</w:t>
            </w:r>
          </w:p>
        </w:tc>
        <w:tc>
          <w:tcPr>
            <w:tcW w:w="2349" w:type="dxa"/>
            <w:tcBorders>
              <w:top w:val="nil"/>
              <w:left w:val="nil"/>
              <w:bottom w:val="nil"/>
              <w:right w:val="nil"/>
            </w:tcBorders>
            <w:shd w:val="clear" w:color="auto" w:fill="auto"/>
            <w:noWrap/>
            <w:vAlign w:val="bottom"/>
            <w:hideMark/>
          </w:tcPr>
          <w:p w14:paraId="3A2A32E4"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105</w:t>
            </w:r>
          </w:p>
        </w:tc>
        <w:tc>
          <w:tcPr>
            <w:tcW w:w="1044" w:type="dxa"/>
            <w:tcBorders>
              <w:top w:val="nil"/>
              <w:left w:val="nil"/>
              <w:bottom w:val="nil"/>
              <w:right w:val="nil"/>
            </w:tcBorders>
            <w:shd w:val="clear" w:color="auto" w:fill="auto"/>
            <w:noWrap/>
            <w:vAlign w:val="bottom"/>
            <w:hideMark/>
          </w:tcPr>
          <w:p w14:paraId="7FEF25AC"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5%</w:t>
            </w:r>
          </w:p>
        </w:tc>
      </w:tr>
      <w:tr w:rsidR="008535FC" w:rsidRPr="006973E4" w14:paraId="2DF300F3"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55A7CD68"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RECLAMO</w:t>
            </w:r>
          </w:p>
        </w:tc>
        <w:tc>
          <w:tcPr>
            <w:tcW w:w="2349" w:type="dxa"/>
            <w:tcBorders>
              <w:top w:val="nil"/>
              <w:left w:val="nil"/>
              <w:bottom w:val="nil"/>
              <w:right w:val="nil"/>
            </w:tcBorders>
            <w:shd w:val="clear" w:color="auto" w:fill="auto"/>
            <w:noWrap/>
            <w:vAlign w:val="bottom"/>
            <w:hideMark/>
          </w:tcPr>
          <w:p w14:paraId="217FE45A"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142</w:t>
            </w:r>
          </w:p>
        </w:tc>
        <w:tc>
          <w:tcPr>
            <w:tcW w:w="1044" w:type="dxa"/>
            <w:tcBorders>
              <w:top w:val="nil"/>
              <w:left w:val="nil"/>
              <w:bottom w:val="nil"/>
              <w:right w:val="nil"/>
            </w:tcBorders>
            <w:shd w:val="clear" w:color="auto" w:fill="auto"/>
            <w:noWrap/>
            <w:vAlign w:val="bottom"/>
            <w:hideMark/>
          </w:tcPr>
          <w:p w14:paraId="426814CE"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6%</w:t>
            </w:r>
          </w:p>
        </w:tc>
      </w:tr>
      <w:tr w:rsidR="008535FC" w:rsidRPr="006973E4" w14:paraId="054E26F9"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5E782325"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SOLICITUD DE ACCESO A LA INFORMACIÓN</w:t>
            </w:r>
          </w:p>
        </w:tc>
        <w:tc>
          <w:tcPr>
            <w:tcW w:w="2349" w:type="dxa"/>
            <w:tcBorders>
              <w:top w:val="nil"/>
              <w:left w:val="nil"/>
              <w:bottom w:val="nil"/>
              <w:right w:val="nil"/>
            </w:tcBorders>
            <w:shd w:val="clear" w:color="auto" w:fill="auto"/>
            <w:noWrap/>
            <w:vAlign w:val="bottom"/>
            <w:hideMark/>
          </w:tcPr>
          <w:p w14:paraId="41E93D79"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46</w:t>
            </w:r>
          </w:p>
        </w:tc>
        <w:tc>
          <w:tcPr>
            <w:tcW w:w="1044" w:type="dxa"/>
            <w:tcBorders>
              <w:top w:val="nil"/>
              <w:left w:val="nil"/>
              <w:bottom w:val="nil"/>
              <w:right w:val="nil"/>
            </w:tcBorders>
            <w:shd w:val="clear" w:color="auto" w:fill="auto"/>
            <w:noWrap/>
            <w:vAlign w:val="bottom"/>
            <w:hideMark/>
          </w:tcPr>
          <w:p w14:paraId="2BE82E8A"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w:t>
            </w:r>
          </w:p>
        </w:tc>
      </w:tr>
      <w:tr w:rsidR="008535FC" w:rsidRPr="006973E4" w14:paraId="10E1CFB4" w14:textId="77777777" w:rsidTr="00EF64CF">
        <w:trPr>
          <w:trHeight w:val="246"/>
          <w:jc w:val="center"/>
        </w:trPr>
        <w:tc>
          <w:tcPr>
            <w:tcW w:w="3950" w:type="dxa"/>
            <w:tcBorders>
              <w:top w:val="nil"/>
              <w:left w:val="nil"/>
              <w:bottom w:val="nil"/>
              <w:right w:val="nil"/>
            </w:tcBorders>
            <w:shd w:val="clear" w:color="auto" w:fill="auto"/>
            <w:noWrap/>
            <w:vAlign w:val="bottom"/>
            <w:hideMark/>
          </w:tcPr>
          <w:p w14:paraId="2239D2D6"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SOLICITUD DE COPIA</w:t>
            </w:r>
          </w:p>
        </w:tc>
        <w:tc>
          <w:tcPr>
            <w:tcW w:w="2349" w:type="dxa"/>
            <w:tcBorders>
              <w:top w:val="nil"/>
              <w:left w:val="nil"/>
              <w:bottom w:val="nil"/>
              <w:right w:val="nil"/>
            </w:tcBorders>
            <w:shd w:val="clear" w:color="auto" w:fill="auto"/>
            <w:noWrap/>
            <w:vAlign w:val="bottom"/>
            <w:hideMark/>
          </w:tcPr>
          <w:p w14:paraId="1F5A0DF2"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w:t>
            </w:r>
          </w:p>
        </w:tc>
        <w:tc>
          <w:tcPr>
            <w:tcW w:w="1044" w:type="dxa"/>
            <w:tcBorders>
              <w:top w:val="nil"/>
              <w:left w:val="nil"/>
              <w:bottom w:val="nil"/>
              <w:right w:val="nil"/>
            </w:tcBorders>
            <w:shd w:val="clear" w:color="auto" w:fill="auto"/>
            <w:noWrap/>
            <w:vAlign w:val="bottom"/>
            <w:hideMark/>
          </w:tcPr>
          <w:p w14:paraId="5CD5CB36"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0%</w:t>
            </w:r>
          </w:p>
        </w:tc>
      </w:tr>
      <w:tr w:rsidR="008535FC" w:rsidRPr="006973E4" w14:paraId="43B34217" w14:textId="77777777" w:rsidTr="00222290">
        <w:trPr>
          <w:trHeight w:val="80"/>
          <w:jc w:val="center"/>
        </w:trPr>
        <w:tc>
          <w:tcPr>
            <w:tcW w:w="3950" w:type="dxa"/>
            <w:tcBorders>
              <w:top w:val="nil"/>
              <w:left w:val="nil"/>
              <w:bottom w:val="nil"/>
              <w:right w:val="nil"/>
            </w:tcBorders>
            <w:shd w:val="clear" w:color="auto" w:fill="auto"/>
            <w:noWrap/>
            <w:vAlign w:val="bottom"/>
            <w:hideMark/>
          </w:tcPr>
          <w:p w14:paraId="41E9F43F" w14:textId="77777777" w:rsidR="008535FC" w:rsidRPr="006973E4" w:rsidRDefault="008535FC"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SUGERENCIA</w:t>
            </w:r>
          </w:p>
        </w:tc>
        <w:tc>
          <w:tcPr>
            <w:tcW w:w="2349" w:type="dxa"/>
            <w:tcBorders>
              <w:top w:val="nil"/>
              <w:left w:val="nil"/>
              <w:bottom w:val="nil"/>
              <w:right w:val="nil"/>
            </w:tcBorders>
            <w:shd w:val="clear" w:color="auto" w:fill="auto"/>
            <w:noWrap/>
            <w:vAlign w:val="bottom"/>
            <w:hideMark/>
          </w:tcPr>
          <w:p w14:paraId="474BF625"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31</w:t>
            </w:r>
          </w:p>
        </w:tc>
        <w:tc>
          <w:tcPr>
            <w:tcW w:w="1044" w:type="dxa"/>
            <w:tcBorders>
              <w:top w:val="nil"/>
              <w:left w:val="nil"/>
              <w:bottom w:val="nil"/>
              <w:right w:val="nil"/>
            </w:tcBorders>
            <w:shd w:val="clear" w:color="auto" w:fill="auto"/>
            <w:noWrap/>
            <w:vAlign w:val="bottom"/>
            <w:hideMark/>
          </w:tcPr>
          <w:p w14:paraId="482EBA70" w14:textId="77777777" w:rsidR="008535FC" w:rsidRPr="006973E4" w:rsidRDefault="008535FC"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w:t>
            </w:r>
          </w:p>
        </w:tc>
      </w:tr>
      <w:tr w:rsidR="008535FC" w:rsidRPr="006973E4" w14:paraId="2BDCC7B4" w14:textId="77777777" w:rsidTr="00222290">
        <w:trPr>
          <w:trHeight w:val="70"/>
          <w:jc w:val="center"/>
        </w:trPr>
        <w:tc>
          <w:tcPr>
            <w:tcW w:w="3950" w:type="dxa"/>
            <w:tcBorders>
              <w:top w:val="single" w:sz="4" w:space="0" w:color="9BC2E6"/>
              <w:left w:val="nil"/>
              <w:bottom w:val="nil"/>
              <w:right w:val="nil"/>
            </w:tcBorders>
            <w:shd w:val="clear" w:color="DDEBF7" w:fill="DDEBF7"/>
            <w:noWrap/>
            <w:vAlign w:val="bottom"/>
            <w:hideMark/>
          </w:tcPr>
          <w:p w14:paraId="4EFB394E" w14:textId="77777777" w:rsidR="008535FC" w:rsidRPr="006973E4" w:rsidRDefault="008535FC" w:rsidP="00D0170E">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Total general</w:t>
            </w:r>
          </w:p>
        </w:tc>
        <w:tc>
          <w:tcPr>
            <w:tcW w:w="2349" w:type="dxa"/>
            <w:tcBorders>
              <w:top w:val="single" w:sz="4" w:space="0" w:color="9BC2E6"/>
              <w:left w:val="nil"/>
              <w:bottom w:val="nil"/>
              <w:right w:val="nil"/>
            </w:tcBorders>
            <w:shd w:val="clear" w:color="DDEBF7" w:fill="DDEBF7"/>
            <w:noWrap/>
            <w:vAlign w:val="bottom"/>
            <w:hideMark/>
          </w:tcPr>
          <w:p w14:paraId="16D25415" w14:textId="77777777" w:rsidR="008535FC" w:rsidRPr="006973E4" w:rsidRDefault="008535FC" w:rsidP="00D0170E">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2192</w:t>
            </w:r>
          </w:p>
        </w:tc>
        <w:tc>
          <w:tcPr>
            <w:tcW w:w="1044" w:type="dxa"/>
            <w:tcBorders>
              <w:top w:val="single" w:sz="4" w:space="0" w:color="9BC2E6"/>
              <w:left w:val="nil"/>
              <w:bottom w:val="nil"/>
              <w:right w:val="nil"/>
            </w:tcBorders>
            <w:shd w:val="clear" w:color="DDEBF7" w:fill="DDEBF7"/>
            <w:noWrap/>
            <w:vAlign w:val="bottom"/>
            <w:hideMark/>
          </w:tcPr>
          <w:p w14:paraId="1DF06EF1" w14:textId="77777777" w:rsidR="008535FC" w:rsidRPr="006973E4" w:rsidRDefault="008535FC" w:rsidP="00D0170E">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100%</w:t>
            </w:r>
          </w:p>
        </w:tc>
      </w:tr>
    </w:tbl>
    <w:p w14:paraId="4FE6080D" w14:textId="77777777" w:rsidR="008535FC" w:rsidRPr="006973E4" w:rsidRDefault="008535FC" w:rsidP="00D0170E">
      <w:pPr>
        <w:contextualSpacing/>
        <w:jc w:val="center"/>
        <w:rPr>
          <w:rFonts w:ascii="Arial" w:hAnsi="Arial" w:cs="Arial"/>
          <w:color w:val="000000" w:themeColor="text1"/>
          <w:szCs w:val="24"/>
        </w:rPr>
      </w:pPr>
    </w:p>
    <w:p w14:paraId="46CFB563" w14:textId="42C1AC86" w:rsidR="008535FC" w:rsidRPr="006973E4" w:rsidRDefault="008535FC" w:rsidP="00D0170E">
      <w:pPr>
        <w:contextualSpacing/>
        <w:jc w:val="both"/>
        <w:rPr>
          <w:rFonts w:ascii="Arial" w:hAnsi="Arial" w:cs="Arial"/>
          <w:color w:val="000000" w:themeColor="text1"/>
          <w:szCs w:val="24"/>
        </w:rPr>
      </w:pPr>
      <w:r w:rsidRPr="006973E4">
        <w:rPr>
          <w:rFonts w:ascii="Arial" w:hAnsi="Arial" w:cs="Arial"/>
          <w:color w:val="000000" w:themeColor="text1"/>
          <w:szCs w:val="24"/>
        </w:rPr>
        <w:t>Del total de requerimientos</w:t>
      </w:r>
      <w:r w:rsidR="006904E7" w:rsidRPr="006973E4">
        <w:rPr>
          <w:rFonts w:ascii="Arial" w:hAnsi="Arial" w:cs="Arial"/>
          <w:color w:val="000000" w:themeColor="text1"/>
          <w:szCs w:val="24"/>
        </w:rPr>
        <w:t>,</w:t>
      </w:r>
      <w:r w:rsidRPr="006973E4">
        <w:rPr>
          <w:rFonts w:ascii="Arial" w:hAnsi="Arial" w:cs="Arial"/>
          <w:color w:val="000000" w:themeColor="text1"/>
          <w:szCs w:val="24"/>
        </w:rPr>
        <w:t xml:space="preserve"> el Derecho de Petición de Interés General con un porcentaje del 74% de participación, es la tipología más utilizada por la ciudadanía para interponer sus peticiones; </w:t>
      </w:r>
      <w:r w:rsidR="006904E7" w:rsidRPr="006973E4">
        <w:rPr>
          <w:rFonts w:ascii="Arial" w:hAnsi="Arial" w:cs="Arial"/>
          <w:color w:val="000000" w:themeColor="text1"/>
          <w:szCs w:val="24"/>
        </w:rPr>
        <w:t>seguido del</w:t>
      </w:r>
      <w:r w:rsidRPr="006973E4">
        <w:rPr>
          <w:rFonts w:ascii="Arial" w:hAnsi="Arial" w:cs="Arial"/>
          <w:color w:val="000000" w:themeColor="text1"/>
          <w:szCs w:val="24"/>
        </w:rPr>
        <w:t xml:space="preserve"> Derecho de Petición de Interés Particular con un porcentaje del 10%, en tercer lugar el Reclamo con un porcentaje del 6%, la Queja con un porcentaje del 5%; </w:t>
      </w:r>
      <w:r w:rsidR="006904E7" w:rsidRPr="006973E4">
        <w:rPr>
          <w:rFonts w:ascii="Arial" w:hAnsi="Arial" w:cs="Arial"/>
          <w:color w:val="000000" w:themeColor="text1"/>
          <w:szCs w:val="24"/>
        </w:rPr>
        <w:t xml:space="preserve">la </w:t>
      </w:r>
      <w:r w:rsidRPr="006973E4">
        <w:rPr>
          <w:rFonts w:ascii="Arial" w:hAnsi="Arial" w:cs="Arial"/>
          <w:color w:val="000000" w:themeColor="text1"/>
          <w:szCs w:val="24"/>
        </w:rPr>
        <w:t>Solicitud de acceso a la información con un porcentaje del 2% y por último la Consulta y Sugerencia con un porcentaje del 0%.</w:t>
      </w:r>
    </w:p>
    <w:p w14:paraId="3F8E8AF6" w14:textId="77777777" w:rsidR="008535FC" w:rsidRPr="006973E4" w:rsidRDefault="008535FC" w:rsidP="00D0170E">
      <w:pPr>
        <w:pStyle w:val="Ttulo1"/>
        <w:ind w:left="360"/>
        <w:jc w:val="both"/>
        <w:rPr>
          <w:rFonts w:cs="Arial"/>
          <w:b w:val="0"/>
          <w:color w:val="000000" w:themeColor="text1"/>
          <w:sz w:val="22"/>
          <w:szCs w:val="22"/>
        </w:rPr>
      </w:pPr>
    </w:p>
    <w:p w14:paraId="245500F7" w14:textId="77777777" w:rsidR="00F15E1A" w:rsidRPr="006973E4" w:rsidRDefault="00F15E1A" w:rsidP="00D0170E">
      <w:pPr>
        <w:pStyle w:val="Prrafodelista"/>
        <w:numPr>
          <w:ilvl w:val="0"/>
          <w:numId w:val="33"/>
        </w:numPr>
        <w:contextualSpacing/>
        <w:jc w:val="both"/>
        <w:rPr>
          <w:rFonts w:ascii="Arial" w:hAnsi="Arial" w:cs="Arial"/>
          <w:b/>
          <w:color w:val="000000" w:themeColor="text1"/>
          <w:szCs w:val="24"/>
        </w:rPr>
      </w:pPr>
      <w:r w:rsidRPr="006973E4">
        <w:rPr>
          <w:rFonts w:ascii="Arial" w:hAnsi="Arial" w:cs="Arial"/>
          <w:b/>
          <w:color w:val="000000" w:themeColor="text1"/>
          <w:szCs w:val="24"/>
        </w:rPr>
        <w:t>SUBTEMAS MAS REITERADOS Y / O BARRERAS DE ACCESO</w:t>
      </w:r>
    </w:p>
    <w:p w14:paraId="2260679F" w14:textId="77777777" w:rsidR="00F15E1A" w:rsidRPr="006973E4" w:rsidRDefault="00F15E1A" w:rsidP="00D0170E">
      <w:pPr>
        <w:pStyle w:val="Prrafodelista"/>
        <w:ind w:left="1944"/>
        <w:contextualSpacing/>
        <w:jc w:val="both"/>
        <w:rPr>
          <w:rFonts w:ascii="Arial" w:hAnsi="Arial" w:cs="Arial"/>
          <w:b/>
          <w:color w:val="000000" w:themeColor="text1"/>
          <w:szCs w:val="24"/>
        </w:rPr>
      </w:pPr>
    </w:p>
    <w:p w14:paraId="1A202683" w14:textId="62009595" w:rsidR="00D0170E" w:rsidRPr="006973E4" w:rsidRDefault="00D0170E" w:rsidP="00D0170E">
      <w:pPr>
        <w:pStyle w:val="Descripcin"/>
        <w:spacing w:after="0" w:line="240" w:lineRule="auto"/>
        <w:jc w:val="center"/>
        <w:rPr>
          <w:rFonts w:ascii="Arial" w:hAnsi="Arial" w:cs="Arial"/>
          <w:b w:val="0"/>
          <w:color w:val="000000" w:themeColor="text1"/>
          <w:szCs w:val="24"/>
        </w:rPr>
      </w:pPr>
      <w:bookmarkStart w:id="88" w:name="_Toc505950424"/>
      <w:r w:rsidRPr="006973E4">
        <w:rPr>
          <w:rFonts w:ascii="Arial" w:hAnsi="Arial" w:cs="Arial"/>
          <w:color w:val="000000" w:themeColor="text1"/>
        </w:rPr>
        <w:t>Gráfica</w:t>
      </w:r>
      <w:r w:rsidR="00D4382A" w:rsidRPr="006973E4">
        <w:rPr>
          <w:rFonts w:ascii="Arial" w:hAnsi="Arial" w:cs="Arial"/>
          <w:color w:val="000000" w:themeColor="text1"/>
        </w:rPr>
        <w:t xml:space="preserve"> No</w:t>
      </w:r>
      <w:r w:rsidRPr="006973E4">
        <w:rPr>
          <w:rFonts w:ascii="Arial" w:hAnsi="Arial" w:cs="Arial"/>
          <w:color w:val="000000" w:themeColor="text1"/>
        </w:rPr>
        <w:t xml:space="preserve"> </w:t>
      </w:r>
      <w:r w:rsidRPr="006973E4">
        <w:rPr>
          <w:rFonts w:ascii="Arial" w:hAnsi="Arial" w:cs="Arial"/>
          <w:color w:val="000000" w:themeColor="text1"/>
        </w:rPr>
        <w:fldChar w:fldCharType="begin"/>
      </w:r>
      <w:r w:rsidRPr="006973E4">
        <w:rPr>
          <w:rFonts w:ascii="Arial" w:hAnsi="Arial" w:cs="Arial"/>
          <w:color w:val="000000" w:themeColor="text1"/>
        </w:rPr>
        <w:instrText xml:space="preserve"> SEQ Gráfica \* ARABIC </w:instrText>
      </w:r>
      <w:r w:rsidRPr="006973E4">
        <w:rPr>
          <w:rFonts w:ascii="Arial" w:hAnsi="Arial" w:cs="Arial"/>
          <w:color w:val="000000" w:themeColor="text1"/>
        </w:rPr>
        <w:fldChar w:fldCharType="separate"/>
      </w:r>
      <w:r w:rsidR="00402F34" w:rsidRPr="006973E4">
        <w:rPr>
          <w:rFonts w:ascii="Arial" w:hAnsi="Arial" w:cs="Arial"/>
          <w:noProof/>
          <w:color w:val="000000" w:themeColor="text1"/>
        </w:rPr>
        <w:t>13</w:t>
      </w:r>
      <w:r w:rsidRPr="006973E4">
        <w:rPr>
          <w:rFonts w:ascii="Arial" w:hAnsi="Arial" w:cs="Arial"/>
          <w:color w:val="000000" w:themeColor="text1"/>
        </w:rPr>
        <w:fldChar w:fldCharType="end"/>
      </w:r>
      <w:r w:rsidRPr="006973E4">
        <w:rPr>
          <w:rFonts w:ascii="Arial" w:hAnsi="Arial" w:cs="Arial"/>
          <w:color w:val="000000" w:themeColor="text1"/>
        </w:rPr>
        <w:t xml:space="preserve"> Subtemas reiterativos de solicitudes</w:t>
      </w:r>
      <w:bookmarkEnd w:id="88"/>
    </w:p>
    <w:p w14:paraId="6C12BC60" w14:textId="77777777" w:rsidR="00F15E1A" w:rsidRPr="006973E4" w:rsidRDefault="00F15E1A" w:rsidP="00D0170E">
      <w:pPr>
        <w:contextualSpacing/>
        <w:jc w:val="center"/>
        <w:rPr>
          <w:rFonts w:ascii="Arial" w:hAnsi="Arial" w:cs="Arial"/>
          <w:color w:val="000000" w:themeColor="text1"/>
          <w:szCs w:val="24"/>
        </w:rPr>
      </w:pPr>
      <w:r w:rsidRPr="006973E4">
        <w:rPr>
          <w:rFonts w:ascii="Arial" w:hAnsi="Arial" w:cs="Arial"/>
          <w:noProof/>
          <w:color w:val="000000" w:themeColor="text1"/>
          <w:lang w:val="es-ES" w:eastAsia="es-ES"/>
        </w:rPr>
        <w:drawing>
          <wp:inline distT="0" distB="0" distL="0" distR="0" wp14:anchorId="46D52B19" wp14:editId="75972E4B">
            <wp:extent cx="3895725" cy="218122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D19501" w14:textId="52A72C84" w:rsidR="00F15E1A" w:rsidRPr="006973E4" w:rsidRDefault="00D0170E" w:rsidP="00D0170E">
      <w:pPr>
        <w:contextualSpacing/>
        <w:jc w:val="center"/>
        <w:rPr>
          <w:rFonts w:ascii="Arial" w:hAnsi="Arial" w:cs="Arial"/>
          <w:color w:val="000000" w:themeColor="text1"/>
          <w:sz w:val="18"/>
          <w:szCs w:val="18"/>
        </w:rPr>
      </w:pPr>
      <w:r w:rsidRPr="006973E4">
        <w:rPr>
          <w:rFonts w:ascii="Arial" w:hAnsi="Arial" w:cs="Arial"/>
          <w:color w:val="000000" w:themeColor="text1"/>
          <w:sz w:val="18"/>
          <w:szCs w:val="18"/>
        </w:rPr>
        <w:t>Fuente: UAERMV</w:t>
      </w:r>
    </w:p>
    <w:p w14:paraId="4E98EC40" w14:textId="77777777" w:rsidR="00D0170E" w:rsidRPr="006973E4" w:rsidRDefault="00D0170E" w:rsidP="00D0170E">
      <w:pPr>
        <w:contextualSpacing/>
        <w:jc w:val="center"/>
        <w:rPr>
          <w:rFonts w:ascii="Arial" w:hAnsi="Arial" w:cs="Arial"/>
          <w:color w:val="000000" w:themeColor="text1"/>
          <w:szCs w:val="24"/>
        </w:rPr>
      </w:pPr>
    </w:p>
    <w:tbl>
      <w:tblPr>
        <w:tblW w:w="7722" w:type="dxa"/>
        <w:jc w:val="center"/>
        <w:tblCellMar>
          <w:left w:w="70" w:type="dxa"/>
          <w:right w:w="70" w:type="dxa"/>
        </w:tblCellMar>
        <w:tblLook w:val="04A0" w:firstRow="1" w:lastRow="0" w:firstColumn="1" w:lastColumn="0" w:noHBand="0" w:noVBand="1"/>
      </w:tblPr>
      <w:tblGrid>
        <w:gridCol w:w="4843"/>
        <w:gridCol w:w="1992"/>
        <w:gridCol w:w="887"/>
      </w:tblGrid>
      <w:tr w:rsidR="00F15E1A" w:rsidRPr="006973E4" w14:paraId="2B2295A3" w14:textId="77777777" w:rsidTr="00EF64CF">
        <w:trPr>
          <w:trHeight w:val="203"/>
          <w:jc w:val="center"/>
        </w:trPr>
        <w:tc>
          <w:tcPr>
            <w:tcW w:w="4843" w:type="dxa"/>
            <w:tcBorders>
              <w:top w:val="nil"/>
              <w:left w:val="nil"/>
              <w:bottom w:val="single" w:sz="4" w:space="0" w:color="9BC2E6"/>
              <w:right w:val="nil"/>
            </w:tcBorders>
            <w:shd w:val="clear" w:color="DDEBF7" w:fill="DDEBF7"/>
            <w:noWrap/>
            <w:vAlign w:val="bottom"/>
            <w:hideMark/>
          </w:tcPr>
          <w:p w14:paraId="744E1104" w14:textId="77777777" w:rsidR="00F15E1A" w:rsidRPr="006973E4" w:rsidRDefault="00F15E1A" w:rsidP="00D0170E">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Etiquetas de fila</w:t>
            </w:r>
          </w:p>
        </w:tc>
        <w:tc>
          <w:tcPr>
            <w:tcW w:w="1992" w:type="dxa"/>
            <w:tcBorders>
              <w:top w:val="nil"/>
              <w:left w:val="nil"/>
              <w:bottom w:val="single" w:sz="4" w:space="0" w:color="9BC2E6"/>
              <w:right w:val="nil"/>
            </w:tcBorders>
            <w:shd w:val="clear" w:color="DDEBF7" w:fill="DDEBF7"/>
            <w:noWrap/>
            <w:vAlign w:val="bottom"/>
            <w:hideMark/>
          </w:tcPr>
          <w:p w14:paraId="71EFB57F" w14:textId="77777777" w:rsidR="00F15E1A" w:rsidRPr="006973E4" w:rsidRDefault="00F15E1A" w:rsidP="00D0170E">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Cuenta de Numero petición</w:t>
            </w:r>
          </w:p>
        </w:tc>
        <w:tc>
          <w:tcPr>
            <w:tcW w:w="887" w:type="dxa"/>
            <w:tcBorders>
              <w:top w:val="nil"/>
              <w:left w:val="nil"/>
              <w:bottom w:val="single" w:sz="4" w:space="0" w:color="9BC2E6"/>
              <w:right w:val="nil"/>
            </w:tcBorders>
            <w:shd w:val="clear" w:color="DDEBF7" w:fill="DDEBF7"/>
            <w:noWrap/>
            <w:vAlign w:val="bottom"/>
            <w:hideMark/>
          </w:tcPr>
          <w:p w14:paraId="1412AA79" w14:textId="77777777" w:rsidR="00F15E1A" w:rsidRPr="006973E4" w:rsidRDefault="00F15E1A" w:rsidP="00D0170E">
            <w:pPr>
              <w:jc w:val="cente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w:t>
            </w:r>
          </w:p>
        </w:tc>
      </w:tr>
      <w:tr w:rsidR="00F15E1A" w:rsidRPr="006973E4" w14:paraId="30CB6877" w14:textId="77777777" w:rsidTr="00222290">
        <w:trPr>
          <w:trHeight w:val="143"/>
          <w:jc w:val="center"/>
        </w:trPr>
        <w:tc>
          <w:tcPr>
            <w:tcW w:w="4843" w:type="dxa"/>
            <w:tcBorders>
              <w:top w:val="nil"/>
              <w:left w:val="nil"/>
              <w:bottom w:val="nil"/>
              <w:right w:val="nil"/>
            </w:tcBorders>
            <w:shd w:val="clear" w:color="auto" w:fill="auto"/>
            <w:noWrap/>
            <w:vAlign w:val="bottom"/>
            <w:hideMark/>
          </w:tcPr>
          <w:p w14:paraId="68D35219" w14:textId="77777777" w:rsidR="00F15E1A" w:rsidRPr="006973E4" w:rsidRDefault="00F15E1A"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PAVIMENTACION, RENIVELACION, BACHEO Y PARCHEO, REHABILITACION</w:t>
            </w:r>
          </w:p>
        </w:tc>
        <w:tc>
          <w:tcPr>
            <w:tcW w:w="1992" w:type="dxa"/>
            <w:tcBorders>
              <w:top w:val="nil"/>
              <w:left w:val="nil"/>
              <w:bottom w:val="nil"/>
              <w:right w:val="nil"/>
            </w:tcBorders>
            <w:shd w:val="clear" w:color="auto" w:fill="auto"/>
            <w:noWrap/>
            <w:vAlign w:val="bottom"/>
            <w:hideMark/>
          </w:tcPr>
          <w:p w14:paraId="0E0178A7"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1559</w:t>
            </w:r>
          </w:p>
        </w:tc>
        <w:tc>
          <w:tcPr>
            <w:tcW w:w="887" w:type="dxa"/>
            <w:tcBorders>
              <w:top w:val="nil"/>
              <w:left w:val="nil"/>
              <w:bottom w:val="nil"/>
              <w:right w:val="nil"/>
            </w:tcBorders>
            <w:shd w:val="clear" w:color="auto" w:fill="auto"/>
            <w:noWrap/>
            <w:vAlign w:val="bottom"/>
            <w:hideMark/>
          </w:tcPr>
          <w:p w14:paraId="697E63E6"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71%</w:t>
            </w:r>
          </w:p>
        </w:tc>
      </w:tr>
      <w:tr w:rsidR="00F15E1A" w:rsidRPr="006973E4" w14:paraId="0C731E17"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06736504" w14:textId="77777777" w:rsidR="00F15E1A" w:rsidRPr="006973E4" w:rsidRDefault="00F15E1A"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TRASLADO POR NO COMPETENCIA</w:t>
            </w:r>
          </w:p>
        </w:tc>
        <w:tc>
          <w:tcPr>
            <w:tcW w:w="1992" w:type="dxa"/>
            <w:tcBorders>
              <w:top w:val="nil"/>
              <w:left w:val="nil"/>
              <w:bottom w:val="nil"/>
              <w:right w:val="nil"/>
            </w:tcBorders>
            <w:shd w:val="clear" w:color="auto" w:fill="auto"/>
            <w:noWrap/>
            <w:vAlign w:val="bottom"/>
            <w:hideMark/>
          </w:tcPr>
          <w:p w14:paraId="13F6FE62"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400</w:t>
            </w:r>
          </w:p>
        </w:tc>
        <w:tc>
          <w:tcPr>
            <w:tcW w:w="887" w:type="dxa"/>
            <w:tcBorders>
              <w:top w:val="nil"/>
              <w:left w:val="nil"/>
              <w:bottom w:val="nil"/>
              <w:right w:val="nil"/>
            </w:tcBorders>
            <w:shd w:val="clear" w:color="auto" w:fill="auto"/>
            <w:noWrap/>
            <w:vAlign w:val="bottom"/>
            <w:hideMark/>
          </w:tcPr>
          <w:p w14:paraId="0589A45C"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18%</w:t>
            </w:r>
          </w:p>
        </w:tc>
      </w:tr>
      <w:tr w:rsidR="00F15E1A" w:rsidRPr="006973E4" w14:paraId="4465B56A"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37560277" w14:textId="77777777" w:rsidR="00F15E1A" w:rsidRPr="006973E4" w:rsidRDefault="00F15E1A"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(en blanco)</w:t>
            </w:r>
          </w:p>
        </w:tc>
        <w:tc>
          <w:tcPr>
            <w:tcW w:w="1992" w:type="dxa"/>
            <w:tcBorders>
              <w:top w:val="nil"/>
              <w:left w:val="nil"/>
              <w:bottom w:val="nil"/>
              <w:right w:val="nil"/>
            </w:tcBorders>
            <w:shd w:val="clear" w:color="auto" w:fill="auto"/>
            <w:noWrap/>
            <w:vAlign w:val="bottom"/>
            <w:hideMark/>
          </w:tcPr>
          <w:p w14:paraId="79A96C37"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58</w:t>
            </w:r>
          </w:p>
        </w:tc>
        <w:tc>
          <w:tcPr>
            <w:tcW w:w="887" w:type="dxa"/>
            <w:tcBorders>
              <w:top w:val="nil"/>
              <w:left w:val="nil"/>
              <w:bottom w:val="nil"/>
              <w:right w:val="nil"/>
            </w:tcBorders>
            <w:shd w:val="clear" w:color="auto" w:fill="auto"/>
            <w:noWrap/>
            <w:vAlign w:val="bottom"/>
            <w:hideMark/>
          </w:tcPr>
          <w:p w14:paraId="73A963C7"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3%</w:t>
            </w:r>
          </w:p>
        </w:tc>
      </w:tr>
      <w:tr w:rsidR="00F15E1A" w:rsidRPr="006973E4" w14:paraId="55CAC1B1"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0CED818C" w14:textId="77777777" w:rsidR="00F15E1A" w:rsidRPr="006973E4" w:rsidRDefault="00F15E1A"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ADMINISTRACION DEL TALENTO HUMANO</w:t>
            </w:r>
          </w:p>
        </w:tc>
        <w:tc>
          <w:tcPr>
            <w:tcW w:w="1992" w:type="dxa"/>
            <w:tcBorders>
              <w:top w:val="nil"/>
              <w:left w:val="nil"/>
              <w:bottom w:val="nil"/>
              <w:right w:val="nil"/>
            </w:tcBorders>
            <w:shd w:val="clear" w:color="auto" w:fill="auto"/>
            <w:noWrap/>
            <w:vAlign w:val="bottom"/>
            <w:hideMark/>
          </w:tcPr>
          <w:p w14:paraId="0E8F89C4"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56</w:t>
            </w:r>
          </w:p>
        </w:tc>
        <w:tc>
          <w:tcPr>
            <w:tcW w:w="887" w:type="dxa"/>
            <w:tcBorders>
              <w:top w:val="nil"/>
              <w:left w:val="nil"/>
              <w:bottom w:val="nil"/>
              <w:right w:val="nil"/>
            </w:tcBorders>
            <w:shd w:val="clear" w:color="auto" w:fill="auto"/>
            <w:noWrap/>
            <w:vAlign w:val="bottom"/>
            <w:hideMark/>
          </w:tcPr>
          <w:p w14:paraId="33A4D6A2"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3%</w:t>
            </w:r>
          </w:p>
        </w:tc>
      </w:tr>
      <w:tr w:rsidR="00F15E1A" w:rsidRPr="006973E4" w14:paraId="0C07C067" w14:textId="77777777" w:rsidTr="00222290">
        <w:trPr>
          <w:trHeight w:val="80"/>
          <w:jc w:val="center"/>
        </w:trPr>
        <w:tc>
          <w:tcPr>
            <w:tcW w:w="4843" w:type="dxa"/>
            <w:tcBorders>
              <w:top w:val="nil"/>
              <w:left w:val="nil"/>
              <w:bottom w:val="nil"/>
              <w:right w:val="nil"/>
            </w:tcBorders>
            <w:shd w:val="clear" w:color="auto" w:fill="auto"/>
            <w:noWrap/>
            <w:vAlign w:val="bottom"/>
            <w:hideMark/>
          </w:tcPr>
          <w:p w14:paraId="5E759005" w14:textId="77777777" w:rsidR="00F15E1A" w:rsidRPr="006973E4" w:rsidRDefault="00F15E1A"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AFECTACIONES POR OBRA</w:t>
            </w:r>
          </w:p>
        </w:tc>
        <w:tc>
          <w:tcPr>
            <w:tcW w:w="1992" w:type="dxa"/>
            <w:tcBorders>
              <w:top w:val="nil"/>
              <w:left w:val="nil"/>
              <w:bottom w:val="nil"/>
              <w:right w:val="nil"/>
            </w:tcBorders>
            <w:shd w:val="clear" w:color="auto" w:fill="auto"/>
            <w:noWrap/>
            <w:vAlign w:val="bottom"/>
            <w:hideMark/>
          </w:tcPr>
          <w:p w14:paraId="5F22FF29"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40</w:t>
            </w:r>
          </w:p>
        </w:tc>
        <w:tc>
          <w:tcPr>
            <w:tcW w:w="887" w:type="dxa"/>
            <w:tcBorders>
              <w:top w:val="nil"/>
              <w:left w:val="nil"/>
              <w:bottom w:val="nil"/>
              <w:right w:val="nil"/>
            </w:tcBorders>
            <w:shd w:val="clear" w:color="auto" w:fill="auto"/>
            <w:noWrap/>
            <w:vAlign w:val="bottom"/>
            <w:hideMark/>
          </w:tcPr>
          <w:p w14:paraId="5CA39E96"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2%</w:t>
            </w:r>
          </w:p>
        </w:tc>
      </w:tr>
      <w:tr w:rsidR="00F15E1A" w:rsidRPr="006973E4" w14:paraId="149FC5FC" w14:textId="77777777" w:rsidTr="00EF64CF">
        <w:trPr>
          <w:trHeight w:val="80"/>
          <w:jc w:val="center"/>
        </w:trPr>
        <w:tc>
          <w:tcPr>
            <w:tcW w:w="4843" w:type="dxa"/>
            <w:tcBorders>
              <w:top w:val="nil"/>
              <w:left w:val="nil"/>
              <w:bottom w:val="single" w:sz="4" w:space="0" w:color="9BC2E6"/>
              <w:right w:val="nil"/>
            </w:tcBorders>
            <w:shd w:val="clear" w:color="DDEBF7" w:fill="DDEBF7"/>
            <w:noWrap/>
            <w:vAlign w:val="bottom"/>
            <w:hideMark/>
          </w:tcPr>
          <w:p w14:paraId="206CF614" w14:textId="77777777" w:rsidR="00F15E1A" w:rsidRPr="006973E4" w:rsidRDefault="00F15E1A" w:rsidP="00D0170E">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Total 5 Subtemas</w:t>
            </w:r>
          </w:p>
        </w:tc>
        <w:tc>
          <w:tcPr>
            <w:tcW w:w="1992" w:type="dxa"/>
            <w:tcBorders>
              <w:top w:val="nil"/>
              <w:left w:val="nil"/>
              <w:bottom w:val="single" w:sz="4" w:space="0" w:color="9BC2E6"/>
              <w:right w:val="nil"/>
            </w:tcBorders>
            <w:shd w:val="clear" w:color="DDEBF7" w:fill="DDEBF7"/>
            <w:noWrap/>
            <w:vAlign w:val="bottom"/>
            <w:hideMark/>
          </w:tcPr>
          <w:p w14:paraId="0F291BC2" w14:textId="77777777" w:rsidR="00F15E1A" w:rsidRPr="006973E4" w:rsidRDefault="00F15E1A" w:rsidP="00D0170E">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2113</w:t>
            </w:r>
          </w:p>
        </w:tc>
        <w:tc>
          <w:tcPr>
            <w:tcW w:w="887" w:type="dxa"/>
            <w:tcBorders>
              <w:top w:val="nil"/>
              <w:left w:val="nil"/>
              <w:bottom w:val="single" w:sz="4" w:space="0" w:color="9BC2E6"/>
              <w:right w:val="nil"/>
            </w:tcBorders>
            <w:shd w:val="clear" w:color="DDEBF7" w:fill="DDEBF7"/>
            <w:noWrap/>
            <w:vAlign w:val="bottom"/>
            <w:hideMark/>
          </w:tcPr>
          <w:p w14:paraId="371AA7AF" w14:textId="77777777" w:rsidR="00F15E1A" w:rsidRPr="006973E4" w:rsidRDefault="00F15E1A" w:rsidP="00D0170E">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96%</w:t>
            </w:r>
          </w:p>
        </w:tc>
      </w:tr>
      <w:tr w:rsidR="00F15E1A" w:rsidRPr="006973E4" w14:paraId="4C106181" w14:textId="77777777" w:rsidTr="00EF64CF">
        <w:trPr>
          <w:trHeight w:val="257"/>
          <w:jc w:val="center"/>
        </w:trPr>
        <w:tc>
          <w:tcPr>
            <w:tcW w:w="4843" w:type="dxa"/>
            <w:tcBorders>
              <w:top w:val="nil"/>
              <w:left w:val="nil"/>
              <w:bottom w:val="nil"/>
              <w:right w:val="nil"/>
            </w:tcBorders>
            <w:shd w:val="clear" w:color="auto" w:fill="auto"/>
            <w:noWrap/>
            <w:vAlign w:val="bottom"/>
            <w:hideMark/>
          </w:tcPr>
          <w:p w14:paraId="507B0D1E" w14:textId="77777777" w:rsidR="00F15E1A" w:rsidRPr="006973E4" w:rsidRDefault="00F15E1A" w:rsidP="00D0170E">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Otros Subtemas</w:t>
            </w:r>
          </w:p>
        </w:tc>
        <w:tc>
          <w:tcPr>
            <w:tcW w:w="1992" w:type="dxa"/>
            <w:tcBorders>
              <w:top w:val="nil"/>
              <w:left w:val="nil"/>
              <w:bottom w:val="nil"/>
              <w:right w:val="nil"/>
            </w:tcBorders>
            <w:shd w:val="clear" w:color="auto" w:fill="auto"/>
            <w:noWrap/>
            <w:vAlign w:val="bottom"/>
            <w:hideMark/>
          </w:tcPr>
          <w:p w14:paraId="1BB3170F"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79</w:t>
            </w:r>
          </w:p>
        </w:tc>
        <w:tc>
          <w:tcPr>
            <w:tcW w:w="887" w:type="dxa"/>
            <w:tcBorders>
              <w:top w:val="nil"/>
              <w:left w:val="nil"/>
              <w:bottom w:val="nil"/>
              <w:right w:val="nil"/>
            </w:tcBorders>
            <w:shd w:val="clear" w:color="auto" w:fill="auto"/>
            <w:noWrap/>
            <w:vAlign w:val="bottom"/>
            <w:hideMark/>
          </w:tcPr>
          <w:p w14:paraId="40886826" w14:textId="77777777" w:rsidR="00F15E1A" w:rsidRPr="006973E4" w:rsidRDefault="00F15E1A" w:rsidP="00D0170E">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w:t>
            </w:r>
          </w:p>
        </w:tc>
      </w:tr>
      <w:tr w:rsidR="00F15E1A" w:rsidRPr="006973E4" w14:paraId="54AB9EBE" w14:textId="77777777" w:rsidTr="00222290">
        <w:trPr>
          <w:trHeight w:val="70"/>
          <w:jc w:val="center"/>
        </w:trPr>
        <w:tc>
          <w:tcPr>
            <w:tcW w:w="4843" w:type="dxa"/>
            <w:tcBorders>
              <w:top w:val="single" w:sz="4" w:space="0" w:color="9BC2E6"/>
              <w:left w:val="nil"/>
              <w:bottom w:val="nil"/>
              <w:right w:val="nil"/>
            </w:tcBorders>
            <w:shd w:val="clear" w:color="DDEBF7" w:fill="DDEBF7"/>
            <w:noWrap/>
            <w:vAlign w:val="bottom"/>
            <w:hideMark/>
          </w:tcPr>
          <w:p w14:paraId="2B797AB1" w14:textId="77777777" w:rsidR="00F15E1A" w:rsidRPr="006973E4" w:rsidRDefault="00F15E1A" w:rsidP="00D0170E">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Total general</w:t>
            </w:r>
          </w:p>
        </w:tc>
        <w:tc>
          <w:tcPr>
            <w:tcW w:w="1992" w:type="dxa"/>
            <w:tcBorders>
              <w:top w:val="single" w:sz="4" w:space="0" w:color="9BC2E6"/>
              <w:left w:val="nil"/>
              <w:bottom w:val="nil"/>
              <w:right w:val="nil"/>
            </w:tcBorders>
            <w:shd w:val="clear" w:color="DDEBF7" w:fill="DDEBF7"/>
            <w:noWrap/>
            <w:vAlign w:val="bottom"/>
            <w:hideMark/>
          </w:tcPr>
          <w:p w14:paraId="6E649032" w14:textId="77777777" w:rsidR="00F15E1A" w:rsidRPr="006973E4" w:rsidRDefault="00F15E1A" w:rsidP="00D0170E">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2192</w:t>
            </w:r>
          </w:p>
        </w:tc>
        <w:tc>
          <w:tcPr>
            <w:tcW w:w="887" w:type="dxa"/>
            <w:tcBorders>
              <w:top w:val="single" w:sz="4" w:space="0" w:color="9BC2E6"/>
              <w:left w:val="nil"/>
              <w:bottom w:val="nil"/>
              <w:right w:val="nil"/>
            </w:tcBorders>
            <w:shd w:val="clear" w:color="DDEBF7" w:fill="DDEBF7"/>
            <w:noWrap/>
            <w:vAlign w:val="bottom"/>
            <w:hideMark/>
          </w:tcPr>
          <w:p w14:paraId="22FCBB56" w14:textId="77777777" w:rsidR="00F15E1A" w:rsidRPr="006973E4" w:rsidRDefault="00F15E1A" w:rsidP="00D0170E">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100%</w:t>
            </w:r>
          </w:p>
        </w:tc>
      </w:tr>
    </w:tbl>
    <w:p w14:paraId="726393D3" w14:textId="77777777" w:rsidR="00D0170E" w:rsidRPr="006973E4" w:rsidRDefault="00D0170E" w:rsidP="00D0170E">
      <w:pPr>
        <w:contextualSpacing/>
        <w:jc w:val="both"/>
        <w:rPr>
          <w:rFonts w:ascii="Arial" w:hAnsi="Arial" w:cs="Arial"/>
          <w:color w:val="000000" w:themeColor="text1"/>
          <w:szCs w:val="24"/>
        </w:rPr>
      </w:pPr>
    </w:p>
    <w:p w14:paraId="3C027F29" w14:textId="3842CDF0" w:rsidR="00F15E1A" w:rsidRPr="006973E4" w:rsidRDefault="00F15E1A" w:rsidP="00D0170E">
      <w:pPr>
        <w:contextualSpacing/>
        <w:jc w:val="both"/>
        <w:rPr>
          <w:rFonts w:ascii="Arial" w:hAnsi="Arial" w:cs="Arial"/>
          <w:color w:val="000000" w:themeColor="text1"/>
          <w:szCs w:val="24"/>
        </w:rPr>
      </w:pPr>
      <w:r w:rsidRPr="006973E4">
        <w:rPr>
          <w:rFonts w:ascii="Arial" w:hAnsi="Arial" w:cs="Arial"/>
          <w:color w:val="000000" w:themeColor="text1"/>
          <w:szCs w:val="24"/>
        </w:rPr>
        <w:t xml:space="preserve">Para este período, el subtema “Pavimentación, re-nivelación, bacheo - parcheo y rehabilitación es el más relevante con un porcentaje del 71%, en segundo lugar en traslado por no competencia con un porcentaje del 18%, </w:t>
      </w:r>
      <w:r w:rsidR="006904E7" w:rsidRPr="006973E4">
        <w:rPr>
          <w:rFonts w:ascii="Arial" w:hAnsi="Arial" w:cs="Arial"/>
          <w:color w:val="000000" w:themeColor="text1"/>
          <w:szCs w:val="24"/>
        </w:rPr>
        <w:t>seguidamente</w:t>
      </w:r>
      <w:r w:rsidRPr="006973E4">
        <w:rPr>
          <w:rFonts w:ascii="Arial" w:hAnsi="Arial" w:cs="Arial"/>
          <w:color w:val="000000" w:themeColor="text1"/>
          <w:szCs w:val="24"/>
        </w:rPr>
        <w:t xml:space="preserve"> encontramos en blanco con un porcentaje del 3%, administración del talento humano con un porcentaje del 3%, en quinto lugar e</w:t>
      </w:r>
      <w:r w:rsidR="006904E7" w:rsidRPr="006973E4">
        <w:rPr>
          <w:rFonts w:ascii="Arial" w:hAnsi="Arial" w:cs="Arial"/>
          <w:color w:val="000000" w:themeColor="text1"/>
          <w:szCs w:val="24"/>
        </w:rPr>
        <w:t>ncontramos afectaciones por obra</w:t>
      </w:r>
      <w:r w:rsidRPr="006973E4">
        <w:rPr>
          <w:rFonts w:ascii="Arial" w:hAnsi="Arial" w:cs="Arial"/>
          <w:color w:val="000000" w:themeColor="text1"/>
          <w:szCs w:val="24"/>
        </w:rPr>
        <w:t xml:space="preserve"> con un porcentaje del 2% y </w:t>
      </w:r>
      <w:r w:rsidR="006904E7" w:rsidRPr="006973E4">
        <w:rPr>
          <w:rFonts w:ascii="Arial" w:hAnsi="Arial" w:cs="Arial"/>
          <w:color w:val="000000" w:themeColor="text1"/>
          <w:szCs w:val="24"/>
        </w:rPr>
        <w:t>finalmente</w:t>
      </w:r>
      <w:r w:rsidRPr="006973E4">
        <w:rPr>
          <w:rFonts w:ascii="Arial" w:hAnsi="Arial" w:cs="Arial"/>
          <w:color w:val="000000" w:themeColor="text1"/>
          <w:szCs w:val="24"/>
        </w:rPr>
        <w:t xml:space="preserve"> otros subtemas con un porcentaje del 4% respectivamente.</w:t>
      </w:r>
    </w:p>
    <w:p w14:paraId="5A75E27F" w14:textId="77777777" w:rsidR="008535FC" w:rsidRPr="006973E4" w:rsidRDefault="008535FC" w:rsidP="008F64D3">
      <w:pPr>
        <w:rPr>
          <w:rFonts w:ascii="Arial" w:hAnsi="Arial" w:cs="Arial"/>
          <w:b/>
          <w:color w:val="000000" w:themeColor="text1"/>
        </w:rPr>
      </w:pPr>
    </w:p>
    <w:p w14:paraId="33356FC4" w14:textId="77777777" w:rsidR="004A4B56" w:rsidRPr="006973E4" w:rsidRDefault="004A4B56" w:rsidP="004A4B56">
      <w:pPr>
        <w:pStyle w:val="Prrafodelista"/>
        <w:numPr>
          <w:ilvl w:val="0"/>
          <w:numId w:val="33"/>
        </w:numPr>
        <w:spacing w:line="240" w:lineRule="atLeast"/>
        <w:contextualSpacing/>
        <w:jc w:val="both"/>
        <w:rPr>
          <w:rFonts w:ascii="Arial" w:hAnsi="Arial" w:cs="Arial"/>
          <w:b/>
          <w:color w:val="000000" w:themeColor="text1"/>
          <w:szCs w:val="24"/>
        </w:rPr>
      </w:pPr>
      <w:r w:rsidRPr="006973E4">
        <w:rPr>
          <w:rFonts w:ascii="Arial" w:hAnsi="Arial" w:cs="Arial"/>
          <w:b/>
          <w:color w:val="000000" w:themeColor="text1"/>
          <w:szCs w:val="24"/>
        </w:rPr>
        <w:t>TIEMPO PROMEDIO DE RESPUESTA</w:t>
      </w:r>
    </w:p>
    <w:p w14:paraId="23BDD6CB" w14:textId="77777777" w:rsidR="00222290" w:rsidRPr="006973E4" w:rsidRDefault="00222290" w:rsidP="00222290">
      <w:pPr>
        <w:pStyle w:val="Prrafodelista"/>
        <w:spacing w:line="240" w:lineRule="atLeast"/>
        <w:ind w:left="1944"/>
        <w:contextualSpacing/>
        <w:jc w:val="both"/>
        <w:rPr>
          <w:rFonts w:ascii="Arial" w:hAnsi="Arial" w:cs="Arial"/>
          <w:b/>
          <w:color w:val="000000" w:themeColor="text1"/>
          <w:szCs w:val="24"/>
        </w:rPr>
      </w:pPr>
    </w:p>
    <w:tbl>
      <w:tblPr>
        <w:tblW w:w="4194" w:type="pct"/>
        <w:jc w:val="center"/>
        <w:tblCellMar>
          <w:left w:w="70" w:type="dxa"/>
          <w:right w:w="70" w:type="dxa"/>
        </w:tblCellMar>
        <w:tblLook w:val="04A0" w:firstRow="1" w:lastRow="0" w:firstColumn="1" w:lastColumn="0" w:noHBand="0" w:noVBand="1"/>
      </w:tblPr>
      <w:tblGrid>
        <w:gridCol w:w="5052"/>
        <w:gridCol w:w="2474"/>
        <w:gridCol w:w="1385"/>
      </w:tblGrid>
      <w:tr w:rsidR="004A4B56" w:rsidRPr="006973E4" w14:paraId="0DA4CEB3" w14:textId="77777777" w:rsidTr="00222290">
        <w:trPr>
          <w:trHeight w:val="269"/>
          <w:jc w:val="center"/>
        </w:trPr>
        <w:tc>
          <w:tcPr>
            <w:tcW w:w="2506" w:type="pct"/>
            <w:tcBorders>
              <w:top w:val="nil"/>
              <w:left w:val="nil"/>
              <w:bottom w:val="nil"/>
              <w:right w:val="nil"/>
            </w:tcBorders>
            <w:shd w:val="clear" w:color="DDEBF7" w:fill="DDEBF7"/>
            <w:noWrap/>
            <w:vAlign w:val="bottom"/>
            <w:hideMark/>
          </w:tcPr>
          <w:p w14:paraId="49239B05" w14:textId="77777777" w:rsidR="004A4B56" w:rsidRPr="006973E4" w:rsidRDefault="004A4B56" w:rsidP="00EA4949">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Promedio de DG</w:t>
            </w:r>
          </w:p>
        </w:tc>
        <w:tc>
          <w:tcPr>
            <w:tcW w:w="1807" w:type="pct"/>
            <w:tcBorders>
              <w:top w:val="nil"/>
              <w:left w:val="nil"/>
              <w:bottom w:val="nil"/>
              <w:right w:val="nil"/>
            </w:tcBorders>
            <w:shd w:val="clear" w:color="DDEBF7" w:fill="DDEBF7"/>
            <w:noWrap/>
            <w:vAlign w:val="bottom"/>
            <w:hideMark/>
          </w:tcPr>
          <w:p w14:paraId="75FEF7CA" w14:textId="77777777" w:rsidR="004A4B56" w:rsidRPr="006973E4" w:rsidRDefault="004A4B56" w:rsidP="00EA4949">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Etiquetas de columna</w:t>
            </w:r>
          </w:p>
        </w:tc>
        <w:tc>
          <w:tcPr>
            <w:tcW w:w="687" w:type="pct"/>
            <w:tcBorders>
              <w:top w:val="nil"/>
              <w:left w:val="nil"/>
              <w:bottom w:val="nil"/>
              <w:right w:val="nil"/>
            </w:tcBorders>
            <w:shd w:val="clear" w:color="DDEBF7" w:fill="DDEBF7"/>
            <w:noWrap/>
            <w:vAlign w:val="bottom"/>
            <w:hideMark/>
          </w:tcPr>
          <w:p w14:paraId="5174EC94" w14:textId="77777777" w:rsidR="004A4B56" w:rsidRPr="006973E4" w:rsidRDefault="004A4B56" w:rsidP="00EA4949">
            <w:pPr>
              <w:rPr>
                <w:rFonts w:ascii="Arial" w:eastAsia="Times New Roman" w:hAnsi="Arial" w:cs="Arial"/>
                <w:b/>
                <w:bCs/>
                <w:color w:val="000000" w:themeColor="text1"/>
                <w:sz w:val="20"/>
                <w:szCs w:val="20"/>
                <w:lang w:val="es-ES" w:eastAsia="es-ES"/>
              </w:rPr>
            </w:pPr>
          </w:p>
        </w:tc>
      </w:tr>
      <w:tr w:rsidR="004A4B56" w:rsidRPr="006973E4" w14:paraId="2C67DFDB" w14:textId="77777777" w:rsidTr="00222290">
        <w:trPr>
          <w:trHeight w:val="269"/>
          <w:jc w:val="center"/>
        </w:trPr>
        <w:tc>
          <w:tcPr>
            <w:tcW w:w="2506" w:type="pct"/>
            <w:tcBorders>
              <w:top w:val="nil"/>
              <w:left w:val="nil"/>
              <w:bottom w:val="single" w:sz="4" w:space="0" w:color="9BC2E6"/>
              <w:right w:val="nil"/>
            </w:tcBorders>
            <w:shd w:val="clear" w:color="DDEBF7" w:fill="DDEBF7"/>
            <w:noWrap/>
            <w:vAlign w:val="bottom"/>
            <w:hideMark/>
          </w:tcPr>
          <w:p w14:paraId="069A4FD8" w14:textId="77777777" w:rsidR="004A4B56" w:rsidRPr="006973E4" w:rsidRDefault="004A4B56" w:rsidP="00EA4949">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Etiquetas de fila</w:t>
            </w:r>
          </w:p>
        </w:tc>
        <w:tc>
          <w:tcPr>
            <w:tcW w:w="1807" w:type="pct"/>
            <w:tcBorders>
              <w:top w:val="nil"/>
              <w:left w:val="nil"/>
              <w:bottom w:val="single" w:sz="4" w:space="0" w:color="9BC2E6"/>
              <w:right w:val="nil"/>
            </w:tcBorders>
            <w:shd w:val="clear" w:color="DDEBF7" w:fill="DDEBF7"/>
            <w:noWrap/>
            <w:vAlign w:val="bottom"/>
            <w:hideMark/>
          </w:tcPr>
          <w:p w14:paraId="68F5C864" w14:textId="77777777" w:rsidR="004A4B56" w:rsidRPr="006973E4" w:rsidRDefault="004A4B56" w:rsidP="00EA4949">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SECRETARIA GENERAL</w:t>
            </w:r>
          </w:p>
        </w:tc>
        <w:tc>
          <w:tcPr>
            <w:tcW w:w="687" w:type="pct"/>
            <w:tcBorders>
              <w:top w:val="nil"/>
              <w:left w:val="nil"/>
              <w:bottom w:val="single" w:sz="4" w:space="0" w:color="9BC2E6"/>
              <w:right w:val="nil"/>
            </w:tcBorders>
            <w:shd w:val="clear" w:color="DDEBF7" w:fill="DDEBF7"/>
            <w:noWrap/>
            <w:vAlign w:val="bottom"/>
            <w:hideMark/>
          </w:tcPr>
          <w:p w14:paraId="381583A3" w14:textId="77777777" w:rsidR="004A4B56" w:rsidRPr="006973E4" w:rsidRDefault="004A4B56" w:rsidP="00EA4949">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Total general</w:t>
            </w:r>
          </w:p>
        </w:tc>
      </w:tr>
      <w:tr w:rsidR="004A4B56" w:rsidRPr="006973E4" w14:paraId="634C6AFB"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28038DA8"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CONSULTA</w:t>
            </w:r>
          </w:p>
        </w:tc>
        <w:tc>
          <w:tcPr>
            <w:tcW w:w="1807" w:type="pct"/>
            <w:tcBorders>
              <w:top w:val="nil"/>
              <w:left w:val="nil"/>
              <w:bottom w:val="nil"/>
              <w:right w:val="nil"/>
            </w:tcBorders>
            <w:shd w:val="clear" w:color="auto" w:fill="auto"/>
            <w:noWrap/>
            <w:vAlign w:val="bottom"/>
            <w:hideMark/>
          </w:tcPr>
          <w:p w14:paraId="2B5E293E"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15</w:t>
            </w:r>
          </w:p>
        </w:tc>
        <w:tc>
          <w:tcPr>
            <w:tcW w:w="687" w:type="pct"/>
            <w:tcBorders>
              <w:top w:val="nil"/>
              <w:left w:val="nil"/>
              <w:bottom w:val="nil"/>
              <w:right w:val="nil"/>
            </w:tcBorders>
            <w:shd w:val="clear" w:color="auto" w:fill="auto"/>
            <w:noWrap/>
            <w:vAlign w:val="bottom"/>
            <w:hideMark/>
          </w:tcPr>
          <w:p w14:paraId="566106BD"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15</w:t>
            </w:r>
          </w:p>
        </w:tc>
      </w:tr>
      <w:tr w:rsidR="004A4B56" w:rsidRPr="006973E4" w14:paraId="2C4CC661"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05B115B9"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DENUNCIA POR ACTOS DE CORRUPCIÓN</w:t>
            </w:r>
          </w:p>
        </w:tc>
        <w:tc>
          <w:tcPr>
            <w:tcW w:w="1807" w:type="pct"/>
            <w:tcBorders>
              <w:top w:val="nil"/>
              <w:left w:val="nil"/>
              <w:bottom w:val="nil"/>
              <w:right w:val="nil"/>
            </w:tcBorders>
            <w:shd w:val="clear" w:color="auto" w:fill="auto"/>
            <w:noWrap/>
            <w:vAlign w:val="bottom"/>
            <w:hideMark/>
          </w:tcPr>
          <w:p w14:paraId="759B1B51"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6</w:t>
            </w:r>
          </w:p>
        </w:tc>
        <w:tc>
          <w:tcPr>
            <w:tcW w:w="687" w:type="pct"/>
            <w:tcBorders>
              <w:top w:val="nil"/>
              <w:left w:val="nil"/>
              <w:bottom w:val="nil"/>
              <w:right w:val="nil"/>
            </w:tcBorders>
            <w:shd w:val="clear" w:color="auto" w:fill="auto"/>
            <w:noWrap/>
            <w:vAlign w:val="bottom"/>
            <w:hideMark/>
          </w:tcPr>
          <w:p w14:paraId="5A73ECB5"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6</w:t>
            </w:r>
          </w:p>
        </w:tc>
      </w:tr>
      <w:tr w:rsidR="004A4B56" w:rsidRPr="006973E4" w14:paraId="33C12A73"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8633CED"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DERECHO DE PETICIÓN DE INTERÉS GENERAL</w:t>
            </w:r>
          </w:p>
        </w:tc>
        <w:tc>
          <w:tcPr>
            <w:tcW w:w="1807" w:type="pct"/>
            <w:tcBorders>
              <w:top w:val="nil"/>
              <w:left w:val="nil"/>
              <w:bottom w:val="nil"/>
              <w:right w:val="nil"/>
            </w:tcBorders>
            <w:shd w:val="clear" w:color="auto" w:fill="auto"/>
            <w:noWrap/>
            <w:vAlign w:val="bottom"/>
            <w:hideMark/>
          </w:tcPr>
          <w:p w14:paraId="322500BA"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w:t>
            </w:r>
          </w:p>
        </w:tc>
        <w:tc>
          <w:tcPr>
            <w:tcW w:w="687" w:type="pct"/>
            <w:tcBorders>
              <w:top w:val="nil"/>
              <w:left w:val="nil"/>
              <w:bottom w:val="nil"/>
              <w:right w:val="nil"/>
            </w:tcBorders>
            <w:shd w:val="clear" w:color="auto" w:fill="auto"/>
            <w:noWrap/>
            <w:vAlign w:val="bottom"/>
            <w:hideMark/>
          </w:tcPr>
          <w:p w14:paraId="5099B4FD"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w:t>
            </w:r>
          </w:p>
        </w:tc>
      </w:tr>
      <w:tr w:rsidR="004A4B56" w:rsidRPr="006973E4" w14:paraId="5EA24BBB"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4863DC5"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DERECHO DE PETICIÓN DE INTERÉS PARTICULAR</w:t>
            </w:r>
          </w:p>
        </w:tc>
        <w:tc>
          <w:tcPr>
            <w:tcW w:w="1807" w:type="pct"/>
            <w:tcBorders>
              <w:top w:val="nil"/>
              <w:left w:val="nil"/>
              <w:bottom w:val="nil"/>
              <w:right w:val="nil"/>
            </w:tcBorders>
            <w:shd w:val="clear" w:color="auto" w:fill="auto"/>
            <w:noWrap/>
            <w:vAlign w:val="bottom"/>
            <w:hideMark/>
          </w:tcPr>
          <w:p w14:paraId="7CFC66AF"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w:t>
            </w:r>
          </w:p>
        </w:tc>
        <w:tc>
          <w:tcPr>
            <w:tcW w:w="687" w:type="pct"/>
            <w:tcBorders>
              <w:top w:val="nil"/>
              <w:left w:val="nil"/>
              <w:bottom w:val="nil"/>
              <w:right w:val="nil"/>
            </w:tcBorders>
            <w:shd w:val="clear" w:color="auto" w:fill="auto"/>
            <w:noWrap/>
            <w:vAlign w:val="bottom"/>
            <w:hideMark/>
          </w:tcPr>
          <w:p w14:paraId="79FC49A6"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w:t>
            </w:r>
          </w:p>
        </w:tc>
      </w:tr>
      <w:tr w:rsidR="004A4B56" w:rsidRPr="006973E4" w14:paraId="762B6519"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3402A77"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FELICITACIÓN</w:t>
            </w:r>
          </w:p>
        </w:tc>
        <w:tc>
          <w:tcPr>
            <w:tcW w:w="1807" w:type="pct"/>
            <w:tcBorders>
              <w:top w:val="nil"/>
              <w:left w:val="nil"/>
              <w:bottom w:val="nil"/>
              <w:right w:val="nil"/>
            </w:tcBorders>
            <w:shd w:val="clear" w:color="auto" w:fill="auto"/>
            <w:noWrap/>
            <w:vAlign w:val="bottom"/>
            <w:hideMark/>
          </w:tcPr>
          <w:p w14:paraId="1FA9CF6E"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40</w:t>
            </w:r>
          </w:p>
        </w:tc>
        <w:tc>
          <w:tcPr>
            <w:tcW w:w="687" w:type="pct"/>
            <w:tcBorders>
              <w:top w:val="nil"/>
              <w:left w:val="nil"/>
              <w:bottom w:val="nil"/>
              <w:right w:val="nil"/>
            </w:tcBorders>
            <w:shd w:val="clear" w:color="auto" w:fill="auto"/>
            <w:noWrap/>
            <w:vAlign w:val="bottom"/>
            <w:hideMark/>
          </w:tcPr>
          <w:p w14:paraId="50876B47"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40</w:t>
            </w:r>
          </w:p>
        </w:tc>
      </w:tr>
      <w:tr w:rsidR="004A4B56" w:rsidRPr="006973E4" w14:paraId="7C887769"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79D255E8"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QUEJA</w:t>
            </w:r>
          </w:p>
        </w:tc>
        <w:tc>
          <w:tcPr>
            <w:tcW w:w="1807" w:type="pct"/>
            <w:tcBorders>
              <w:top w:val="nil"/>
              <w:left w:val="nil"/>
              <w:bottom w:val="nil"/>
              <w:right w:val="nil"/>
            </w:tcBorders>
            <w:shd w:val="clear" w:color="auto" w:fill="auto"/>
            <w:noWrap/>
            <w:vAlign w:val="bottom"/>
            <w:hideMark/>
          </w:tcPr>
          <w:p w14:paraId="15369FCB"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w:t>
            </w:r>
          </w:p>
        </w:tc>
        <w:tc>
          <w:tcPr>
            <w:tcW w:w="687" w:type="pct"/>
            <w:tcBorders>
              <w:top w:val="nil"/>
              <w:left w:val="nil"/>
              <w:bottom w:val="nil"/>
              <w:right w:val="nil"/>
            </w:tcBorders>
            <w:shd w:val="clear" w:color="auto" w:fill="auto"/>
            <w:noWrap/>
            <w:vAlign w:val="bottom"/>
            <w:hideMark/>
          </w:tcPr>
          <w:p w14:paraId="6B9CE19F"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16</w:t>
            </w:r>
          </w:p>
        </w:tc>
      </w:tr>
      <w:tr w:rsidR="004A4B56" w:rsidRPr="006973E4" w14:paraId="212632D2"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A59F1A8"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RECLAMO</w:t>
            </w:r>
          </w:p>
        </w:tc>
        <w:tc>
          <w:tcPr>
            <w:tcW w:w="1807" w:type="pct"/>
            <w:tcBorders>
              <w:top w:val="nil"/>
              <w:left w:val="nil"/>
              <w:bottom w:val="nil"/>
              <w:right w:val="nil"/>
            </w:tcBorders>
            <w:shd w:val="clear" w:color="auto" w:fill="auto"/>
            <w:noWrap/>
            <w:vAlign w:val="bottom"/>
            <w:hideMark/>
          </w:tcPr>
          <w:p w14:paraId="07986CE9"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18</w:t>
            </w:r>
          </w:p>
        </w:tc>
        <w:tc>
          <w:tcPr>
            <w:tcW w:w="687" w:type="pct"/>
            <w:tcBorders>
              <w:top w:val="nil"/>
              <w:left w:val="nil"/>
              <w:bottom w:val="nil"/>
              <w:right w:val="nil"/>
            </w:tcBorders>
            <w:shd w:val="clear" w:color="auto" w:fill="auto"/>
            <w:noWrap/>
            <w:vAlign w:val="bottom"/>
            <w:hideMark/>
          </w:tcPr>
          <w:p w14:paraId="7D96E6EE"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18</w:t>
            </w:r>
          </w:p>
        </w:tc>
      </w:tr>
      <w:tr w:rsidR="004A4B56" w:rsidRPr="006973E4" w14:paraId="69DFA8E8"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51786D97"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SOLICITUD DE ACCESO A LA INFORMACIÓN</w:t>
            </w:r>
          </w:p>
        </w:tc>
        <w:tc>
          <w:tcPr>
            <w:tcW w:w="1807" w:type="pct"/>
            <w:tcBorders>
              <w:top w:val="nil"/>
              <w:left w:val="nil"/>
              <w:bottom w:val="nil"/>
              <w:right w:val="nil"/>
            </w:tcBorders>
            <w:shd w:val="clear" w:color="auto" w:fill="auto"/>
            <w:noWrap/>
            <w:vAlign w:val="bottom"/>
            <w:hideMark/>
          </w:tcPr>
          <w:p w14:paraId="141128C1"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15</w:t>
            </w:r>
          </w:p>
        </w:tc>
        <w:tc>
          <w:tcPr>
            <w:tcW w:w="687" w:type="pct"/>
            <w:tcBorders>
              <w:top w:val="nil"/>
              <w:left w:val="nil"/>
              <w:bottom w:val="nil"/>
              <w:right w:val="nil"/>
            </w:tcBorders>
            <w:shd w:val="clear" w:color="auto" w:fill="auto"/>
            <w:noWrap/>
            <w:vAlign w:val="bottom"/>
            <w:hideMark/>
          </w:tcPr>
          <w:p w14:paraId="715520FE"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15</w:t>
            </w:r>
          </w:p>
        </w:tc>
      </w:tr>
      <w:tr w:rsidR="004A4B56" w:rsidRPr="006973E4" w14:paraId="35582070"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445FB734"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SOLICITUD DE COPIA</w:t>
            </w:r>
          </w:p>
        </w:tc>
        <w:tc>
          <w:tcPr>
            <w:tcW w:w="1807" w:type="pct"/>
            <w:tcBorders>
              <w:top w:val="nil"/>
              <w:left w:val="nil"/>
              <w:bottom w:val="nil"/>
              <w:right w:val="nil"/>
            </w:tcBorders>
            <w:shd w:val="clear" w:color="auto" w:fill="auto"/>
            <w:noWrap/>
            <w:vAlign w:val="bottom"/>
            <w:hideMark/>
          </w:tcPr>
          <w:p w14:paraId="27042773"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38</w:t>
            </w:r>
          </w:p>
        </w:tc>
        <w:tc>
          <w:tcPr>
            <w:tcW w:w="687" w:type="pct"/>
            <w:tcBorders>
              <w:top w:val="nil"/>
              <w:left w:val="nil"/>
              <w:bottom w:val="nil"/>
              <w:right w:val="nil"/>
            </w:tcBorders>
            <w:shd w:val="clear" w:color="auto" w:fill="auto"/>
            <w:noWrap/>
            <w:vAlign w:val="bottom"/>
            <w:hideMark/>
          </w:tcPr>
          <w:p w14:paraId="656A2D48"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38</w:t>
            </w:r>
          </w:p>
        </w:tc>
      </w:tr>
      <w:tr w:rsidR="004A4B56" w:rsidRPr="006973E4" w14:paraId="5A82616A" w14:textId="77777777" w:rsidTr="00222290">
        <w:trPr>
          <w:trHeight w:val="269"/>
          <w:jc w:val="center"/>
        </w:trPr>
        <w:tc>
          <w:tcPr>
            <w:tcW w:w="2506" w:type="pct"/>
            <w:tcBorders>
              <w:top w:val="nil"/>
              <w:left w:val="nil"/>
              <w:bottom w:val="nil"/>
              <w:right w:val="nil"/>
            </w:tcBorders>
            <w:shd w:val="clear" w:color="auto" w:fill="auto"/>
            <w:noWrap/>
            <w:vAlign w:val="bottom"/>
            <w:hideMark/>
          </w:tcPr>
          <w:p w14:paraId="10E13724" w14:textId="77777777" w:rsidR="004A4B56" w:rsidRPr="006973E4" w:rsidRDefault="004A4B56" w:rsidP="00EA4949">
            <w:pPr>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SUGERENCIA</w:t>
            </w:r>
          </w:p>
        </w:tc>
        <w:tc>
          <w:tcPr>
            <w:tcW w:w="1807" w:type="pct"/>
            <w:tcBorders>
              <w:top w:val="nil"/>
              <w:left w:val="nil"/>
              <w:bottom w:val="nil"/>
              <w:right w:val="nil"/>
            </w:tcBorders>
            <w:shd w:val="clear" w:color="auto" w:fill="auto"/>
            <w:noWrap/>
            <w:vAlign w:val="bottom"/>
            <w:hideMark/>
          </w:tcPr>
          <w:p w14:paraId="2B0D1A60"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12</w:t>
            </w:r>
          </w:p>
        </w:tc>
        <w:tc>
          <w:tcPr>
            <w:tcW w:w="687" w:type="pct"/>
            <w:tcBorders>
              <w:top w:val="nil"/>
              <w:left w:val="nil"/>
              <w:bottom w:val="nil"/>
              <w:right w:val="nil"/>
            </w:tcBorders>
            <w:shd w:val="clear" w:color="auto" w:fill="auto"/>
            <w:noWrap/>
            <w:vAlign w:val="bottom"/>
            <w:hideMark/>
          </w:tcPr>
          <w:p w14:paraId="30B9947E" w14:textId="77777777" w:rsidR="004A4B56" w:rsidRPr="006973E4" w:rsidRDefault="004A4B56" w:rsidP="00EA4949">
            <w:pPr>
              <w:jc w:val="right"/>
              <w:rPr>
                <w:rFonts w:ascii="Arial" w:eastAsia="Times New Roman" w:hAnsi="Arial" w:cs="Arial"/>
                <w:color w:val="000000" w:themeColor="text1"/>
                <w:sz w:val="20"/>
                <w:szCs w:val="20"/>
                <w:lang w:val="es-ES" w:eastAsia="es-ES"/>
              </w:rPr>
            </w:pPr>
            <w:r w:rsidRPr="006973E4">
              <w:rPr>
                <w:rFonts w:ascii="Arial" w:eastAsia="Times New Roman" w:hAnsi="Arial" w:cs="Arial"/>
                <w:color w:val="000000" w:themeColor="text1"/>
                <w:sz w:val="20"/>
                <w:szCs w:val="20"/>
                <w:lang w:val="es-ES" w:eastAsia="es-ES"/>
              </w:rPr>
              <w:t>12</w:t>
            </w:r>
          </w:p>
        </w:tc>
      </w:tr>
      <w:tr w:rsidR="004A4B56" w:rsidRPr="006973E4" w14:paraId="11239F3F" w14:textId="77777777" w:rsidTr="00222290">
        <w:trPr>
          <w:trHeight w:val="269"/>
          <w:jc w:val="center"/>
        </w:trPr>
        <w:tc>
          <w:tcPr>
            <w:tcW w:w="2506" w:type="pct"/>
            <w:tcBorders>
              <w:top w:val="single" w:sz="4" w:space="0" w:color="9BC2E6"/>
              <w:left w:val="nil"/>
              <w:bottom w:val="nil"/>
              <w:right w:val="nil"/>
            </w:tcBorders>
            <w:shd w:val="clear" w:color="DDEBF7" w:fill="DDEBF7"/>
            <w:noWrap/>
            <w:vAlign w:val="bottom"/>
            <w:hideMark/>
          </w:tcPr>
          <w:p w14:paraId="56E00FD3" w14:textId="77777777" w:rsidR="004A4B56" w:rsidRPr="006973E4" w:rsidRDefault="004A4B56" w:rsidP="00EA4949">
            <w:pPr>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Total general</w:t>
            </w:r>
          </w:p>
        </w:tc>
        <w:tc>
          <w:tcPr>
            <w:tcW w:w="1807" w:type="pct"/>
            <w:tcBorders>
              <w:top w:val="single" w:sz="4" w:space="0" w:color="9BC2E6"/>
              <w:left w:val="nil"/>
              <w:bottom w:val="nil"/>
              <w:right w:val="nil"/>
            </w:tcBorders>
            <w:shd w:val="clear" w:color="DDEBF7" w:fill="DDEBF7"/>
            <w:noWrap/>
            <w:vAlign w:val="bottom"/>
            <w:hideMark/>
          </w:tcPr>
          <w:p w14:paraId="6CCBF634" w14:textId="77777777" w:rsidR="004A4B56" w:rsidRPr="006973E4" w:rsidRDefault="004A4B56" w:rsidP="00EA4949">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16</w:t>
            </w:r>
          </w:p>
        </w:tc>
        <w:tc>
          <w:tcPr>
            <w:tcW w:w="687" w:type="pct"/>
            <w:tcBorders>
              <w:top w:val="single" w:sz="4" w:space="0" w:color="9BC2E6"/>
              <w:left w:val="nil"/>
              <w:bottom w:val="nil"/>
              <w:right w:val="nil"/>
            </w:tcBorders>
            <w:shd w:val="clear" w:color="DDEBF7" w:fill="DDEBF7"/>
            <w:noWrap/>
            <w:vAlign w:val="bottom"/>
            <w:hideMark/>
          </w:tcPr>
          <w:p w14:paraId="67B11FF3" w14:textId="77777777" w:rsidR="004A4B56" w:rsidRPr="006973E4" w:rsidRDefault="004A4B56" w:rsidP="00EA4949">
            <w:pPr>
              <w:jc w:val="right"/>
              <w:rPr>
                <w:rFonts w:ascii="Arial" w:eastAsia="Times New Roman" w:hAnsi="Arial" w:cs="Arial"/>
                <w:b/>
                <w:bCs/>
                <w:color w:val="000000" w:themeColor="text1"/>
                <w:sz w:val="20"/>
                <w:szCs w:val="20"/>
                <w:lang w:val="es-ES" w:eastAsia="es-ES"/>
              </w:rPr>
            </w:pPr>
            <w:r w:rsidRPr="006973E4">
              <w:rPr>
                <w:rFonts w:ascii="Arial" w:eastAsia="Times New Roman" w:hAnsi="Arial" w:cs="Arial"/>
                <w:b/>
                <w:bCs/>
                <w:color w:val="000000" w:themeColor="text1"/>
                <w:sz w:val="20"/>
                <w:szCs w:val="20"/>
                <w:lang w:val="es-ES" w:eastAsia="es-ES"/>
              </w:rPr>
              <w:t>16</w:t>
            </w:r>
          </w:p>
        </w:tc>
      </w:tr>
    </w:tbl>
    <w:p w14:paraId="2F2995A6" w14:textId="77777777" w:rsidR="004A4B56" w:rsidRPr="006973E4" w:rsidRDefault="004A4B56" w:rsidP="004A4B56">
      <w:pPr>
        <w:spacing w:line="240" w:lineRule="atLeast"/>
        <w:contextualSpacing/>
        <w:jc w:val="both"/>
        <w:rPr>
          <w:rFonts w:ascii="Arial" w:hAnsi="Arial" w:cs="Arial"/>
          <w:color w:val="000000" w:themeColor="text1"/>
          <w:szCs w:val="24"/>
        </w:rPr>
      </w:pPr>
    </w:p>
    <w:p w14:paraId="1EA0F1EE" w14:textId="77777777" w:rsidR="004A4B56" w:rsidRPr="006973E4" w:rsidRDefault="004A4B56" w:rsidP="004A4B56">
      <w:pPr>
        <w:spacing w:line="240" w:lineRule="atLeast"/>
        <w:contextualSpacing/>
        <w:jc w:val="both"/>
        <w:rPr>
          <w:rFonts w:ascii="Arial" w:hAnsi="Arial" w:cs="Arial"/>
          <w:color w:val="000000" w:themeColor="text1"/>
          <w:szCs w:val="24"/>
        </w:rPr>
      </w:pPr>
      <w:r w:rsidRPr="006973E4">
        <w:rPr>
          <w:rFonts w:ascii="Arial" w:hAnsi="Arial" w:cs="Arial"/>
          <w:color w:val="000000" w:themeColor="text1"/>
          <w:szCs w:val="24"/>
        </w:rPr>
        <w:t xml:space="preserve">En promedio se dio respuesta a las peticiones en 16 días hábiles </w:t>
      </w:r>
    </w:p>
    <w:p w14:paraId="1F6DFA39" w14:textId="77777777" w:rsidR="004A4B56" w:rsidRPr="006973E4" w:rsidRDefault="004A4B56" w:rsidP="004A4B56">
      <w:pPr>
        <w:rPr>
          <w:rFonts w:ascii="Arial" w:hAnsi="Arial" w:cs="Arial"/>
          <w:b/>
          <w:szCs w:val="24"/>
        </w:rPr>
      </w:pPr>
    </w:p>
    <w:p w14:paraId="0494C46B" w14:textId="5A3FFEA8" w:rsidR="001A0062" w:rsidRPr="006973E4" w:rsidRDefault="001A0062">
      <w:pPr>
        <w:widowControl/>
        <w:rPr>
          <w:rFonts w:ascii="Arial" w:hAnsi="Arial" w:cs="Arial"/>
          <w:b/>
          <w:szCs w:val="24"/>
        </w:rPr>
      </w:pPr>
      <w:r w:rsidRPr="006973E4">
        <w:rPr>
          <w:rFonts w:ascii="Arial" w:hAnsi="Arial" w:cs="Arial"/>
          <w:b/>
          <w:szCs w:val="24"/>
        </w:rPr>
        <w:br w:type="page"/>
      </w:r>
    </w:p>
    <w:p w14:paraId="64195F4D" w14:textId="77777777" w:rsidR="001A0062" w:rsidRPr="006973E4" w:rsidRDefault="001A0062" w:rsidP="004A4B56">
      <w:pPr>
        <w:rPr>
          <w:rFonts w:ascii="Arial" w:hAnsi="Arial" w:cs="Arial"/>
          <w:b/>
          <w:szCs w:val="24"/>
        </w:rPr>
      </w:pPr>
    </w:p>
    <w:p w14:paraId="36A4AB05" w14:textId="22D937DD" w:rsidR="00F1201E" w:rsidRPr="006973E4" w:rsidRDefault="00F1201E" w:rsidP="00CA4515">
      <w:pPr>
        <w:pStyle w:val="Ttulo1"/>
        <w:numPr>
          <w:ilvl w:val="0"/>
          <w:numId w:val="23"/>
        </w:numPr>
        <w:rPr>
          <w:rFonts w:cs="Arial"/>
          <w:sz w:val="22"/>
          <w:szCs w:val="22"/>
        </w:rPr>
      </w:pPr>
      <w:bookmarkStart w:id="89" w:name="_Toc505951490"/>
      <w:r w:rsidRPr="006973E4">
        <w:rPr>
          <w:rFonts w:cs="Arial"/>
          <w:sz w:val="22"/>
          <w:szCs w:val="22"/>
        </w:rPr>
        <w:t>CUMPLIMIENTO DE METAS E INDICADORES DEL PLAN ESTRATÉGICO INSTITUCIONAL</w:t>
      </w:r>
      <w:bookmarkEnd w:id="89"/>
      <w:r w:rsidR="006C109D" w:rsidRPr="006973E4">
        <w:rPr>
          <w:rFonts w:cs="Arial"/>
          <w:sz w:val="22"/>
          <w:szCs w:val="22"/>
        </w:rPr>
        <w:t xml:space="preserve"> </w:t>
      </w:r>
    </w:p>
    <w:p w14:paraId="28D9461A" w14:textId="77777777" w:rsidR="00F40E5C" w:rsidRPr="006973E4" w:rsidRDefault="00F40E5C" w:rsidP="008F64D3">
      <w:pPr>
        <w:rPr>
          <w:rFonts w:ascii="Arial" w:hAnsi="Arial" w:cs="Arial"/>
        </w:rPr>
      </w:pPr>
    </w:p>
    <w:p w14:paraId="51FAB0FA" w14:textId="77777777" w:rsidR="00F40E5C" w:rsidRPr="006973E4" w:rsidRDefault="00F40E5C" w:rsidP="00F40E5C">
      <w:pPr>
        <w:spacing w:line="276" w:lineRule="auto"/>
        <w:jc w:val="both"/>
        <w:rPr>
          <w:rFonts w:ascii="Arial" w:hAnsi="Arial" w:cs="Arial"/>
          <w:spacing w:val="2"/>
        </w:rPr>
      </w:pPr>
      <w:r w:rsidRPr="006973E4">
        <w:rPr>
          <w:rFonts w:ascii="Arial" w:hAnsi="Arial" w:cs="Arial"/>
          <w:spacing w:val="2"/>
        </w:rPr>
        <w:t>La UAERMV realizó un ejercicio en el año 2016 para la definición del plan estratégico, realizando una articulación entre el Plan de Desarrollo Distrital, los Planes de Acción por proceso y los proyectos de inversión. Dicho proceso permitió definir el aporte de las actividades identificadas en cada uno de los planes de acción por proceso a los objetivos institucionales de la entidad.</w:t>
      </w:r>
    </w:p>
    <w:p w14:paraId="196452F2" w14:textId="77777777" w:rsidR="00F40E5C" w:rsidRPr="006973E4" w:rsidRDefault="00F40E5C" w:rsidP="00F40E5C">
      <w:pPr>
        <w:spacing w:line="276" w:lineRule="auto"/>
        <w:jc w:val="both"/>
        <w:rPr>
          <w:rFonts w:ascii="Arial" w:hAnsi="Arial" w:cs="Arial"/>
          <w:spacing w:val="2"/>
        </w:rPr>
      </w:pPr>
    </w:p>
    <w:p w14:paraId="38CEC583" w14:textId="77777777" w:rsidR="00F40E5C" w:rsidRPr="006973E4" w:rsidRDefault="00F40E5C" w:rsidP="00F40E5C">
      <w:pPr>
        <w:spacing w:line="276" w:lineRule="auto"/>
        <w:jc w:val="both"/>
        <w:rPr>
          <w:rFonts w:ascii="Arial" w:hAnsi="Arial" w:cs="Arial"/>
          <w:b/>
          <w:spacing w:val="2"/>
        </w:rPr>
      </w:pPr>
      <w:r w:rsidRPr="006973E4">
        <w:rPr>
          <w:rFonts w:ascii="Arial" w:hAnsi="Arial" w:cs="Arial"/>
          <w:spacing w:val="2"/>
        </w:rPr>
        <w:t>Conforme a lo anterior, en la siguiente gráfica se presenta la estructura y articulación del Plan Estratégico de la UAERMV:</w:t>
      </w:r>
    </w:p>
    <w:p w14:paraId="42CE9D12" w14:textId="77777777" w:rsidR="003E2E2A" w:rsidRPr="006973E4" w:rsidRDefault="003E2E2A" w:rsidP="00F40E5C">
      <w:pPr>
        <w:spacing w:line="276" w:lineRule="auto"/>
        <w:jc w:val="both"/>
        <w:rPr>
          <w:rFonts w:ascii="Arial" w:hAnsi="Arial" w:cs="Arial"/>
          <w:b/>
          <w:spacing w:val="2"/>
        </w:rPr>
      </w:pPr>
    </w:p>
    <w:p w14:paraId="03ADF861" w14:textId="4B774F6B" w:rsidR="00F40E5C" w:rsidRPr="006973E4" w:rsidRDefault="00084F22" w:rsidP="003E2E2A">
      <w:pPr>
        <w:pStyle w:val="Descripcin"/>
        <w:spacing w:after="0" w:line="240" w:lineRule="auto"/>
        <w:jc w:val="center"/>
        <w:rPr>
          <w:rFonts w:ascii="Arial" w:hAnsi="Arial" w:cs="Arial"/>
          <w:spacing w:val="2"/>
        </w:rPr>
      </w:pPr>
      <w:bookmarkStart w:id="90" w:name="_Toc505950425"/>
      <w:r w:rsidRPr="006973E4">
        <w:rPr>
          <w:rFonts w:ascii="Arial" w:hAnsi="Arial" w:cs="Arial"/>
        </w:rPr>
        <w:t>Gráfica</w:t>
      </w:r>
      <w:r w:rsidR="00D4382A"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Gráfica \* ARABIC </w:instrText>
      </w:r>
      <w:r w:rsidRPr="006973E4">
        <w:rPr>
          <w:rFonts w:ascii="Arial" w:hAnsi="Arial" w:cs="Arial"/>
        </w:rPr>
        <w:fldChar w:fldCharType="separate"/>
      </w:r>
      <w:r w:rsidR="00402F34" w:rsidRPr="006973E4">
        <w:rPr>
          <w:rFonts w:ascii="Arial" w:hAnsi="Arial" w:cs="Arial"/>
          <w:noProof/>
        </w:rPr>
        <w:t>14</w:t>
      </w:r>
      <w:r w:rsidRPr="006973E4">
        <w:rPr>
          <w:rFonts w:ascii="Arial" w:hAnsi="Arial" w:cs="Arial"/>
        </w:rPr>
        <w:fldChar w:fldCharType="end"/>
      </w:r>
      <w:r w:rsidR="00F40E5C" w:rsidRPr="006973E4">
        <w:rPr>
          <w:rFonts w:ascii="Arial" w:hAnsi="Arial" w:cs="Arial"/>
          <w:b w:val="0"/>
          <w:spacing w:val="2"/>
        </w:rPr>
        <w:t>.</w:t>
      </w:r>
      <w:r w:rsidR="00F40E5C" w:rsidRPr="006973E4">
        <w:rPr>
          <w:rFonts w:ascii="Arial" w:hAnsi="Arial" w:cs="Arial"/>
          <w:spacing w:val="2"/>
        </w:rPr>
        <w:t xml:space="preserve"> Estructura y articulación del Plan Estratégico.</w:t>
      </w:r>
      <w:bookmarkEnd w:id="90"/>
    </w:p>
    <w:p w14:paraId="441E5DB5" w14:textId="77777777" w:rsidR="00F40E5C" w:rsidRPr="006973E4" w:rsidRDefault="00F40E5C" w:rsidP="003E2E2A">
      <w:pPr>
        <w:jc w:val="center"/>
        <w:rPr>
          <w:rFonts w:ascii="Arial" w:hAnsi="Arial" w:cs="Arial"/>
          <w:spacing w:val="2"/>
        </w:rPr>
      </w:pPr>
      <w:r w:rsidRPr="006973E4">
        <w:rPr>
          <w:rFonts w:ascii="Arial" w:hAnsi="Arial" w:cs="Arial"/>
          <w:noProof/>
          <w:spacing w:val="2"/>
          <w:lang w:val="es-ES" w:eastAsia="es-ES"/>
        </w:rPr>
        <mc:AlternateContent>
          <mc:Choice Requires="wpg">
            <w:drawing>
              <wp:inline distT="0" distB="0" distL="0" distR="0" wp14:anchorId="55CEC302" wp14:editId="4EA8A279">
                <wp:extent cx="4086225" cy="3762375"/>
                <wp:effectExtent l="57150" t="38100" r="85725" b="123825"/>
                <wp:docPr id="15" name="Grupo 1"/>
                <wp:cNvGraphicFramePr/>
                <a:graphic xmlns:a="http://schemas.openxmlformats.org/drawingml/2006/main">
                  <a:graphicData uri="http://schemas.microsoft.com/office/word/2010/wordprocessingGroup">
                    <wpg:wgp>
                      <wpg:cNvGrpSpPr/>
                      <wpg:grpSpPr>
                        <a:xfrm>
                          <a:off x="0" y="0"/>
                          <a:ext cx="4086225" cy="3762375"/>
                          <a:chOff x="1418572" y="865910"/>
                          <a:chExt cx="6338351" cy="4560548"/>
                        </a:xfrm>
                      </wpg:grpSpPr>
                      <wpg:graphicFrame>
                        <wpg:cNvPr id="17" name="4 Diagrama"/>
                        <wpg:cNvFrPr/>
                        <wpg:xfrm>
                          <a:off x="1418572" y="865910"/>
                          <a:ext cx="4476679" cy="4560548"/>
                        </wpg:xfrm>
                        <a:graphic>
                          <a:graphicData uri="http://schemas.openxmlformats.org/drawingml/2006/diagram">
                            <dgm:relIds xmlns:dgm="http://schemas.openxmlformats.org/drawingml/2006/diagram" xmlns:r="http://schemas.openxmlformats.org/officeDocument/2006/relationships" r:dm="rId43" r:lo="rId44" r:qs="rId45" r:cs="rId46"/>
                          </a:graphicData>
                        </a:graphic>
                      </wpg:graphicFrame>
                      <wps:wsp>
                        <wps:cNvPr id="27" name="8 Llamada de flecha a la derecha"/>
                        <wps:cNvSpPr/>
                        <wps:spPr>
                          <a:xfrm>
                            <a:off x="1504399" y="2563318"/>
                            <a:ext cx="1722662" cy="1087912"/>
                          </a:xfrm>
                          <a:prstGeom prst="rightArrowCallout">
                            <a:avLst>
                              <a:gd name="adj1" fmla="val 22061"/>
                              <a:gd name="adj2" fmla="val 25000"/>
                              <a:gd name="adj3" fmla="val 25000"/>
                              <a:gd name="adj4" fmla="val 77509"/>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671F8E1E" w14:textId="77777777" w:rsidR="00402F34" w:rsidRPr="00D528DF" w:rsidRDefault="00402F34" w:rsidP="00F40E5C">
                              <w:pPr>
                                <w:pStyle w:val="NormalWeb"/>
                                <w:spacing w:after="0"/>
                                <w:jc w:val="center"/>
                                <w:rPr>
                                  <w:sz w:val="20"/>
                                  <w:szCs w:val="20"/>
                                </w:rPr>
                              </w:pPr>
                              <w:r w:rsidRPr="00D528DF">
                                <w:rPr>
                                  <w:rFonts w:ascii="Calibri" w:hAnsi="Calibri" w:cstheme="minorBidi"/>
                                  <w:color w:val="FFFFFF"/>
                                  <w:sz w:val="20"/>
                                  <w:szCs w:val="20"/>
                                </w:rPr>
                                <w:t>PROYECTOS DE INVERSIÓN UMV</w:t>
                              </w:r>
                            </w:p>
                          </w:txbxContent>
                        </wps:txbx>
                        <wps:bodyPr rtlCol="0" anchor="ctr"/>
                      </wps:wsp>
                      <wps:wsp>
                        <wps:cNvPr id="38" name="9 Llamada de flecha a la derecha"/>
                        <wps:cNvSpPr/>
                        <wps:spPr>
                          <a:xfrm flipH="1">
                            <a:off x="6034261" y="3614202"/>
                            <a:ext cx="1722662" cy="1087912"/>
                          </a:xfrm>
                          <a:prstGeom prst="rightArrowCallout">
                            <a:avLst>
                              <a:gd name="adj1" fmla="val 22061"/>
                              <a:gd name="adj2" fmla="val 25000"/>
                              <a:gd name="adj3" fmla="val 25000"/>
                              <a:gd name="adj4" fmla="val 77509"/>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B1C8392" w14:textId="77777777" w:rsidR="00402F34" w:rsidRPr="00D528DF" w:rsidRDefault="00402F34" w:rsidP="00F40E5C">
                              <w:pPr>
                                <w:pStyle w:val="NormalWeb"/>
                                <w:spacing w:after="0"/>
                                <w:jc w:val="center"/>
                                <w:rPr>
                                  <w:sz w:val="20"/>
                                  <w:szCs w:val="20"/>
                                </w:rPr>
                              </w:pPr>
                              <w:r w:rsidRPr="00D528DF">
                                <w:rPr>
                                  <w:rFonts w:ascii="Calibri" w:hAnsi="Calibri" w:cstheme="minorBidi"/>
                                  <w:color w:val="FFFFFF"/>
                                  <w:sz w:val="20"/>
                                  <w:szCs w:val="20"/>
                                </w:rPr>
                                <w:t>PLANES DE ACCIÓN UMV</w:t>
                              </w:r>
                            </w:p>
                          </w:txbxContent>
                        </wps:txbx>
                        <wps:bodyPr rtlCol="0" anchor="ctr"/>
                      </wps:wsp>
                    </wpg:wgp>
                  </a:graphicData>
                </a:graphic>
              </wp:inline>
            </w:drawing>
          </mc:Choice>
          <mc:Fallback>
            <w:pict>
              <v:group w14:anchorId="55CEC302" id="Grupo 1" o:spid="_x0000_s1050" style="width:321.75pt;height:296.25pt;mso-position-horizontal-relative:char;mso-position-vertical-relative:line" coordorigin="14185,8659" coordsize="63383,4560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">
                <v:shape id="4 Diagrama" o:spid="_x0000_s1051" type="#_x0000_t75" style="position:absolute;left:13618;top:8511;width:70635;height:56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">
                  <v:imagedata r:id="rId48" o:title=""/>
                  <o:lock v:ext="edit" aspectratio="f"/>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8 Llamada de flecha a la derecha" o:spid="_x0000_s1052" type="#_x0000_t78" style="position:absolute;left:15043;top:25633;width:17227;height:10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xtMUA&#10;AADbAAAADwAAAGRycy9kb3ducmV2LnhtbESPQWsCMRSE70L/Q3gFL1KzKrZlaxRRFE+CtoU9PjbP&#10;zbabl2UTdfXXG0HwOMzMN8xk1tpKnKjxpWMFg34Cgjh3uuRCwc/36u0ThA/IGivHpOBCHmbTl84E&#10;U+3OvKPTPhQiQtinqMCEUKdS+tyQRd93NXH0Dq6xGKJsCqkbPEe4reQwSd6lxZLjgsGaFoby//3R&#10;KrBm83utxn/rwXI0XmbZ4ZhtfU+p7ms7/wIRqA3P8KO90QqGH3D/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zG0xQAAANsAAAAPAAAAAAAAAAAAAAAAAJgCAABkcnMv&#10;ZG93bnJldi54bWxQSwUGAAAAAAQABAD1AAAAigMAAAAA&#10;" adj="16742,,18190,8417" fillcolor="#769535" strokecolor="#98b954">
                  <v:fill color2="#9cc746" rotate="t" angle="180" colors="0 #769535;52429f #9bc348;1 #9cc746" focus="100%" type="gradient">
                    <o:fill v:ext="view" type="gradientUnscaled"/>
                  </v:fill>
                  <v:shadow on="t" color="black" opacity="22937f" origin=",.5" offset="0,.63889mm"/>
                  <v:textbox>
                    <w:txbxContent>
                      <w:p w14:paraId="671F8E1E" w14:textId="77777777" w:rsidR="00402F34" w:rsidRPr="00D528DF" w:rsidRDefault="00402F34" w:rsidP="00F40E5C">
                        <w:pPr>
                          <w:pStyle w:val="NormalWeb"/>
                          <w:spacing w:after="0"/>
                          <w:jc w:val="center"/>
                          <w:rPr>
                            <w:sz w:val="20"/>
                            <w:szCs w:val="20"/>
                          </w:rPr>
                        </w:pPr>
                        <w:r w:rsidRPr="00D528DF">
                          <w:rPr>
                            <w:rFonts w:ascii="Calibri" w:hAnsi="Calibri" w:cstheme="minorBidi"/>
                            <w:color w:val="FFFFFF"/>
                            <w:sz w:val="20"/>
                            <w:szCs w:val="20"/>
                          </w:rPr>
                          <w:t>PROYECTOS DE INVERSIÓN UMV</w:t>
                        </w:r>
                      </w:p>
                    </w:txbxContent>
                  </v:textbox>
                </v:shape>
                <v:shape id="9 Llamada de flecha a la derecha" o:spid="_x0000_s1053" type="#_x0000_t78" style="position:absolute;left:60342;top:36142;width:17227;height:108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6sQA&#10;AADbAAAADwAAAGRycy9kb3ducmV2LnhtbERPz2vCMBS+C/4P4Qm7iKbbnEg1yhhs8yAOdUO8PZpn&#10;W9a81CTWzr9+OQgeP77fs0VrKtGQ86VlBY/DBARxZnXJuYLv3ftgAsIHZI2VZVLwRx4W825nhqm2&#10;F95Qsw25iCHsU1RQhFCnUvqsIIN+aGviyB2tMxgidLnUDi8x3FTyKUnG0mDJsaHAmt4Kyn63Z6PA&#10;9a/y4Jt2PTq9fP2cPszk87xfKfXQa1+nIAK14S6+uZdawXMcG7/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ctOrEAAAA2wAAAA8AAAAAAAAAAAAAAAAAmAIAAGRycy9k&#10;b3ducmV2LnhtbFBLBQYAAAAABAAEAPUAAACJAwAAAAA=&#10;" adj="16742,,18190,8417" fillcolor="#2c5d98" strokecolor="#4a7ebb">
                  <v:fill color2="#3a7ccb" rotate="t" angle="180" colors="0 #2c5d98;52429f #3c7bc7;1 #3a7ccb" focus="100%" type="gradient">
                    <o:fill v:ext="view" type="gradientUnscaled"/>
                  </v:fill>
                  <v:shadow on="t" color="black" opacity="22937f" origin=",.5" offset="0,.63889mm"/>
                  <v:textbox>
                    <w:txbxContent>
                      <w:p w14:paraId="3B1C8392" w14:textId="77777777" w:rsidR="00402F34" w:rsidRPr="00D528DF" w:rsidRDefault="00402F34" w:rsidP="00F40E5C">
                        <w:pPr>
                          <w:pStyle w:val="NormalWeb"/>
                          <w:spacing w:after="0"/>
                          <w:jc w:val="center"/>
                          <w:rPr>
                            <w:sz w:val="20"/>
                            <w:szCs w:val="20"/>
                          </w:rPr>
                        </w:pPr>
                        <w:r w:rsidRPr="00D528DF">
                          <w:rPr>
                            <w:rFonts w:ascii="Calibri" w:hAnsi="Calibri" w:cstheme="minorBidi"/>
                            <w:color w:val="FFFFFF"/>
                            <w:sz w:val="20"/>
                            <w:szCs w:val="20"/>
                          </w:rPr>
                          <w:t>PLANES DE ACCIÓN UMV</w:t>
                        </w:r>
                      </w:p>
                    </w:txbxContent>
                  </v:textbox>
                </v:shape>
                <w10:anchorlock/>
              </v:group>
            </w:pict>
          </mc:Fallback>
        </mc:AlternateContent>
      </w:r>
    </w:p>
    <w:p w14:paraId="5BFDB2A2" w14:textId="655A578B" w:rsidR="00F40E5C" w:rsidRPr="006973E4" w:rsidRDefault="00F40E5C" w:rsidP="003E2E2A">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2EBACE70" w14:textId="77777777" w:rsidR="00F40E5C" w:rsidRPr="006973E4" w:rsidRDefault="00F40E5C" w:rsidP="00F40E5C">
      <w:pPr>
        <w:spacing w:line="276" w:lineRule="auto"/>
        <w:jc w:val="both"/>
        <w:rPr>
          <w:rFonts w:ascii="Arial" w:hAnsi="Arial" w:cs="Arial"/>
          <w:spacing w:val="2"/>
        </w:rPr>
      </w:pPr>
    </w:p>
    <w:p w14:paraId="4F8E7381" w14:textId="55E5A0E5" w:rsidR="00F40E5C" w:rsidRPr="006973E4" w:rsidRDefault="00F40E5C" w:rsidP="00F40E5C">
      <w:pPr>
        <w:spacing w:line="276" w:lineRule="auto"/>
        <w:jc w:val="both"/>
        <w:rPr>
          <w:rFonts w:ascii="Arial" w:hAnsi="Arial" w:cs="Arial"/>
          <w:spacing w:val="2"/>
        </w:rPr>
      </w:pPr>
      <w:r w:rsidRPr="006973E4">
        <w:rPr>
          <w:rFonts w:ascii="Arial" w:hAnsi="Arial" w:cs="Arial"/>
          <w:spacing w:val="2"/>
        </w:rPr>
        <w:t xml:space="preserve">Para el cuatrienio 2016 – 2020, la UAERMV definió cuatro objetivos institucionales relacionados al quehacer institucional y fortalecimiento institucional. </w:t>
      </w:r>
      <w:r w:rsidR="001824D9" w:rsidRPr="006973E4">
        <w:rPr>
          <w:rFonts w:ascii="Arial" w:hAnsi="Arial" w:cs="Arial"/>
          <w:spacing w:val="2"/>
        </w:rPr>
        <w:t>Estos son:</w:t>
      </w:r>
    </w:p>
    <w:p w14:paraId="26F20D62" w14:textId="77777777" w:rsidR="00F40E5C" w:rsidRPr="006973E4" w:rsidRDefault="00F40E5C" w:rsidP="00F40E5C">
      <w:pPr>
        <w:spacing w:line="276" w:lineRule="auto"/>
        <w:jc w:val="both"/>
        <w:rPr>
          <w:rFonts w:ascii="Arial" w:hAnsi="Arial" w:cs="Arial"/>
          <w:spacing w:val="2"/>
        </w:rPr>
      </w:pPr>
    </w:p>
    <w:p w14:paraId="09DC05D7" w14:textId="77777777" w:rsidR="001A0062" w:rsidRPr="006973E4" w:rsidRDefault="001A0062" w:rsidP="00F40E5C">
      <w:pPr>
        <w:spacing w:line="276" w:lineRule="auto"/>
        <w:jc w:val="both"/>
        <w:rPr>
          <w:rFonts w:ascii="Arial" w:hAnsi="Arial" w:cs="Arial"/>
          <w:spacing w:val="2"/>
        </w:rPr>
      </w:pPr>
    </w:p>
    <w:p w14:paraId="58D8BE87" w14:textId="77777777" w:rsidR="001A0062" w:rsidRPr="006973E4" w:rsidRDefault="001A0062" w:rsidP="00F40E5C">
      <w:pPr>
        <w:spacing w:line="276" w:lineRule="auto"/>
        <w:jc w:val="both"/>
        <w:rPr>
          <w:rFonts w:ascii="Arial" w:hAnsi="Arial" w:cs="Arial"/>
          <w:spacing w:val="2"/>
        </w:rPr>
      </w:pPr>
    </w:p>
    <w:p w14:paraId="0E122E71" w14:textId="77777777" w:rsidR="001A0062" w:rsidRPr="006973E4" w:rsidRDefault="001A0062" w:rsidP="00F40E5C">
      <w:pPr>
        <w:spacing w:line="276" w:lineRule="auto"/>
        <w:jc w:val="both"/>
        <w:rPr>
          <w:rFonts w:ascii="Arial" w:hAnsi="Arial" w:cs="Arial"/>
          <w:spacing w:val="2"/>
        </w:rPr>
      </w:pPr>
    </w:p>
    <w:p w14:paraId="6A8C6004" w14:textId="77777777" w:rsidR="001A0062" w:rsidRPr="006973E4" w:rsidRDefault="001A0062" w:rsidP="00F40E5C">
      <w:pPr>
        <w:spacing w:line="276" w:lineRule="auto"/>
        <w:jc w:val="both"/>
        <w:rPr>
          <w:rFonts w:ascii="Arial" w:hAnsi="Arial" w:cs="Arial"/>
          <w:spacing w:val="2"/>
        </w:rPr>
      </w:pPr>
    </w:p>
    <w:p w14:paraId="264C77C9" w14:textId="77777777" w:rsidR="001A0062" w:rsidRPr="006973E4" w:rsidRDefault="001A0062" w:rsidP="00F40E5C">
      <w:pPr>
        <w:spacing w:line="276" w:lineRule="auto"/>
        <w:jc w:val="both"/>
        <w:rPr>
          <w:rFonts w:ascii="Arial" w:hAnsi="Arial" w:cs="Arial"/>
          <w:spacing w:val="2"/>
        </w:rPr>
      </w:pPr>
    </w:p>
    <w:p w14:paraId="5E9C16EF" w14:textId="77777777" w:rsidR="001A0062" w:rsidRPr="006973E4" w:rsidRDefault="001A0062" w:rsidP="00F40E5C">
      <w:pPr>
        <w:spacing w:line="276" w:lineRule="auto"/>
        <w:jc w:val="both"/>
        <w:rPr>
          <w:rFonts w:ascii="Arial" w:hAnsi="Arial" w:cs="Arial"/>
          <w:spacing w:val="2"/>
        </w:rPr>
      </w:pPr>
    </w:p>
    <w:p w14:paraId="7F391D1B" w14:textId="77777777" w:rsidR="001A0062" w:rsidRPr="006973E4" w:rsidRDefault="001A0062" w:rsidP="003E2E2A">
      <w:pPr>
        <w:pStyle w:val="Descripcin"/>
        <w:spacing w:after="0" w:line="240" w:lineRule="auto"/>
        <w:jc w:val="center"/>
        <w:rPr>
          <w:rFonts w:ascii="Arial" w:hAnsi="Arial" w:cs="Arial"/>
        </w:rPr>
      </w:pPr>
    </w:p>
    <w:p w14:paraId="2EF82332" w14:textId="3B2E90FE" w:rsidR="00F40E5C" w:rsidRPr="006973E4" w:rsidRDefault="003E2E2A" w:rsidP="001A0062">
      <w:pPr>
        <w:pStyle w:val="Descripcin"/>
        <w:spacing w:after="0" w:line="240" w:lineRule="auto"/>
        <w:jc w:val="center"/>
        <w:rPr>
          <w:rFonts w:ascii="Arial" w:hAnsi="Arial" w:cs="Arial"/>
          <w:spacing w:val="2"/>
          <w:sz w:val="18"/>
        </w:rPr>
      </w:pPr>
      <w:bookmarkStart w:id="91" w:name="_Toc505950426"/>
      <w:r w:rsidRPr="006973E4">
        <w:rPr>
          <w:rFonts w:ascii="Arial" w:hAnsi="Arial" w:cs="Arial"/>
        </w:rPr>
        <w:lastRenderedPageBreak/>
        <w:t>Gráfica</w:t>
      </w:r>
      <w:r w:rsidR="00D4382A" w:rsidRPr="006973E4">
        <w:rPr>
          <w:rFonts w:ascii="Arial" w:hAnsi="Arial" w:cs="Arial"/>
        </w:rPr>
        <w:t xml:space="preserve"> No</w:t>
      </w:r>
      <w:r w:rsidRPr="006973E4">
        <w:rPr>
          <w:rFonts w:ascii="Arial" w:hAnsi="Arial" w:cs="Arial"/>
        </w:rPr>
        <w:t xml:space="preserve"> </w:t>
      </w:r>
      <w:r w:rsidR="00CA4515" w:rsidRPr="006973E4">
        <w:rPr>
          <w:rFonts w:ascii="Arial" w:hAnsi="Arial" w:cs="Arial"/>
        </w:rPr>
        <w:fldChar w:fldCharType="begin"/>
      </w:r>
      <w:r w:rsidR="00CA4515" w:rsidRPr="006973E4">
        <w:rPr>
          <w:rFonts w:ascii="Arial" w:hAnsi="Arial" w:cs="Arial"/>
        </w:rPr>
        <w:instrText xml:space="preserve"> SEQ Gráfica \* ARABIC </w:instrText>
      </w:r>
      <w:r w:rsidR="00CA4515" w:rsidRPr="006973E4">
        <w:rPr>
          <w:rFonts w:ascii="Arial" w:hAnsi="Arial" w:cs="Arial"/>
        </w:rPr>
        <w:fldChar w:fldCharType="separate"/>
      </w:r>
      <w:r w:rsidR="00402F34" w:rsidRPr="006973E4">
        <w:rPr>
          <w:rFonts w:ascii="Arial" w:hAnsi="Arial" w:cs="Arial"/>
          <w:noProof/>
        </w:rPr>
        <w:t>15</w:t>
      </w:r>
      <w:r w:rsidR="00CA4515" w:rsidRPr="006973E4">
        <w:rPr>
          <w:rFonts w:ascii="Arial" w:hAnsi="Arial" w:cs="Arial"/>
          <w:noProof/>
        </w:rPr>
        <w:fldChar w:fldCharType="end"/>
      </w:r>
      <w:r w:rsidR="00F40E5C" w:rsidRPr="006973E4">
        <w:rPr>
          <w:rFonts w:ascii="Arial" w:hAnsi="Arial" w:cs="Arial"/>
          <w:b w:val="0"/>
          <w:spacing w:val="2"/>
          <w:sz w:val="18"/>
        </w:rPr>
        <w:t>.</w:t>
      </w:r>
      <w:r w:rsidR="00F40E5C" w:rsidRPr="006973E4">
        <w:rPr>
          <w:rFonts w:ascii="Arial" w:hAnsi="Arial" w:cs="Arial"/>
          <w:spacing w:val="2"/>
          <w:sz w:val="18"/>
        </w:rPr>
        <w:t xml:space="preserve"> Estructura y articulación del Plan Estratégico.</w:t>
      </w:r>
      <w:bookmarkEnd w:id="91"/>
    </w:p>
    <w:p w14:paraId="006B10A8" w14:textId="77777777" w:rsidR="00F40E5C" w:rsidRPr="006973E4" w:rsidRDefault="00F40E5C" w:rsidP="001A0062">
      <w:pPr>
        <w:jc w:val="center"/>
        <w:rPr>
          <w:rFonts w:ascii="Arial" w:hAnsi="Arial" w:cs="Arial"/>
          <w:spacing w:val="2"/>
        </w:rPr>
      </w:pPr>
      <w:r w:rsidRPr="006973E4">
        <w:rPr>
          <w:rFonts w:ascii="Arial" w:hAnsi="Arial" w:cs="Arial"/>
          <w:noProof/>
          <w:spacing w:val="2"/>
          <w:lang w:val="es-ES" w:eastAsia="es-ES"/>
        </w:rPr>
        <w:drawing>
          <wp:inline distT="0" distB="0" distL="0" distR="0" wp14:anchorId="656B2EE1" wp14:editId="30B91245">
            <wp:extent cx="4133850" cy="2324100"/>
            <wp:effectExtent l="0" t="0" r="76200"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66AA831" w14:textId="55DD4DFB" w:rsidR="00F40E5C" w:rsidRPr="006973E4" w:rsidRDefault="00F40E5C" w:rsidP="001A0062">
      <w:pPr>
        <w:jc w:val="center"/>
        <w:rPr>
          <w:rFonts w:ascii="Arial" w:hAnsi="Arial" w:cs="Arial"/>
          <w:spacing w:val="2"/>
          <w:sz w:val="18"/>
        </w:rPr>
      </w:pPr>
      <w:r w:rsidRPr="006973E4">
        <w:rPr>
          <w:rFonts w:ascii="Arial" w:hAnsi="Arial" w:cs="Arial"/>
          <w:b/>
          <w:spacing w:val="2"/>
          <w:sz w:val="18"/>
        </w:rPr>
        <w:t>Fuente:</w:t>
      </w:r>
      <w:r w:rsidRPr="006973E4">
        <w:rPr>
          <w:rFonts w:ascii="Arial" w:hAnsi="Arial" w:cs="Arial"/>
          <w:spacing w:val="2"/>
          <w:sz w:val="18"/>
        </w:rPr>
        <w:t xml:space="preserve"> UAERMV.</w:t>
      </w:r>
    </w:p>
    <w:p w14:paraId="64C32B41" w14:textId="77777777" w:rsidR="00F40E5C" w:rsidRPr="006973E4" w:rsidRDefault="00F40E5C" w:rsidP="001A0062">
      <w:pPr>
        <w:jc w:val="center"/>
        <w:rPr>
          <w:rFonts w:ascii="Arial" w:hAnsi="Arial" w:cs="Arial"/>
          <w:spacing w:val="2"/>
          <w:sz w:val="18"/>
        </w:rPr>
      </w:pPr>
    </w:p>
    <w:p w14:paraId="2E5F3E95" w14:textId="77777777" w:rsidR="00F40E5C" w:rsidRPr="006973E4" w:rsidRDefault="00F40E5C" w:rsidP="001A0062">
      <w:pPr>
        <w:ind w:left="426"/>
        <w:jc w:val="both"/>
        <w:rPr>
          <w:rFonts w:ascii="Arial" w:hAnsi="Arial" w:cs="Arial"/>
        </w:rPr>
      </w:pPr>
    </w:p>
    <w:p w14:paraId="16F0B3BF" w14:textId="77777777" w:rsidR="00F40E5C" w:rsidRPr="006973E4" w:rsidRDefault="00F40E5C" w:rsidP="001A0062">
      <w:pPr>
        <w:ind w:left="426"/>
        <w:jc w:val="both"/>
        <w:rPr>
          <w:rFonts w:ascii="Arial" w:hAnsi="Arial" w:cs="Arial"/>
        </w:rPr>
      </w:pPr>
      <w:r w:rsidRPr="006973E4">
        <w:rPr>
          <w:rFonts w:ascii="Arial" w:hAnsi="Arial" w:cs="Arial"/>
        </w:rPr>
        <w:t>Adicionalmente a lo anterior, se realiza el reporte mensual a los planes de acción por parte de los procesos de la entidad, el cual se consolida trimestralmente para la elaboración del informe de planes de acción y plan estratégico respectivamente.</w:t>
      </w:r>
    </w:p>
    <w:p w14:paraId="2B2C6328" w14:textId="77777777" w:rsidR="00F40E5C" w:rsidRPr="006973E4" w:rsidRDefault="00F40E5C" w:rsidP="001A0062">
      <w:pPr>
        <w:jc w:val="both"/>
        <w:rPr>
          <w:rFonts w:ascii="Arial" w:hAnsi="Arial" w:cs="Arial"/>
        </w:rPr>
      </w:pPr>
    </w:p>
    <w:p w14:paraId="60E4B4EB" w14:textId="39EF449E" w:rsidR="00F40E5C" w:rsidRPr="006973E4" w:rsidRDefault="001824D9" w:rsidP="001A0062">
      <w:pPr>
        <w:ind w:left="426"/>
        <w:jc w:val="both"/>
        <w:rPr>
          <w:rFonts w:ascii="Arial" w:hAnsi="Arial" w:cs="Arial"/>
        </w:rPr>
      </w:pPr>
      <w:r w:rsidRPr="006973E4">
        <w:rPr>
          <w:rFonts w:ascii="Arial" w:hAnsi="Arial" w:cs="Arial"/>
        </w:rPr>
        <w:t>Los siguientes son</w:t>
      </w:r>
      <w:r w:rsidR="00F40E5C" w:rsidRPr="006973E4">
        <w:rPr>
          <w:rFonts w:ascii="Arial" w:hAnsi="Arial" w:cs="Arial"/>
        </w:rPr>
        <w:t xml:space="preserve"> los resultados alcanzados por objetivo estratégico:</w:t>
      </w:r>
    </w:p>
    <w:p w14:paraId="40FD8ED6" w14:textId="77777777" w:rsidR="00F40E5C" w:rsidRPr="006973E4" w:rsidRDefault="00F40E5C" w:rsidP="001A0062">
      <w:pPr>
        <w:jc w:val="both"/>
        <w:rPr>
          <w:rFonts w:ascii="Arial" w:hAnsi="Arial" w:cs="Arial"/>
        </w:rPr>
      </w:pPr>
    </w:p>
    <w:p w14:paraId="5A5D7E0F" w14:textId="03F7BF66" w:rsidR="00F40E5C" w:rsidRPr="006973E4" w:rsidRDefault="002C4D6D" w:rsidP="001A0062">
      <w:pPr>
        <w:pStyle w:val="Descripcin"/>
        <w:spacing w:after="0" w:line="240" w:lineRule="auto"/>
        <w:jc w:val="center"/>
        <w:rPr>
          <w:rFonts w:ascii="Arial" w:hAnsi="Arial" w:cs="Arial"/>
          <w:spacing w:val="2"/>
          <w:sz w:val="18"/>
        </w:rPr>
      </w:pPr>
      <w:bookmarkStart w:id="92" w:name="_Toc505950403"/>
      <w:r w:rsidRPr="006973E4">
        <w:rPr>
          <w:rFonts w:ascii="Arial" w:hAnsi="Arial" w:cs="Arial"/>
        </w:rPr>
        <w:t>Tabla</w:t>
      </w:r>
      <w:r w:rsidR="00D4382A"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18</w:t>
      </w:r>
      <w:r w:rsidRPr="006973E4">
        <w:rPr>
          <w:rFonts w:ascii="Arial" w:hAnsi="Arial" w:cs="Arial"/>
        </w:rPr>
        <w:fldChar w:fldCharType="end"/>
      </w:r>
      <w:r w:rsidR="00F40E5C" w:rsidRPr="006973E4">
        <w:rPr>
          <w:rFonts w:ascii="Arial" w:hAnsi="Arial" w:cs="Arial"/>
          <w:b w:val="0"/>
          <w:spacing w:val="2"/>
          <w:sz w:val="18"/>
        </w:rPr>
        <w:t>.</w:t>
      </w:r>
      <w:r w:rsidR="00F40E5C" w:rsidRPr="006973E4">
        <w:rPr>
          <w:rFonts w:ascii="Arial" w:hAnsi="Arial" w:cs="Arial"/>
          <w:spacing w:val="2"/>
          <w:sz w:val="18"/>
        </w:rPr>
        <w:t xml:space="preserve"> Seguimiento plan estratégico y objetivos institucionales.</w:t>
      </w:r>
      <w:bookmarkEnd w:id="92"/>
    </w:p>
    <w:tbl>
      <w:tblPr>
        <w:tblW w:w="5000" w:type="pct"/>
        <w:tblCellMar>
          <w:left w:w="70" w:type="dxa"/>
          <w:right w:w="70" w:type="dxa"/>
        </w:tblCellMar>
        <w:tblLook w:val="04A0" w:firstRow="1" w:lastRow="0" w:firstColumn="1" w:lastColumn="0" w:noHBand="0" w:noVBand="1"/>
      </w:tblPr>
      <w:tblGrid>
        <w:gridCol w:w="5443"/>
        <w:gridCol w:w="2311"/>
        <w:gridCol w:w="2311"/>
      </w:tblGrid>
      <w:tr w:rsidR="00F40E5C" w:rsidRPr="006973E4" w14:paraId="43668200" w14:textId="77777777" w:rsidTr="00EA4949">
        <w:trPr>
          <w:trHeight w:val="465"/>
          <w:tblHeader/>
        </w:trPr>
        <w:tc>
          <w:tcPr>
            <w:tcW w:w="2704" w:type="pct"/>
            <w:tcBorders>
              <w:top w:val="single" w:sz="8" w:space="0" w:color="auto"/>
              <w:left w:val="single" w:sz="8" w:space="0" w:color="auto"/>
              <w:bottom w:val="single" w:sz="8" w:space="0" w:color="auto"/>
              <w:right w:val="single" w:sz="4" w:space="0" w:color="auto"/>
            </w:tcBorders>
            <w:shd w:val="clear" w:color="000000" w:fill="EEECE1"/>
            <w:vAlign w:val="center"/>
            <w:hideMark/>
          </w:tcPr>
          <w:p w14:paraId="4FB9E8E1" w14:textId="77777777" w:rsidR="00F40E5C" w:rsidRPr="006973E4" w:rsidRDefault="00F40E5C" w:rsidP="001A0062">
            <w:pPr>
              <w:jc w:val="center"/>
              <w:rPr>
                <w:rFonts w:ascii="Arial" w:eastAsia="Times New Roman" w:hAnsi="Arial" w:cs="Arial"/>
                <w:b/>
                <w:bCs/>
                <w:sz w:val="20"/>
                <w:szCs w:val="20"/>
                <w:lang w:eastAsia="es-CO"/>
              </w:rPr>
            </w:pPr>
            <w:r w:rsidRPr="006973E4">
              <w:rPr>
                <w:rFonts w:ascii="Arial" w:eastAsia="Times New Roman" w:hAnsi="Arial" w:cs="Arial"/>
                <w:b/>
                <w:bCs/>
                <w:sz w:val="20"/>
                <w:szCs w:val="20"/>
                <w:lang w:eastAsia="es-CO"/>
              </w:rPr>
              <w:t>OBJETIVO INSTITUCIONAL</w:t>
            </w:r>
          </w:p>
        </w:tc>
        <w:tc>
          <w:tcPr>
            <w:tcW w:w="1148" w:type="pct"/>
            <w:tcBorders>
              <w:top w:val="single" w:sz="8" w:space="0" w:color="auto"/>
              <w:left w:val="nil"/>
              <w:bottom w:val="single" w:sz="8" w:space="0" w:color="auto"/>
              <w:right w:val="single" w:sz="4" w:space="0" w:color="auto"/>
            </w:tcBorders>
            <w:shd w:val="clear" w:color="000000" w:fill="EBF1DE"/>
            <w:vAlign w:val="center"/>
            <w:hideMark/>
          </w:tcPr>
          <w:p w14:paraId="2A27DB01" w14:textId="77777777" w:rsidR="00F40E5C" w:rsidRPr="006973E4" w:rsidRDefault="00F40E5C" w:rsidP="001A0062">
            <w:pPr>
              <w:jc w:val="center"/>
              <w:rPr>
                <w:rFonts w:ascii="Arial" w:eastAsia="Times New Roman" w:hAnsi="Arial" w:cs="Arial"/>
                <w:b/>
                <w:bCs/>
                <w:sz w:val="20"/>
                <w:szCs w:val="20"/>
                <w:lang w:eastAsia="es-CO"/>
              </w:rPr>
            </w:pPr>
            <w:r w:rsidRPr="006973E4">
              <w:rPr>
                <w:rFonts w:ascii="Arial" w:eastAsia="Times New Roman" w:hAnsi="Arial" w:cs="Arial"/>
                <w:b/>
                <w:bCs/>
                <w:sz w:val="20"/>
                <w:szCs w:val="20"/>
                <w:lang w:eastAsia="es-CO"/>
              </w:rPr>
              <w:t xml:space="preserve">PONDERACIÓN </w:t>
            </w:r>
          </w:p>
        </w:tc>
        <w:tc>
          <w:tcPr>
            <w:tcW w:w="1148" w:type="pct"/>
            <w:tcBorders>
              <w:top w:val="single" w:sz="8" w:space="0" w:color="auto"/>
              <w:left w:val="nil"/>
              <w:bottom w:val="single" w:sz="8" w:space="0" w:color="auto"/>
              <w:right w:val="single" w:sz="4" w:space="0" w:color="auto"/>
            </w:tcBorders>
            <w:shd w:val="clear" w:color="000000" w:fill="EBF1DE"/>
            <w:vAlign w:val="center"/>
            <w:hideMark/>
          </w:tcPr>
          <w:p w14:paraId="560971FB" w14:textId="77777777" w:rsidR="00F40E5C" w:rsidRPr="006973E4" w:rsidRDefault="00F40E5C" w:rsidP="001A0062">
            <w:pPr>
              <w:jc w:val="center"/>
              <w:rPr>
                <w:rFonts w:ascii="Arial" w:eastAsia="Times New Roman" w:hAnsi="Arial" w:cs="Arial"/>
                <w:b/>
                <w:bCs/>
                <w:sz w:val="20"/>
                <w:szCs w:val="20"/>
                <w:lang w:eastAsia="es-CO"/>
              </w:rPr>
            </w:pPr>
            <w:r w:rsidRPr="006973E4">
              <w:rPr>
                <w:rFonts w:ascii="Arial" w:eastAsia="Times New Roman" w:hAnsi="Arial" w:cs="Arial"/>
                <w:b/>
                <w:bCs/>
                <w:sz w:val="20"/>
                <w:szCs w:val="20"/>
                <w:lang w:eastAsia="es-CO"/>
              </w:rPr>
              <w:t>AVANCE 2017</w:t>
            </w:r>
          </w:p>
        </w:tc>
      </w:tr>
      <w:tr w:rsidR="00F40E5C" w:rsidRPr="006973E4" w14:paraId="46EDCAB5" w14:textId="77777777" w:rsidTr="00EA4949">
        <w:trPr>
          <w:trHeight w:val="1110"/>
        </w:trPr>
        <w:tc>
          <w:tcPr>
            <w:tcW w:w="270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E960F58" w14:textId="77777777" w:rsidR="00F40E5C" w:rsidRPr="006973E4" w:rsidRDefault="00F40E5C" w:rsidP="001A0062">
            <w:pPr>
              <w:jc w:val="both"/>
              <w:rPr>
                <w:rFonts w:ascii="Arial" w:eastAsia="Times New Roman" w:hAnsi="Arial" w:cs="Arial"/>
                <w:sz w:val="20"/>
                <w:szCs w:val="20"/>
                <w:lang w:eastAsia="es-CO"/>
              </w:rPr>
            </w:pPr>
            <w:r w:rsidRPr="006973E4">
              <w:rPr>
                <w:rFonts w:ascii="Arial" w:eastAsia="Times New Roman" w:hAnsi="Arial" w:cs="Arial"/>
                <w:sz w:val="20"/>
                <w:szCs w:val="20"/>
                <w:lang w:eastAsia="es-CO"/>
              </w:rPr>
              <w:t>Mejorar las condiciones de movilidad y seguridad vial de la malla vial local a través de los programas de mantenimiento y/o rehabilitación de la Entidad, así como  la atención de situaciones imprevistas que impidan la movilidad en el Distrito Capital</w:t>
            </w:r>
          </w:p>
        </w:tc>
        <w:tc>
          <w:tcPr>
            <w:tcW w:w="1148" w:type="pct"/>
            <w:tcBorders>
              <w:top w:val="nil"/>
              <w:left w:val="nil"/>
              <w:bottom w:val="single" w:sz="4" w:space="0" w:color="auto"/>
              <w:right w:val="single" w:sz="4" w:space="0" w:color="auto"/>
            </w:tcBorders>
            <w:shd w:val="clear" w:color="auto" w:fill="auto"/>
            <w:vAlign w:val="center"/>
            <w:hideMark/>
          </w:tcPr>
          <w:p w14:paraId="6DD77889" w14:textId="77777777" w:rsidR="00F40E5C" w:rsidRPr="006973E4" w:rsidRDefault="00F40E5C" w:rsidP="001A0062">
            <w:pPr>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60%</w:t>
            </w:r>
          </w:p>
        </w:tc>
        <w:tc>
          <w:tcPr>
            <w:tcW w:w="1148" w:type="pct"/>
            <w:tcBorders>
              <w:top w:val="single" w:sz="8" w:space="0" w:color="auto"/>
              <w:left w:val="nil"/>
              <w:bottom w:val="single" w:sz="4" w:space="0" w:color="auto"/>
              <w:right w:val="single" w:sz="4" w:space="0" w:color="auto"/>
            </w:tcBorders>
            <w:shd w:val="clear" w:color="auto" w:fill="auto"/>
            <w:vAlign w:val="center"/>
            <w:hideMark/>
          </w:tcPr>
          <w:p w14:paraId="7E380A3D" w14:textId="77777777" w:rsidR="00F40E5C" w:rsidRPr="006973E4" w:rsidRDefault="00F40E5C" w:rsidP="001A0062">
            <w:pPr>
              <w:jc w:val="center"/>
              <w:rPr>
                <w:rFonts w:ascii="Arial" w:hAnsi="Arial" w:cs="Arial"/>
              </w:rPr>
            </w:pPr>
            <w:r w:rsidRPr="006973E4">
              <w:rPr>
                <w:rFonts w:ascii="Arial" w:hAnsi="Arial" w:cs="Arial"/>
              </w:rPr>
              <w:t>54%</w:t>
            </w:r>
          </w:p>
        </w:tc>
      </w:tr>
      <w:tr w:rsidR="00F40E5C" w:rsidRPr="006973E4" w14:paraId="691FC73A" w14:textId="77777777" w:rsidTr="00EA4949">
        <w:trPr>
          <w:trHeight w:val="1110"/>
        </w:trPr>
        <w:tc>
          <w:tcPr>
            <w:tcW w:w="27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B866808" w14:textId="77777777" w:rsidR="00F40E5C" w:rsidRPr="006973E4" w:rsidRDefault="00F40E5C" w:rsidP="001A0062">
            <w:pPr>
              <w:jc w:val="both"/>
              <w:rPr>
                <w:rFonts w:ascii="Arial" w:eastAsia="Times New Roman" w:hAnsi="Arial" w:cs="Arial"/>
                <w:sz w:val="20"/>
                <w:szCs w:val="20"/>
                <w:lang w:eastAsia="es-CO"/>
              </w:rPr>
            </w:pPr>
            <w:r w:rsidRPr="006973E4">
              <w:rPr>
                <w:rFonts w:ascii="Arial" w:eastAsia="Times New Roman" w:hAnsi="Arial" w:cs="Arial"/>
                <w:sz w:val="20"/>
                <w:szCs w:val="20"/>
                <w:lang w:eastAsia="es-CO"/>
              </w:rPr>
              <w:t>Mejorar la gestión y que-hacer institucional de la Entidad a través de la implementación de acciones que promuevan la transparencia, el fortalecimiento del servicio al ciudadano y partes interesadas, así como la eficiencia de los procesos y procedimientos.</w:t>
            </w:r>
          </w:p>
        </w:tc>
        <w:tc>
          <w:tcPr>
            <w:tcW w:w="1148" w:type="pct"/>
            <w:tcBorders>
              <w:top w:val="nil"/>
              <w:left w:val="nil"/>
              <w:bottom w:val="single" w:sz="4" w:space="0" w:color="auto"/>
              <w:right w:val="single" w:sz="4" w:space="0" w:color="auto"/>
            </w:tcBorders>
            <w:shd w:val="clear" w:color="auto" w:fill="auto"/>
            <w:vAlign w:val="center"/>
            <w:hideMark/>
          </w:tcPr>
          <w:p w14:paraId="5E51D26C" w14:textId="77777777" w:rsidR="00F40E5C" w:rsidRPr="006973E4" w:rsidRDefault="00F40E5C" w:rsidP="001A0062">
            <w:pPr>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14%</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14:paraId="04025912" w14:textId="77777777" w:rsidR="00F40E5C" w:rsidRPr="006973E4" w:rsidRDefault="00F40E5C" w:rsidP="001A0062">
            <w:pPr>
              <w:jc w:val="center"/>
              <w:rPr>
                <w:rFonts w:ascii="Arial" w:hAnsi="Arial" w:cs="Arial"/>
              </w:rPr>
            </w:pPr>
            <w:r w:rsidRPr="006973E4">
              <w:rPr>
                <w:rFonts w:ascii="Arial" w:hAnsi="Arial" w:cs="Arial"/>
              </w:rPr>
              <w:t>12%</w:t>
            </w:r>
          </w:p>
        </w:tc>
      </w:tr>
      <w:tr w:rsidR="00F40E5C" w:rsidRPr="006973E4" w14:paraId="3263D11D" w14:textId="77777777" w:rsidTr="00EA4949">
        <w:trPr>
          <w:trHeight w:val="1110"/>
        </w:trPr>
        <w:tc>
          <w:tcPr>
            <w:tcW w:w="27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32AE50D" w14:textId="77777777" w:rsidR="00F40E5C" w:rsidRPr="006973E4" w:rsidRDefault="00F40E5C" w:rsidP="001A0062">
            <w:pPr>
              <w:jc w:val="both"/>
              <w:rPr>
                <w:rFonts w:ascii="Arial" w:eastAsia="Times New Roman" w:hAnsi="Arial" w:cs="Arial"/>
                <w:sz w:val="20"/>
                <w:szCs w:val="20"/>
                <w:lang w:eastAsia="es-CO"/>
              </w:rPr>
            </w:pPr>
            <w:r w:rsidRPr="006973E4">
              <w:rPr>
                <w:rFonts w:ascii="Arial" w:eastAsia="Times New Roman" w:hAnsi="Arial" w:cs="Arial"/>
                <w:sz w:val="20"/>
                <w:szCs w:val="20"/>
                <w:lang w:eastAsia="es-CO"/>
              </w:rPr>
              <w:t>Integrar la gestión de la información  normalizada, asertiva y oportuna,  acorde con el plan estratégico y visión de entidad con el propósito de generar confianza para la toma de decisiones y soporte para las diferentes políticas del Distrito.</w:t>
            </w:r>
          </w:p>
        </w:tc>
        <w:tc>
          <w:tcPr>
            <w:tcW w:w="1148" w:type="pct"/>
            <w:tcBorders>
              <w:top w:val="nil"/>
              <w:left w:val="nil"/>
              <w:bottom w:val="single" w:sz="4" w:space="0" w:color="auto"/>
              <w:right w:val="single" w:sz="4" w:space="0" w:color="auto"/>
            </w:tcBorders>
            <w:shd w:val="clear" w:color="auto" w:fill="auto"/>
            <w:vAlign w:val="center"/>
            <w:hideMark/>
          </w:tcPr>
          <w:p w14:paraId="1FA1C332" w14:textId="77777777" w:rsidR="00F40E5C" w:rsidRPr="006973E4" w:rsidRDefault="00F40E5C" w:rsidP="001A0062">
            <w:pPr>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13%</w:t>
            </w:r>
          </w:p>
        </w:tc>
        <w:tc>
          <w:tcPr>
            <w:tcW w:w="1148" w:type="pct"/>
            <w:tcBorders>
              <w:top w:val="single" w:sz="4" w:space="0" w:color="auto"/>
              <w:left w:val="nil"/>
              <w:bottom w:val="single" w:sz="4" w:space="0" w:color="auto"/>
              <w:right w:val="single" w:sz="4" w:space="0" w:color="auto"/>
            </w:tcBorders>
            <w:shd w:val="clear" w:color="auto" w:fill="auto"/>
            <w:vAlign w:val="center"/>
            <w:hideMark/>
          </w:tcPr>
          <w:p w14:paraId="1BCA13BC" w14:textId="77777777" w:rsidR="00F40E5C" w:rsidRPr="006973E4" w:rsidRDefault="00F40E5C" w:rsidP="001A0062">
            <w:pPr>
              <w:jc w:val="center"/>
              <w:rPr>
                <w:rFonts w:ascii="Arial" w:hAnsi="Arial" w:cs="Arial"/>
              </w:rPr>
            </w:pPr>
            <w:r w:rsidRPr="006973E4">
              <w:rPr>
                <w:rFonts w:ascii="Arial" w:hAnsi="Arial" w:cs="Arial"/>
              </w:rPr>
              <w:t>12%</w:t>
            </w:r>
          </w:p>
        </w:tc>
      </w:tr>
      <w:tr w:rsidR="00F40E5C" w:rsidRPr="006973E4" w14:paraId="47375944" w14:textId="77777777" w:rsidTr="00EA4949">
        <w:trPr>
          <w:trHeight w:val="1110"/>
        </w:trPr>
        <w:tc>
          <w:tcPr>
            <w:tcW w:w="270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A5A19C1" w14:textId="77777777" w:rsidR="00F40E5C" w:rsidRPr="006973E4" w:rsidRDefault="00F40E5C" w:rsidP="001A0062">
            <w:pPr>
              <w:jc w:val="both"/>
              <w:rPr>
                <w:rFonts w:ascii="Arial" w:eastAsia="Times New Roman" w:hAnsi="Arial" w:cs="Arial"/>
                <w:sz w:val="20"/>
                <w:szCs w:val="20"/>
                <w:lang w:eastAsia="es-CO"/>
              </w:rPr>
            </w:pPr>
            <w:r w:rsidRPr="006973E4">
              <w:rPr>
                <w:rFonts w:ascii="Arial" w:eastAsia="Times New Roman" w:hAnsi="Arial" w:cs="Arial"/>
                <w:sz w:val="20"/>
                <w:szCs w:val="20"/>
                <w:lang w:eastAsia="es-CO"/>
              </w:rPr>
              <w:t>Adecuar la infraestructura física y organizacional de la UAERMV, con el fin que esta responda a la capacidad instalada con que cuenta la Entidad para el cumplimiento de su misionalidad.</w:t>
            </w:r>
          </w:p>
        </w:tc>
        <w:tc>
          <w:tcPr>
            <w:tcW w:w="1148" w:type="pct"/>
            <w:tcBorders>
              <w:top w:val="nil"/>
              <w:left w:val="nil"/>
              <w:bottom w:val="single" w:sz="8" w:space="0" w:color="auto"/>
              <w:right w:val="single" w:sz="4" w:space="0" w:color="auto"/>
            </w:tcBorders>
            <w:shd w:val="clear" w:color="auto" w:fill="auto"/>
            <w:vAlign w:val="center"/>
            <w:hideMark/>
          </w:tcPr>
          <w:p w14:paraId="2D9AE13F" w14:textId="77777777" w:rsidR="00F40E5C" w:rsidRPr="006973E4" w:rsidRDefault="00F40E5C" w:rsidP="001A0062">
            <w:pPr>
              <w:jc w:val="center"/>
              <w:rPr>
                <w:rFonts w:ascii="Arial" w:eastAsia="Times New Roman" w:hAnsi="Arial" w:cs="Arial"/>
                <w:sz w:val="20"/>
                <w:szCs w:val="20"/>
                <w:lang w:eastAsia="es-CO"/>
              </w:rPr>
            </w:pPr>
            <w:r w:rsidRPr="006973E4">
              <w:rPr>
                <w:rFonts w:ascii="Arial" w:eastAsia="Times New Roman" w:hAnsi="Arial" w:cs="Arial"/>
                <w:sz w:val="20"/>
                <w:szCs w:val="20"/>
                <w:lang w:eastAsia="es-CO"/>
              </w:rPr>
              <w:t>13%</w:t>
            </w:r>
          </w:p>
        </w:tc>
        <w:tc>
          <w:tcPr>
            <w:tcW w:w="1148" w:type="pct"/>
            <w:tcBorders>
              <w:top w:val="single" w:sz="4" w:space="0" w:color="auto"/>
              <w:left w:val="nil"/>
              <w:bottom w:val="single" w:sz="8" w:space="0" w:color="auto"/>
              <w:right w:val="single" w:sz="4" w:space="0" w:color="auto"/>
            </w:tcBorders>
            <w:shd w:val="clear" w:color="auto" w:fill="auto"/>
            <w:vAlign w:val="center"/>
            <w:hideMark/>
          </w:tcPr>
          <w:p w14:paraId="29C00973" w14:textId="77777777" w:rsidR="00F40E5C" w:rsidRPr="006973E4" w:rsidRDefault="00F40E5C" w:rsidP="001A0062">
            <w:pPr>
              <w:jc w:val="center"/>
              <w:rPr>
                <w:rFonts w:ascii="Arial" w:hAnsi="Arial" w:cs="Arial"/>
              </w:rPr>
            </w:pPr>
            <w:r w:rsidRPr="006973E4">
              <w:rPr>
                <w:rFonts w:ascii="Arial" w:hAnsi="Arial" w:cs="Arial"/>
              </w:rPr>
              <w:t>11%</w:t>
            </w:r>
          </w:p>
        </w:tc>
      </w:tr>
      <w:tr w:rsidR="00F40E5C" w:rsidRPr="006973E4" w14:paraId="056BB70D" w14:textId="77777777" w:rsidTr="001A0062">
        <w:trPr>
          <w:trHeight w:val="60"/>
        </w:trPr>
        <w:tc>
          <w:tcPr>
            <w:tcW w:w="2704" w:type="pct"/>
            <w:tcBorders>
              <w:top w:val="single" w:sz="8" w:space="0" w:color="auto"/>
              <w:left w:val="single" w:sz="8" w:space="0" w:color="auto"/>
              <w:bottom w:val="single" w:sz="8" w:space="0" w:color="auto"/>
              <w:right w:val="single" w:sz="4" w:space="0" w:color="auto"/>
            </w:tcBorders>
            <w:shd w:val="clear" w:color="000000" w:fill="EEECE1"/>
            <w:noWrap/>
            <w:vAlign w:val="bottom"/>
            <w:hideMark/>
          </w:tcPr>
          <w:p w14:paraId="31687366" w14:textId="77777777" w:rsidR="00F40E5C" w:rsidRPr="006973E4" w:rsidRDefault="00F40E5C" w:rsidP="001A0062">
            <w:pPr>
              <w:jc w:val="center"/>
              <w:rPr>
                <w:rFonts w:ascii="Arial" w:eastAsia="Times New Roman" w:hAnsi="Arial" w:cs="Arial"/>
                <w:b/>
                <w:sz w:val="20"/>
                <w:szCs w:val="20"/>
                <w:lang w:eastAsia="es-CO"/>
              </w:rPr>
            </w:pPr>
            <w:r w:rsidRPr="006973E4">
              <w:rPr>
                <w:rFonts w:ascii="Arial" w:eastAsia="Times New Roman" w:hAnsi="Arial" w:cs="Arial"/>
                <w:b/>
                <w:sz w:val="20"/>
                <w:szCs w:val="20"/>
                <w:lang w:eastAsia="es-CO"/>
              </w:rPr>
              <w:t>AVANCE PLAN ESTRATÉGICO 2017</w:t>
            </w:r>
          </w:p>
        </w:tc>
        <w:tc>
          <w:tcPr>
            <w:tcW w:w="1148" w:type="pct"/>
            <w:tcBorders>
              <w:top w:val="nil"/>
              <w:left w:val="nil"/>
              <w:bottom w:val="single" w:sz="8" w:space="0" w:color="auto"/>
              <w:right w:val="single" w:sz="4" w:space="0" w:color="auto"/>
            </w:tcBorders>
            <w:shd w:val="clear" w:color="000000" w:fill="EEECE1"/>
            <w:noWrap/>
            <w:vAlign w:val="bottom"/>
            <w:hideMark/>
          </w:tcPr>
          <w:p w14:paraId="0F1FE6E6" w14:textId="77777777" w:rsidR="00F40E5C" w:rsidRPr="006973E4" w:rsidRDefault="00F40E5C" w:rsidP="001A0062">
            <w:pPr>
              <w:jc w:val="center"/>
              <w:rPr>
                <w:rFonts w:ascii="Arial" w:eastAsia="Times New Roman" w:hAnsi="Arial" w:cs="Arial"/>
                <w:b/>
                <w:sz w:val="20"/>
                <w:szCs w:val="20"/>
                <w:lang w:eastAsia="es-CO"/>
              </w:rPr>
            </w:pPr>
            <w:r w:rsidRPr="006973E4">
              <w:rPr>
                <w:rFonts w:ascii="Arial" w:eastAsia="Times New Roman" w:hAnsi="Arial" w:cs="Arial"/>
                <w:b/>
                <w:sz w:val="20"/>
                <w:szCs w:val="20"/>
                <w:lang w:eastAsia="es-CO"/>
              </w:rPr>
              <w:t>100%</w:t>
            </w:r>
          </w:p>
        </w:tc>
        <w:tc>
          <w:tcPr>
            <w:tcW w:w="1148" w:type="pct"/>
            <w:tcBorders>
              <w:top w:val="single" w:sz="8" w:space="0" w:color="auto"/>
              <w:left w:val="nil"/>
              <w:bottom w:val="single" w:sz="8" w:space="0" w:color="auto"/>
              <w:right w:val="single" w:sz="4" w:space="0" w:color="auto"/>
            </w:tcBorders>
            <w:shd w:val="clear" w:color="000000" w:fill="EEECE1"/>
            <w:noWrap/>
            <w:vAlign w:val="bottom"/>
            <w:hideMark/>
          </w:tcPr>
          <w:p w14:paraId="55E9CD09" w14:textId="77777777" w:rsidR="00F40E5C" w:rsidRPr="006973E4" w:rsidRDefault="00F40E5C" w:rsidP="001A0062">
            <w:pPr>
              <w:jc w:val="center"/>
              <w:rPr>
                <w:rFonts w:ascii="Arial" w:eastAsia="Times New Roman" w:hAnsi="Arial" w:cs="Arial"/>
                <w:b/>
                <w:sz w:val="20"/>
                <w:szCs w:val="20"/>
                <w:lang w:eastAsia="es-CO"/>
              </w:rPr>
            </w:pPr>
            <w:r w:rsidRPr="006973E4">
              <w:rPr>
                <w:rFonts w:ascii="Arial" w:eastAsia="Times New Roman" w:hAnsi="Arial" w:cs="Arial"/>
                <w:b/>
                <w:sz w:val="20"/>
                <w:szCs w:val="20"/>
                <w:lang w:eastAsia="es-CO"/>
              </w:rPr>
              <w:t>90%</w:t>
            </w:r>
          </w:p>
        </w:tc>
      </w:tr>
    </w:tbl>
    <w:p w14:paraId="105A2CF7" w14:textId="144C35D3" w:rsidR="00F40E5C" w:rsidRPr="006973E4" w:rsidRDefault="00F40E5C" w:rsidP="001A0062">
      <w:pPr>
        <w:jc w:val="center"/>
        <w:rPr>
          <w:rFonts w:ascii="Arial" w:hAnsi="Arial" w:cs="Arial"/>
          <w:spacing w:val="2"/>
          <w:sz w:val="18"/>
        </w:rPr>
      </w:pPr>
      <w:r w:rsidRPr="006973E4">
        <w:rPr>
          <w:rFonts w:ascii="Arial" w:hAnsi="Arial" w:cs="Arial"/>
          <w:b/>
          <w:spacing w:val="2"/>
          <w:sz w:val="18"/>
        </w:rPr>
        <w:t>Fuente:</w:t>
      </w:r>
      <w:r w:rsidR="001824D9" w:rsidRPr="006973E4">
        <w:rPr>
          <w:rFonts w:ascii="Arial" w:hAnsi="Arial" w:cs="Arial"/>
          <w:spacing w:val="2"/>
          <w:sz w:val="18"/>
        </w:rPr>
        <w:t xml:space="preserve"> </w:t>
      </w:r>
      <w:r w:rsidRPr="006973E4">
        <w:rPr>
          <w:rFonts w:ascii="Arial" w:hAnsi="Arial" w:cs="Arial"/>
          <w:spacing w:val="2"/>
          <w:sz w:val="18"/>
        </w:rPr>
        <w:t>UAERMV.</w:t>
      </w:r>
    </w:p>
    <w:p w14:paraId="6E7BBEE4" w14:textId="77777777" w:rsidR="00F40E5C" w:rsidRPr="006973E4" w:rsidRDefault="00F40E5C" w:rsidP="002C4D6D">
      <w:pPr>
        <w:jc w:val="both"/>
        <w:rPr>
          <w:rFonts w:ascii="Arial" w:hAnsi="Arial" w:cs="Arial"/>
          <w:spacing w:val="2"/>
        </w:rPr>
      </w:pPr>
    </w:p>
    <w:p w14:paraId="13A083DA" w14:textId="0FEF03EA" w:rsidR="00162846" w:rsidRPr="006973E4" w:rsidRDefault="00F40E5C" w:rsidP="00F40E5C">
      <w:pPr>
        <w:spacing w:line="276" w:lineRule="auto"/>
        <w:jc w:val="both"/>
        <w:rPr>
          <w:rFonts w:ascii="Arial" w:hAnsi="Arial" w:cs="Arial"/>
        </w:rPr>
      </w:pPr>
      <w:r w:rsidRPr="006973E4">
        <w:rPr>
          <w:rFonts w:ascii="Arial" w:hAnsi="Arial" w:cs="Arial"/>
        </w:rPr>
        <w:t>Teniendo en cuenta la anterior tabla se identifica un avance del Plan Estratégico del 90%.</w:t>
      </w:r>
    </w:p>
    <w:p w14:paraId="63B39A4E" w14:textId="7C339A4B" w:rsidR="00B7501B" w:rsidRPr="006973E4" w:rsidRDefault="00B7501B">
      <w:pPr>
        <w:widowControl/>
        <w:rPr>
          <w:rFonts w:ascii="Arial" w:hAnsi="Arial" w:cs="Arial"/>
        </w:rPr>
      </w:pPr>
      <w:r w:rsidRPr="006973E4">
        <w:rPr>
          <w:rFonts w:ascii="Arial" w:hAnsi="Arial" w:cs="Arial"/>
        </w:rPr>
        <w:br w:type="page"/>
      </w:r>
    </w:p>
    <w:p w14:paraId="62B32807" w14:textId="77777777" w:rsidR="00B7501B" w:rsidRPr="006973E4" w:rsidRDefault="00B7501B" w:rsidP="00F40E5C">
      <w:pPr>
        <w:spacing w:line="276" w:lineRule="auto"/>
        <w:jc w:val="both"/>
        <w:rPr>
          <w:rFonts w:ascii="Arial" w:hAnsi="Arial" w:cs="Arial"/>
        </w:rPr>
      </w:pPr>
    </w:p>
    <w:p w14:paraId="46DC7C72" w14:textId="2BFDA7F3" w:rsidR="00162846" w:rsidRPr="006973E4" w:rsidRDefault="00E4569D" w:rsidP="007A7AE9">
      <w:pPr>
        <w:pStyle w:val="Prrafodelista"/>
        <w:numPr>
          <w:ilvl w:val="1"/>
          <w:numId w:val="23"/>
        </w:numPr>
        <w:spacing w:line="276" w:lineRule="auto"/>
        <w:jc w:val="both"/>
        <w:outlineLvl w:val="1"/>
        <w:rPr>
          <w:rFonts w:ascii="Arial" w:hAnsi="Arial" w:cs="Arial"/>
          <w:b/>
        </w:rPr>
      </w:pPr>
      <w:bookmarkStart w:id="93" w:name="_Toc505951491"/>
      <w:r w:rsidRPr="006973E4">
        <w:rPr>
          <w:rFonts w:ascii="Arial" w:hAnsi="Arial" w:cs="Arial"/>
          <w:b/>
        </w:rPr>
        <w:t>Indicadores De Gestión.</w:t>
      </w:r>
      <w:bookmarkEnd w:id="93"/>
      <w:r w:rsidRPr="006973E4">
        <w:rPr>
          <w:rFonts w:ascii="Arial" w:hAnsi="Arial" w:cs="Arial"/>
          <w:b/>
        </w:rPr>
        <w:t xml:space="preserve"> </w:t>
      </w:r>
    </w:p>
    <w:p w14:paraId="06E7B37F" w14:textId="77777777" w:rsidR="00162846" w:rsidRPr="006973E4" w:rsidRDefault="00162846" w:rsidP="00162846">
      <w:pPr>
        <w:spacing w:line="276" w:lineRule="auto"/>
        <w:jc w:val="both"/>
        <w:rPr>
          <w:rFonts w:ascii="Arial" w:hAnsi="Arial" w:cs="Arial"/>
        </w:rPr>
      </w:pPr>
    </w:p>
    <w:p w14:paraId="40E15B00" w14:textId="77777777" w:rsidR="00162846" w:rsidRPr="006973E4" w:rsidRDefault="00162846" w:rsidP="00162846">
      <w:pPr>
        <w:jc w:val="both"/>
        <w:rPr>
          <w:rFonts w:ascii="Arial" w:hAnsi="Arial" w:cs="Arial"/>
          <w:color w:val="000000"/>
        </w:rPr>
      </w:pPr>
      <w:r w:rsidRPr="006973E4">
        <w:rPr>
          <w:rFonts w:ascii="Arial" w:hAnsi="Arial" w:cs="Arial"/>
          <w:color w:val="000000"/>
        </w:rPr>
        <w:t>La Unidad Administrativa Especial de Rehabilitación y Mantenimiento Vial elaboró una batería de 60 indicadores los cuales fueron reportados por cada proceso responsable durante la vigencia 2017.</w:t>
      </w:r>
    </w:p>
    <w:p w14:paraId="55DD687D" w14:textId="77777777" w:rsidR="00162846" w:rsidRPr="006973E4" w:rsidRDefault="00162846" w:rsidP="00162846">
      <w:pPr>
        <w:jc w:val="both"/>
        <w:rPr>
          <w:rFonts w:ascii="Arial" w:hAnsi="Arial" w:cs="Arial"/>
        </w:rPr>
      </w:pPr>
    </w:p>
    <w:p w14:paraId="206CD583" w14:textId="77777777" w:rsidR="00162846" w:rsidRPr="006973E4" w:rsidRDefault="00162846" w:rsidP="00162846">
      <w:pPr>
        <w:jc w:val="both"/>
        <w:rPr>
          <w:rFonts w:ascii="Arial" w:hAnsi="Arial" w:cs="Arial"/>
        </w:rPr>
      </w:pPr>
      <w:r w:rsidRPr="006973E4">
        <w:rPr>
          <w:rFonts w:ascii="Arial" w:hAnsi="Arial" w:cs="Arial"/>
          <w:color w:val="000000"/>
        </w:rPr>
        <w:t xml:space="preserve">A continuación se presenta la relación de indicadores por proceso y dependencias responsables </w:t>
      </w:r>
    </w:p>
    <w:p w14:paraId="29FE56F5" w14:textId="77777777" w:rsidR="00162846" w:rsidRPr="006973E4" w:rsidRDefault="00162846" w:rsidP="00162846">
      <w:pPr>
        <w:jc w:val="center"/>
        <w:rPr>
          <w:rFonts w:ascii="Arial" w:hAnsi="Arial" w:cs="Arial"/>
          <w:sz w:val="24"/>
          <w:szCs w:val="24"/>
        </w:rPr>
      </w:pPr>
    </w:p>
    <w:p w14:paraId="0A47BE9C" w14:textId="52764BAC" w:rsidR="00162846" w:rsidRPr="006973E4" w:rsidRDefault="00162846" w:rsidP="00162846">
      <w:pPr>
        <w:pStyle w:val="Descripcin"/>
        <w:spacing w:after="0" w:line="240" w:lineRule="auto"/>
        <w:jc w:val="center"/>
        <w:rPr>
          <w:rFonts w:ascii="Arial" w:hAnsi="Arial" w:cs="Arial"/>
        </w:rPr>
      </w:pPr>
      <w:bookmarkStart w:id="94" w:name="_Toc505950404"/>
      <w:r w:rsidRPr="006973E4">
        <w:rPr>
          <w:rFonts w:ascii="Arial" w:hAnsi="Arial" w:cs="Arial"/>
        </w:rPr>
        <w:t>Tabla</w:t>
      </w:r>
      <w:r w:rsidR="00D4382A"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19</w:t>
      </w:r>
      <w:r w:rsidRPr="006973E4">
        <w:rPr>
          <w:rFonts w:ascii="Arial" w:hAnsi="Arial" w:cs="Arial"/>
        </w:rPr>
        <w:fldChar w:fldCharType="end"/>
      </w:r>
      <w:r w:rsidRPr="006973E4">
        <w:rPr>
          <w:rFonts w:ascii="Arial" w:hAnsi="Arial" w:cs="Arial"/>
        </w:rPr>
        <w:t xml:space="preserve"> Inventario de indicadores.</w:t>
      </w:r>
      <w:bookmarkEnd w:id="94"/>
    </w:p>
    <w:tbl>
      <w:tblPr>
        <w:tblW w:w="8161" w:type="dxa"/>
        <w:jc w:val="center"/>
        <w:tblCellMar>
          <w:left w:w="70" w:type="dxa"/>
          <w:right w:w="70" w:type="dxa"/>
        </w:tblCellMar>
        <w:tblLook w:val="04A0" w:firstRow="1" w:lastRow="0" w:firstColumn="1" w:lastColumn="0" w:noHBand="0" w:noVBand="1"/>
      </w:tblPr>
      <w:tblGrid>
        <w:gridCol w:w="776"/>
        <w:gridCol w:w="664"/>
        <w:gridCol w:w="4325"/>
        <w:gridCol w:w="1596"/>
        <w:gridCol w:w="800"/>
        <w:gridCol w:w="146"/>
      </w:tblGrid>
      <w:tr w:rsidR="00162846" w:rsidRPr="006973E4" w14:paraId="081D3468" w14:textId="77777777" w:rsidTr="00162846">
        <w:trPr>
          <w:gridAfter w:val="1"/>
          <w:trHeight w:val="300"/>
          <w:jc w:val="center"/>
        </w:trPr>
        <w:tc>
          <w:tcPr>
            <w:tcW w:w="776"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D682D1A" w14:textId="77777777" w:rsidR="00162846" w:rsidRPr="006973E4" w:rsidRDefault="00162846" w:rsidP="00162846">
            <w:pPr>
              <w:jc w:val="center"/>
              <w:rPr>
                <w:rFonts w:ascii="Arial" w:eastAsia="Times New Roman" w:hAnsi="Arial" w:cs="Arial"/>
                <w:b/>
                <w:bCs/>
                <w:i/>
                <w:iCs/>
                <w:sz w:val="20"/>
                <w:szCs w:val="20"/>
                <w:lang w:val="es-ES" w:eastAsia="es-ES"/>
              </w:rPr>
            </w:pPr>
            <w:r w:rsidRPr="006973E4">
              <w:rPr>
                <w:rFonts w:ascii="Arial" w:eastAsia="Times New Roman" w:hAnsi="Arial" w:cs="Arial"/>
                <w:b/>
                <w:bCs/>
                <w:i/>
                <w:iCs/>
                <w:sz w:val="20"/>
                <w:szCs w:val="20"/>
                <w:lang w:val="es-ES" w:eastAsia="es-ES"/>
              </w:rPr>
              <w:t>No.</w:t>
            </w:r>
          </w:p>
        </w:tc>
        <w:tc>
          <w:tcPr>
            <w:tcW w:w="664"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209734C2" w14:textId="77777777" w:rsidR="00162846" w:rsidRPr="006973E4" w:rsidRDefault="00162846" w:rsidP="00162846">
            <w:pPr>
              <w:jc w:val="center"/>
              <w:rPr>
                <w:rFonts w:ascii="Arial" w:eastAsia="Times New Roman" w:hAnsi="Arial" w:cs="Arial"/>
                <w:b/>
                <w:bCs/>
                <w:i/>
                <w:iCs/>
                <w:sz w:val="20"/>
                <w:szCs w:val="20"/>
                <w:lang w:val="es-ES" w:eastAsia="es-ES"/>
              </w:rPr>
            </w:pPr>
            <w:r w:rsidRPr="006973E4">
              <w:rPr>
                <w:rFonts w:ascii="Arial" w:eastAsia="Times New Roman" w:hAnsi="Arial" w:cs="Arial"/>
                <w:b/>
                <w:bCs/>
                <w:i/>
                <w:iCs/>
                <w:sz w:val="20"/>
                <w:szCs w:val="20"/>
                <w:lang w:val="es-ES" w:eastAsia="es-ES"/>
              </w:rPr>
              <w:t>CÓD.</w:t>
            </w:r>
          </w:p>
        </w:tc>
        <w:tc>
          <w:tcPr>
            <w:tcW w:w="435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3CFC91F" w14:textId="77777777" w:rsidR="00162846" w:rsidRPr="006973E4" w:rsidRDefault="00162846" w:rsidP="00162846">
            <w:pPr>
              <w:jc w:val="center"/>
              <w:rPr>
                <w:rFonts w:ascii="Arial" w:eastAsia="Times New Roman" w:hAnsi="Arial" w:cs="Arial"/>
                <w:b/>
                <w:bCs/>
                <w:i/>
                <w:iCs/>
                <w:sz w:val="20"/>
                <w:szCs w:val="20"/>
                <w:lang w:val="es-ES" w:eastAsia="es-ES"/>
              </w:rPr>
            </w:pPr>
            <w:r w:rsidRPr="006973E4">
              <w:rPr>
                <w:rFonts w:ascii="Arial" w:eastAsia="Times New Roman" w:hAnsi="Arial" w:cs="Arial"/>
                <w:b/>
                <w:bCs/>
                <w:i/>
                <w:iCs/>
                <w:sz w:val="20"/>
                <w:szCs w:val="20"/>
                <w:lang w:val="es-ES" w:eastAsia="es-ES"/>
              </w:rPr>
              <w:t>PROCESO</w:t>
            </w:r>
          </w:p>
        </w:tc>
        <w:tc>
          <w:tcPr>
            <w:tcW w:w="1571"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5639184" w14:textId="77777777" w:rsidR="00162846" w:rsidRPr="006973E4" w:rsidRDefault="00162846" w:rsidP="00162846">
            <w:pPr>
              <w:jc w:val="center"/>
              <w:rPr>
                <w:rFonts w:ascii="Arial" w:eastAsia="Times New Roman" w:hAnsi="Arial" w:cs="Arial"/>
                <w:b/>
                <w:bCs/>
                <w:i/>
                <w:iCs/>
                <w:sz w:val="20"/>
                <w:szCs w:val="20"/>
                <w:lang w:val="es-ES" w:eastAsia="es-ES"/>
              </w:rPr>
            </w:pPr>
            <w:r w:rsidRPr="006973E4">
              <w:rPr>
                <w:rFonts w:ascii="Arial" w:eastAsia="Times New Roman" w:hAnsi="Arial" w:cs="Arial"/>
                <w:b/>
                <w:bCs/>
                <w:i/>
                <w:iCs/>
                <w:sz w:val="20"/>
                <w:szCs w:val="20"/>
                <w:lang w:val="es-ES" w:eastAsia="es-ES"/>
              </w:rPr>
              <w:t>DEPENDENCIA</w:t>
            </w:r>
          </w:p>
        </w:tc>
        <w:tc>
          <w:tcPr>
            <w:tcW w:w="800"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62081B7" w14:textId="0DEAEC9C" w:rsidR="00162846" w:rsidRPr="006973E4" w:rsidRDefault="00162846" w:rsidP="00B7501B">
            <w:pPr>
              <w:jc w:val="center"/>
              <w:rPr>
                <w:rFonts w:ascii="Arial" w:eastAsia="Times New Roman" w:hAnsi="Arial" w:cs="Arial"/>
                <w:b/>
                <w:bCs/>
                <w:i/>
                <w:iCs/>
                <w:sz w:val="20"/>
                <w:szCs w:val="20"/>
                <w:lang w:val="es-ES" w:eastAsia="es-ES"/>
              </w:rPr>
            </w:pPr>
            <w:r w:rsidRPr="006973E4">
              <w:rPr>
                <w:rFonts w:ascii="Arial" w:eastAsia="Times New Roman" w:hAnsi="Arial" w:cs="Arial"/>
                <w:b/>
                <w:bCs/>
                <w:i/>
                <w:iCs/>
                <w:sz w:val="20"/>
                <w:szCs w:val="20"/>
                <w:lang w:val="es-ES" w:eastAsia="es-ES"/>
              </w:rPr>
              <w:t>CANT.</w:t>
            </w:r>
          </w:p>
        </w:tc>
      </w:tr>
      <w:tr w:rsidR="00162846" w:rsidRPr="006973E4" w14:paraId="2730639A" w14:textId="77777777" w:rsidTr="00B7501B">
        <w:trPr>
          <w:trHeight w:val="6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7034F9" w14:textId="77777777" w:rsidR="00162846" w:rsidRPr="006973E4" w:rsidRDefault="00162846" w:rsidP="00162846">
            <w:pPr>
              <w:rPr>
                <w:rFonts w:ascii="Arial" w:eastAsia="Times New Roman" w:hAnsi="Arial" w:cs="Arial"/>
                <w:b/>
                <w:bCs/>
                <w:i/>
                <w:iCs/>
                <w:sz w:val="20"/>
                <w:szCs w:val="20"/>
                <w:lang w:val="es-ES" w:eastAsia="es-E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AD2153" w14:textId="77777777" w:rsidR="00162846" w:rsidRPr="006973E4" w:rsidRDefault="00162846" w:rsidP="00162846">
            <w:pPr>
              <w:rPr>
                <w:rFonts w:ascii="Arial" w:eastAsia="Times New Roman" w:hAnsi="Arial" w:cs="Arial"/>
                <w:b/>
                <w:bCs/>
                <w:i/>
                <w:iCs/>
                <w:sz w:val="20"/>
                <w:szCs w:val="20"/>
                <w:lang w:val="es-ES" w:eastAsia="es-E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E46A6F" w14:textId="77777777" w:rsidR="00162846" w:rsidRPr="006973E4" w:rsidRDefault="00162846" w:rsidP="00162846">
            <w:pPr>
              <w:rPr>
                <w:rFonts w:ascii="Arial" w:eastAsia="Times New Roman" w:hAnsi="Arial" w:cs="Arial"/>
                <w:b/>
                <w:bCs/>
                <w:i/>
                <w:iCs/>
                <w:sz w:val="20"/>
                <w:szCs w:val="20"/>
                <w:lang w:val="es-ES" w:eastAsia="es-E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3D3F2C7" w14:textId="77777777" w:rsidR="00162846" w:rsidRPr="006973E4" w:rsidRDefault="00162846" w:rsidP="00162846">
            <w:pPr>
              <w:rPr>
                <w:rFonts w:ascii="Arial" w:eastAsia="Times New Roman" w:hAnsi="Arial" w:cs="Arial"/>
                <w:b/>
                <w:bCs/>
                <w:i/>
                <w:iCs/>
                <w:sz w:val="20"/>
                <w:szCs w:val="20"/>
                <w:lang w:val="es-ES" w:eastAsia="es-E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5157697" w14:textId="77777777" w:rsidR="00162846" w:rsidRPr="006973E4" w:rsidRDefault="00162846" w:rsidP="00162846">
            <w:pPr>
              <w:rPr>
                <w:rFonts w:ascii="Arial" w:hAnsi="Arial" w:cs="Arial"/>
              </w:rPr>
            </w:pPr>
          </w:p>
        </w:tc>
        <w:tc>
          <w:tcPr>
            <w:tcW w:w="0" w:type="auto"/>
            <w:vAlign w:val="center"/>
            <w:hideMark/>
          </w:tcPr>
          <w:p w14:paraId="73733E77" w14:textId="77777777" w:rsidR="00162846" w:rsidRPr="006973E4" w:rsidRDefault="00162846" w:rsidP="00162846">
            <w:pPr>
              <w:rPr>
                <w:rFonts w:ascii="Arial" w:eastAsia="Times New Roman" w:hAnsi="Arial" w:cs="Arial"/>
                <w:b/>
                <w:bCs/>
                <w:i/>
                <w:iCs/>
                <w:sz w:val="20"/>
                <w:szCs w:val="20"/>
                <w:lang w:val="es-ES" w:eastAsia="es-ES"/>
              </w:rPr>
            </w:pPr>
          </w:p>
        </w:tc>
      </w:tr>
      <w:tr w:rsidR="00162846" w:rsidRPr="006973E4" w14:paraId="714E6EFF"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A7D971"/>
            <w:vAlign w:val="center"/>
            <w:hideMark/>
          </w:tcPr>
          <w:p w14:paraId="0669D4E7" w14:textId="77777777" w:rsidR="00162846" w:rsidRPr="006973E4" w:rsidRDefault="00162846" w:rsidP="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w:t>
            </w:r>
          </w:p>
        </w:tc>
        <w:tc>
          <w:tcPr>
            <w:tcW w:w="664" w:type="dxa"/>
            <w:tcBorders>
              <w:top w:val="nil"/>
              <w:left w:val="nil"/>
              <w:bottom w:val="single" w:sz="8" w:space="0" w:color="auto"/>
              <w:right w:val="single" w:sz="8" w:space="0" w:color="auto"/>
            </w:tcBorders>
            <w:shd w:val="clear" w:color="auto" w:fill="A7D971"/>
            <w:noWrap/>
            <w:vAlign w:val="center"/>
            <w:hideMark/>
          </w:tcPr>
          <w:p w14:paraId="2519601C" w14:textId="77777777" w:rsidR="00162846" w:rsidRPr="006973E4" w:rsidRDefault="00162846" w:rsidP="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SIG</w:t>
            </w:r>
          </w:p>
        </w:tc>
        <w:tc>
          <w:tcPr>
            <w:tcW w:w="4350" w:type="dxa"/>
            <w:tcBorders>
              <w:top w:val="nil"/>
              <w:left w:val="nil"/>
              <w:bottom w:val="single" w:sz="8" w:space="0" w:color="auto"/>
              <w:right w:val="single" w:sz="8" w:space="0" w:color="auto"/>
            </w:tcBorders>
            <w:shd w:val="clear" w:color="auto" w:fill="A7D971"/>
            <w:vAlign w:val="center"/>
            <w:hideMark/>
          </w:tcPr>
          <w:p w14:paraId="5988E2DE" w14:textId="77777777" w:rsidR="00162846" w:rsidRPr="006973E4" w:rsidRDefault="00162846" w:rsidP="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Sistema Integrado de Gestión</w:t>
            </w:r>
          </w:p>
        </w:tc>
        <w:tc>
          <w:tcPr>
            <w:tcW w:w="1571" w:type="dxa"/>
            <w:tcBorders>
              <w:top w:val="nil"/>
              <w:left w:val="nil"/>
              <w:bottom w:val="single" w:sz="8" w:space="0" w:color="auto"/>
              <w:right w:val="single" w:sz="8" w:space="0" w:color="auto"/>
            </w:tcBorders>
            <w:shd w:val="clear" w:color="auto" w:fill="A7D971"/>
            <w:vAlign w:val="center"/>
            <w:hideMark/>
          </w:tcPr>
          <w:p w14:paraId="73745089"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OAP</w:t>
            </w:r>
          </w:p>
        </w:tc>
        <w:tc>
          <w:tcPr>
            <w:tcW w:w="800" w:type="dxa"/>
            <w:tcBorders>
              <w:top w:val="nil"/>
              <w:left w:val="nil"/>
              <w:bottom w:val="single" w:sz="8" w:space="0" w:color="auto"/>
              <w:right w:val="single" w:sz="8" w:space="0" w:color="auto"/>
            </w:tcBorders>
            <w:shd w:val="clear" w:color="auto" w:fill="A7D971"/>
            <w:vAlign w:val="center"/>
            <w:hideMark/>
          </w:tcPr>
          <w:p w14:paraId="50429B91"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3</w:t>
            </w:r>
          </w:p>
        </w:tc>
        <w:tc>
          <w:tcPr>
            <w:tcW w:w="0" w:type="auto"/>
            <w:vAlign w:val="center"/>
            <w:hideMark/>
          </w:tcPr>
          <w:p w14:paraId="2656F700" w14:textId="77777777" w:rsidR="00162846" w:rsidRPr="006973E4" w:rsidRDefault="00162846" w:rsidP="00162846">
            <w:pPr>
              <w:rPr>
                <w:rFonts w:ascii="Arial" w:hAnsi="Arial" w:cs="Arial"/>
                <w:sz w:val="20"/>
                <w:szCs w:val="20"/>
                <w:lang w:val="es-ES" w:eastAsia="es-ES"/>
              </w:rPr>
            </w:pPr>
          </w:p>
        </w:tc>
      </w:tr>
      <w:tr w:rsidR="00162846" w:rsidRPr="006973E4" w14:paraId="764AE0DB"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A7D971"/>
            <w:vAlign w:val="center"/>
            <w:hideMark/>
          </w:tcPr>
          <w:p w14:paraId="69052F16" w14:textId="77777777" w:rsidR="00162846" w:rsidRPr="006973E4" w:rsidRDefault="00162846" w:rsidP="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2</w:t>
            </w:r>
          </w:p>
        </w:tc>
        <w:tc>
          <w:tcPr>
            <w:tcW w:w="664" w:type="dxa"/>
            <w:tcBorders>
              <w:top w:val="nil"/>
              <w:left w:val="nil"/>
              <w:bottom w:val="single" w:sz="8" w:space="0" w:color="auto"/>
              <w:right w:val="single" w:sz="8" w:space="0" w:color="auto"/>
            </w:tcBorders>
            <w:shd w:val="clear" w:color="auto" w:fill="A7D971"/>
            <w:noWrap/>
            <w:vAlign w:val="center"/>
            <w:hideMark/>
          </w:tcPr>
          <w:p w14:paraId="06EC41FA" w14:textId="77777777" w:rsidR="00162846" w:rsidRPr="006973E4" w:rsidRDefault="00162846" w:rsidP="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PES</w:t>
            </w:r>
          </w:p>
        </w:tc>
        <w:tc>
          <w:tcPr>
            <w:tcW w:w="4350" w:type="dxa"/>
            <w:tcBorders>
              <w:top w:val="nil"/>
              <w:left w:val="nil"/>
              <w:bottom w:val="single" w:sz="8" w:space="0" w:color="auto"/>
              <w:right w:val="single" w:sz="8" w:space="0" w:color="auto"/>
            </w:tcBorders>
            <w:shd w:val="clear" w:color="auto" w:fill="A7D971"/>
            <w:vAlign w:val="center"/>
            <w:hideMark/>
          </w:tcPr>
          <w:p w14:paraId="30ABC546" w14:textId="77777777" w:rsidR="00162846" w:rsidRPr="006973E4" w:rsidRDefault="00162846" w:rsidP="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Planeación Estratégica</w:t>
            </w:r>
          </w:p>
        </w:tc>
        <w:tc>
          <w:tcPr>
            <w:tcW w:w="1571" w:type="dxa"/>
            <w:tcBorders>
              <w:top w:val="nil"/>
              <w:left w:val="nil"/>
              <w:bottom w:val="single" w:sz="8" w:space="0" w:color="auto"/>
              <w:right w:val="single" w:sz="8" w:space="0" w:color="auto"/>
            </w:tcBorders>
            <w:shd w:val="clear" w:color="auto" w:fill="A7D971"/>
            <w:vAlign w:val="center"/>
            <w:hideMark/>
          </w:tcPr>
          <w:p w14:paraId="48BBE3C6"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OAP</w:t>
            </w:r>
          </w:p>
        </w:tc>
        <w:tc>
          <w:tcPr>
            <w:tcW w:w="800" w:type="dxa"/>
            <w:tcBorders>
              <w:top w:val="nil"/>
              <w:left w:val="nil"/>
              <w:bottom w:val="single" w:sz="8" w:space="0" w:color="auto"/>
              <w:right w:val="single" w:sz="8" w:space="0" w:color="auto"/>
            </w:tcBorders>
            <w:shd w:val="clear" w:color="auto" w:fill="A7D971"/>
            <w:vAlign w:val="center"/>
            <w:hideMark/>
          </w:tcPr>
          <w:p w14:paraId="6B1DF87F"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4</w:t>
            </w:r>
          </w:p>
        </w:tc>
        <w:tc>
          <w:tcPr>
            <w:tcW w:w="0" w:type="auto"/>
            <w:vAlign w:val="center"/>
            <w:hideMark/>
          </w:tcPr>
          <w:p w14:paraId="77D30A9B" w14:textId="77777777" w:rsidR="00162846" w:rsidRPr="006973E4" w:rsidRDefault="00162846" w:rsidP="00162846">
            <w:pPr>
              <w:rPr>
                <w:rFonts w:ascii="Arial" w:hAnsi="Arial" w:cs="Arial"/>
                <w:sz w:val="20"/>
                <w:szCs w:val="20"/>
                <w:lang w:val="es-ES" w:eastAsia="es-ES"/>
              </w:rPr>
            </w:pPr>
          </w:p>
        </w:tc>
      </w:tr>
      <w:tr w:rsidR="00162846" w:rsidRPr="006973E4" w14:paraId="29A8E1D4"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A7D971"/>
            <w:vAlign w:val="center"/>
            <w:hideMark/>
          </w:tcPr>
          <w:p w14:paraId="31A117D6" w14:textId="77777777" w:rsidR="00162846" w:rsidRPr="006973E4" w:rsidRDefault="00162846" w:rsidP="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3</w:t>
            </w:r>
          </w:p>
        </w:tc>
        <w:tc>
          <w:tcPr>
            <w:tcW w:w="664" w:type="dxa"/>
            <w:tcBorders>
              <w:top w:val="nil"/>
              <w:left w:val="nil"/>
              <w:bottom w:val="single" w:sz="8" w:space="0" w:color="auto"/>
              <w:right w:val="single" w:sz="8" w:space="0" w:color="auto"/>
            </w:tcBorders>
            <w:shd w:val="clear" w:color="auto" w:fill="A7D971"/>
            <w:noWrap/>
            <w:vAlign w:val="center"/>
            <w:hideMark/>
          </w:tcPr>
          <w:p w14:paraId="0C1C4456" w14:textId="77777777" w:rsidR="00162846" w:rsidRPr="006973E4" w:rsidRDefault="00162846" w:rsidP="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COM</w:t>
            </w:r>
          </w:p>
        </w:tc>
        <w:tc>
          <w:tcPr>
            <w:tcW w:w="4350" w:type="dxa"/>
            <w:tcBorders>
              <w:top w:val="nil"/>
              <w:left w:val="nil"/>
              <w:bottom w:val="single" w:sz="8" w:space="0" w:color="auto"/>
              <w:right w:val="single" w:sz="8" w:space="0" w:color="auto"/>
            </w:tcBorders>
            <w:shd w:val="clear" w:color="auto" w:fill="A7D971"/>
            <w:vAlign w:val="center"/>
            <w:hideMark/>
          </w:tcPr>
          <w:p w14:paraId="337657AE" w14:textId="77777777" w:rsidR="00162846" w:rsidRPr="006973E4" w:rsidRDefault="00162846" w:rsidP="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Comunicaciones</w:t>
            </w:r>
          </w:p>
        </w:tc>
        <w:tc>
          <w:tcPr>
            <w:tcW w:w="1571" w:type="dxa"/>
            <w:tcBorders>
              <w:top w:val="nil"/>
              <w:left w:val="nil"/>
              <w:bottom w:val="single" w:sz="8" w:space="0" w:color="auto"/>
              <w:right w:val="single" w:sz="8" w:space="0" w:color="auto"/>
            </w:tcBorders>
            <w:shd w:val="clear" w:color="auto" w:fill="A7D971"/>
            <w:vAlign w:val="center"/>
            <w:hideMark/>
          </w:tcPr>
          <w:p w14:paraId="5E0E9024"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OAP</w:t>
            </w:r>
          </w:p>
        </w:tc>
        <w:tc>
          <w:tcPr>
            <w:tcW w:w="800" w:type="dxa"/>
            <w:tcBorders>
              <w:top w:val="nil"/>
              <w:left w:val="nil"/>
              <w:bottom w:val="single" w:sz="8" w:space="0" w:color="auto"/>
              <w:right w:val="single" w:sz="8" w:space="0" w:color="auto"/>
            </w:tcBorders>
            <w:shd w:val="clear" w:color="auto" w:fill="A7D971"/>
            <w:vAlign w:val="center"/>
            <w:hideMark/>
          </w:tcPr>
          <w:p w14:paraId="6FBC9E6D"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3</w:t>
            </w:r>
          </w:p>
        </w:tc>
        <w:tc>
          <w:tcPr>
            <w:tcW w:w="0" w:type="auto"/>
            <w:vAlign w:val="center"/>
            <w:hideMark/>
          </w:tcPr>
          <w:p w14:paraId="3216A446" w14:textId="77777777" w:rsidR="00162846" w:rsidRPr="006973E4" w:rsidRDefault="00162846" w:rsidP="00162846">
            <w:pPr>
              <w:rPr>
                <w:rFonts w:ascii="Arial" w:hAnsi="Arial" w:cs="Arial"/>
                <w:sz w:val="20"/>
                <w:szCs w:val="20"/>
                <w:lang w:val="es-ES" w:eastAsia="es-ES"/>
              </w:rPr>
            </w:pPr>
          </w:p>
        </w:tc>
      </w:tr>
      <w:tr w:rsidR="00162846" w:rsidRPr="006973E4" w14:paraId="232EA8C2"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4EEC5808" w14:textId="77777777" w:rsidR="00162846" w:rsidRPr="006973E4" w:rsidRDefault="00162846" w:rsidP="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4</w:t>
            </w:r>
          </w:p>
        </w:tc>
        <w:tc>
          <w:tcPr>
            <w:tcW w:w="664" w:type="dxa"/>
            <w:tcBorders>
              <w:top w:val="nil"/>
              <w:left w:val="nil"/>
              <w:bottom w:val="single" w:sz="8" w:space="0" w:color="auto"/>
              <w:right w:val="single" w:sz="8" w:space="0" w:color="auto"/>
            </w:tcBorders>
            <w:shd w:val="clear" w:color="auto" w:fill="6ACAE0"/>
            <w:noWrap/>
            <w:vAlign w:val="center"/>
            <w:hideMark/>
          </w:tcPr>
          <w:p w14:paraId="5BFA18D3" w14:textId="77777777" w:rsidR="00162846" w:rsidRPr="006973E4" w:rsidRDefault="00162846" w:rsidP="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PDV</w:t>
            </w:r>
          </w:p>
        </w:tc>
        <w:tc>
          <w:tcPr>
            <w:tcW w:w="4350" w:type="dxa"/>
            <w:tcBorders>
              <w:top w:val="nil"/>
              <w:left w:val="nil"/>
              <w:bottom w:val="single" w:sz="8" w:space="0" w:color="auto"/>
              <w:right w:val="single" w:sz="8" w:space="0" w:color="auto"/>
            </w:tcBorders>
            <w:shd w:val="clear" w:color="auto" w:fill="6ACAE0"/>
            <w:vAlign w:val="center"/>
            <w:hideMark/>
          </w:tcPr>
          <w:p w14:paraId="24974267" w14:textId="77777777" w:rsidR="00162846" w:rsidRPr="006973E4" w:rsidRDefault="00162846" w:rsidP="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Planificación del Desarrollo Vial Local</w:t>
            </w:r>
          </w:p>
        </w:tc>
        <w:tc>
          <w:tcPr>
            <w:tcW w:w="1571" w:type="dxa"/>
            <w:tcBorders>
              <w:top w:val="nil"/>
              <w:left w:val="nil"/>
              <w:bottom w:val="single" w:sz="8" w:space="0" w:color="auto"/>
              <w:right w:val="single" w:sz="8" w:space="0" w:color="auto"/>
            </w:tcBorders>
            <w:shd w:val="clear" w:color="auto" w:fill="6ACAE0"/>
            <w:vAlign w:val="center"/>
            <w:hideMark/>
          </w:tcPr>
          <w:p w14:paraId="59DB2489"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SMVL</w:t>
            </w:r>
          </w:p>
        </w:tc>
        <w:tc>
          <w:tcPr>
            <w:tcW w:w="800" w:type="dxa"/>
            <w:tcBorders>
              <w:top w:val="nil"/>
              <w:left w:val="nil"/>
              <w:bottom w:val="single" w:sz="8" w:space="0" w:color="auto"/>
              <w:right w:val="single" w:sz="8" w:space="0" w:color="auto"/>
            </w:tcBorders>
            <w:shd w:val="clear" w:color="auto" w:fill="6ACAE0"/>
            <w:vAlign w:val="center"/>
            <w:hideMark/>
          </w:tcPr>
          <w:p w14:paraId="471581AC"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3</w:t>
            </w:r>
          </w:p>
        </w:tc>
        <w:tc>
          <w:tcPr>
            <w:tcW w:w="0" w:type="auto"/>
            <w:vAlign w:val="center"/>
            <w:hideMark/>
          </w:tcPr>
          <w:p w14:paraId="1F1C7E86" w14:textId="77777777" w:rsidR="00162846" w:rsidRPr="006973E4" w:rsidRDefault="00162846" w:rsidP="00162846">
            <w:pPr>
              <w:rPr>
                <w:rFonts w:ascii="Arial" w:hAnsi="Arial" w:cs="Arial"/>
                <w:sz w:val="20"/>
                <w:szCs w:val="20"/>
                <w:lang w:val="es-ES" w:eastAsia="es-ES"/>
              </w:rPr>
            </w:pPr>
          </w:p>
        </w:tc>
      </w:tr>
      <w:tr w:rsidR="00162846" w:rsidRPr="006973E4" w14:paraId="30CF72B0"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500CD84B" w14:textId="77777777" w:rsidR="00162846" w:rsidRPr="006973E4" w:rsidRDefault="00162846" w:rsidP="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5</w:t>
            </w:r>
          </w:p>
        </w:tc>
        <w:tc>
          <w:tcPr>
            <w:tcW w:w="664" w:type="dxa"/>
            <w:tcBorders>
              <w:top w:val="nil"/>
              <w:left w:val="nil"/>
              <w:bottom w:val="single" w:sz="8" w:space="0" w:color="auto"/>
              <w:right w:val="single" w:sz="8" w:space="0" w:color="auto"/>
            </w:tcBorders>
            <w:shd w:val="clear" w:color="auto" w:fill="6ACAE0"/>
            <w:noWrap/>
            <w:vAlign w:val="center"/>
            <w:hideMark/>
          </w:tcPr>
          <w:p w14:paraId="17D28978" w14:textId="77777777" w:rsidR="00162846" w:rsidRPr="006973E4" w:rsidRDefault="00162846" w:rsidP="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CSE</w:t>
            </w:r>
          </w:p>
        </w:tc>
        <w:tc>
          <w:tcPr>
            <w:tcW w:w="4350" w:type="dxa"/>
            <w:tcBorders>
              <w:top w:val="nil"/>
              <w:left w:val="nil"/>
              <w:bottom w:val="single" w:sz="8" w:space="0" w:color="auto"/>
              <w:right w:val="single" w:sz="8" w:space="0" w:color="auto"/>
            </w:tcBorders>
            <w:shd w:val="clear" w:color="auto" w:fill="6ACAE0"/>
            <w:vAlign w:val="center"/>
            <w:hideMark/>
          </w:tcPr>
          <w:p w14:paraId="02F07A5E" w14:textId="77777777" w:rsidR="00162846" w:rsidRPr="006973E4" w:rsidRDefault="00162846" w:rsidP="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Comercialización de Servicios</w:t>
            </w:r>
          </w:p>
        </w:tc>
        <w:tc>
          <w:tcPr>
            <w:tcW w:w="1571" w:type="dxa"/>
            <w:tcBorders>
              <w:top w:val="nil"/>
              <w:left w:val="nil"/>
              <w:bottom w:val="single" w:sz="8" w:space="0" w:color="auto"/>
              <w:right w:val="single" w:sz="8" w:space="0" w:color="auto"/>
            </w:tcBorders>
            <w:shd w:val="clear" w:color="auto" w:fill="6ACAE0"/>
            <w:vAlign w:val="center"/>
            <w:hideMark/>
          </w:tcPr>
          <w:p w14:paraId="5E931D59"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SMVL</w:t>
            </w:r>
          </w:p>
        </w:tc>
        <w:tc>
          <w:tcPr>
            <w:tcW w:w="800" w:type="dxa"/>
            <w:tcBorders>
              <w:top w:val="nil"/>
              <w:left w:val="nil"/>
              <w:bottom w:val="single" w:sz="8" w:space="0" w:color="auto"/>
              <w:right w:val="single" w:sz="8" w:space="0" w:color="auto"/>
            </w:tcBorders>
            <w:shd w:val="clear" w:color="auto" w:fill="6ACAE0"/>
            <w:vAlign w:val="center"/>
            <w:hideMark/>
          </w:tcPr>
          <w:p w14:paraId="4CD9B7D3" w14:textId="77777777" w:rsidR="00162846" w:rsidRPr="006973E4" w:rsidRDefault="00162846" w:rsidP="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0</w:t>
            </w:r>
          </w:p>
        </w:tc>
        <w:tc>
          <w:tcPr>
            <w:tcW w:w="0" w:type="auto"/>
            <w:vAlign w:val="center"/>
            <w:hideMark/>
          </w:tcPr>
          <w:p w14:paraId="576DF7FC" w14:textId="77777777" w:rsidR="00162846" w:rsidRPr="006973E4" w:rsidRDefault="00162846" w:rsidP="00162846">
            <w:pPr>
              <w:rPr>
                <w:rFonts w:ascii="Arial" w:hAnsi="Arial" w:cs="Arial"/>
                <w:sz w:val="20"/>
                <w:szCs w:val="20"/>
                <w:lang w:val="es-ES" w:eastAsia="es-ES"/>
              </w:rPr>
            </w:pPr>
          </w:p>
        </w:tc>
      </w:tr>
      <w:tr w:rsidR="00162846" w:rsidRPr="006973E4" w14:paraId="4E37298A"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216F923F"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6</w:t>
            </w:r>
          </w:p>
        </w:tc>
        <w:tc>
          <w:tcPr>
            <w:tcW w:w="664" w:type="dxa"/>
            <w:tcBorders>
              <w:top w:val="nil"/>
              <w:left w:val="nil"/>
              <w:bottom w:val="single" w:sz="8" w:space="0" w:color="auto"/>
              <w:right w:val="single" w:sz="8" w:space="0" w:color="auto"/>
            </w:tcBorders>
            <w:shd w:val="clear" w:color="auto" w:fill="6ACAE0"/>
            <w:noWrap/>
            <w:vAlign w:val="center"/>
            <w:hideMark/>
          </w:tcPr>
          <w:p w14:paraId="504A393A"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AII</w:t>
            </w:r>
          </w:p>
        </w:tc>
        <w:tc>
          <w:tcPr>
            <w:tcW w:w="4350" w:type="dxa"/>
            <w:tcBorders>
              <w:top w:val="nil"/>
              <w:left w:val="nil"/>
              <w:bottom w:val="single" w:sz="8" w:space="0" w:color="auto"/>
              <w:right w:val="single" w:sz="8" w:space="0" w:color="auto"/>
            </w:tcBorders>
            <w:shd w:val="clear" w:color="auto" w:fill="6ACAE0"/>
            <w:vAlign w:val="center"/>
            <w:hideMark/>
          </w:tcPr>
          <w:p w14:paraId="4A8244B4"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Apoyo Interinstitucional</w:t>
            </w:r>
          </w:p>
        </w:tc>
        <w:tc>
          <w:tcPr>
            <w:tcW w:w="1571" w:type="dxa"/>
            <w:tcBorders>
              <w:top w:val="nil"/>
              <w:left w:val="nil"/>
              <w:bottom w:val="single" w:sz="8" w:space="0" w:color="auto"/>
              <w:right w:val="single" w:sz="8" w:space="0" w:color="auto"/>
            </w:tcBorders>
            <w:shd w:val="clear" w:color="auto" w:fill="6ACAE0"/>
            <w:vAlign w:val="center"/>
            <w:hideMark/>
          </w:tcPr>
          <w:p w14:paraId="0292970B"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SPI</w:t>
            </w:r>
          </w:p>
        </w:tc>
        <w:tc>
          <w:tcPr>
            <w:tcW w:w="800" w:type="dxa"/>
            <w:tcBorders>
              <w:top w:val="nil"/>
              <w:left w:val="nil"/>
              <w:bottom w:val="single" w:sz="8" w:space="0" w:color="auto"/>
              <w:right w:val="single" w:sz="8" w:space="0" w:color="auto"/>
            </w:tcBorders>
            <w:shd w:val="clear" w:color="auto" w:fill="6ACAE0"/>
            <w:vAlign w:val="center"/>
            <w:hideMark/>
          </w:tcPr>
          <w:p w14:paraId="4CB938D1"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1</w:t>
            </w:r>
          </w:p>
        </w:tc>
        <w:tc>
          <w:tcPr>
            <w:tcW w:w="0" w:type="auto"/>
            <w:vAlign w:val="center"/>
            <w:hideMark/>
          </w:tcPr>
          <w:p w14:paraId="78C59021" w14:textId="77777777" w:rsidR="00162846" w:rsidRPr="006973E4" w:rsidRDefault="00162846">
            <w:pPr>
              <w:rPr>
                <w:rFonts w:ascii="Arial" w:hAnsi="Arial" w:cs="Arial"/>
                <w:sz w:val="20"/>
                <w:szCs w:val="20"/>
                <w:lang w:val="es-ES" w:eastAsia="es-ES"/>
              </w:rPr>
            </w:pPr>
          </w:p>
        </w:tc>
      </w:tr>
      <w:tr w:rsidR="00162846" w:rsidRPr="006973E4" w14:paraId="45DC7755"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35416E2C"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7</w:t>
            </w:r>
          </w:p>
        </w:tc>
        <w:tc>
          <w:tcPr>
            <w:tcW w:w="664" w:type="dxa"/>
            <w:tcBorders>
              <w:top w:val="nil"/>
              <w:left w:val="nil"/>
              <w:bottom w:val="single" w:sz="8" w:space="0" w:color="auto"/>
              <w:right w:val="single" w:sz="8" w:space="0" w:color="auto"/>
            </w:tcBorders>
            <w:shd w:val="clear" w:color="auto" w:fill="6ACAE0"/>
            <w:noWrap/>
            <w:vAlign w:val="center"/>
            <w:hideMark/>
          </w:tcPr>
          <w:p w14:paraId="2A2C5C10"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PRO</w:t>
            </w:r>
          </w:p>
        </w:tc>
        <w:tc>
          <w:tcPr>
            <w:tcW w:w="4350" w:type="dxa"/>
            <w:tcBorders>
              <w:top w:val="nil"/>
              <w:left w:val="nil"/>
              <w:bottom w:val="single" w:sz="8" w:space="0" w:color="auto"/>
              <w:right w:val="single" w:sz="8" w:space="0" w:color="auto"/>
            </w:tcBorders>
            <w:shd w:val="clear" w:color="auto" w:fill="6ACAE0"/>
            <w:vAlign w:val="center"/>
            <w:hideMark/>
          </w:tcPr>
          <w:p w14:paraId="02D48FA2"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Producción</w:t>
            </w:r>
          </w:p>
        </w:tc>
        <w:tc>
          <w:tcPr>
            <w:tcW w:w="1571" w:type="dxa"/>
            <w:tcBorders>
              <w:top w:val="nil"/>
              <w:left w:val="nil"/>
              <w:bottom w:val="single" w:sz="8" w:space="0" w:color="auto"/>
              <w:right w:val="single" w:sz="8" w:space="0" w:color="auto"/>
            </w:tcBorders>
            <w:shd w:val="clear" w:color="auto" w:fill="6ACAE0"/>
            <w:vAlign w:val="center"/>
            <w:hideMark/>
          </w:tcPr>
          <w:p w14:paraId="2F96E7B6"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GP</w:t>
            </w:r>
          </w:p>
        </w:tc>
        <w:tc>
          <w:tcPr>
            <w:tcW w:w="800" w:type="dxa"/>
            <w:tcBorders>
              <w:top w:val="nil"/>
              <w:left w:val="nil"/>
              <w:bottom w:val="single" w:sz="8" w:space="0" w:color="auto"/>
              <w:right w:val="single" w:sz="8" w:space="0" w:color="auto"/>
            </w:tcBorders>
            <w:shd w:val="clear" w:color="auto" w:fill="6ACAE0"/>
            <w:vAlign w:val="center"/>
            <w:hideMark/>
          </w:tcPr>
          <w:p w14:paraId="4B43EAE4"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4</w:t>
            </w:r>
          </w:p>
        </w:tc>
        <w:tc>
          <w:tcPr>
            <w:tcW w:w="0" w:type="auto"/>
            <w:vAlign w:val="center"/>
            <w:hideMark/>
          </w:tcPr>
          <w:p w14:paraId="0796F909" w14:textId="77777777" w:rsidR="00162846" w:rsidRPr="006973E4" w:rsidRDefault="00162846">
            <w:pPr>
              <w:rPr>
                <w:rFonts w:ascii="Arial" w:hAnsi="Arial" w:cs="Arial"/>
                <w:sz w:val="20"/>
                <w:szCs w:val="20"/>
                <w:lang w:val="es-ES" w:eastAsia="es-ES"/>
              </w:rPr>
            </w:pPr>
          </w:p>
        </w:tc>
      </w:tr>
      <w:tr w:rsidR="00162846" w:rsidRPr="006973E4" w14:paraId="560DDEC3"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35DAC009"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8</w:t>
            </w:r>
          </w:p>
        </w:tc>
        <w:tc>
          <w:tcPr>
            <w:tcW w:w="664" w:type="dxa"/>
            <w:tcBorders>
              <w:top w:val="nil"/>
              <w:left w:val="nil"/>
              <w:bottom w:val="single" w:sz="8" w:space="0" w:color="auto"/>
              <w:right w:val="single" w:sz="8" w:space="0" w:color="auto"/>
            </w:tcBorders>
            <w:shd w:val="clear" w:color="auto" w:fill="6ACAE0"/>
            <w:noWrap/>
            <w:vAlign w:val="center"/>
            <w:hideMark/>
          </w:tcPr>
          <w:p w14:paraId="2405F00A"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IMV</w:t>
            </w:r>
          </w:p>
        </w:tc>
        <w:tc>
          <w:tcPr>
            <w:tcW w:w="4350" w:type="dxa"/>
            <w:tcBorders>
              <w:top w:val="nil"/>
              <w:left w:val="nil"/>
              <w:bottom w:val="single" w:sz="8" w:space="0" w:color="auto"/>
              <w:right w:val="single" w:sz="8" w:space="0" w:color="auto"/>
            </w:tcBorders>
            <w:shd w:val="clear" w:color="auto" w:fill="6ACAE0"/>
            <w:vAlign w:val="center"/>
            <w:hideMark/>
          </w:tcPr>
          <w:p w14:paraId="12D67026"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Intervención de la Malla Vial Local</w:t>
            </w:r>
          </w:p>
        </w:tc>
        <w:tc>
          <w:tcPr>
            <w:tcW w:w="1571" w:type="dxa"/>
            <w:tcBorders>
              <w:top w:val="nil"/>
              <w:left w:val="nil"/>
              <w:bottom w:val="single" w:sz="8" w:space="0" w:color="auto"/>
              <w:right w:val="single" w:sz="8" w:space="0" w:color="auto"/>
            </w:tcBorders>
            <w:shd w:val="clear" w:color="auto" w:fill="6ACAE0"/>
            <w:vAlign w:val="center"/>
            <w:hideMark/>
          </w:tcPr>
          <w:p w14:paraId="47992457"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GI</w:t>
            </w:r>
          </w:p>
        </w:tc>
        <w:tc>
          <w:tcPr>
            <w:tcW w:w="800" w:type="dxa"/>
            <w:tcBorders>
              <w:top w:val="nil"/>
              <w:left w:val="nil"/>
              <w:bottom w:val="single" w:sz="8" w:space="0" w:color="auto"/>
              <w:right w:val="single" w:sz="8" w:space="0" w:color="auto"/>
            </w:tcBorders>
            <w:shd w:val="clear" w:color="auto" w:fill="6ACAE0"/>
            <w:vAlign w:val="center"/>
            <w:hideMark/>
          </w:tcPr>
          <w:p w14:paraId="591402D5"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3</w:t>
            </w:r>
          </w:p>
        </w:tc>
        <w:tc>
          <w:tcPr>
            <w:tcW w:w="0" w:type="auto"/>
            <w:vAlign w:val="center"/>
            <w:hideMark/>
          </w:tcPr>
          <w:p w14:paraId="6FBD8E6D" w14:textId="77777777" w:rsidR="00162846" w:rsidRPr="006973E4" w:rsidRDefault="00162846">
            <w:pPr>
              <w:rPr>
                <w:rFonts w:ascii="Arial" w:hAnsi="Arial" w:cs="Arial"/>
                <w:sz w:val="20"/>
                <w:szCs w:val="20"/>
                <w:lang w:val="es-ES" w:eastAsia="es-ES"/>
              </w:rPr>
            </w:pPr>
          </w:p>
        </w:tc>
      </w:tr>
      <w:tr w:rsidR="00162846" w:rsidRPr="006973E4" w14:paraId="66C5FFC1"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6D27BFB8"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9</w:t>
            </w:r>
          </w:p>
        </w:tc>
        <w:tc>
          <w:tcPr>
            <w:tcW w:w="664" w:type="dxa"/>
            <w:tcBorders>
              <w:top w:val="nil"/>
              <w:left w:val="nil"/>
              <w:bottom w:val="single" w:sz="8" w:space="0" w:color="auto"/>
              <w:right w:val="single" w:sz="8" w:space="0" w:color="auto"/>
            </w:tcBorders>
            <w:shd w:val="clear" w:color="auto" w:fill="6ACAE0"/>
            <w:noWrap/>
            <w:vAlign w:val="center"/>
            <w:hideMark/>
          </w:tcPr>
          <w:p w14:paraId="28F2F0BA"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GAM</w:t>
            </w:r>
          </w:p>
        </w:tc>
        <w:tc>
          <w:tcPr>
            <w:tcW w:w="4350" w:type="dxa"/>
            <w:tcBorders>
              <w:top w:val="nil"/>
              <w:left w:val="nil"/>
              <w:bottom w:val="single" w:sz="8" w:space="0" w:color="auto"/>
              <w:right w:val="single" w:sz="8" w:space="0" w:color="auto"/>
            </w:tcBorders>
            <w:shd w:val="clear" w:color="auto" w:fill="6ACAE0"/>
            <w:vAlign w:val="center"/>
            <w:hideMark/>
          </w:tcPr>
          <w:p w14:paraId="0B09E538"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Gestión Ambiental</w:t>
            </w:r>
          </w:p>
        </w:tc>
        <w:tc>
          <w:tcPr>
            <w:tcW w:w="1571" w:type="dxa"/>
            <w:tcBorders>
              <w:top w:val="nil"/>
              <w:left w:val="nil"/>
              <w:bottom w:val="single" w:sz="8" w:space="0" w:color="auto"/>
              <w:right w:val="single" w:sz="8" w:space="0" w:color="auto"/>
            </w:tcBorders>
            <w:shd w:val="clear" w:color="auto" w:fill="6ACAE0"/>
            <w:vAlign w:val="center"/>
            <w:hideMark/>
          </w:tcPr>
          <w:p w14:paraId="15AB3A10"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GASA</w:t>
            </w:r>
          </w:p>
        </w:tc>
        <w:tc>
          <w:tcPr>
            <w:tcW w:w="800" w:type="dxa"/>
            <w:tcBorders>
              <w:top w:val="nil"/>
              <w:left w:val="nil"/>
              <w:bottom w:val="single" w:sz="8" w:space="0" w:color="auto"/>
              <w:right w:val="single" w:sz="8" w:space="0" w:color="auto"/>
            </w:tcBorders>
            <w:shd w:val="clear" w:color="auto" w:fill="6ACAE0"/>
            <w:vAlign w:val="center"/>
            <w:hideMark/>
          </w:tcPr>
          <w:p w14:paraId="64DF2B70"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6</w:t>
            </w:r>
          </w:p>
        </w:tc>
        <w:tc>
          <w:tcPr>
            <w:tcW w:w="0" w:type="auto"/>
            <w:vAlign w:val="center"/>
            <w:hideMark/>
          </w:tcPr>
          <w:p w14:paraId="6092474B" w14:textId="77777777" w:rsidR="00162846" w:rsidRPr="006973E4" w:rsidRDefault="00162846">
            <w:pPr>
              <w:rPr>
                <w:rFonts w:ascii="Arial" w:hAnsi="Arial" w:cs="Arial"/>
                <w:sz w:val="20"/>
                <w:szCs w:val="20"/>
                <w:lang w:val="es-ES" w:eastAsia="es-ES"/>
              </w:rPr>
            </w:pPr>
          </w:p>
        </w:tc>
      </w:tr>
      <w:tr w:rsidR="00162846" w:rsidRPr="006973E4" w14:paraId="74766AA6"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54F18473"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10</w:t>
            </w:r>
          </w:p>
        </w:tc>
        <w:tc>
          <w:tcPr>
            <w:tcW w:w="664" w:type="dxa"/>
            <w:tcBorders>
              <w:top w:val="nil"/>
              <w:left w:val="nil"/>
              <w:bottom w:val="single" w:sz="8" w:space="0" w:color="auto"/>
              <w:right w:val="single" w:sz="8" w:space="0" w:color="auto"/>
            </w:tcBorders>
            <w:shd w:val="clear" w:color="auto" w:fill="6ACAE0"/>
            <w:noWrap/>
            <w:vAlign w:val="center"/>
            <w:hideMark/>
          </w:tcPr>
          <w:p w14:paraId="50731AD9"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SAP</w:t>
            </w:r>
          </w:p>
        </w:tc>
        <w:tc>
          <w:tcPr>
            <w:tcW w:w="4350" w:type="dxa"/>
            <w:tcBorders>
              <w:top w:val="nil"/>
              <w:left w:val="nil"/>
              <w:bottom w:val="single" w:sz="8" w:space="0" w:color="auto"/>
              <w:right w:val="single" w:sz="8" w:space="0" w:color="auto"/>
            </w:tcBorders>
            <w:shd w:val="clear" w:color="auto" w:fill="6ACAE0"/>
            <w:vAlign w:val="center"/>
            <w:hideMark/>
          </w:tcPr>
          <w:p w14:paraId="6AD9E653"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Gestión Social y de Atención a Partes Interesadas</w:t>
            </w:r>
          </w:p>
        </w:tc>
        <w:tc>
          <w:tcPr>
            <w:tcW w:w="1571" w:type="dxa"/>
            <w:tcBorders>
              <w:top w:val="nil"/>
              <w:left w:val="nil"/>
              <w:bottom w:val="single" w:sz="8" w:space="0" w:color="auto"/>
              <w:right w:val="single" w:sz="8" w:space="0" w:color="auto"/>
            </w:tcBorders>
            <w:shd w:val="clear" w:color="auto" w:fill="6ACAE0"/>
            <w:vAlign w:val="center"/>
            <w:hideMark/>
          </w:tcPr>
          <w:p w14:paraId="4465E2C8"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GASA</w:t>
            </w:r>
          </w:p>
        </w:tc>
        <w:tc>
          <w:tcPr>
            <w:tcW w:w="800" w:type="dxa"/>
            <w:tcBorders>
              <w:top w:val="nil"/>
              <w:left w:val="nil"/>
              <w:bottom w:val="single" w:sz="8" w:space="0" w:color="auto"/>
              <w:right w:val="single" w:sz="8" w:space="0" w:color="auto"/>
            </w:tcBorders>
            <w:shd w:val="clear" w:color="auto" w:fill="6ACAE0"/>
            <w:vAlign w:val="center"/>
            <w:hideMark/>
          </w:tcPr>
          <w:p w14:paraId="13B9EA66"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2</w:t>
            </w:r>
          </w:p>
        </w:tc>
        <w:tc>
          <w:tcPr>
            <w:tcW w:w="0" w:type="auto"/>
            <w:vAlign w:val="center"/>
            <w:hideMark/>
          </w:tcPr>
          <w:p w14:paraId="5E62196E" w14:textId="77777777" w:rsidR="00162846" w:rsidRPr="006973E4" w:rsidRDefault="00162846">
            <w:pPr>
              <w:rPr>
                <w:rFonts w:ascii="Arial" w:hAnsi="Arial" w:cs="Arial"/>
                <w:sz w:val="20"/>
                <w:szCs w:val="20"/>
                <w:lang w:val="es-ES" w:eastAsia="es-ES"/>
              </w:rPr>
            </w:pPr>
          </w:p>
        </w:tc>
      </w:tr>
      <w:tr w:rsidR="00162846" w:rsidRPr="006973E4" w14:paraId="1E9DB0BF"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6ACAE0"/>
            <w:vAlign w:val="center"/>
            <w:hideMark/>
          </w:tcPr>
          <w:p w14:paraId="7DE64C66"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11</w:t>
            </w:r>
          </w:p>
        </w:tc>
        <w:tc>
          <w:tcPr>
            <w:tcW w:w="664" w:type="dxa"/>
            <w:tcBorders>
              <w:top w:val="nil"/>
              <w:left w:val="nil"/>
              <w:bottom w:val="single" w:sz="8" w:space="0" w:color="auto"/>
              <w:right w:val="single" w:sz="8" w:space="0" w:color="auto"/>
            </w:tcBorders>
            <w:shd w:val="clear" w:color="auto" w:fill="6ACAE0"/>
            <w:noWrap/>
            <w:vAlign w:val="center"/>
            <w:hideMark/>
          </w:tcPr>
          <w:p w14:paraId="070DED0E"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ACI</w:t>
            </w:r>
          </w:p>
        </w:tc>
        <w:tc>
          <w:tcPr>
            <w:tcW w:w="4350" w:type="dxa"/>
            <w:tcBorders>
              <w:top w:val="nil"/>
              <w:left w:val="nil"/>
              <w:bottom w:val="single" w:sz="8" w:space="0" w:color="auto"/>
              <w:right w:val="single" w:sz="8" w:space="0" w:color="auto"/>
            </w:tcBorders>
            <w:shd w:val="clear" w:color="auto" w:fill="6ACAE0"/>
            <w:vAlign w:val="center"/>
            <w:hideMark/>
          </w:tcPr>
          <w:p w14:paraId="3C4BD946"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Atención al Ciudadano</w:t>
            </w:r>
          </w:p>
        </w:tc>
        <w:tc>
          <w:tcPr>
            <w:tcW w:w="1571" w:type="dxa"/>
            <w:tcBorders>
              <w:top w:val="nil"/>
              <w:left w:val="nil"/>
              <w:bottom w:val="single" w:sz="8" w:space="0" w:color="auto"/>
              <w:right w:val="single" w:sz="8" w:space="0" w:color="auto"/>
            </w:tcBorders>
            <w:shd w:val="clear" w:color="auto" w:fill="6ACAE0"/>
            <w:vAlign w:val="center"/>
            <w:hideMark/>
          </w:tcPr>
          <w:p w14:paraId="44DB2C32"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nil"/>
              <w:left w:val="nil"/>
              <w:bottom w:val="single" w:sz="8" w:space="0" w:color="auto"/>
              <w:right w:val="single" w:sz="8" w:space="0" w:color="auto"/>
            </w:tcBorders>
            <w:shd w:val="clear" w:color="auto" w:fill="6ACAE0"/>
            <w:vAlign w:val="center"/>
            <w:hideMark/>
          </w:tcPr>
          <w:p w14:paraId="273B44DF"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1</w:t>
            </w:r>
          </w:p>
        </w:tc>
        <w:tc>
          <w:tcPr>
            <w:tcW w:w="0" w:type="auto"/>
            <w:vAlign w:val="center"/>
            <w:hideMark/>
          </w:tcPr>
          <w:p w14:paraId="27CDD629" w14:textId="77777777" w:rsidR="00162846" w:rsidRPr="006973E4" w:rsidRDefault="00162846">
            <w:pPr>
              <w:rPr>
                <w:rFonts w:ascii="Arial" w:hAnsi="Arial" w:cs="Arial"/>
                <w:sz w:val="20"/>
                <w:szCs w:val="20"/>
                <w:lang w:val="es-ES" w:eastAsia="es-ES"/>
              </w:rPr>
            </w:pPr>
          </w:p>
        </w:tc>
      </w:tr>
      <w:tr w:rsidR="00162846" w:rsidRPr="006973E4" w14:paraId="08990307"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FDF79"/>
            <w:vAlign w:val="center"/>
            <w:hideMark/>
          </w:tcPr>
          <w:p w14:paraId="22925EAA"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12</w:t>
            </w:r>
          </w:p>
        </w:tc>
        <w:tc>
          <w:tcPr>
            <w:tcW w:w="664" w:type="dxa"/>
            <w:tcBorders>
              <w:top w:val="nil"/>
              <w:left w:val="nil"/>
              <w:bottom w:val="single" w:sz="8" w:space="0" w:color="auto"/>
              <w:right w:val="single" w:sz="8" w:space="0" w:color="auto"/>
            </w:tcBorders>
            <w:shd w:val="clear" w:color="auto" w:fill="FFDF79"/>
            <w:noWrap/>
            <w:vAlign w:val="center"/>
            <w:hideMark/>
          </w:tcPr>
          <w:p w14:paraId="644659FA"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JUR</w:t>
            </w:r>
          </w:p>
        </w:tc>
        <w:tc>
          <w:tcPr>
            <w:tcW w:w="4350" w:type="dxa"/>
            <w:tcBorders>
              <w:top w:val="nil"/>
              <w:left w:val="nil"/>
              <w:bottom w:val="single" w:sz="8" w:space="0" w:color="auto"/>
              <w:right w:val="single" w:sz="8" w:space="0" w:color="auto"/>
            </w:tcBorders>
            <w:shd w:val="clear" w:color="auto" w:fill="FFDF79"/>
            <w:vAlign w:val="center"/>
            <w:hideMark/>
          </w:tcPr>
          <w:p w14:paraId="79F6AAD4"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Jurídica</w:t>
            </w:r>
          </w:p>
        </w:tc>
        <w:tc>
          <w:tcPr>
            <w:tcW w:w="1571" w:type="dxa"/>
            <w:tcBorders>
              <w:top w:val="nil"/>
              <w:left w:val="nil"/>
              <w:bottom w:val="single" w:sz="8" w:space="0" w:color="auto"/>
              <w:right w:val="single" w:sz="8" w:space="0" w:color="auto"/>
            </w:tcBorders>
            <w:shd w:val="clear" w:color="auto" w:fill="FFDF79"/>
            <w:vAlign w:val="center"/>
            <w:hideMark/>
          </w:tcPr>
          <w:p w14:paraId="07046D26"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OAJ</w:t>
            </w:r>
          </w:p>
        </w:tc>
        <w:tc>
          <w:tcPr>
            <w:tcW w:w="800" w:type="dxa"/>
            <w:tcBorders>
              <w:top w:val="nil"/>
              <w:left w:val="nil"/>
              <w:bottom w:val="single" w:sz="8" w:space="0" w:color="auto"/>
              <w:right w:val="single" w:sz="8" w:space="0" w:color="auto"/>
            </w:tcBorders>
            <w:shd w:val="clear" w:color="auto" w:fill="FFDF79"/>
            <w:vAlign w:val="center"/>
            <w:hideMark/>
          </w:tcPr>
          <w:p w14:paraId="4FDBEE18"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5</w:t>
            </w:r>
          </w:p>
        </w:tc>
        <w:tc>
          <w:tcPr>
            <w:tcW w:w="0" w:type="auto"/>
            <w:vAlign w:val="center"/>
            <w:hideMark/>
          </w:tcPr>
          <w:p w14:paraId="4349FDC3" w14:textId="77777777" w:rsidR="00162846" w:rsidRPr="006973E4" w:rsidRDefault="00162846">
            <w:pPr>
              <w:rPr>
                <w:rFonts w:ascii="Arial" w:hAnsi="Arial" w:cs="Arial"/>
                <w:sz w:val="20"/>
                <w:szCs w:val="20"/>
                <w:lang w:val="es-ES" w:eastAsia="es-ES"/>
              </w:rPr>
            </w:pPr>
          </w:p>
        </w:tc>
      </w:tr>
      <w:tr w:rsidR="00162846" w:rsidRPr="006973E4" w14:paraId="3F14DEB7"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FDF79"/>
            <w:vAlign w:val="center"/>
            <w:hideMark/>
          </w:tcPr>
          <w:p w14:paraId="7115C735"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13</w:t>
            </w:r>
          </w:p>
        </w:tc>
        <w:tc>
          <w:tcPr>
            <w:tcW w:w="664" w:type="dxa"/>
            <w:tcBorders>
              <w:top w:val="nil"/>
              <w:left w:val="nil"/>
              <w:bottom w:val="single" w:sz="8" w:space="0" w:color="auto"/>
              <w:right w:val="single" w:sz="8" w:space="0" w:color="auto"/>
            </w:tcBorders>
            <w:shd w:val="clear" w:color="auto" w:fill="FFDF79"/>
            <w:noWrap/>
            <w:vAlign w:val="center"/>
            <w:hideMark/>
          </w:tcPr>
          <w:p w14:paraId="6B8827C6"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CON</w:t>
            </w:r>
          </w:p>
        </w:tc>
        <w:tc>
          <w:tcPr>
            <w:tcW w:w="4350" w:type="dxa"/>
            <w:tcBorders>
              <w:top w:val="nil"/>
              <w:left w:val="nil"/>
              <w:bottom w:val="single" w:sz="8" w:space="0" w:color="auto"/>
              <w:right w:val="single" w:sz="8" w:space="0" w:color="auto"/>
            </w:tcBorders>
            <w:shd w:val="clear" w:color="auto" w:fill="FFDF79"/>
            <w:vAlign w:val="center"/>
            <w:hideMark/>
          </w:tcPr>
          <w:p w14:paraId="616AC9F1"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Contratación</w:t>
            </w:r>
          </w:p>
        </w:tc>
        <w:tc>
          <w:tcPr>
            <w:tcW w:w="1571" w:type="dxa"/>
            <w:tcBorders>
              <w:top w:val="nil"/>
              <w:left w:val="nil"/>
              <w:bottom w:val="single" w:sz="8" w:space="0" w:color="auto"/>
              <w:right w:val="single" w:sz="8" w:space="0" w:color="auto"/>
            </w:tcBorders>
            <w:shd w:val="clear" w:color="auto" w:fill="FFDF79"/>
            <w:vAlign w:val="center"/>
            <w:hideMark/>
          </w:tcPr>
          <w:p w14:paraId="58D21BDC"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nil"/>
              <w:left w:val="nil"/>
              <w:bottom w:val="single" w:sz="8" w:space="0" w:color="auto"/>
              <w:right w:val="single" w:sz="8" w:space="0" w:color="auto"/>
            </w:tcBorders>
            <w:shd w:val="clear" w:color="auto" w:fill="FFDF79"/>
            <w:vAlign w:val="center"/>
            <w:hideMark/>
          </w:tcPr>
          <w:p w14:paraId="0F83A3B0"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2</w:t>
            </w:r>
          </w:p>
        </w:tc>
        <w:tc>
          <w:tcPr>
            <w:tcW w:w="0" w:type="auto"/>
            <w:vAlign w:val="center"/>
            <w:hideMark/>
          </w:tcPr>
          <w:p w14:paraId="482B4578" w14:textId="77777777" w:rsidR="00162846" w:rsidRPr="006973E4" w:rsidRDefault="00162846">
            <w:pPr>
              <w:rPr>
                <w:rFonts w:ascii="Arial" w:hAnsi="Arial" w:cs="Arial"/>
                <w:sz w:val="20"/>
                <w:szCs w:val="20"/>
                <w:lang w:val="es-ES" w:eastAsia="es-ES"/>
              </w:rPr>
            </w:pPr>
          </w:p>
        </w:tc>
      </w:tr>
      <w:tr w:rsidR="00162846" w:rsidRPr="006973E4" w14:paraId="44F4C26F"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FDF79"/>
            <w:vAlign w:val="center"/>
            <w:hideMark/>
          </w:tcPr>
          <w:p w14:paraId="1EB0EF52"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14</w:t>
            </w:r>
          </w:p>
        </w:tc>
        <w:tc>
          <w:tcPr>
            <w:tcW w:w="664" w:type="dxa"/>
            <w:tcBorders>
              <w:top w:val="nil"/>
              <w:left w:val="nil"/>
              <w:bottom w:val="single" w:sz="8" w:space="0" w:color="auto"/>
              <w:right w:val="single" w:sz="8" w:space="0" w:color="auto"/>
            </w:tcBorders>
            <w:shd w:val="clear" w:color="auto" w:fill="FFDF79"/>
            <w:noWrap/>
            <w:vAlign w:val="center"/>
            <w:hideMark/>
          </w:tcPr>
          <w:p w14:paraId="04D9D24B"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GDO</w:t>
            </w:r>
          </w:p>
        </w:tc>
        <w:tc>
          <w:tcPr>
            <w:tcW w:w="4350" w:type="dxa"/>
            <w:tcBorders>
              <w:top w:val="nil"/>
              <w:left w:val="nil"/>
              <w:bottom w:val="single" w:sz="8" w:space="0" w:color="auto"/>
              <w:right w:val="single" w:sz="8" w:space="0" w:color="auto"/>
            </w:tcBorders>
            <w:shd w:val="clear" w:color="auto" w:fill="FFDF79"/>
            <w:vAlign w:val="center"/>
            <w:hideMark/>
          </w:tcPr>
          <w:p w14:paraId="33652EE2"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Gestión Documental</w:t>
            </w:r>
          </w:p>
        </w:tc>
        <w:tc>
          <w:tcPr>
            <w:tcW w:w="1571" w:type="dxa"/>
            <w:tcBorders>
              <w:top w:val="nil"/>
              <w:left w:val="nil"/>
              <w:bottom w:val="single" w:sz="8" w:space="0" w:color="auto"/>
              <w:right w:val="single" w:sz="8" w:space="0" w:color="auto"/>
            </w:tcBorders>
            <w:shd w:val="clear" w:color="auto" w:fill="FFDF79"/>
            <w:vAlign w:val="center"/>
            <w:hideMark/>
          </w:tcPr>
          <w:p w14:paraId="4BC47150"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nil"/>
              <w:left w:val="nil"/>
              <w:bottom w:val="single" w:sz="8" w:space="0" w:color="auto"/>
              <w:right w:val="single" w:sz="8" w:space="0" w:color="auto"/>
            </w:tcBorders>
            <w:shd w:val="clear" w:color="auto" w:fill="FFDF79"/>
            <w:vAlign w:val="center"/>
            <w:hideMark/>
          </w:tcPr>
          <w:p w14:paraId="4A3BE267"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3</w:t>
            </w:r>
          </w:p>
        </w:tc>
        <w:tc>
          <w:tcPr>
            <w:tcW w:w="0" w:type="auto"/>
            <w:vAlign w:val="center"/>
            <w:hideMark/>
          </w:tcPr>
          <w:p w14:paraId="7669692C" w14:textId="77777777" w:rsidR="00162846" w:rsidRPr="006973E4" w:rsidRDefault="00162846">
            <w:pPr>
              <w:rPr>
                <w:rFonts w:ascii="Arial" w:hAnsi="Arial" w:cs="Arial"/>
                <w:sz w:val="20"/>
                <w:szCs w:val="20"/>
                <w:lang w:val="es-ES" w:eastAsia="es-ES"/>
              </w:rPr>
            </w:pPr>
          </w:p>
        </w:tc>
      </w:tr>
      <w:tr w:rsidR="00162846" w:rsidRPr="006973E4" w14:paraId="51C66AFC" w14:textId="77777777" w:rsidTr="00162846">
        <w:trPr>
          <w:trHeight w:val="227"/>
          <w:jc w:val="center"/>
        </w:trPr>
        <w:tc>
          <w:tcPr>
            <w:tcW w:w="776" w:type="dxa"/>
            <w:tcBorders>
              <w:top w:val="nil"/>
              <w:left w:val="single" w:sz="8" w:space="0" w:color="auto"/>
              <w:bottom w:val="nil"/>
              <w:right w:val="single" w:sz="8" w:space="0" w:color="auto"/>
            </w:tcBorders>
            <w:shd w:val="clear" w:color="auto" w:fill="FFDF79"/>
            <w:vAlign w:val="center"/>
            <w:hideMark/>
          </w:tcPr>
          <w:p w14:paraId="7CD3E321"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15</w:t>
            </w:r>
          </w:p>
        </w:tc>
        <w:tc>
          <w:tcPr>
            <w:tcW w:w="664" w:type="dxa"/>
            <w:tcBorders>
              <w:top w:val="nil"/>
              <w:left w:val="nil"/>
              <w:bottom w:val="nil"/>
              <w:right w:val="single" w:sz="8" w:space="0" w:color="auto"/>
            </w:tcBorders>
            <w:shd w:val="clear" w:color="auto" w:fill="FFDF79"/>
            <w:noWrap/>
            <w:vAlign w:val="center"/>
            <w:hideMark/>
          </w:tcPr>
          <w:p w14:paraId="67BD5BC7"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SIT</w:t>
            </w:r>
          </w:p>
        </w:tc>
        <w:tc>
          <w:tcPr>
            <w:tcW w:w="4350" w:type="dxa"/>
            <w:tcBorders>
              <w:top w:val="nil"/>
              <w:left w:val="nil"/>
              <w:bottom w:val="nil"/>
              <w:right w:val="single" w:sz="8" w:space="0" w:color="auto"/>
            </w:tcBorders>
            <w:shd w:val="clear" w:color="auto" w:fill="FFDF79"/>
            <w:vAlign w:val="center"/>
            <w:hideMark/>
          </w:tcPr>
          <w:p w14:paraId="6676C59F"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Sistemas de Información y Tecnología</w:t>
            </w:r>
          </w:p>
        </w:tc>
        <w:tc>
          <w:tcPr>
            <w:tcW w:w="1571" w:type="dxa"/>
            <w:tcBorders>
              <w:top w:val="nil"/>
              <w:left w:val="nil"/>
              <w:bottom w:val="nil"/>
              <w:right w:val="single" w:sz="8" w:space="0" w:color="auto"/>
            </w:tcBorders>
            <w:shd w:val="clear" w:color="auto" w:fill="FFDF79"/>
            <w:vAlign w:val="center"/>
            <w:hideMark/>
          </w:tcPr>
          <w:p w14:paraId="758846EA"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nil"/>
              <w:left w:val="nil"/>
              <w:bottom w:val="nil"/>
              <w:right w:val="single" w:sz="8" w:space="0" w:color="auto"/>
            </w:tcBorders>
            <w:shd w:val="clear" w:color="auto" w:fill="FFDF79"/>
            <w:vAlign w:val="center"/>
            <w:hideMark/>
          </w:tcPr>
          <w:p w14:paraId="08157D44"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0</w:t>
            </w:r>
          </w:p>
        </w:tc>
        <w:tc>
          <w:tcPr>
            <w:tcW w:w="0" w:type="auto"/>
            <w:vAlign w:val="center"/>
            <w:hideMark/>
          </w:tcPr>
          <w:p w14:paraId="3B734FBA" w14:textId="77777777" w:rsidR="00162846" w:rsidRPr="006973E4" w:rsidRDefault="00162846">
            <w:pPr>
              <w:rPr>
                <w:rFonts w:ascii="Arial" w:hAnsi="Arial" w:cs="Arial"/>
                <w:sz w:val="20"/>
                <w:szCs w:val="20"/>
                <w:lang w:val="es-ES" w:eastAsia="es-ES"/>
              </w:rPr>
            </w:pPr>
          </w:p>
        </w:tc>
      </w:tr>
      <w:tr w:rsidR="00162846" w:rsidRPr="006973E4" w14:paraId="3E01A37B" w14:textId="77777777" w:rsidTr="00162846">
        <w:trPr>
          <w:trHeight w:val="227"/>
          <w:jc w:val="center"/>
        </w:trPr>
        <w:tc>
          <w:tcPr>
            <w:tcW w:w="776" w:type="dxa"/>
            <w:tcBorders>
              <w:top w:val="single" w:sz="8" w:space="0" w:color="auto"/>
              <w:left w:val="single" w:sz="8" w:space="0" w:color="auto"/>
              <w:bottom w:val="single" w:sz="8" w:space="0" w:color="auto"/>
              <w:right w:val="single" w:sz="8" w:space="0" w:color="auto"/>
            </w:tcBorders>
            <w:shd w:val="clear" w:color="auto" w:fill="FFDF79"/>
            <w:vAlign w:val="center"/>
            <w:hideMark/>
          </w:tcPr>
          <w:p w14:paraId="44032C46"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16</w:t>
            </w:r>
          </w:p>
        </w:tc>
        <w:tc>
          <w:tcPr>
            <w:tcW w:w="664" w:type="dxa"/>
            <w:tcBorders>
              <w:top w:val="single" w:sz="8" w:space="0" w:color="auto"/>
              <w:left w:val="nil"/>
              <w:bottom w:val="single" w:sz="8" w:space="0" w:color="auto"/>
              <w:right w:val="single" w:sz="8" w:space="0" w:color="auto"/>
            </w:tcBorders>
            <w:shd w:val="clear" w:color="auto" w:fill="FFDF79"/>
            <w:noWrap/>
            <w:vAlign w:val="center"/>
            <w:hideMark/>
          </w:tcPr>
          <w:p w14:paraId="48C65464"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FIN</w:t>
            </w:r>
          </w:p>
        </w:tc>
        <w:tc>
          <w:tcPr>
            <w:tcW w:w="4350" w:type="dxa"/>
            <w:tcBorders>
              <w:top w:val="single" w:sz="8" w:space="0" w:color="auto"/>
              <w:left w:val="nil"/>
              <w:bottom w:val="single" w:sz="8" w:space="0" w:color="auto"/>
              <w:right w:val="single" w:sz="8" w:space="0" w:color="auto"/>
            </w:tcBorders>
            <w:shd w:val="clear" w:color="auto" w:fill="FFDF79"/>
            <w:vAlign w:val="center"/>
            <w:hideMark/>
          </w:tcPr>
          <w:p w14:paraId="7BA06DCC"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 xml:space="preserve">Financiera </w:t>
            </w:r>
          </w:p>
        </w:tc>
        <w:tc>
          <w:tcPr>
            <w:tcW w:w="1571" w:type="dxa"/>
            <w:tcBorders>
              <w:top w:val="single" w:sz="8" w:space="0" w:color="auto"/>
              <w:left w:val="nil"/>
              <w:bottom w:val="single" w:sz="8" w:space="0" w:color="auto"/>
              <w:right w:val="single" w:sz="8" w:space="0" w:color="auto"/>
            </w:tcBorders>
            <w:shd w:val="clear" w:color="auto" w:fill="FFDF79"/>
            <w:vAlign w:val="center"/>
            <w:hideMark/>
          </w:tcPr>
          <w:p w14:paraId="54A11369"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single" w:sz="8" w:space="0" w:color="auto"/>
              <w:left w:val="nil"/>
              <w:bottom w:val="single" w:sz="8" w:space="0" w:color="auto"/>
              <w:right w:val="single" w:sz="8" w:space="0" w:color="auto"/>
            </w:tcBorders>
            <w:shd w:val="clear" w:color="auto" w:fill="FFDF79"/>
            <w:vAlign w:val="center"/>
            <w:hideMark/>
          </w:tcPr>
          <w:p w14:paraId="427276FD"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8</w:t>
            </w:r>
          </w:p>
        </w:tc>
        <w:tc>
          <w:tcPr>
            <w:tcW w:w="0" w:type="auto"/>
            <w:vAlign w:val="center"/>
            <w:hideMark/>
          </w:tcPr>
          <w:p w14:paraId="3C4BAB91" w14:textId="77777777" w:rsidR="00162846" w:rsidRPr="006973E4" w:rsidRDefault="00162846">
            <w:pPr>
              <w:rPr>
                <w:rFonts w:ascii="Arial" w:hAnsi="Arial" w:cs="Arial"/>
                <w:sz w:val="20"/>
                <w:szCs w:val="20"/>
                <w:lang w:val="es-ES" w:eastAsia="es-ES"/>
              </w:rPr>
            </w:pPr>
          </w:p>
        </w:tc>
      </w:tr>
      <w:tr w:rsidR="00162846" w:rsidRPr="006973E4" w14:paraId="1D5F15B1"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FDF79"/>
            <w:vAlign w:val="center"/>
            <w:hideMark/>
          </w:tcPr>
          <w:p w14:paraId="5FE97C4D"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17</w:t>
            </w:r>
          </w:p>
        </w:tc>
        <w:tc>
          <w:tcPr>
            <w:tcW w:w="664" w:type="dxa"/>
            <w:tcBorders>
              <w:top w:val="nil"/>
              <w:left w:val="nil"/>
              <w:bottom w:val="single" w:sz="8" w:space="0" w:color="auto"/>
              <w:right w:val="single" w:sz="8" w:space="0" w:color="auto"/>
            </w:tcBorders>
            <w:shd w:val="clear" w:color="auto" w:fill="FFDF79"/>
            <w:noWrap/>
            <w:vAlign w:val="center"/>
            <w:hideMark/>
          </w:tcPr>
          <w:p w14:paraId="1B526EEA"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THU</w:t>
            </w:r>
          </w:p>
        </w:tc>
        <w:tc>
          <w:tcPr>
            <w:tcW w:w="4350" w:type="dxa"/>
            <w:tcBorders>
              <w:top w:val="nil"/>
              <w:left w:val="nil"/>
              <w:bottom w:val="single" w:sz="8" w:space="0" w:color="auto"/>
              <w:right w:val="single" w:sz="8" w:space="0" w:color="auto"/>
            </w:tcBorders>
            <w:shd w:val="clear" w:color="auto" w:fill="FFDF79"/>
            <w:vAlign w:val="center"/>
            <w:hideMark/>
          </w:tcPr>
          <w:p w14:paraId="4475D1C9"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 xml:space="preserve">Talento Humano </w:t>
            </w:r>
          </w:p>
        </w:tc>
        <w:tc>
          <w:tcPr>
            <w:tcW w:w="1571" w:type="dxa"/>
            <w:tcBorders>
              <w:top w:val="nil"/>
              <w:left w:val="nil"/>
              <w:bottom w:val="single" w:sz="8" w:space="0" w:color="auto"/>
              <w:right w:val="single" w:sz="8" w:space="0" w:color="auto"/>
            </w:tcBorders>
            <w:shd w:val="clear" w:color="auto" w:fill="FFDF79"/>
            <w:vAlign w:val="center"/>
            <w:hideMark/>
          </w:tcPr>
          <w:p w14:paraId="76FDF07F"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nil"/>
              <w:left w:val="nil"/>
              <w:bottom w:val="single" w:sz="8" w:space="0" w:color="auto"/>
              <w:right w:val="single" w:sz="8" w:space="0" w:color="auto"/>
            </w:tcBorders>
            <w:shd w:val="clear" w:color="auto" w:fill="FFDF79"/>
            <w:vAlign w:val="center"/>
            <w:hideMark/>
          </w:tcPr>
          <w:p w14:paraId="0700283C"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6</w:t>
            </w:r>
          </w:p>
        </w:tc>
        <w:tc>
          <w:tcPr>
            <w:tcW w:w="0" w:type="auto"/>
            <w:vAlign w:val="center"/>
            <w:hideMark/>
          </w:tcPr>
          <w:p w14:paraId="2C142F15" w14:textId="77777777" w:rsidR="00162846" w:rsidRPr="006973E4" w:rsidRDefault="00162846">
            <w:pPr>
              <w:rPr>
                <w:rFonts w:ascii="Arial" w:hAnsi="Arial" w:cs="Arial"/>
                <w:sz w:val="20"/>
                <w:szCs w:val="20"/>
                <w:lang w:val="es-ES" w:eastAsia="es-ES"/>
              </w:rPr>
            </w:pPr>
          </w:p>
        </w:tc>
      </w:tr>
      <w:tr w:rsidR="00162846" w:rsidRPr="006973E4" w14:paraId="2911C4F2"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FDF79"/>
            <w:vAlign w:val="center"/>
            <w:hideMark/>
          </w:tcPr>
          <w:p w14:paraId="63CFF1B4"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18</w:t>
            </w:r>
          </w:p>
        </w:tc>
        <w:tc>
          <w:tcPr>
            <w:tcW w:w="664" w:type="dxa"/>
            <w:tcBorders>
              <w:top w:val="nil"/>
              <w:left w:val="nil"/>
              <w:bottom w:val="single" w:sz="8" w:space="0" w:color="auto"/>
              <w:right w:val="single" w:sz="8" w:space="0" w:color="auto"/>
            </w:tcBorders>
            <w:shd w:val="clear" w:color="auto" w:fill="FFDF79"/>
            <w:noWrap/>
            <w:vAlign w:val="center"/>
            <w:hideMark/>
          </w:tcPr>
          <w:p w14:paraId="3B786E64"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CDI</w:t>
            </w:r>
          </w:p>
        </w:tc>
        <w:tc>
          <w:tcPr>
            <w:tcW w:w="4350" w:type="dxa"/>
            <w:tcBorders>
              <w:top w:val="nil"/>
              <w:left w:val="nil"/>
              <w:bottom w:val="single" w:sz="8" w:space="0" w:color="auto"/>
              <w:right w:val="single" w:sz="8" w:space="0" w:color="auto"/>
            </w:tcBorders>
            <w:shd w:val="clear" w:color="auto" w:fill="FFDF79"/>
            <w:vAlign w:val="center"/>
            <w:hideMark/>
          </w:tcPr>
          <w:p w14:paraId="162FD0AA"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Control Disciplinario Interno</w:t>
            </w:r>
          </w:p>
        </w:tc>
        <w:tc>
          <w:tcPr>
            <w:tcW w:w="1571" w:type="dxa"/>
            <w:tcBorders>
              <w:top w:val="nil"/>
              <w:left w:val="nil"/>
              <w:bottom w:val="single" w:sz="8" w:space="0" w:color="auto"/>
              <w:right w:val="single" w:sz="8" w:space="0" w:color="auto"/>
            </w:tcBorders>
            <w:shd w:val="clear" w:color="auto" w:fill="FFDF79"/>
            <w:vAlign w:val="center"/>
            <w:hideMark/>
          </w:tcPr>
          <w:p w14:paraId="4364D789"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nil"/>
              <w:left w:val="nil"/>
              <w:bottom w:val="single" w:sz="8" w:space="0" w:color="auto"/>
              <w:right w:val="single" w:sz="8" w:space="0" w:color="auto"/>
            </w:tcBorders>
            <w:shd w:val="clear" w:color="auto" w:fill="FFDF79"/>
            <w:vAlign w:val="center"/>
            <w:hideMark/>
          </w:tcPr>
          <w:p w14:paraId="0EAD6B14"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1</w:t>
            </w:r>
          </w:p>
        </w:tc>
        <w:tc>
          <w:tcPr>
            <w:tcW w:w="0" w:type="auto"/>
            <w:vAlign w:val="center"/>
            <w:hideMark/>
          </w:tcPr>
          <w:p w14:paraId="2DF19C9B" w14:textId="77777777" w:rsidR="00162846" w:rsidRPr="006973E4" w:rsidRDefault="00162846">
            <w:pPr>
              <w:rPr>
                <w:rFonts w:ascii="Arial" w:hAnsi="Arial" w:cs="Arial"/>
                <w:sz w:val="20"/>
                <w:szCs w:val="20"/>
                <w:lang w:val="es-ES" w:eastAsia="es-ES"/>
              </w:rPr>
            </w:pPr>
          </w:p>
        </w:tc>
      </w:tr>
      <w:tr w:rsidR="00162846" w:rsidRPr="006973E4" w14:paraId="0DE24F7F"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FDF79"/>
            <w:vAlign w:val="center"/>
            <w:hideMark/>
          </w:tcPr>
          <w:p w14:paraId="29BD3B34"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19</w:t>
            </w:r>
          </w:p>
        </w:tc>
        <w:tc>
          <w:tcPr>
            <w:tcW w:w="664" w:type="dxa"/>
            <w:tcBorders>
              <w:top w:val="nil"/>
              <w:left w:val="nil"/>
              <w:bottom w:val="single" w:sz="8" w:space="0" w:color="auto"/>
              <w:right w:val="single" w:sz="8" w:space="0" w:color="auto"/>
            </w:tcBorders>
            <w:shd w:val="clear" w:color="auto" w:fill="FFDF79"/>
            <w:noWrap/>
            <w:vAlign w:val="center"/>
            <w:hideMark/>
          </w:tcPr>
          <w:p w14:paraId="5B94F1B6"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ABI</w:t>
            </w:r>
          </w:p>
        </w:tc>
        <w:tc>
          <w:tcPr>
            <w:tcW w:w="4350" w:type="dxa"/>
            <w:tcBorders>
              <w:top w:val="nil"/>
              <w:left w:val="nil"/>
              <w:bottom w:val="single" w:sz="8" w:space="0" w:color="auto"/>
              <w:right w:val="single" w:sz="8" w:space="0" w:color="auto"/>
            </w:tcBorders>
            <w:shd w:val="clear" w:color="auto" w:fill="FFDF79"/>
            <w:vAlign w:val="center"/>
            <w:hideMark/>
          </w:tcPr>
          <w:p w14:paraId="7C09B951"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Administración de Bienes e Infraestructura</w:t>
            </w:r>
          </w:p>
        </w:tc>
        <w:tc>
          <w:tcPr>
            <w:tcW w:w="1571" w:type="dxa"/>
            <w:tcBorders>
              <w:top w:val="nil"/>
              <w:left w:val="nil"/>
              <w:bottom w:val="single" w:sz="8" w:space="0" w:color="auto"/>
              <w:right w:val="single" w:sz="8" w:space="0" w:color="auto"/>
            </w:tcBorders>
            <w:shd w:val="clear" w:color="auto" w:fill="FFDF79"/>
            <w:vAlign w:val="center"/>
            <w:hideMark/>
          </w:tcPr>
          <w:p w14:paraId="1C174F57"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SG</w:t>
            </w:r>
          </w:p>
        </w:tc>
        <w:tc>
          <w:tcPr>
            <w:tcW w:w="800" w:type="dxa"/>
            <w:tcBorders>
              <w:top w:val="nil"/>
              <w:left w:val="nil"/>
              <w:bottom w:val="single" w:sz="8" w:space="0" w:color="auto"/>
              <w:right w:val="single" w:sz="8" w:space="0" w:color="auto"/>
            </w:tcBorders>
            <w:shd w:val="clear" w:color="auto" w:fill="FFDF79"/>
            <w:vAlign w:val="center"/>
            <w:hideMark/>
          </w:tcPr>
          <w:p w14:paraId="454B7A45"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2</w:t>
            </w:r>
          </w:p>
        </w:tc>
        <w:tc>
          <w:tcPr>
            <w:tcW w:w="0" w:type="auto"/>
            <w:vAlign w:val="center"/>
            <w:hideMark/>
          </w:tcPr>
          <w:p w14:paraId="7B9E95B6" w14:textId="77777777" w:rsidR="00162846" w:rsidRPr="006973E4" w:rsidRDefault="00162846">
            <w:pPr>
              <w:rPr>
                <w:rFonts w:ascii="Arial" w:hAnsi="Arial" w:cs="Arial"/>
                <w:sz w:val="20"/>
                <w:szCs w:val="20"/>
                <w:lang w:val="es-ES" w:eastAsia="es-ES"/>
              </w:rPr>
            </w:pPr>
          </w:p>
        </w:tc>
      </w:tr>
      <w:tr w:rsidR="00162846" w:rsidRPr="006973E4" w14:paraId="6400E7BD"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FDF79"/>
            <w:vAlign w:val="center"/>
            <w:hideMark/>
          </w:tcPr>
          <w:p w14:paraId="3E106FA9"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20</w:t>
            </w:r>
          </w:p>
        </w:tc>
        <w:tc>
          <w:tcPr>
            <w:tcW w:w="664" w:type="dxa"/>
            <w:tcBorders>
              <w:top w:val="nil"/>
              <w:left w:val="nil"/>
              <w:bottom w:val="single" w:sz="8" w:space="0" w:color="auto"/>
              <w:right w:val="single" w:sz="8" w:space="0" w:color="auto"/>
            </w:tcBorders>
            <w:shd w:val="clear" w:color="auto" w:fill="FFDF79"/>
            <w:noWrap/>
            <w:vAlign w:val="center"/>
            <w:hideMark/>
          </w:tcPr>
          <w:p w14:paraId="17988CE6"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ODM</w:t>
            </w:r>
          </w:p>
        </w:tc>
        <w:tc>
          <w:tcPr>
            <w:tcW w:w="4350" w:type="dxa"/>
            <w:tcBorders>
              <w:top w:val="nil"/>
              <w:left w:val="nil"/>
              <w:bottom w:val="single" w:sz="8" w:space="0" w:color="auto"/>
              <w:right w:val="single" w:sz="8" w:space="0" w:color="auto"/>
            </w:tcBorders>
            <w:shd w:val="clear" w:color="auto" w:fill="FFDF79"/>
            <w:vAlign w:val="center"/>
            <w:hideMark/>
          </w:tcPr>
          <w:p w14:paraId="5262199D"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Operación de Maquinaria</w:t>
            </w:r>
          </w:p>
        </w:tc>
        <w:tc>
          <w:tcPr>
            <w:tcW w:w="1571" w:type="dxa"/>
            <w:tcBorders>
              <w:top w:val="nil"/>
              <w:left w:val="nil"/>
              <w:bottom w:val="single" w:sz="8" w:space="0" w:color="auto"/>
              <w:right w:val="single" w:sz="8" w:space="0" w:color="auto"/>
            </w:tcBorders>
            <w:shd w:val="clear" w:color="auto" w:fill="FFDF79"/>
            <w:vAlign w:val="center"/>
            <w:hideMark/>
          </w:tcPr>
          <w:p w14:paraId="187D6F82"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GP</w:t>
            </w:r>
          </w:p>
        </w:tc>
        <w:tc>
          <w:tcPr>
            <w:tcW w:w="800" w:type="dxa"/>
            <w:tcBorders>
              <w:top w:val="nil"/>
              <w:left w:val="nil"/>
              <w:bottom w:val="single" w:sz="8" w:space="0" w:color="auto"/>
              <w:right w:val="single" w:sz="8" w:space="0" w:color="auto"/>
            </w:tcBorders>
            <w:shd w:val="clear" w:color="auto" w:fill="FFDF79"/>
            <w:vAlign w:val="center"/>
            <w:hideMark/>
          </w:tcPr>
          <w:p w14:paraId="1F2B8F0B"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1</w:t>
            </w:r>
          </w:p>
        </w:tc>
        <w:tc>
          <w:tcPr>
            <w:tcW w:w="0" w:type="auto"/>
            <w:vAlign w:val="center"/>
            <w:hideMark/>
          </w:tcPr>
          <w:p w14:paraId="651B510A" w14:textId="77777777" w:rsidR="00162846" w:rsidRPr="006973E4" w:rsidRDefault="00162846">
            <w:pPr>
              <w:rPr>
                <w:rFonts w:ascii="Arial" w:hAnsi="Arial" w:cs="Arial"/>
                <w:sz w:val="20"/>
                <w:szCs w:val="20"/>
                <w:lang w:val="es-ES" w:eastAsia="es-ES"/>
              </w:rPr>
            </w:pPr>
          </w:p>
        </w:tc>
      </w:tr>
      <w:tr w:rsidR="00162846" w:rsidRPr="006973E4" w14:paraId="17F575EF" w14:textId="77777777" w:rsidTr="00162846">
        <w:trPr>
          <w:trHeight w:val="227"/>
          <w:jc w:val="center"/>
        </w:trPr>
        <w:tc>
          <w:tcPr>
            <w:tcW w:w="776" w:type="dxa"/>
            <w:tcBorders>
              <w:top w:val="nil"/>
              <w:left w:val="single" w:sz="8" w:space="0" w:color="auto"/>
              <w:bottom w:val="single" w:sz="8" w:space="0" w:color="auto"/>
              <w:right w:val="single" w:sz="8" w:space="0" w:color="auto"/>
            </w:tcBorders>
            <w:shd w:val="clear" w:color="auto" w:fill="F4A2B0"/>
            <w:vAlign w:val="center"/>
            <w:hideMark/>
          </w:tcPr>
          <w:p w14:paraId="11C72836" w14:textId="77777777" w:rsidR="00162846" w:rsidRPr="006973E4" w:rsidRDefault="00162846">
            <w:pPr>
              <w:jc w:val="center"/>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21</w:t>
            </w:r>
          </w:p>
        </w:tc>
        <w:tc>
          <w:tcPr>
            <w:tcW w:w="664" w:type="dxa"/>
            <w:tcBorders>
              <w:top w:val="nil"/>
              <w:left w:val="nil"/>
              <w:bottom w:val="single" w:sz="8" w:space="0" w:color="auto"/>
              <w:right w:val="single" w:sz="8" w:space="0" w:color="auto"/>
            </w:tcBorders>
            <w:shd w:val="clear" w:color="auto" w:fill="F4A2B0"/>
            <w:noWrap/>
            <w:vAlign w:val="center"/>
            <w:hideMark/>
          </w:tcPr>
          <w:p w14:paraId="205E5E56"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CMG</w:t>
            </w:r>
          </w:p>
        </w:tc>
        <w:tc>
          <w:tcPr>
            <w:tcW w:w="4350" w:type="dxa"/>
            <w:tcBorders>
              <w:top w:val="nil"/>
              <w:left w:val="nil"/>
              <w:bottom w:val="single" w:sz="8" w:space="0" w:color="auto"/>
              <w:right w:val="single" w:sz="8" w:space="0" w:color="auto"/>
            </w:tcBorders>
            <w:shd w:val="clear" w:color="auto" w:fill="F4A2B0"/>
            <w:vAlign w:val="center"/>
            <w:hideMark/>
          </w:tcPr>
          <w:p w14:paraId="5F55BDFD" w14:textId="77777777" w:rsidR="00162846" w:rsidRPr="006973E4" w:rsidRDefault="00162846">
            <w:pPr>
              <w:jc w:val="both"/>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Control para el Mejoramiento Continuo de la Gestión</w:t>
            </w:r>
          </w:p>
        </w:tc>
        <w:tc>
          <w:tcPr>
            <w:tcW w:w="1571" w:type="dxa"/>
            <w:tcBorders>
              <w:top w:val="nil"/>
              <w:left w:val="nil"/>
              <w:bottom w:val="single" w:sz="8" w:space="0" w:color="auto"/>
              <w:right w:val="single" w:sz="8" w:space="0" w:color="auto"/>
            </w:tcBorders>
            <w:shd w:val="clear" w:color="auto" w:fill="F4A2B0"/>
            <w:vAlign w:val="center"/>
            <w:hideMark/>
          </w:tcPr>
          <w:p w14:paraId="77668E50"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OCI</w:t>
            </w:r>
          </w:p>
        </w:tc>
        <w:tc>
          <w:tcPr>
            <w:tcW w:w="800" w:type="dxa"/>
            <w:tcBorders>
              <w:top w:val="nil"/>
              <w:left w:val="nil"/>
              <w:bottom w:val="single" w:sz="8" w:space="0" w:color="auto"/>
              <w:right w:val="single" w:sz="8" w:space="0" w:color="auto"/>
            </w:tcBorders>
            <w:shd w:val="clear" w:color="auto" w:fill="F4A2B0"/>
            <w:vAlign w:val="center"/>
            <w:hideMark/>
          </w:tcPr>
          <w:p w14:paraId="346E997C" w14:textId="77777777" w:rsidR="00162846" w:rsidRPr="006973E4" w:rsidRDefault="00162846">
            <w:pPr>
              <w:jc w:val="center"/>
              <w:rPr>
                <w:rFonts w:ascii="Arial" w:eastAsia="Times New Roman" w:hAnsi="Arial" w:cs="Arial"/>
                <w:sz w:val="20"/>
                <w:szCs w:val="20"/>
                <w:lang w:val="es-ES" w:eastAsia="es-ES"/>
              </w:rPr>
            </w:pPr>
            <w:r w:rsidRPr="006973E4">
              <w:rPr>
                <w:rFonts w:ascii="Arial" w:eastAsia="Times New Roman" w:hAnsi="Arial" w:cs="Arial"/>
                <w:sz w:val="20"/>
                <w:szCs w:val="20"/>
                <w:lang w:val="es-ES" w:eastAsia="es-ES"/>
              </w:rPr>
              <w:t>2</w:t>
            </w:r>
          </w:p>
        </w:tc>
        <w:tc>
          <w:tcPr>
            <w:tcW w:w="0" w:type="auto"/>
            <w:vAlign w:val="center"/>
            <w:hideMark/>
          </w:tcPr>
          <w:p w14:paraId="1202FECB" w14:textId="77777777" w:rsidR="00162846" w:rsidRPr="006973E4" w:rsidRDefault="00162846">
            <w:pPr>
              <w:rPr>
                <w:rFonts w:ascii="Arial" w:hAnsi="Arial" w:cs="Arial"/>
                <w:sz w:val="20"/>
                <w:szCs w:val="20"/>
                <w:lang w:val="es-ES" w:eastAsia="es-ES"/>
              </w:rPr>
            </w:pPr>
          </w:p>
        </w:tc>
      </w:tr>
      <w:tr w:rsidR="00162846" w:rsidRPr="006973E4" w14:paraId="4D217C85" w14:textId="77777777" w:rsidTr="00162846">
        <w:trPr>
          <w:trHeight w:val="315"/>
          <w:jc w:val="center"/>
        </w:trPr>
        <w:tc>
          <w:tcPr>
            <w:tcW w:w="7361" w:type="dxa"/>
            <w:gridSpan w:val="4"/>
            <w:tcBorders>
              <w:top w:val="single" w:sz="8" w:space="0" w:color="auto"/>
              <w:left w:val="single" w:sz="8" w:space="0" w:color="auto"/>
              <w:bottom w:val="single" w:sz="8" w:space="0" w:color="auto"/>
              <w:right w:val="nil"/>
            </w:tcBorders>
            <w:shd w:val="clear" w:color="auto" w:fill="AEAAAA"/>
            <w:noWrap/>
            <w:vAlign w:val="center"/>
            <w:hideMark/>
          </w:tcPr>
          <w:p w14:paraId="3EBA108A"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 xml:space="preserve">TOTAL </w:t>
            </w:r>
          </w:p>
        </w:tc>
        <w:tc>
          <w:tcPr>
            <w:tcW w:w="800" w:type="dxa"/>
            <w:tcBorders>
              <w:top w:val="nil"/>
              <w:left w:val="nil"/>
              <w:bottom w:val="single" w:sz="8" w:space="0" w:color="auto"/>
              <w:right w:val="single" w:sz="8" w:space="0" w:color="auto"/>
            </w:tcBorders>
            <w:shd w:val="clear" w:color="auto" w:fill="AEAAAA"/>
            <w:noWrap/>
            <w:vAlign w:val="center"/>
            <w:hideMark/>
          </w:tcPr>
          <w:p w14:paraId="03195940" w14:textId="77777777" w:rsidR="00162846" w:rsidRPr="006973E4" w:rsidRDefault="00162846">
            <w:pPr>
              <w:jc w:val="both"/>
              <w:rPr>
                <w:rFonts w:ascii="Arial" w:eastAsia="Times New Roman" w:hAnsi="Arial" w:cs="Arial"/>
                <w:b/>
                <w:bCs/>
                <w:sz w:val="20"/>
                <w:szCs w:val="20"/>
                <w:lang w:val="es-ES" w:eastAsia="es-ES"/>
              </w:rPr>
            </w:pPr>
            <w:r w:rsidRPr="006973E4">
              <w:rPr>
                <w:rFonts w:ascii="Arial" w:eastAsia="Times New Roman" w:hAnsi="Arial" w:cs="Arial"/>
                <w:b/>
                <w:bCs/>
                <w:sz w:val="20"/>
                <w:szCs w:val="20"/>
                <w:lang w:val="es-ES" w:eastAsia="es-ES"/>
              </w:rPr>
              <w:t>60</w:t>
            </w:r>
          </w:p>
        </w:tc>
        <w:tc>
          <w:tcPr>
            <w:tcW w:w="0" w:type="auto"/>
            <w:vAlign w:val="center"/>
            <w:hideMark/>
          </w:tcPr>
          <w:p w14:paraId="7E819AED" w14:textId="77777777" w:rsidR="00162846" w:rsidRPr="006973E4" w:rsidRDefault="00162846">
            <w:pPr>
              <w:rPr>
                <w:rFonts w:ascii="Arial" w:hAnsi="Arial" w:cs="Arial"/>
                <w:sz w:val="20"/>
                <w:szCs w:val="20"/>
                <w:lang w:val="es-ES" w:eastAsia="es-ES"/>
              </w:rPr>
            </w:pPr>
          </w:p>
        </w:tc>
      </w:tr>
    </w:tbl>
    <w:p w14:paraId="18B2E5FE" w14:textId="77777777" w:rsidR="00162846" w:rsidRPr="006973E4" w:rsidRDefault="00162846" w:rsidP="00162846">
      <w:pPr>
        <w:jc w:val="center"/>
        <w:rPr>
          <w:rFonts w:ascii="Arial" w:hAnsi="Arial" w:cs="Arial"/>
          <w:sz w:val="18"/>
          <w:szCs w:val="18"/>
        </w:rPr>
      </w:pPr>
      <w:r w:rsidRPr="006973E4">
        <w:rPr>
          <w:rFonts w:ascii="Arial" w:hAnsi="Arial" w:cs="Arial"/>
          <w:b/>
          <w:sz w:val="18"/>
          <w:szCs w:val="18"/>
        </w:rPr>
        <w:t>Fuente:</w:t>
      </w:r>
      <w:r w:rsidRPr="006973E4">
        <w:rPr>
          <w:rFonts w:ascii="Arial" w:hAnsi="Arial" w:cs="Arial"/>
          <w:sz w:val="18"/>
          <w:szCs w:val="18"/>
        </w:rPr>
        <w:t xml:space="preserve"> UAERMV.</w:t>
      </w:r>
    </w:p>
    <w:p w14:paraId="00FDC1E3" w14:textId="77777777" w:rsidR="00B7501B" w:rsidRPr="006973E4" w:rsidRDefault="00B7501B" w:rsidP="00E4569D">
      <w:pPr>
        <w:jc w:val="center"/>
        <w:rPr>
          <w:rFonts w:ascii="Arial" w:eastAsiaTheme="minorHAnsi" w:hAnsi="Arial" w:cs="Arial"/>
          <w:sz w:val="18"/>
          <w:szCs w:val="18"/>
        </w:rPr>
      </w:pPr>
    </w:p>
    <w:p w14:paraId="222DF56D" w14:textId="77777777" w:rsidR="00162846" w:rsidRPr="006973E4" w:rsidRDefault="00162846" w:rsidP="00E4569D">
      <w:pPr>
        <w:jc w:val="both"/>
        <w:rPr>
          <w:rFonts w:ascii="Arial" w:hAnsi="Arial" w:cs="Arial"/>
        </w:rPr>
      </w:pPr>
      <w:r w:rsidRPr="006973E4">
        <w:rPr>
          <w:rFonts w:ascii="Arial" w:hAnsi="Arial" w:cs="Arial"/>
        </w:rPr>
        <w:t xml:space="preserve">La batería de indicadores está distribuida de la siguiente manera: </w:t>
      </w:r>
    </w:p>
    <w:p w14:paraId="2203DBC3" w14:textId="77777777" w:rsidR="00B7501B" w:rsidRPr="006973E4" w:rsidRDefault="00B7501B" w:rsidP="00E4569D">
      <w:pPr>
        <w:jc w:val="both"/>
        <w:rPr>
          <w:rFonts w:ascii="Arial" w:hAnsi="Arial" w:cs="Arial"/>
        </w:rPr>
      </w:pPr>
    </w:p>
    <w:p w14:paraId="582D1A42" w14:textId="30FE408A" w:rsidR="00162846" w:rsidRPr="006973E4" w:rsidRDefault="00EA0B16" w:rsidP="00E4569D">
      <w:pPr>
        <w:pStyle w:val="Ttulo3"/>
        <w:spacing w:before="0" w:after="0"/>
        <w:rPr>
          <w:rFonts w:ascii="Arial" w:hAnsi="Arial" w:cs="Arial"/>
          <w:color w:val="000000" w:themeColor="text1"/>
          <w:sz w:val="22"/>
          <w:szCs w:val="22"/>
        </w:rPr>
      </w:pPr>
      <w:bookmarkStart w:id="95" w:name="_Toc505951492"/>
      <w:r w:rsidRPr="006973E4">
        <w:rPr>
          <w:rFonts w:ascii="Arial" w:hAnsi="Arial" w:cs="Arial"/>
          <w:color w:val="000000" w:themeColor="text1"/>
          <w:sz w:val="22"/>
          <w:szCs w:val="22"/>
        </w:rPr>
        <w:t>9</w:t>
      </w:r>
      <w:r w:rsidR="00E4569D" w:rsidRPr="006973E4">
        <w:rPr>
          <w:rFonts w:ascii="Arial" w:hAnsi="Arial" w:cs="Arial"/>
          <w:color w:val="000000" w:themeColor="text1"/>
          <w:sz w:val="22"/>
          <w:szCs w:val="22"/>
        </w:rPr>
        <w:t xml:space="preserve">.1.1 </w:t>
      </w:r>
      <w:r w:rsidR="00420FA9" w:rsidRPr="006973E4">
        <w:rPr>
          <w:rFonts w:ascii="Arial" w:hAnsi="Arial" w:cs="Arial"/>
          <w:color w:val="000000" w:themeColor="text1"/>
          <w:sz w:val="22"/>
          <w:szCs w:val="22"/>
        </w:rPr>
        <w:t>Indicadores Estratégicos</w:t>
      </w:r>
      <w:r w:rsidR="00162846" w:rsidRPr="006973E4">
        <w:rPr>
          <w:rFonts w:ascii="Arial" w:hAnsi="Arial" w:cs="Arial"/>
          <w:color w:val="000000" w:themeColor="text1"/>
          <w:sz w:val="22"/>
          <w:szCs w:val="22"/>
        </w:rPr>
        <w:t>.</w:t>
      </w:r>
      <w:bookmarkEnd w:id="95"/>
    </w:p>
    <w:p w14:paraId="555530A4" w14:textId="77777777" w:rsidR="00162846" w:rsidRPr="006973E4" w:rsidRDefault="00162846" w:rsidP="00E4569D">
      <w:pPr>
        <w:jc w:val="both"/>
        <w:rPr>
          <w:rFonts w:ascii="Arial" w:hAnsi="Arial" w:cs="Arial"/>
          <w:b/>
        </w:rPr>
      </w:pPr>
    </w:p>
    <w:p w14:paraId="4037D52D" w14:textId="77777777" w:rsidR="00162846" w:rsidRPr="006973E4" w:rsidRDefault="00162846" w:rsidP="00A92BDD">
      <w:pPr>
        <w:jc w:val="both"/>
        <w:rPr>
          <w:rFonts w:ascii="Arial" w:hAnsi="Arial" w:cs="Arial"/>
        </w:rPr>
      </w:pPr>
      <w:r w:rsidRPr="006973E4">
        <w:rPr>
          <w:rFonts w:ascii="Arial" w:hAnsi="Arial" w:cs="Arial"/>
        </w:rPr>
        <w:t>Permiten monitorear y evaluar el grado de cumplimiento de los objetivos estratégicos y metas de gestión establecidos en los procesos estratégicos de la entidad, en este grupo de indicadores aportan información los procesos: Sistema Integrado de Gestión – SIG (posee 3 indicadores),  Planeación Estratégica – PES (posee 4 indicadores) y Comunicaciones (posee 3 indicadores).</w:t>
      </w:r>
    </w:p>
    <w:p w14:paraId="6C8E934D" w14:textId="77777777" w:rsidR="00EA0B16" w:rsidRPr="006973E4" w:rsidRDefault="00EA0B16" w:rsidP="00A92BDD">
      <w:pPr>
        <w:jc w:val="both"/>
        <w:rPr>
          <w:rFonts w:ascii="Arial" w:hAnsi="Arial" w:cs="Arial"/>
        </w:rPr>
      </w:pPr>
    </w:p>
    <w:p w14:paraId="38F9F1C5" w14:textId="34B5E2B7" w:rsidR="00162846" w:rsidRPr="006973E4" w:rsidRDefault="00162846" w:rsidP="00162846">
      <w:pPr>
        <w:shd w:val="clear" w:color="auto" w:fill="FFFFFF"/>
        <w:jc w:val="both"/>
        <w:rPr>
          <w:rFonts w:ascii="Arial" w:hAnsi="Arial" w:cs="Arial"/>
        </w:rPr>
      </w:pPr>
      <w:r w:rsidRPr="006973E4">
        <w:rPr>
          <w:rFonts w:ascii="Arial" w:hAnsi="Arial" w:cs="Arial"/>
        </w:rPr>
        <w:t>Al revisar el reporte de los indicadores de este grupo, se puede evidenciar que éstos avanzaron conforme a lo programado.</w:t>
      </w:r>
    </w:p>
    <w:p w14:paraId="67BCE4E9" w14:textId="77777777" w:rsidR="00162846" w:rsidRPr="006973E4" w:rsidRDefault="00162846" w:rsidP="00162846">
      <w:pPr>
        <w:shd w:val="clear" w:color="auto" w:fill="FFFFFF"/>
        <w:jc w:val="both"/>
        <w:rPr>
          <w:rFonts w:ascii="Arial" w:hAnsi="Arial" w:cs="Arial"/>
        </w:rPr>
      </w:pPr>
    </w:p>
    <w:p w14:paraId="54A6B062" w14:textId="77777777" w:rsidR="00162846" w:rsidRPr="006973E4" w:rsidRDefault="00162846" w:rsidP="00162846">
      <w:pPr>
        <w:jc w:val="both"/>
        <w:rPr>
          <w:rFonts w:ascii="Arial" w:hAnsi="Arial" w:cs="Arial"/>
        </w:rPr>
      </w:pPr>
      <w:r w:rsidRPr="006973E4">
        <w:rPr>
          <w:rFonts w:ascii="Arial" w:hAnsi="Arial" w:cs="Arial"/>
        </w:rPr>
        <w:t xml:space="preserve">Se detecta una adecuada ejecución del plan estratégico y del logro de los objetivos institucionales. En </w:t>
      </w:r>
      <w:r w:rsidRPr="006973E4">
        <w:rPr>
          <w:rFonts w:ascii="Arial" w:hAnsi="Arial" w:cs="Arial"/>
        </w:rPr>
        <w:lastRenderedPageBreak/>
        <w:t>cuanto a la ejecución presupuestal de la inversión de la vigencia,</w:t>
      </w:r>
      <w:r w:rsidRPr="006973E4">
        <w:rPr>
          <w:rFonts w:ascii="Arial" w:eastAsia="Times New Roman" w:hAnsi="Arial" w:cs="Arial"/>
          <w:lang w:eastAsia="es-ES"/>
        </w:rPr>
        <w:t xml:space="preserve"> s</w:t>
      </w:r>
      <w:r w:rsidRPr="006973E4">
        <w:rPr>
          <w:rFonts w:ascii="Arial" w:eastAsia="Times New Roman" w:hAnsi="Arial" w:cs="Arial"/>
          <w:lang w:val="es-ES" w:eastAsia="es-ES"/>
        </w:rPr>
        <w:t xml:space="preserve">e </w:t>
      </w:r>
      <w:r w:rsidRPr="006973E4">
        <w:rPr>
          <w:rFonts w:ascii="Arial" w:eastAsia="Times New Roman" w:hAnsi="Arial" w:cs="Arial"/>
          <w:lang w:eastAsia="es-ES"/>
        </w:rPr>
        <w:t>evidencia un</w:t>
      </w:r>
      <w:r w:rsidRPr="006973E4">
        <w:rPr>
          <w:rFonts w:ascii="Arial" w:eastAsia="Times New Roman" w:hAnsi="Arial" w:cs="Arial"/>
          <w:lang w:val="es-ES" w:eastAsia="es-ES"/>
        </w:rPr>
        <w:t xml:space="preserve"> rezago en la ejecución de los recursos apropiados </w:t>
      </w:r>
      <w:r w:rsidRPr="006973E4">
        <w:rPr>
          <w:rFonts w:ascii="Arial" w:hAnsi="Arial" w:cs="Arial"/>
        </w:rPr>
        <w:t>(Indicadores de Planeación Estratégica – PES).</w:t>
      </w:r>
    </w:p>
    <w:p w14:paraId="40C75621" w14:textId="77777777" w:rsidR="00EA0B16" w:rsidRPr="006973E4" w:rsidRDefault="00EA0B16" w:rsidP="00162846">
      <w:pPr>
        <w:jc w:val="both"/>
        <w:rPr>
          <w:rFonts w:ascii="Arial" w:eastAsia="Times New Roman" w:hAnsi="Arial" w:cs="Arial"/>
          <w:lang w:val="es-ES" w:eastAsia="es-ES"/>
        </w:rPr>
      </w:pPr>
    </w:p>
    <w:p w14:paraId="19C99577" w14:textId="77777777" w:rsidR="00162846" w:rsidRPr="006973E4" w:rsidRDefault="00162846" w:rsidP="00162846">
      <w:pPr>
        <w:jc w:val="both"/>
        <w:rPr>
          <w:rFonts w:ascii="Arial" w:eastAsia="Times New Roman" w:hAnsi="Arial" w:cs="Arial"/>
          <w:lang w:val="es-ES" w:eastAsia="es-ES"/>
        </w:rPr>
      </w:pPr>
      <w:r w:rsidRPr="006973E4">
        <w:rPr>
          <w:rFonts w:ascii="Arial" w:eastAsia="Times New Roman" w:hAnsi="Arial" w:cs="Arial"/>
          <w:lang w:val="es-ES" w:eastAsia="es-ES"/>
        </w:rPr>
        <w:t>El indicador COM-IND-001 “</w:t>
      </w:r>
      <w:r w:rsidRPr="006973E4">
        <w:rPr>
          <w:rFonts w:ascii="Arial" w:eastAsia="Times New Roman" w:hAnsi="Arial" w:cs="Arial"/>
          <w:i/>
          <w:lang w:val="es-ES" w:eastAsia="es-ES"/>
        </w:rPr>
        <w:t>Campañas Realizadas</w:t>
      </w:r>
      <w:r w:rsidRPr="006973E4">
        <w:rPr>
          <w:rFonts w:ascii="Arial" w:eastAsia="Times New Roman" w:hAnsi="Arial" w:cs="Arial"/>
          <w:lang w:val="es-ES" w:eastAsia="es-ES"/>
        </w:rPr>
        <w:t>” durante toda la vigencia ha presentado una constante sobre ejecución, lo que evidencia falencias relevantes en la planificación anual de las actividades del proceso.</w:t>
      </w:r>
    </w:p>
    <w:p w14:paraId="3A400D0D" w14:textId="77777777" w:rsidR="00EA0B16" w:rsidRPr="006973E4" w:rsidRDefault="00EA0B16" w:rsidP="00162846">
      <w:pPr>
        <w:jc w:val="both"/>
        <w:rPr>
          <w:rFonts w:ascii="Arial" w:eastAsia="Times New Roman" w:hAnsi="Arial" w:cs="Arial"/>
          <w:lang w:val="es-ES" w:eastAsia="es-ES"/>
        </w:rPr>
      </w:pPr>
    </w:p>
    <w:p w14:paraId="6577C55A" w14:textId="77777777" w:rsidR="00162846" w:rsidRPr="006973E4" w:rsidRDefault="00162846" w:rsidP="00FA35BD">
      <w:pPr>
        <w:jc w:val="both"/>
        <w:rPr>
          <w:rFonts w:ascii="Arial" w:eastAsiaTheme="minorHAnsi" w:hAnsi="Arial" w:cs="Arial"/>
        </w:rPr>
      </w:pPr>
      <w:r w:rsidRPr="006973E4">
        <w:rPr>
          <w:rFonts w:ascii="Arial" w:hAnsi="Arial" w:cs="Arial"/>
        </w:rPr>
        <w:t>En el indicador COM-IND-002 “Seguidores y Visualizaciones en Redes Sociales (Twitter)” se evidenció una disminución notable en lo referente a las interacciones suscitadas en los meses de julio y agosto; realizando la indagaciones correspondientes, se logró establecer que esto se debió al hecho de que hubo una baja en la producción de contenidos, producto del cambio de personal en el proceso.</w:t>
      </w:r>
    </w:p>
    <w:p w14:paraId="3EDB06B4" w14:textId="77777777" w:rsidR="00162846" w:rsidRPr="006973E4" w:rsidRDefault="00162846" w:rsidP="00E4569D">
      <w:pPr>
        <w:jc w:val="both"/>
        <w:rPr>
          <w:rFonts w:ascii="Arial" w:hAnsi="Arial" w:cs="Arial"/>
          <w:sz w:val="24"/>
          <w:szCs w:val="24"/>
        </w:rPr>
      </w:pPr>
    </w:p>
    <w:p w14:paraId="739D0EA4" w14:textId="56C09F93" w:rsidR="00162846" w:rsidRPr="006973E4" w:rsidRDefault="00EA0B16" w:rsidP="00E4569D">
      <w:pPr>
        <w:pStyle w:val="Ttulo3"/>
        <w:spacing w:before="0" w:after="0"/>
        <w:rPr>
          <w:rFonts w:ascii="Arial" w:hAnsi="Arial" w:cs="Arial"/>
          <w:color w:val="000000" w:themeColor="text1"/>
        </w:rPr>
      </w:pPr>
      <w:bookmarkStart w:id="96" w:name="_Toc505951493"/>
      <w:r w:rsidRPr="006973E4">
        <w:rPr>
          <w:rFonts w:ascii="Arial" w:hAnsi="Arial" w:cs="Arial"/>
          <w:color w:val="000000" w:themeColor="text1"/>
          <w:sz w:val="22"/>
          <w:szCs w:val="22"/>
        </w:rPr>
        <w:t>9</w:t>
      </w:r>
      <w:r w:rsidR="00B7501B" w:rsidRPr="006973E4">
        <w:rPr>
          <w:rFonts w:ascii="Arial" w:hAnsi="Arial" w:cs="Arial"/>
          <w:color w:val="000000" w:themeColor="text1"/>
          <w:sz w:val="22"/>
          <w:szCs w:val="22"/>
        </w:rPr>
        <w:t>.</w:t>
      </w:r>
      <w:r w:rsidR="00E4569D" w:rsidRPr="006973E4">
        <w:rPr>
          <w:rFonts w:ascii="Arial" w:hAnsi="Arial" w:cs="Arial"/>
          <w:color w:val="000000" w:themeColor="text1"/>
          <w:sz w:val="22"/>
          <w:szCs w:val="22"/>
          <w:lang w:val="es-ES"/>
        </w:rPr>
        <w:t>1.</w:t>
      </w:r>
      <w:r w:rsidR="00B7501B" w:rsidRPr="006973E4">
        <w:rPr>
          <w:rFonts w:ascii="Arial" w:hAnsi="Arial" w:cs="Arial"/>
          <w:color w:val="000000" w:themeColor="text1"/>
          <w:sz w:val="22"/>
          <w:szCs w:val="22"/>
        </w:rPr>
        <w:t xml:space="preserve">2 </w:t>
      </w:r>
      <w:r w:rsidR="00420FA9" w:rsidRPr="006973E4">
        <w:rPr>
          <w:rFonts w:ascii="Arial" w:hAnsi="Arial" w:cs="Arial"/>
          <w:color w:val="000000" w:themeColor="text1"/>
          <w:sz w:val="22"/>
          <w:szCs w:val="22"/>
        </w:rPr>
        <w:t>Indicadores Misionales.</w:t>
      </w:r>
      <w:bookmarkEnd w:id="96"/>
    </w:p>
    <w:p w14:paraId="61F759AE" w14:textId="77777777" w:rsidR="00B7501B" w:rsidRPr="006973E4" w:rsidRDefault="00B7501B" w:rsidP="00E4569D">
      <w:pPr>
        <w:jc w:val="both"/>
        <w:rPr>
          <w:rFonts w:ascii="Arial" w:hAnsi="Arial" w:cs="Arial"/>
          <w:b/>
        </w:rPr>
      </w:pPr>
    </w:p>
    <w:p w14:paraId="6B478EF4" w14:textId="77777777" w:rsidR="00162846" w:rsidRPr="006973E4" w:rsidRDefault="00162846" w:rsidP="00FA35BD">
      <w:pPr>
        <w:jc w:val="both"/>
        <w:rPr>
          <w:rFonts w:ascii="Arial" w:hAnsi="Arial" w:cs="Arial"/>
        </w:rPr>
      </w:pPr>
      <w:r w:rsidRPr="006973E4">
        <w:rPr>
          <w:rFonts w:ascii="Arial" w:hAnsi="Arial" w:cs="Arial"/>
        </w:rPr>
        <w:t>Permiten monitorear y evaluar el grado de cumplimiento de los objetivos y las metas de gestión establecidos en los procesos asociados a la misión de la entidad, en este grupo de indicadores aportan información los procesos: Planificación del Desarrollo Vial Local – PDV (posee 3 indicadores), Apoyo Interinstitucional -  AII (posee 3 indicadores), Producción – PRO (posee 4 indicadores), Intervención de la Malla Vial Local – IMV (posee 6 indicadores), Gestión Ambiental – GAM (posee 3 indicadores), Gestión Social y de Atención a Partes Interesadas – SAP (posee 3 indicadores) y Atención al Ciudadano (posee 1 indicador).</w:t>
      </w:r>
    </w:p>
    <w:p w14:paraId="46417620" w14:textId="77777777" w:rsidR="00EA0B16" w:rsidRPr="006973E4" w:rsidRDefault="00EA0B16" w:rsidP="00FA35BD">
      <w:pPr>
        <w:jc w:val="both"/>
        <w:rPr>
          <w:rFonts w:ascii="Arial" w:hAnsi="Arial" w:cs="Arial"/>
        </w:rPr>
      </w:pPr>
    </w:p>
    <w:p w14:paraId="33441DB4" w14:textId="77777777" w:rsidR="00162846" w:rsidRPr="006973E4" w:rsidRDefault="00162846" w:rsidP="00162846">
      <w:pPr>
        <w:jc w:val="both"/>
        <w:rPr>
          <w:rFonts w:ascii="Arial" w:hAnsi="Arial" w:cs="Arial"/>
        </w:rPr>
      </w:pPr>
      <w:r w:rsidRPr="006973E4">
        <w:rPr>
          <w:rFonts w:ascii="Arial" w:hAnsi="Arial" w:cs="Arial"/>
        </w:rPr>
        <w:t>En el indicador PDV-IND-001 se evidenció sobre ejecución con respecto a lo programado a la fecha.</w:t>
      </w:r>
    </w:p>
    <w:p w14:paraId="18A88576" w14:textId="77777777" w:rsidR="00EA0B16" w:rsidRPr="006973E4" w:rsidRDefault="00EA0B16" w:rsidP="00162846">
      <w:pPr>
        <w:jc w:val="both"/>
        <w:rPr>
          <w:rFonts w:ascii="Arial" w:hAnsi="Arial" w:cs="Arial"/>
        </w:rPr>
      </w:pPr>
    </w:p>
    <w:p w14:paraId="57344DFE" w14:textId="77777777" w:rsidR="00162846" w:rsidRPr="006973E4" w:rsidRDefault="00162846" w:rsidP="00162846">
      <w:pPr>
        <w:jc w:val="both"/>
        <w:rPr>
          <w:rFonts w:ascii="Arial" w:hAnsi="Arial" w:cs="Arial"/>
        </w:rPr>
      </w:pPr>
      <w:r w:rsidRPr="006973E4">
        <w:rPr>
          <w:rFonts w:ascii="Arial" w:hAnsi="Arial" w:cs="Arial"/>
        </w:rPr>
        <w:t>Los procesos de Intervención, Apoyo Interinstitucional, Producción, Gestión Ambiental  y el proceso Gestión Social y de Atención a Partes Interesadas desarrollan sus actividades conforme a los estandartes establecidos en términos de da calidad y oportunidad de acuerdo con lo reportado.</w:t>
      </w:r>
    </w:p>
    <w:p w14:paraId="585D91A0" w14:textId="77777777" w:rsidR="00EA0B16" w:rsidRPr="006973E4" w:rsidRDefault="00EA0B16" w:rsidP="00162846">
      <w:pPr>
        <w:jc w:val="both"/>
        <w:rPr>
          <w:rFonts w:ascii="Arial" w:hAnsi="Arial" w:cs="Arial"/>
        </w:rPr>
      </w:pPr>
    </w:p>
    <w:p w14:paraId="0CA0EDAE" w14:textId="77777777" w:rsidR="00162846" w:rsidRPr="006973E4" w:rsidRDefault="00162846" w:rsidP="00E4569D">
      <w:pPr>
        <w:jc w:val="both"/>
        <w:rPr>
          <w:rFonts w:ascii="Arial" w:hAnsi="Arial" w:cs="Arial"/>
          <w:sz w:val="24"/>
          <w:szCs w:val="24"/>
        </w:rPr>
      </w:pPr>
      <w:r w:rsidRPr="006973E4">
        <w:rPr>
          <w:rFonts w:ascii="Arial" w:hAnsi="Arial" w:cs="Arial"/>
        </w:rPr>
        <w:t>En lo referente al indicador IMV-IND-003 “Ejecución Presupuestal Inversión de la Vigencia” se videncia un rezagó importante en la ejecución presupuestal del proyecto de inversión</w:t>
      </w:r>
      <w:r w:rsidRPr="006973E4">
        <w:rPr>
          <w:rFonts w:ascii="Arial" w:hAnsi="Arial" w:cs="Arial"/>
          <w:sz w:val="24"/>
          <w:szCs w:val="24"/>
        </w:rPr>
        <w:t>.</w:t>
      </w:r>
    </w:p>
    <w:p w14:paraId="14CAEEFA" w14:textId="77777777" w:rsidR="00162846" w:rsidRPr="006973E4" w:rsidRDefault="00162846" w:rsidP="00E4569D">
      <w:pPr>
        <w:jc w:val="both"/>
        <w:rPr>
          <w:rFonts w:ascii="Arial" w:hAnsi="Arial" w:cs="Arial"/>
          <w:b/>
          <w:sz w:val="24"/>
          <w:szCs w:val="24"/>
        </w:rPr>
      </w:pPr>
    </w:p>
    <w:p w14:paraId="24AF7FC2" w14:textId="33A86D23" w:rsidR="00162846" w:rsidRPr="006973E4" w:rsidRDefault="00EA0B16" w:rsidP="00E4569D">
      <w:pPr>
        <w:pStyle w:val="Ttulo3"/>
        <w:spacing w:before="0" w:after="0"/>
        <w:rPr>
          <w:rFonts w:ascii="Arial" w:hAnsi="Arial" w:cs="Arial"/>
          <w:color w:val="000000" w:themeColor="text1"/>
          <w:sz w:val="22"/>
          <w:szCs w:val="22"/>
        </w:rPr>
      </w:pPr>
      <w:bookmarkStart w:id="97" w:name="_Toc505951494"/>
      <w:r w:rsidRPr="006973E4">
        <w:rPr>
          <w:rFonts w:ascii="Arial" w:hAnsi="Arial" w:cs="Arial"/>
          <w:color w:val="000000" w:themeColor="text1"/>
          <w:sz w:val="22"/>
          <w:szCs w:val="22"/>
        </w:rPr>
        <w:t>9</w:t>
      </w:r>
      <w:r w:rsidR="00B7501B" w:rsidRPr="006973E4">
        <w:rPr>
          <w:rFonts w:ascii="Arial" w:hAnsi="Arial" w:cs="Arial"/>
          <w:color w:val="000000" w:themeColor="text1"/>
          <w:sz w:val="22"/>
          <w:szCs w:val="22"/>
        </w:rPr>
        <w:t>.</w:t>
      </w:r>
      <w:r w:rsidR="00E4569D" w:rsidRPr="006973E4">
        <w:rPr>
          <w:rFonts w:ascii="Arial" w:hAnsi="Arial" w:cs="Arial"/>
          <w:color w:val="000000" w:themeColor="text1"/>
          <w:sz w:val="22"/>
          <w:szCs w:val="22"/>
          <w:lang w:val="es-ES"/>
        </w:rPr>
        <w:t>1.</w:t>
      </w:r>
      <w:r w:rsidR="00B7501B" w:rsidRPr="006973E4">
        <w:rPr>
          <w:rFonts w:ascii="Arial" w:hAnsi="Arial" w:cs="Arial"/>
          <w:color w:val="000000" w:themeColor="text1"/>
          <w:sz w:val="22"/>
          <w:szCs w:val="22"/>
        </w:rPr>
        <w:t xml:space="preserve">3 </w:t>
      </w:r>
      <w:r w:rsidR="00420FA9" w:rsidRPr="006973E4">
        <w:rPr>
          <w:rFonts w:ascii="Arial" w:hAnsi="Arial" w:cs="Arial"/>
          <w:color w:val="000000" w:themeColor="text1"/>
          <w:sz w:val="22"/>
          <w:szCs w:val="22"/>
        </w:rPr>
        <w:t>Procesos De Apoyo.</w:t>
      </w:r>
      <w:bookmarkEnd w:id="97"/>
    </w:p>
    <w:p w14:paraId="2EDA77EE" w14:textId="77777777" w:rsidR="00B7501B" w:rsidRPr="006973E4" w:rsidRDefault="00B7501B" w:rsidP="00E4569D">
      <w:pPr>
        <w:jc w:val="both"/>
        <w:rPr>
          <w:rFonts w:ascii="Arial" w:hAnsi="Arial" w:cs="Arial"/>
          <w:b/>
        </w:rPr>
      </w:pPr>
    </w:p>
    <w:p w14:paraId="7BC50366" w14:textId="77777777" w:rsidR="00162846" w:rsidRPr="006973E4" w:rsidRDefault="00162846" w:rsidP="00E4569D">
      <w:pPr>
        <w:jc w:val="both"/>
        <w:rPr>
          <w:rFonts w:ascii="Arial" w:hAnsi="Arial" w:cs="Arial"/>
        </w:rPr>
      </w:pPr>
      <w:r w:rsidRPr="006973E4">
        <w:rPr>
          <w:rFonts w:ascii="Arial" w:hAnsi="Arial" w:cs="Arial"/>
        </w:rPr>
        <w:t>Permiten monitorear y evaluar el desempeño de los procesos que gestionan los recursos institucionales y que soportan el quehacer institucional, en este grupo de indicadores aportan información los procesos: Jurídica – JUR (posee 3 indicadores), Contratación – CON (posee 2 indicadores), Gestión Documental – GDO (posee 3 indicadores), Financiera – FIN (posee 3 indicadores), Talento Humano – THU (posee 6 indicadores), Control Disciplinario Interno (posee 1 indicador), Administración de Bienes e Infraestructura – ABI (posee 6 indicadores) y Operación de Maquinaria – ODM (posee 6 indicadores).</w:t>
      </w:r>
    </w:p>
    <w:p w14:paraId="01BB820F" w14:textId="77777777" w:rsidR="00EA0B16" w:rsidRPr="006973E4" w:rsidRDefault="00EA0B16" w:rsidP="00FA35BD">
      <w:pPr>
        <w:jc w:val="both"/>
        <w:rPr>
          <w:rFonts w:ascii="Arial" w:hAnsi="Arial" w:cs="Arial"/>
        </w:rPr>
      </w:pPr>
    </w:p>
    <w:p w14:paraId="50205CA9" w14:textId="77777777" w:rsidR="00162846" w:rsidRPr="006973E4" w:rsidRDefault="00162846" w:rsidP="00162846">
      <w:pPr>
        <w:jc w:val="both"/>
        <w:rPr>
          <w:rFonts w:ascii="Arial" w:hAnsi="Arial" w:cs="Arial"/>
        </w:rPr>
      </w:pPr>
      <w:r w:rsidRPr="006973E4">
        <w:rPr>
          <w:rFonts w:ascii="Arial" w:hAnsi="Arial" w:cs="Arial"/>
        </w:rPr>
        <w:t>En este grupo de indicadores llama especialmente la atención los asociados al proceso financiero, toda vez que se refleja baja ejecución de los diferentes componentes presupuestales con respecto a lo programado o asignado para el periodo.</w:t>
      </w:r>
    </w:p>
    <w:p w14:paraId="117923A3" w14:textId="77777777" w:rsidR="00EA0B16" w:rsidRPr="006973E4" w:rsidRDefault="00EA0B16" w:rsidP="00162846">
      <w:pPr>
        <w:jc w:val="both"/>
        <w:rPr>
          <w:rFonts w:ascii="Arial" w:hAnsi="Arial" w:cs="Arial"/>
        </w:rPr>
      </w:pPr>
    </w:p>
    <w:p w14:paraId="048F9BEF" w14:textId="77777777" w:rsidR="00162846" w:rsidRPr="006973E4" w:rsidRDefault="00162846" w:rsidP="00FA35BD">
      <w:pPr>
        <w:jc w:val="both"/>
        <w:rPr>
          <w:rFonts w:ascii="Arial" w:eastAsia="Times New Roman" w:hAnsi="Arial" w:cs="Arial"/>
          <w:bCs/>
          <w:lang w:val="es-ES" w:eastAsia="es-ES"/>
        </w:rPr>
      </w:pPr>
      <w:r w:rsidRPr="006973E4">
        <w:rPr>
          <w:rFonts w:ascii="Arial" w:hAnsi="Arial" w:cs="Arial"/>
        </w:rPr>
        <w:t>Al realizar el análisis del reporte realizado por el proceso Atención al Ciudadano a través del proceso “</w:t>
      </w:r>
      <w:r w:rsidRPr="006973E4">
        <w:rPr>
          <w:rFonts w:ascii="Arial" w:hAnsi="Arial" w:cs="Arial"/>
          <w:i/>
        </w:rPr>
        <w:t>ACI-IND-001 Atención A Solicitudes Ciudadanas</w:t>
      </w:r>
      <w:r w:rsidRPr="006973E4">
        <w:rPr>
          <w:rFonts w:ascii="Arial" w:hAnsi="Arial" w:cs="Arial"/>
        </w:rPr>
        <w:t xml:space="preserve">”, se logra evidenciar que existe una importante diferencia entre la cantidad de </w:t>
      </w:r>
      <w:r w:rsidRPr="006973E4">
        <w:rPr>
          <w:rFonts w:ascii="Arial" w:eastAsia="Times New Roman" w:hAnsi="Arial" w:cs="Arial"/>
          <w:bCs/>
          <w:lang w:val="es-ES" w:eastAsia="es-ES"/>
        </w:rPr>
        <w:t xml:space="preserve">solicitudes ciudadanas atendidas frente al número de solicitudes recibidas, siendo este último mucho mayor, al hacer las verificaciones correspondientes, se logró establecer que la causa de esta diferencia está dada por el hecho de que buena parte de esas comunicaciones son reasignadas a otras dependencias para  trámite de respuesta dentro de los términos </w:t>
      </w:r>
      <w:r w:rsidRPr="006973E4">
        <w:rPr>
          <w:rFonts w:ascii="Arial" w:eastAsia="Times New Roman" w:hAnsi="Arial" w:cs="Arial"/>
          <w:bCs/>
          <w:lang w:val="es-ES" w:eastAsia="es-ES"/>
        </w:rPr>
        <w:lastRenderedPageBreak/>
        <w:t xml:space="preserve">legales. </w:t>
      </w:r>
    </w:p>
    <w:p w14:paraId="145DDFD1" w14:textId="77777777" w:rsidR="00162846" w:rsidRPr="006973E4" w:rsidRDefault="00162846" w:rsidP="00E4569D">
      <w:pPr>
        <w:jc w:val="both"/>
        <w:rPr>
          <w:rFonts w:ascii="Arial" w:eastAsia="Times New Roman" w:hAnsi="Arial" w:cs="Arial"/>
          <w:bCs/>
          <w:lang w:val="es-ES" w:eastAsia="es-ES"/>
        </w:rPr>
      </w:pPr>
      <w:r w:rsidRPr="006973E4">
        <w:rPr>
          <w:rFonts w:ascii="Arial" w:eastAsia="Times New Roman" w:hAnsi="Arial" w:cs="Arial"/>
          <w:bCs/>
          <w:lang w:val="es-ES" w:eastAsia="es-ES"/>
        </w:rPr>
        <w:t>En lo relacionado con el proceso contractual, la prestación de servicios representó el 82% de la contratación adelantada por la entidad durante la vigencia.</w:t>
      </w:r>
    </w:p>
    <w:p w14:paraId="19DCBDCB" w14:textId="77777777" w:rsidR="00B7501B" w:rsidRPr="006973E4" w:rsidRDefault="00B7501B" w:rsidP="00E4569D">
      <w:pPr>
        <w:jc w:val="both"/>
        <w:rPr>
          <w:rFonts w:ascii="Arial" w:eastAsiaTheme="minorHAnsi" w:hAnsi="Arial" w:cs="Arial"/>
        </w:rPr>
      </w:pPr>
    </w:p>
    <w:p w14:paraId="70600D0B" w14:textId="73D34EB3" w:rsidR="00162846" w:rsidRPr="006973E4" w:rsidRDefault="00EA0B16" w:rsidP="00E4569D">
      <w:pPr>
        <w:pStyle w:val="Ttulo3"/>
        <w:spacing w:before="0" w:after="0"/>
        <w:rPr>
          <w:rFonts w:ascii="Arial" w:hAnsi="Arial" w:cs="Arial"/>
          <w:color w:val="000000" w:themeColor="text1"/>
          <w:sz w:val="22"/>
          <w:szCs w:val="22"/>
        </w:rPr>
      </w:pPr>
      <w:bookmarkStart w:id="98" w:name="_Toc505951495"/>
      <w:r w:rsidRPr="006973E4">
        <w:rPr>
          <w:rFonts w:ascii="Arial" w:hAnsi="Arial" w:cs="Arial"/>
          <w:color w:val="000000" w:themeColor="text1"/>
          <w:sz w:val="22"/>
          <w:szCs w:val="22"/>
        </w:rPr>
        <w:t>9</w:t>
      </w:r>
      <w:r w:rsidR="00B7501B" w:rsidRPr="006973E4">
        <w:rPr>
          <w:rFonts w:ascii="Arial" w:hAnsi="Arial" w:cs="Arial"/>
          <w:color w:val="000000" w:themeColor="text1"/>
          <w:sz w:val="22"/>
          <w:szCs w:val="22"/>
        </w:rPr>
        <w:t>.</w:t>
      </w:r>
      <w:r w:rsidR="00E4569D" w:rsidRPr="006973E4">
        <w:rPr>
          <w:rFonts w:ascii="Arial" w:hAnsi="Arial" w:cs="Arial"/>
          <w:color w:val="000000" w:themeColor="text1"/>
          <w:sz w:val="22"/>
          <w:szCs w:val="22"/>
          <w:lang w:val="es-ES"/>
        </w:rPr>
        <w:t>1.</w:t>
      </w:r>
      <w:r w:rsidR="00B7501B" w:rsidRPr="006973E4">
        <w:rPr>
          <w:rFonts w:ascii="Arial" w:hAnsi="Arial" w:cs="Arial"/>
          <w:color w:val="000000" w:themeColor="text1"/>
          <w:sz w:val="22"/>
          <w:szCs w:val="22"/>
        </w:rPr>
        <w:t xml:space="preserve">4 </w:t>
      </w:r>
      <w:r w:rsidR="00420FA9" w:rsidRPr="006973E4">
        <w:rPr>
          <w:rFonts w:ascii="Arial" w:hAnsi="Arial" w:cs="Arial"/>
          <w:color w:val="000000" w:themeColor="text1"/>
          <w:sz w:val="22"/>
          <w:szCs w:val="22"/>
        </w:rPr>
        <w:t>Proceso De Evaluación.</w:t>
      </w:r>
      <w:bookmarkEnd w:id="98"/>
    </w:p>
    <w:p w14:paraId="2CF5F90E" w14:textId="77777777" w:rsidR="00B7501B" w:rsidRPr="006973E4" w:rsidRDefault="00B7501B" w:rsidP="00E4569D">
      <w:pPr>
        <w:jc w:val="both"/>
        <w:rPr>
          <w:rFonts w:ascii="Arial" w:hAnsi="Arial" w:cs="Arial"/>
          <w:b/>
        </w:rPr>
      </w:pPr>
    </w:p>
    <w:p w14:paraId="2FE16113" w14:textId="77777777" w:rsidR="00162846" w:rsidRPr="006973E4" w:rsidRDefault="00162846" w:rsidP="00E4569D">
      <w:pPr>
        <w:jc w:val="both"/>
        <w:rPr>
          <w:rFonts w:ascii="Arial" w:hAnsi="Arial" w:cs="Arial"/>
        </w:rPr>
      </w:pPr>
      <w:r w:rsidRPr="006973E4">
        <w:rPr>
          <w:rFonts w:ascii="Arial" w:hAnsi="Arial" w:cs="Arial"/>
        </w:rPr>
        <w:t>Permiten medir la idoneidad, la eficacia y la eficiencia de los procesos y del quehacer institucional, en este grupo de indicadores aporta información el proceso Control para el Mejoramiento Continuo de la Gestión –  CMG (posee 2 indicadores).</w:t>
      </w:r>
    </w:p>
    <w:p w14:paraId="6676E362" w14:textId="77777777" w:rsidR="00EA0B16" w:rsidRPr="006973E4" w:rsidRDefault="00EA0B16" w:rsidP="00FA35BD">
      <w:pPr>
        <w:jc w:val="both"/>
        <w:rPr>
          <w:rFonts w:ascii="Arial" w:hAnsi="Arial" w:cs="Arial"/>
        </w:rPr>
      </w:pPr>
    </w:p>
    <w:p w14:paraId="7455D5F7" w14:textId="77777777" w:rsidR="00162846" w:rsidRPr="006973E4" w:rsidRDefault="00162846" w:rsidP="00162846">
      <w:pPr>
        <w:jc w:val="both"/>
        <w:rPr>
          <w:rFonts w:ascii="Arial" w:hAnsi="Arial" w:cs="Arial"/>
        </w:rPr>
      </w:pPr>
      <w:r w:rsidRPr="006973E4">
        <w:rPr>
          <w:rFonts w:ascii="Arial" w:hAnsi="Arial" w:cs="Arial"/>
        </w:rPr>
        <w:t>Los indicadores fueron reportados por la Oficina de Control Interno, registrando un alcance del 100%, dando cumplimiento de esta manera,  a lo programado para la vigencia.</w:t>
      </w:r>
    </w:p>
    <w:p w14:paraId="1BFE4A30" w14:textId="77777777" w:rsidR="00162846" w:rsidRPr="006973E4" w:rsidRDefault="00162846" w:rsidP="00162846">
      <w:pPr>
        <w:jc w:val="both"/>
        <w:rPr>
          <w:rFonts w:ascii="Arial" w:hAnsi="Arial" w:cs="Arial"/>
        </w:rPr>
      </w:pPr>
    </w:p>
    <w:p w14:paraId="0570C4D2" w14:textId="69F92E1E" w:rsidR="00162846" w:rsidRPr="006973E4" w:rsidRDefault="00162846" w:rsidP="00162846">
      <w:pPr>
        <w:jc w:val="both"/>
        <w:rPr>
          <w:rFonts w:ascii="Arial" w:hAnsi="Arial" w:cs="Arial"/>
        </w:rPr>
      </w:pPr>
      <w:r w:rsidRPr="006973E4">
        <w:rPr>
          <w:rFonts w:ascii="Arial" w:hAnsi="Arial" w:cs="Arial"/>
        </w:rPr>
        <w:t xml:space="preserve"> </w:t>
      </w:r>
      <w:r w:rsidR="00EA0B16" w:rsidRPr="006973E4">
        <w:rPr>
          <w:rFonts w:ascii="Arial" w:hAnsi="Arial" w:cs="Arial"/>
        </w:rPr>
        <w:t xml:space="preserve">A </w:t>
      </w:r>
      <w:r w:rsidRPr="006973E4">
        <w:rPr>
          <w:rFonts w:ascii="Arial" w:hAnsi="Arial" w:cs="Arial"/>
        </w:rPr>
        <w:t>continuación se presentan los indicadores más relevante</w:t>
      </w:r>
      <w:r w:rsidR="00EA0B16" w:rsidRPr="006973E4">
        <w:rPr>
          <w:rFonts w:ascii="Arial" w:hAnsi="Arial" w:cs="Arial"/>
        </w:rPr>
        <w:t>s que conforman esta batería:</w:t>
      </w:r>
      <w:r w:rsidR="00B7501B" w:rsidRPr="006973E4">
        <w:rPr>
          <w:rFonts w:ascii="Arial" w:hAnsi="Arial" w:cs="Arial"/>
        </w:rPr>
        <w:t xml:space="preserve"> </w:t>
      </w:r>
    </w:p>
    <w:p w14:paraId="7F24FD65" w14:textId="77777777" w:rsidR="00B7501B" w:rsidRPr="006973E4" w:rsidRDefault="00B7501B" w:rsidP="00162846">
      <w:pPr>
        <w:jc w:val="both"/>
        <w:rPr>
          <w:rFonts w:ascii="Arial" w:hAnsi="Arial" w:cs="Arial"/>
        </w:rPr>
      </w:pPr>
    </w:p>
    <w:p w14:paraId="523B544D" w14:textId="77777777" w:rsidR="00162846" w:rsidRPr="006973E4" w:rsidRDefault="00162846" w:rsidP="00162846">
      <w:pPr>
        <w:ind w:firstLine="708"/>
        <w:jc w:val="both"/>
        <w:rPr>
          <w:rFonts w:ascii="Arial" w:hAnsi="Arial" w:cs="Arial"/>
          <w:b/>
        </w:rPr>
      </w:pPr>
      <w:r w:rsidRPr="006973E4">
        <w:rPr>
          <w:rFonts w:ascii="Arial" w:hAnsi="Arial" w:cs="Arial"/>
          <w:b/>
        </w:rPr>
        <w:t xml:space="preserve">Planeación Estratégica. </w:t>
      </w:r>
    </w:p>
    <w:p w14:paraId="65DCFD95" w14:textId="77777777" w:rsidR="00EA0B16" w:rsidRPr="006973E4" w:rsidRDefault="00EA0B16" w:rsidP="00162846">
      <w:pPr>
        <w:ind w:firstLine="708"/>
        <w:jc w:val="both"/>
        <w:rPr>
          <w:rFonts w:ascii="Arial" w:hAnsi="Arial" w:cs="Arial"/>
          <w:b/>
        </w:rPr>
      </w:pPr>
    </w:p>
    <w:p w14:paraId="491DE7A9" w14:textId="77777777" w:rsidR="00162846" w:rsidRPr="006973E4" w:rsidRDefault="00162846" w:rsidP="00162846">
      <w:pPr>
        <w:widowControl/>
        <w:numPr>
          <w:ilvl w:val="0"/>
          <w:numId w:val="44"/>
        </w:numPr>
        <w:jc w:val="both"/>
        <w:rPr>
          <w:rFonts w:ascii="Arial" w:hAnsi="Arial" w:cs="Arial"/>
        </w:rPr>
      </w:pPr>
      <w:r w:rsidRPr="006973E4">
        <w:rPr>
          <w:rFonts w:ascii="Arial" w:hAnsi="Arial" w:cs="Arial"/>
        </w:rPr>
        <w:t>PES-IND-001 SEGUIMIENTO AL CUMPLIMIENTO DEL PLAN DE ACCIÓN DE CADA UNO DE LOS PROCESOS</w:t>
      </w:r>
    </w:p>
    <w:p w14:paraId="1B4D287F" w14:textId="77777777" w:rsidR="00162846" w:rsidRPr="006973E4" w:rsidRDefault="00162846" w:rsidP="00162846">
      <w:pPr>
        <w:ind w:left="2552" w:hanging="1985"/>
        <w:jc w:val="both"/>
        <w:rPr>
          <w:rFonts w:ascii="Arial" w:hAnsi="Arial" w:cs="Arial"/>
          <w:sz w:val="24"/>
          <w:szCs w:val="24"/>
        </w:rPr>
      </w:pPr>
    </w:p>
    <w:p w14:paraId="7A174B67" w14:textId="77777777" w:rsidR="00162846" w:rsidRPr="006973E4" w:rsidRDefault="00162846" w:rsidP="00162846">
      <w:pPr>
        <w:ind w:left="2552" w:hanging="1985"/>
        <w:jc w:val="both"/>
        <w:rPr>
          <w:rFonts w:ascii="Arial" w:hAnsi="Arial" w:cs="Arial"/>
        </w:rPr>
      </w:pPr>
      <w:r w:rsidRPr="006973E4">
        <w:rPr>
          <w:rFonts w:ascii="Arial" w:hAnsi="Arial" w:cs="Arial"/>
        </w:rPr>
        <w:t>Forma de Cálculo: Sumatoria de los porcentajes de avance de la ejecución de los planes de acción por proceso</w:t>
      </w:r>
    </w:p>
    <w:p w14:paraId="5AD4B92E" w14:textId="77777777" w:rsidR="008A4B4B" w:rsidRPr="006973E4" w:rsidRDefault="008A4B4B" w:rsidP="008A4B4B">
      <w:pPr>
        <w:ind w:left="2552" w:hanging="1985"/>
        <w:jc w:val="both"/>
        <w:rPr>
          <w:rFonts w:ascii="Arial" w:hAnsi="Arial" w:cs="Arial"/>
        </w:rPr>
      </w:pPr>
    </w:p>
    <w:p w14:paraId="4B1F1E6A" w14:textId="06627DD0" w:rsidR="008A4B4B" w:rsidRPr="006973E4" w:rsidRDefault="008A4B4B" w:rsidP="008A4B4B">
      <w:pPr>
        <w:pStyle w:val="Descripcin"/>
        <w:spacing w:after="0" w:line="240" w:lineRule="auto"/>
        <w:jc w:val="center"/>
        <w:rPr>
          <w:rFonts w:ascii="Arial" w:eastAsia="Times New Roman" w:hAnsi="Arial" w:cs="Arial"/>
          <w:lang w:eastAsia="es-ES"/>
        </w:rPr>
      </w:pPr>
      <w:bookmarkStart w:id="99" w:name="_Toc505950405"/>
      <w:r w:rsidRPr="006973E4">
        <w:rPr>
          <w:rFonts w:ascii="Arial" w:hAnsi="Arial" w:cs="Arial"/>
        </w:rPr>
        <w:t xml:space="preserve">Tabla </w:t>
      </w:r>
      <w:r w:rsidR="00EA0B16" w:rsidRPr="006973E4">
        <w:rPr>
          <w:rFonts w:ascii="Arial" w:hAnsi="Arial" w:cs="Arial"/>
        </w:rPr>
        <w:t xml:space="preserve">No.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20</w:t>
      </w:r>
      <w:r w:rsidRPr="006973E4">
        <w:rPr>
          <w:rFonts w:ascii="Arial" w:hAnsi="Arial" w:cs="Arial"/>
        </w:rPr>
        <w:fldChar w:fldCharType="end"/>
      </w:r>
      <w:r w:rsidR="00EA0B16" w:rsidRPr="006973E4">
        <w:rPr>
          <w:rFonts w:ascii="Arial" w:hAnsi="Arial" w:cs="Arial"/>
        </w:rPr>
        <w:t>.</w:t>
      </w:r>
      <w:r w:rsidRPr="006973E4">
        <w:rPr>
          <w:rFonts w:ascii="Arial" w:hAnsi="Arial" w:cs="Arial"/>
        </w:rPr>
        <w:t xml:space="preserve"> Resultados del Indicador seguimiento al cumplimiento del plan de acción de los procesos</w:t>
      </w:r>
      <w:bookmarkEnd w:id="99"/>
    </w:p>
    <w:tbl>
      <w:tblPr>
        <w:tblW w:w="8505" w:type="dxa"/>
        <w:jc w:val="center"/>
        <w:tblLayout w:type="fixed"/>
        <w:tblCellMar>
          <w:left w:w="70" w:type="dxa"/>
          <w:right w:w="70" w:type="dxa"/>
        </w:tblCellMar>
        <w:tblLook w:val="04A0" w:firstRow="1" w:lastRow="0" w:firstColumn="1" w:lastColumn="0" w:noHBand="0" w:noVBand="1"/>
      </w:tblPr>
      <w:tblGrid>
        <w:gridCol w:w="5243"/>
        <w:gridCol w:w="1702"/>
        <w:gridCol w:w="1560"/>
      </w:tblGrid>
      <w:tr w:rsidR="00162846" w:rsidRPr="006973E4" w14:paraId="52E18A7F" w14:textId="77777777" w:rsidTr="002E2D86">
        <w:trPr>
          <w:trHeight w:val="111"/>
          <w:jc w:val="center"/>
        </w:trPr>
        <w:tc>
          <w:tcPr>
            <w:tcW w:w="52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AB4A241" w14:textId="77777777" w:rsidR="00162846" w:rsidRPr="006973E4" w:rsidRDefault="00162846" w:rsidP="008A4B4B">
            <w:pPr>
              <w:jc w:val="center"/>
              <w:rPr>
                <w:rFonts w:ascii="Arial" w:eastAsia="Times New Roman" w:hAnsi="Arial" w:cs="Arial"/>
                <w:b/>
                <w:bCs/>
                <w:sz w:val="18"/>
                <w:szCs w:val="18"/>
                <w:lang w:eastAsia="es-ES"/>
              </w:rPr>
            </w:pPr>
            <w:r w:rsidRPr="006973E4">
              <w:rPr>
                <w:rFonts w:ascii="Arial" w:eastAsia="Times New Roman" w:hAnsi="Arial" w:cs="Arial"/>
                <w:b/>
                <w:bCs/>
                <w:sz w:val="18"/>
                <w:szCs w:val="18"/>
                <w:lang w:eastAsia="es-ES"/>
              </w:rPr>
              <w:t>PROCESO</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EC190EC" w14:textId="77777777" w:rsidR="00162846" w:rsidRPr="006973E4" w:rsidRDefault="00162846" w:rsidP="008A4B4B">
            <w:pPr>
              <w:jc w:val="center"/>
              <w:rPr>
                <w:rFonts w:ascii="Arial" w:eastAsia="Times New Roman" w:hAnsi="Arial" w:cs="Arial"/>
                <w:b/>
                <w:bCs/>
                <w:sz w:val="18"/>
                <w:szCs w:val="18"/>
                <w:lang w:eastAsia="es-ES"/>
              </w:rPr>
            </w:pPr>
            <w:r w:rsidRPr="006973E4">
              <w:rPr>
                <w:rFonts w:ascii="Arial" w:eastAsia="Times New Roman" w:hAnsi="Arial" w:cs="Arial"/>
                <w:b/>
                <w:bCs/>
                <w:sz w:val="18"/>
                <w:szCs w:val="18"/>
                <w:lang w:eastAsia="es-ES"/>
              </w:rPr>
              <w:t>TOTAL</w:t>
            </w:r>
            <w:r w:rsidRPr="006973E4">
              <w:rPr>
                <w:rFonts w:ascii="Arial" w:eastAsia="Times New Roman" w:hAnsi="Arial" w:cs="Arial"/>
                <w:b/>
                <w:bCs/>
                <w:sz w:val="18"/>
                <w:szCs w:val="18"/>
                <w:lang w:eastAsia="es-ES"/>
              </w:rPr>
              <w:br/>
              <w:t>ACUMULADO</w:t>
            </w:r>
          </w:p>
        </w:tc>
      </w:tr>
      <w:tr w:rsidR="00162846" w:rsidRPr="006973E4" w14:paraId="0E60F21B" w14:textId="77777777" w:rsidTr="002E2D86">
        <w:trPr>
          <w:trHeight w:val="70"/>
          <w:jc w:val="center"/>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318AFF08" w14:textId="77777777" w:rsidR="00162846" w:rsidRPr="006973E4" w:rsidRDefault="00162846" w:rsidP="008A4B4B">
            <w:pPr>
              <w:rPr>
                <w:rFonts w:ascii="Arial" w:eastAsia="Times New Roman" w:hAnsi="Arial" w:cs="Arial"/>
                <w:b/>
                <w:bCs/>
                <w:sz w:val="18"/>
                <w:szCs w:val="18"/>
                <w:lang w:eastAsia="es-ES"/>
              </w:rPr>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66A807" w14:textId="77777777" w:rsidR="00162846" w:rsidRPr="006973E4" w:rsidRDefault="00162846" w:rsidP="008A4B4B">
            <w:pPr>
              <w:jc w:val="center"/>
              <w:rPr>
                <w:rFonts w:ascii="Arial" w:eastAsia="Times New Roman" w:hAnsi="Arial" w:cs="Arial"/>
                <w:b/>
                <w:bCs/>
                <w:sz w:val="18"/>
                <w:szCs w:val="18"/>
                <w:lang w:eastAsia="es-ES"/>
              </w:rPr>
            </w:pPr>
            <w:r w:rsidRPr="006973E4">
              <w:rPr>
                <w:rFonts w:ascii="Arial" w:eastAsia="Times New Roman" w:hAnsi="Arial" w:cs="Arial"/>
                <w:b/>
                <w:bCs/>
                <w:sz w:val="18"/>
                <w:szCs w:val="18"/>
                <w:lang w:eastAsia="es-ES"/>
              </w:rPr>
              <w:t>PROGRAMADO</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48F161" w14:textId="77777777" w:rsidR="00162846" w:rsidRPr="006973E4" w:rsidRDefault="00162846" w:rsidP="008A4B4B">
            <w:pPr>
              <w:jc w:val="center"/>
              <w:rPr>
                <w:rFonts w:ascii="Arial" w:eastAsia="Times New Roman" w:hAnsi="Arial" w:cs="Arial"/>
                <w:b/>
                <w:bCs/>
                <w:sz w:val="18"/>
                <w:szCs w:val="18"/>
                <w:lang w:eastAsia="es-ES"/>
              </w:rPr>
            </w:pPr>
            <w:r w:rsidRPr="006973E4">
              <w:rPr>
                <w:rFonts w:ascii="Arial" w:eastAsia="Times New Roman" w:hAnsi="Arial" w:cs="Arial"/>
                <w:b/>
                <w:bCs/>
                <w:sz w:val="18"/>
                <w:szCs w:val="18"/>
                <w:lang w:eastAsia="es-ES"/>
              </w:rPr>
              <w:t>EJECUTADO</w:t>
            </w:r>
          </w:p>
        </w:tc>
      </w:tr>
      <w:tr w:rsidR="00162846" w:rsidRPr="006973E4" w14:paraId="7D8711FC" w14:textId="77777777" w:rsidTr="00162846">
        <w:trPr>
          <w:trHeight w:val="170"/>
          <w:jc w:val="center"/>
        </w:trPr>
        <w:tc>
          <w:tcPr>
            <w:tcW w:w="5240" w:type="dxa"/>
            <w:tcBorders>
              <w:top w:val="single" w:sz="8" w:space="0" w:color="auto"/>
              <w:left w:val="single" w:sz="8" w:space="0" w:color="auto"/>
              <w:bottom w:val="single" w:sz="4" w:space="0" w:color="auto"/>
              <w:right w:val="single" w:sz="8" w:space="0" w:color="auto"/>
            </w:tcBorders>
            <w:shd w:val="clear" w:color="auto" w:fill="F2F2F2"/>
            <w:vAlign w:val="center"/>
            <w:hideMark/>
          </w:tcPr>
          <w:p w14:paraId="38349D72" w14:textId="77777777" w:rsidR="00162846" w:rsidRPr="006973E4" w:rsidRDefault="00162846" w:rsidP="008A4B4B">
            <w:pPr>
              <w:jc w:val="both"/>
              <w:rPr>
                <w:rFonts w:ascii="Arial" w:eastAsiaTheme="minorHAnsi" w:hAnsi="Arial" w:cs="Arial"/>
                <w:color w:val="000000"/>
                <w:sz w:val="18"/>
                <w:szCs w:val="18"/>
              </w:rPr>
            </w:pPr>
            <w:r w:rsidRPr="006973E4">
              <w:rPr>
                <w:rFonts w:ascii="Arial" w:hAnsi="Arial" w:cs="Arial"/>
                <w:color w:val="000000"/>
                <w:sz w:val="18"/>
                <w:szCs w:val="18"/>
              </w:rPr>
              <w:t>Planificación del Desarrollo Vial Local</w:t>
            </w:r>
          </w:p>
        </w:tc>
        <w:tc>
          <w:tcPr>
            <w:tcW w:w="1701" w:type="dxa"/>
            <w:tcBorders>
              <w:top w:val="nil"/>
              <w:left w:val="single" w:sz="8" w:space="0" w:color="auto"/>
              <w:bottom w:val="single" w:sz="4" w:space="0" w:color="auto"/>
              <w:right w:val="single" w:sz="4" w:space="0" w:color="auto"/>
            </w:tcBorders>
            <w:vAlign w:val="center"/>
            <w:hideMark/>
          </w:tcPr>
          <w:p w14:paraId="5588FBA0"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100,0%</w:t>
            </w:r>
          </w:p>
        </w:tc>
        <w:tc>
          <w:tcPr>
            <w:tcW w:w="1559" w:type="dxa"/>
            <w:tcBorders>
              <w:top w:val="nil"/>
              <w:left w:val="nil"/>
              <w:bottom w:val="single" w:sz="4" w:space="0" w:color="auto"/>
              <w:right w:val="single" w:sz="8" w:space="0" w:color="auto"/>
            </w:tcBorders>
            <w:vAlign w:val="center"/>
            <w:hideMark/>
          </w:tcPr>
          <w:p w14:paraId="032A0178"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100,9%</w:t>
            </w:r>
          </w:p>
        </w:tc>
      </w:tr>
      <w:tr w:rsidR="00162846" w:rsidRPr="006973E4" w14:paraId="76C3DA20"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41C9F5FF"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Sistema Integrado de Gestión</w:t>
            </w:r>
          </w:p>
        </w:tc>
        <w:tc>
          <w:tcPr>
            <w:tcW w:w="1701" w:type="dxa"/>
            <w:tcBorders>
              <w:top w:val="nil"/>
              <w:left w:val="single" w:sz="8" w:space="0" w:color="auto"/>
              <w:bottom w:val="single" w:sz="4" w:space="0" w:color="auto"/>
              <w:right w:val="single" w:sz="4" w:space="0" w:color="auto"/>
            </w:tcBorders>
            <w:hideMark/>
          </w:tcPr>
          <w:p w14:paraId="7BEF155E"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1E13C045"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100,0%</w:t>
            </w:r>
          </w:p>
        </w:tc>
      </w:tr>
      <w:tr w:rsidR="00162846" w:rsidRPr="006973E4" w14:paraId="3AC667B6"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5293ED44"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Intervención de la Malla Vial Local</w:t>
            </w:r>
          </w:p>
        </w:tc>
        <w:tc>
          <w:tcPr>
            <w:tcW w:w="1701" w:type="dxa"/>
            <w:tcBorders>
              <w:top w:val="nil"/>
              <w:left w:val="single" w:sz="8" w:space="0" w:color="auto"/>
              <w:bottom w:val="single" w:sz="4" w:space="0" w:color="auto"/>
              <w:right w:val="single" w:sz="4" w:space="0" w:color="auto"/>
            </w:tcBorders>
            <w:hideMark/>
          </w:tcPr>
          <w:p w14:paraId="10023C6C"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40D4B23B"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100,0%</w:t>
            </w:r>
          </w:p>
        </w:tc>
      </w:tr>
      <w:tr w:rsidR="00162846" w:rsidRPr="006973E4" w14:paraId="5309A419"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688588A2"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Gestión Ambiental</w:t>
            </w:r>
          </w:p>
        </w:tc>
        <w:tc>
          <w:tcPr>
            <w:tcW w:w="1701" w:type="dxa"/>
            <w:tcBorders>
              <w:top w:val="nil"/>
              <w:left w:val="single" w:sz="8" w:space="0" w:color="auto"/>
              <w:bottom w:val="single" w:sz="4" w:space="0" w:color="auto"/>
              <w:right w:val="single" w:sz="4" w:space="0" w:color="auto"/>
            </w:tcBorders>
            <w:hideMark/>
          </w:tcPr>
          <w:p w14:paraId="65D78EAF"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1989B5A1"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100,0%</w:t>
            </w:r>
          </w:p>
        </w:tc>
      </w:tr>
      <w:tr w:rsidR="00162846" w:rsidRPr="006973E4" w14:paraId="43603DE3"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33E93F48"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Gestión Social y de Atención a Partes Interesadas</w:t>
            </w:r>
          </w:p>
        </w:tc>
        <w:tc>
          <w:tcPr>
            <w:tcW w:w="1701" w:type="dxa"/>
            <w:tcBorders>
              <w:top w:val="nil"/>
              <w:left w:val="single" w:sz="8" w:space="0" w:color="auto"/>
              <w:bottom w:val="single" w:sz="4" w:space="0" w:color="auto"/>
              <w:right w:val="single" w:sz="4" w:space="0" w:color="auto"/>
            </w:tcBorders>
            <w:hideMark/>
          </w:tcPr>
          <w:p w14:paraId="162D6BB9"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678A6562"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100,0%</w:t>
            </w:r>
          </w:p>
        </w:tc>
      </w:tr>
      <w:tr w:rsidR="00162846" w:rsidRPr="006973E4" w14:paraId="28EE2EED"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5E330CC6"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Control para el Mejoramiento Continuo de la Gestión</w:t>
            </w:r>
          </w:p>
        </w:tc>
        <w:tc>
          <w:tcPr>
            <w:tcW w:w="1701" w:type="dxa"/>
            <w:tcBorders>
              <w:top w:val="nil"/>
              <w:left w:val="single" w:sz="8" w:space="0" w:color="auto"/>
              <w:bottom w:val="single" w:sz="4" w:space="0" w:color="auto"/>
              <w:right w:val="single" w:sz="4" w:space="0" w:color="auto"/>
            </w:tcBorders>
            <w:hideMark/>
          </w:tcPr>
          <w:p w14:paraId="677DE391"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63901122"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100,0%</w:t>
            </w:r>
          </w:p>
        </w:tc>
      </w:tr>
      <w:tr w:rsidR="00162846" w:rsidRPr="006973E4" w14:paraId="5FD92857"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548B1150"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Apoyo Interinstitucional</w:t>
            </w:r>
          </w:p>
        </w:tc>
        <w:tc>
          <w:tcPr>
            <w:tcW w:w="1701" w:type="dxa"/>
            <w:tcBorders>
              <w:top w:val="nil"/>
              <w:left w:val="single" w:sz="8" w:space="0" w:color="auto"/>
              <w:bottom w:val="single" w:sz="4" w:space="0" w:color="auto"/>
              <w:right w:val="single" w:sz="4" w:space="0" w:color="auto"/>
            </w:tcBorders>
            <w:hideMark/>
          </w:tcPr>
          <w:p w14:paraId="76241462"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612EEA23"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100,0%</w:t>
            </w:r>
          </w:p>
        </w:tc>
      </w:tr>
      <w:tr w:rsidR="00162846" w:rsidRPr="006973E4" w14:paraId="669CEA85"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28ED7377"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Comunicaciones</w:t>
            </w:r>
          </w:p>
        </w:tc>
        <w:tc>
          <w:tcPr>
            <w:tcW w:w="1701" w:type="dxa"/>
            <w:tcBorders>
              <w:top w:val="nil"/>
              <w:left w:val="single" w:sz="8" w:space="0" w:color="auto"/>
              <w:bottom w:val="single" w:sz="4" w:space="0" w:color="auto"/>
              <w:right w:val="single" w:sz="4" w:space="0" w:color="auto"/>
            </w:tcBorders>
            <w:hideMark/>
          </w:tcPr>
          <w:p w14:paraId="38735840"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3C0D55AF"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99,9%</w:t>
            </w:r>
          </w:p>
        </w:tc>
      </w:tr>
      <w:tr w:rsidR="00162846" w:rsidRPr="006973E4" w14:paraId="541F7287"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2CDDE941"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Producción</w:t>
            </w:r>
          </w:p>
        </w:tc>
        <w:tc>
          <w:tcPr>
            <w:tcW w:w="1701" w:type="dxa"/>
            <w:tcBorders>
              <w:top w:val="nil"/>
              <w:left w:val="single" w:sz="8" w:space="0" w:color="auto"/>
              <w:bottom w:val="single" w:sz="4" w:space="0" w:color="auto"/>
              <w:right w:val="single" w:sz="4" w:space="0" w:color="auto"/>
            </w:tcBorders>
            <w:hideMark/>
          </w:tcPr>
          <w:p w14:paraId="584A1C88"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2E3576E8"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99,9%</w:t>
            </w:r>
          </w:p>
        </w:tc>
      </w:tr>
      <w:tr w:rsidR="00162846" w:rsidRPr="006973E4" w14:paraId="23ED6DC7"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5579937C"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Jurídica</w:t>
            </w:r>
          </w:p>
        </w:tc>
        <w:tc>
          <w:tcPr>
            <w:tcW w:w="1701" w:type="dxa"/>
            <w:tcBorders>
              <w:top w:val="nil"/>
              <w:left w:val="single" w:sz="8" w:space="0" w:color="auto"/>
              <w:bottom w:val="single" w:sz="4" w:space="0" w:color="auto"/>
              <w:right w:val="single" w:sz="4" w:space="0" w:color="auto"/>
            </w:tcBorders>
            <w:hideMark/>
          </w:tcPr>
          <w:p w14:paraId="341BF236"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2F27C641"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99,9%</w:t>
            </w:r>
          </w:p>
        </w:tc>
      </w:tr>
      <w:tr w:rsidR="00162846" w:rsidRPr="006973E4" w14:paraId="1FE615CD"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66992DAD"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Contratación</w:t>
            </w:r>
          </w:p>
        </w:tc>
        <w:tc>
          <w:tcPr>
            <w:tcW w:w="1701" w:type="dxa"/>
            <w:tcBorders>
              <w:top w:val="nil"/>
              <w:left w:val="single" w:sz="8" w:space="0" w:color="auto"/>
              <w:bottom w:val="single" w:sz="4" w:space="0" w:color="auto"/>
              <w:right w:val="single" w:sz="4" w:space="0" w:color="auto"/>
            </w:tcBorders>
            <w:hideMark/>
          </w:tcPr>
          <w:p w14:paraId="1D7A4381"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767C76CA"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95,9%</w:t>
            </w:r>
          </w:p>
        </w:tc>
      </w:tr>
      <w:tr w:rsidR="00162846" w:rsidRPr="006973E4" w14:paraId="50FA3A78"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58DF1B09"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Financiera</w:t>
            </w:r>
          </w:p>
        </w:tc>
        <w:tc>
          <w:tcPr>
            <w:tcW w:w="1701" w:type="dxa"/>
            <w:tcBorders>
              <w:top w:val="nil"/>
              <w:left w:val="single" w:sz="8" w:space="0" w:color="auto"/>
              <w:bottom w:val="single" w:sz="4" w:space="0" w:color="auto"/>
              <w:right w:val="single" w:sz="4" w:space="0" w:color="auto"/>
            </w:tcBorders>
            <w:hideMark/>
          </w:tcPr>
          <w:p w14:paraId="021CFFA4"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2D87E21D"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95,7%</w:t>
            </w:r>
          </w:p>
        </w:tc>
      </w:tr>
      <w:tr w:rsidR="00162846" w:rsidRPr="006973E4" w14:paraId="71C26621"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2AA1E676"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Planeación Estratégica</w:t>
            </w:r>
          </w:p>
        </w:tc>
        <w:tc>
          <w:tcPr>
            <w:tcW w:w="1701" w:type="dxa"/>
            <w:tcBorders>
              <w:top w:val="nil"/>
              <w:left w:val="single" w:sz="8" w:space="0" w:color="auto"/>
              <w:bottom w:val="single" w:sz="4" w:space="0" w:color="auto"/>
              <w:right w:val="single" w:sz="4" w:space="0" w:color="auto"/>
            </w:tcBorders>
            <w:hideMark/>
          </w:tcPr>
          <w:p w14:paraId="201300AE"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140DD573"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94,5%</w:t>
            </w:r>
          </w:p>
        </w:tc>
      </w:tr>
      <w:tr w:rsidR="00162846" w:rsidRPr="006973E4" w14:paraId="5AE4764A"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49D4F986"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Operación de Maquinaria</w:t>
            </w:r>
          </w:p>
        </w:tc>
        <w:tc>
          <w:tcPr>
            <w:tcW w:w="1701" w:type="dxa"/>
            <w:tcBorders>
              <w:top w:val="nil"/>
              <w:left w:val="single" w:sz="8" w:space="0" w:color="auto"/>
              <w:bottom w:val="single" w:sz="4" w:space="0" w:color="auto"/>
              <w:right w:val="single" w:sz="4" w:space="0" w:color="auto"/>
            </w:tcBorders>
            <w:hideMark/>
          </w:tcPr>
          <w:p w14:paraId="0A755523"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524FCFD1"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92,1%</w:t>
            </w:r>
          </w:p>
        </w:tc>
      </w:tr>
      <w:tr w:rsidR="00162846" w:rsidRPr="006973E4" w14:paraId="72AEB293"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099AEE45"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Sistemas de Información y Tecnología</w:t>
            </w:r>
          </w:p>
        </w:tc>
        <w:tc>
          <w:tcPr>
            <w:tcW w:w="1701" w:type="dxa"/>
            <w:tcBorders>
              <w:top w:val="nil"/>
              <w:left w:val="single" w:sz="8" w:space="0" w:color="auto"/>
              <w:bottom w:val="single" w:sz="4" w:space="0" w:color="auto"/>
              <w:right w:val="single" w:sz="4" w:space="0" w:color="auto"/>
            </w:tcBorders>
            <w:hideMark/>
          </w:tcPr>
          <w:p w14:paraId="17B38A6F"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5DD29518"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91,8%</w:t>
            </w:r>
          </w:p>
        </w:tc>
      </w:tr>
      <w:tr w:rsidR="00162846" w:rsidRPr="006973E4" w14:paraId="57B59A5B"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3305B115"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Administración de Bienes e Infraestructura</w:t>
            </w:r>
          </w:p>
        </w:tc>
        <w:tc>
          <w:tcPr>
            <w:tcW w:w="1701" w:type="dxa"/>
            <w:tcBorders>
              <w:top w:val="nil"/>
              <w:left w:val="single" w:sz="8" w:space="0" w:color="auto"/>
              <w:bottom w:val="single" w:sz="4" w:space="0" w:color="auto"/>
              <w:right w:val="single" w:sz="4" w:space="0" w:color="auto"/>
            </w:tcBorders>
            <w:hideMark/>
          </w:tcPr>
          <w:p w14:paraId="7C6739E2"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1F248957"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85,5%</w:t>
            </w:r>
          </w:p>
        </w:tc>
      </w:tr>
      <w:tr w:rsidR="00162846" w:rsidRPr="006973E4" w14:paraId="6B8D6844"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6CEF8766"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Control Disciplinario Interno</w:t>
            </w:r>
          </w:p>
        </w:tc>
        <w:tc>
          <w:tcPr>
            <w:tcW w:w="1701" w:type="dxa"/>
            <w:tcBorders>
              <w:top w:val="nil"/>
              <w:left w:val="single" w:sz="8" w:space="0" w:color="auto"/>
              <w:bottom w:val="single" w:sz="4" w:space="0" w:color="auto"/>
              <w:right w:val="single" w:sz="4" w:space="0" w:color="auto"/>
            </w:tcBorders>
            <w:hideMark/>
          </w:tcPr>
          <w:p w14:paraId="3C2A34F0"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3A3DAFC8"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82,9%</w:t>
            </w:r>
          </w:p>
        </w:tc>
      </w:tr>
      <w:tr w:rsidR="00162846" w:rsidRPr="006973E4" w14:paraId="0D7FCEEE"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2AE5E606"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Atención al Ciudadano</w:t>
            </w:r>
          </w:p>
        </w:tc>
        <w:tc>
          <w:tcPr>
            <w:tcW w:w="1701" w:type="dxa"/>
            <w:tcBorders>
              <w:top w:val="nil"/>
              <w:left w:val="single" w:sz="8" w:space="0" w:color="auto"/>
              <w:bottom w:val="single" w:sz="4" w:space="0" w:color="auto"/>
              <w:right w:val="single" w:sz="4" w:space="0" w:color="auto"/>
            </w:tcBorders>
            <w:hideMark/>
          </w:tcPr>
          <w:p w14:paraId="50B64E9E"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7CF2E673"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75,2%</w:t>
            </w:r>
          </w:p>
        </w:tc>
      </w:tr>
      <w:tr w:rsidR="00162846" w:rsidRPr="006973E4" w14:paraId="0D90082D" w14:textId="77777777" w:rsidTr="00162846">
        <w:trPr>
          <w:trHeight w:val="170"/>
          <w:jc w:val="center"/>
        </w:trPr>
        <w:tc>
          <w:tcPr>
            <w:tcW w:w="5240" w:type="dxa"/>
            <w:tcBorders>
              <w:top w:val="nil"/>
              <w:left w:val="single" w:sz="8" w:space="0" w:color="auto"/>
              <w:bottom w:val="single" w:sz="4" w:space="0" w:color="auto"/>
              <w:right w:val="single" w:sz="8" w:space="0" w:color="auto"/>
            </w:tcBorders>
            <w:shd w:val="clear" w:color="auto" w:fill="F2F2F2"/>
            <w:vAlign w:val="center"/>
            <w:hideMark/>
          </w:tcPr>
          <w:p w14:paraId="7B322B64"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Gestión Documental</w:t>
            </w:r>
          </w:p>
        </w:tc>
        <w:tc>
          <w:tcPr>
            <w:tcW w:w="1701" w:type="dxa"/>
            <w:tcBorders>
              <w:top w:val="nil"/>
              <w:left w:val="single" w:sz="8" w:space="0" w:color="auto"/>
              <w:bottom w:val="single" w:sz="4" w:space="0" w:color="auto"/>
              <w:right w:val="single" w:sz="4" w:space="0" w:color="auto"/>
            </w:tcBorders>
            <w:hideMark/>
          </w:tcPr>
          <w:p w14:paraId="4EB79E9A"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nil"/>
              <w:left w:val="nil"/>
              <w:bottom w:val="single" w:sz="4" w:space="0" w:color="auto"/>
              <w:right w:val="single" w:sz="8" w:space="0" w:color="auto"/>
            </w:tcBorders>
            <w:vAlign w:val="center"/>
            <w:hideMark/>
          </w:tcPr>
          <w:p w14:paraId="754C5CC6"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69,2%</w:t>
            </w:r>
          </w:p>
        </w:tc>
      </w:tr>
      <w:tr w:rsidR="00162846" w:rsidRPr="006973E4" w14:paraId="74B31F43" w14:textId="77777777" w:rsidTr="00162846">
        <w:trPr>
          <w:trHeight w:val="170"/>
          <w:jc w:val="center"/>
        </w:trPr>
        <w:tc>
          <w:tcPr>
            <w:tcW w:w="5240" w:type="dxa"/>
            <w:tcBorders>
              <w:top w:val="nil"/>
              <w:left w:val="single" w:sz="8" w:space="0" w:color="auto"/>
              <w:bottom w:val="single" w:sz="8" w:space="0" w:color="auto"/>
              <w:right w:val="single" w:sz="4" w:space="0" w:color="auto"/>
            </w:tcBorders>
            <w:shd w:val="clear" w:color="auto" w:fill="F2F2F2"/>
            <w:vAlign w:val="center"/>
            <w:hideMark/>
          </w:tcPr>
          <w:p w14:paraId="69965DB8"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Talento Humano</w:t>
            </w:r>
          </w:p>
        </w:tc>
        <w:tc>
          <w:tcPr>
            <w:tcW w:w="1701" w:type="dxa"/>
            <w:tcBorders>
              <w:top w:val="single" w:sz="4" w:space="0" w:color="auto"/>
              <w:left w:val="single" w:sz="4" w:space="0" w:color="auto"/>
              <w:bottom w:val="single" w:sz="4" w:space="0" w:color="auto"/>
              <w:right w:val="single" w:sz="4" w:space="0" w:color="auto"/>
            </w:tcBorders>
            <w:hideMark/>
          </w:tcPr>
          <w:p w14:paraId="48963E99" w14:textId="77777777" w:rsidR="00162846" w:rsidRPr="006973E4" w:rsidRDefault="00162846" w:rsidP="008A4B4B">
            <w:pPr>
              <w:jc w:val="center"/>
              <w:rPr>
                <w:rFonts w:ascii="Arial" w:hAnsi="Arial" w:cs="Arial"/>
                <w:sz w:val="18"/>
                <w:szCs w:val="18"/>
              </w:rPr>
            </w:pPr>
            <w:r w:rsidRPr="006973E4">
              <w:rPr>
                <w:rFonts w:ascii="Arial" w:hAnsi="Arial" w:cs="Arial"/>
                <w:sz w:val="18"/>
                <w:szCs w:val="18"/>
              </w:rPr>
              <w:t>100,0%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EC5CDB"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58,8%</w:t>
            </w:r>
          </w:p>
        </w:tc>
      </w:tr>
      <w:tr w:rsidR="00162846" w:rsidRPr="006973E4" w14:paraId="4AF3329B" w14:textId="77777777" w:rsidTr="002E2D86">
        <w:trPr>
          <w:trHeight w:val="60"/>
          <w:jc w:val="center"/>
        </w:trPr>
        <w:tc>
          <w:tcPr>
            <w:tcW w:w="5240"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16C34826" w14:textId="77777777" w:rsidR="00162846" w:rsidRPr="006973E4" w:rsidRDefault="00162846" w:rsidP="008A4B4B">
            <w:pPr>
              <w:jc w:val="both"/>
              <w:rPr>
                <w:rFonts w:ascii="Arial" w:hAnsi="Arial" w:cs="Arial"/>
                <w:color w:val="000000"/>
                <w:sz w:val="18"/>
                <w:szCs w:val="18"/>
              </w:rPr>
            </w:pPr>
            <w:r w:rsidRPr="006973E4">
              <w:rPr>
                <w:rFonts w:ascii="Arial" w:hAnsi="Arial" w:cs="Arial"/>
                <w:color w:val="000000"/>
                <w:sz w:val="18"/>
                <w:szCs w:val="18"/>
              </w:rPr>
              <w:t>Planificación del Desarrollo Vial Local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B3A88E"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5625C0" w14:textId="77777777" w:rsidR="00162846" w:rsidRPr="006973E4" w:rsidRDefault="00162846" w:rsidP="008A4B4B">
            <w:pPr>
              <w:jc w:val="center"/>
              <w:rPr>
                <w:rFonts w:ascii="Arial" w:hAnsi="Arial" w:cs="Arial"/>
                <w:color w:val="000000"/>
                <w:sz w:val="18"/>
                <w:szCs w:val="18"/>
              </w:rPr>
            </w:pPr>
            <w:r w:rsidRPr="006973E4">
              <w:rPr>
                <w:rFonts w:ascii="Arial" w:hAnsi="Arial" w:cs="Arial"/>
                <w:color w:val="000000"/>
                <w:sz w:val="18"/>
                <w:szCs w:val="18"/>
              </w:rPr>
              <w:t>100,9%</w:t>
            </w:r>
          </w:p>
        </w:tc>
      </w:tr>
      <w:tr w:rsidR="00162846" w:rsidRPr="006973E4" w14:paraId="675BDCB3" w14:textId="77777777" w:rsidTr="002E2D86">
        <w:trPr>
          <w:trHeight w:val="60"/>
          <w:jc w:val="center"/>
        </w:trPr>
        <w:tc>
          <w:tcPr>
            <w:tcW w:w="5240" w:type="dxa"/>
            <w:tcBorders>
              <w:top w:val="single" w:sz="8" w:space="0" w:color="auto"/>
              <w:left w:val="single" w:sz="8" w:space="0" w:color="auto"/>
              <w:bottom w:val="single" w:sz="4" w:space="0" w:color="auto"/>
              <w:right w:val="single" w:sz="8" w:space="0" w:color="auto"/>
            </w:tcBorders>
            <w:shd w:val="clear" w:color="auto" w:fill="F2F2F2"/>
            <w:vAlign w:val="center"/>
            <w:hideMark/>
          </w:tcPr>
          <w:p w14:paraId="6EE947E3" w14:textId="77777777" w:rsidR="00162846" w:rsidRPr="006973E4" w:rsidRDefault="00162846" w:rsidP="008A4B4B">
            <w:pPr>
              <w:jc w:val="center"/>
              <w:rPr>
                <w:rFonts w:ascii="Arial" w:hAnsi="Arial" w:cs="Arial"/>
                <w:b/>
                <w:color w:val="000000"/>
                <w:sz w:val="18"/>
                <w:szCs w:val="18"/>
              </w:rPr>
            </w:pPr>
            <w:r w:rsidRPr="006973E4">
              <w:rPr>
                <w:rFonts w:ascii="Arial" w:hAnsi="Arial" w:cs="Arial"/>
                <w:b/>
                <w:color w:val="000000"/>
                <w:sz w:val="18"/>
                <w:szCs w:val="18"/>
              </w:rPr>
              <w:t>TOTAL</w:t>
            </w:r>
          </w:p>
        </w:tc>
        <w:tc>
          <w:tcPr>
            <w:tcW w:w="1701" w:type="dxa"/>
            <w:tcBorders>
              <w:top w:val="single" w:sz="4" w:space="0" w:color="auto"/>
              <w:left w:val="single" w:sz="8" w:space="0" w:color="auto"/>
              <w:bottom w:val="single" w:sz="8" w:space="0" w:color="auto"/>
              <w:right w:val="single" w:sz="4" w:space="0" w:color="auto"/>
            </w:tcBorders>
            <w:vAlign w:val="center"/>
            <w:hideMark/>
          </w:tcPr>
          <w:p w14:paraId="0677B8AB" w14:textId="77777777" w:rsidR="00162846" w:rsidRPr="006973E4" w:rsidRDefault="00162846" w:rsidP="008A4B4B">
            <w:pPr>
              <w:jc w:val="center"/>
              <w:rPr>
                <w:rFonts w:ascii="Arial" w:hAnsi="Arial" w:cs="Arial"/>
                <w:b/>
                <w:color w:val="000000"/>
                <w:sz w:val="18"/>
                <w:szCs w:val="18"/>
              </w:rPr>
            </w:pPr>
            <w:r w:rsidRPr="006973E4">
              <w:rPr>
                <w:rFonts w:ascii="Arial" w:hAnsi="Arial" w:cs="Arial"/>
                <w:b/>
                <w:color w:val="000000"/>
                <w:sz w:val="18"/>
                <w:szCs w:val="18"/>
              </w:rPr>
              <w:t>100,0%</w:t>
            </w:r>
          </w:p>
        </w:tc>
        <w:tc>
          <w:tcPr>
            <w:tcW w:w="1559" w:type="dxa"/>
            <w:tcBorders>
              <w:top w:val="single" w:sz="4" w:space="0" w:color="auto"/>
              <w:left w:val="nil"/>
              <w:bottom w:val="single" w:sz="8" w:space="0" w:color="auto"/>
              <w:right w:val="single" w:sz="8" w:space="0" w:color="auto"/>
            </w:tcBorders>
            <w:vAlign w:val="center"/>
            <w:hideMark/>
          </w:tcPr>
          <w:p w14:paraId="39F42C7F" w14:textId="77777777" w:rsidR="00162846" w:rsidRPr="006973E4" w:rsidRDefault="00162846" w:rsidP="008A4B4B">
            <w:pPr>
              <w:jc w:val="center"/>
              <w:rPr>
                <w:rFonts w:ascii="Arial" w:hAnsi="Arial" w:cs="Arial"/>
                <w:b/>
                <w:color w:val="000000"/>
                <w:sz w:val="18"/>
                <w:szCs w:val="18"/>
              </w:rPr>
            </w:pPr>
            <w:r w:rsidRPr="006973E4">
              <w:rPr>
                <w:rFonts w:ascii="Arial" w:hAnsi="Arial" w:cs="Arial"/>
                <w:b/>
                <w:color w:val="000000"/>
                <w:sz w:val="18"/>
                <w:szCs w:val="18"/>
              </w:rPr>
              <w:t>92,1%</w:t>
            </w:r>
          </w:p>
        </w:tc>
      </w:tr>
    </w:tbl>
    <w:p w14:paraId="4A2EB3B1" w14:textId="06B3B645" w:rsidR="00162846" w:rsidRPr="006973E4" w:rsidRDefault="008A4B4B" w:rsidP="008A4B4B">
      <w:pPr>
        <w:jc w:val="center"/>
        <w:rPr>
          <w:rFonts w:ascii="Arial" w:hAnsi="Arial" w:cs="Arial"/>
          <w:sz w:val="18"/>
          <w:szCs w:val="18"/>
        </w:rPr>
      </w:pPr>
      <w:r w:rsidRPr="006973E4">
        <w:rPr>
          <w:rFonts w:ascii="Arial" w:hAnsi="Arial" w:cs="Arial"/>
          <w:b/>
          <w:sz w:val="18"/>
          <w:szCs w:val="18"/>
        </w:rPr>
        <w:t>Fuente:</w:t>
      </w:r>
      <w:r w:rsidRPr="006973E4">
        <w:rPr>
          <w:rFonts w:ascii="Arial" w:hAnsi="Arial" w:cs="Arial"/>
          <w:sz w:val="18"/>
          <w:szCs w:val="18"/>
        </w:rPr>
        <w:t xml:space="preserve"> UAERMV</w:t>
      </w:r>
      <w:r w:rsidR="00EA0B16" w:rsidRPr="006973E4">
        <w:rPr>
          <w:rFonts w:ascii="Arial" w:hAnsi="Arial" w:cs="Arial"/>
          <w:sz w:val="18"/>
          <w:szCs w:val="18"/>
        </w:rPr>
        <w:t>.</w:t>
      </w:r>
    </w:p>
    <w:p w14:paraId="5DD31AB0" w14:textId="77777777" w:rsidR="00EA0B16" w:rsidRPr="006973E4" w:rsidRDefault="00EA0B16" w:rsidP="008A4B4B">
      <w:pPr>
        <w:jc w:val="center"/>
        <w:rPr>
          <w:rFonts w:ascii="Arial" w:hAnsi="Arial" w:cs="Arial"/>
          <w:sz w:val="18"/>
          <w:szCs w:val="18"/>
        </w:rPr>
      </w:pPr>
    </w:p>
    <w:p w14:paraId="376430DC" w14:textId="77777777" w:rsidR="00EA0B16" w:rsidRPr="006973E4" w:rsidRDefault="00EA0B16" w:rsidP="008A4B4B">
      <w:pPr>
        <w:jc w:val="center"/>
        <w:rPr>
          <w:rFonts w:ascii="Arial" w:hAnsi="Arial" w:cs="Arial"/>
          <w:sz w:val="18"/>
          <w:szCs w:val="18"/>
        </w:rPr>
      </w:pPr>
    </w:p>
    <w:p w14:paraId="19B33FD1" w14:textId="77777777" w:rsidR="00EA0B16" w:rsidRPr="006973E4" w:rsidRDefault="00EA0B16" w:rsidP="008A4B4B">
      <w:pPr>
        <w:jc w:val="center"/>
        <w:rPr>
          <w:rFonts w:ascii="Arial" w:hAnsi="Arial" w:cs="Arial"/>
          <w:sz w:val="18"/>
          <w:szCs w:val="18"/>
        </w:rPr>
      </w:pPr>
    </w:p>
    <w:p w14:paraId="0CA3EAE1" w14:textId="77777777" w:rsidR="00EA0B16" w:rsidRPr="006973E4" w:rsidRDefault="00EA0B16" w:rsidP="008A4B4B">
      <w:pPr>
        <w:jc w:val="center"/>
        <w:rPr>
          <w:rFonts w:ascii="Arial" w:hAnsi="Arial" w:cs="Arial"/>
          <w:sz w:val="18"/>
          <w:szCs w:val="18"/>
        </w:rPr>
      </w:pPr>
    </w:p>
    <w:p w14:paraId="077664D3" w14:textId="77777777" w:rsidR="00EA0B16" w:rsidRPr="006973E4" w:rsidRDefault="00EA0B16" w:rsidP="008A4B4B">
      <w:pPr>
        <w:jc w:val="center"/>
        <w:rPr>
          <w:rFonts w:ascii="Arial" w:hAnsi="Arial" w:cs="Arial"/>
          <w:sz w:val="18"/>
          <w:szCs w:val="18"/>
        </w:rPr>
      </w:pPr>
    </w:p>
    <w:p w14:paraId="7ED73522" w14:textId="77777777" w:rsidR="008A4B4B" w:rsidRPr="006973E4" w:rsidRDefault="008A4B4B" w:rsidP="002E2D86">
      <w:pPr>
        <w:jc w:val="both"/>
        <w:rPr>
          <w:rFonts w:ascii="Arial" w:hAnsi="Arial" w:cs="Arial"/>
        </w:rPr>
      </w:pPr>
    </w:p>
    <w:p w14:paraId="7CB06005" w14:textId="7811CC2F" w:rsidR="00162846" w:rsidRPr="006973E4" w:rsidRDefault="00162846" w:rsidP="002E2D86">
      <w:pPr>
        <w:widowControl/>
        <w:numPr>
          <w:ilvl w:val="0"/>
          <w:numId w:val="45"/>
        </w:numPr>
        <w:jc w:val="both"/>
        <w:rPr>
          <w:rFonts w:ascii="Arial" w:hAnsi="Arial" w:cs="Arial"/>
        </w:rPr>
      </w:pPr>
      <w:r w:rsidRPr="006973E4">
        <w:rPr>
          <w:rFonts w:ascii="Arial" w:hAnsi="Arial" w:cs="Arial"/>
        </w:rPr>
        <w:t>IMV-IND-001 CUMPLIMIENTO DE METAS DE INTERVENCION DE VIAS</w:t>
      </w:r>
      <w:r w:rsidR="00EA0B16" w:rsidRPr="006973E4">
        <w:rPr>
          <w:rFonts w:ascii="Arial" w:hAnsi="Arial" w:cs="Arial"/>
        </w:rPr>
        <w:t>.</w:t>
      </w:r>
    </w:p>
    <w:p w14:paraId="0B813D1A" w14:textId="77777777" w:rsidR="00EA0B16" w:rsidRPr="006973E4" w:rsidRDefault="00EA0B16" w:rsidP="00EA0B16">
      <w:pPr>
        <w:widowControl/>
        <w:ind w:left="578"/>
        <w:jc w:val="both"/>
        <w:rPr>
          <w:rFonts w:ascii="Arial" w:hAnsi="Arial" w:cs="Arial"/>
        </w:rPr>
      </w:pPr>
    </w:p>
    <w:p w14:paraId="15608E0A" w14:textId="77777777" w:rsidR="00162846" w:rsidRPr="006973E4" w:rsidRDefault="00162846" w:rsidP="002E2D86">
      <w:pPr>
        <w:ind w:left="2552" w:hanging="1985"/>
        <w:jc w:val="both"/>
        <w:rPr>
          <w:rFonts w:ascii="Arial" w:hAnsi="Arial" w:cs="Arial"/>
        </w:rPr>
      </w:pPr>
      <w:r w:rsidRPr="006973E4">
        <w:rPr>
          <w:rFonts w:ascii="Arial" w:hAnsi="Arial" w:cs="Arial"/>
        </w:rPr>
        <w:t>Forma de Cálculo: (km-carril de impacto intervenidos en rehabilitación+ km-carril de impacto intervenidos en mantenimiento) /  km-carril de impacto programados para el periodo)*100.</w:t>
      </w:r>
    </w:p>
    <w:p w14:paraId="677CC8CC" w14:textId="77777777" w:rsidR="004572F8" w:rsidRPr="006973E4" w:rsidRDefault="004572F8" w:rsidP="002E2D86">
      <w:pPr>
        <w:ind w:left="2552" w:hanging="1985"/>
        <w:jc w:val="center"/>
        <w:rPr>
          <w:rFonts w:ascii="Arial" w:hAnsi="Arial" w:cs="Arial"/>
        </w:rPr>
      </w:pPr>
    </w:p>
    <w:p w14:paraId="3435D09A" w14:textId="1F41F85A" w:rsidR="00162846" w:rsidRPr="006973E4" w:rsidRDefault="003A4D69" w:rsidP="002E2D86">
      <w:pPr>
        <w:pStyle w:val="Descripcin"/>
        <w:spacing w:after="0" w:line="240" w:lineRule="auto"/>
        <w:jc w:val="center"/>
        <w:rPr>
          <w:rFonts w:ascii="Arial" w:hAnsi="Arial" w:cs="Arial"/>
        </w:rPr>
      </w:pPr>
      <w:bookmarkStart w:id="100" w:name="_Toc505950406"/>
      <w:r w:rsidRPr="006973E4">
        <w:rPr>
          <w:rFonts w:ascii="Arial" w:hAnsi="Arial" w:cs="Arial"/>
        </w:rPr>
        <w:t>Tabla</w:t>
      </w:r>
      <w:r w:rsidR="00D4382A"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21</w:t>
      </w:r>
      <w:r w:rsidRPr="006973E4">
        <w:rPr>
          <w:rFonts w:ascii="Arial" w:hAnsi="Arial" w:cs="Arial"/>
        </w:rPr>
        <w:fldChar w:fldCharType="end"/>
      </w:r>
      <w:r w:rsidRPr="006973E4">
        <w:rPr>
          <w:rFonts w:ascii="Arial" w:hAnsi="Arial" w:cs="Arial"/>
        </w:rPr>
        <w:t xml:space="preserve"> Resultado </w:t>
      </w:r>
      <w:r w:rsidR="00162846" w:rsidRPr="006973E4">
        <w:rPr>
          <w:rFonts w:ascii="Arial" w:hAnsi="Arial" w:cs="Arial"/>
          <w:bCs w:val="0"/>
        </w:rPr>
        <w:t>Indicador Cumplimiento de Metas de Intervención de Vías.</w:t>
      </w:r>
      <w:bookmarkEnd w:id="100"/>
    </w:p>
    <w:tbl>
      <w:tblPr>
        <w:tblW w:w="6930" w:type="dxa"/>
        <w:jc w:val="center"/>
        <w:tblLayout w:type="fixed"/>
        <w:tblCellMar>
          <w:left w:w="70" w:type="dxa"/>
          <w:right w:w="70" w:type="dxa"/>
        </w:tblCellMar>
        <w:tblLook w:val="04A0" w:firstRow="1" w:lastRow="0" w:firstColumn="1" w:lastColumn="0" w:noHBand="0" w:noVBand="1"/>
      </w:tblPr>
      <w:tblGrid>
        <w:gridCol w:w="1235"/>
        <w:gridCol w:w="2014"/>
        <w:gridCol w:w="1840"/>
        <w:gridCol w:w="1841"/>
      </w:tblGrid>
      <w:tr w:rsidR="00162846" w:rsidRPr="006973E4" w14:paraId="47D1D692" w14:textId="77777777" w:rsidTr="00162846">
        <w:trPr>
          <w:trHeight w:val="319"/>
          <w:jc w:val="center"/>
        </w:trPr>
        <w:tc>
          <w:tcPr>
            <w:tcW w:w="1235" w:type="dxa"/>
            <w:tcBorders>
              <w:top w:val="single" w:sz="8" w:space="0" w:color="auto"/>
              <w:left w:val="single" w:sz="8" w:space="0" w:color="auto"/>
              <w:bottom w:val="single" w:sz="4" w:space="0" w:color="000000"/>
              <w:right w:val="nil"/>
            </w:tcBorders>
            <w:shd w:val="clear" w:color="auto" w:fill="E7E6E6"/>
            <w:vAlign w:val="center"/>
            <w:hideMark/>
          </w:tcPr>
          <w:p w14:paraId="0F907BEA"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PERIODO DE MEDICIÓN</w:t>
            </w:r>
          </w:p>
        </w:tc>
        <w:tc>
          <w:tcPr>
            <w:tcW w:w="2016" w:type="dxa"/>
            <w:tcBorders>
              <w:top w:val="single" w:sz="8" w:space="0" w:color="auto"/>
              <w:left w:val="single" w:sz="4" w:space="0" w:color="auto"/>
              <w:bottom w:val="single" w:sz="4" w:space="0" w:color="auto"/>
              <w:right w:val="single" w:sz="4" w:space="0" w:color="auto"/>
            </w:tcBorders>
            <w:shd w:val="clear" w:color="auto" w:fill="F2F2F2"/>
            <w:vAlign w:val="center"/>
            <w:hideMark/>
          </w:tcPr>
          <w:p w14:paraId="34EE7CED"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 KM-CARRIL DE IMPACTO INTERVENIDOS EN MANTENIMIENTO</w:t>
            </w:r>
          </w:p>
        </w:tc>
        <w:tc>
          <w:tcPr>
            <w:tcW w:w="1842" w:type="dxa"/>
            <w:tcBorders>
              <w:top w:val="single" w:sz="8" w:space="0" w:color="auto"/>
              <w:left w:val="single" w:sz="4" w:space="0" w:color="auto"/>
              <w:bottom w:val="single" w:sz="4" w:space="0" w:color="auto"/>
              <w:right w:val="single" w:sz="4" w:space="0" w:color="auto"/>
            </w:tcBorders>
            <w:shd w:val="clear" w:color="auto" w:fill="F2F2F2"/>
            <w:vAlign w:val="center"/>
            <w:hideMark/>
          </w:tcPr>
          <w:p w14:paraId="3C3B5D6D"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KMS-CARRIL DE IMPACTO PROGRAMADOS PARA EL PERIODO</w:t>
            </w:r>
          </w:p>
        </w:tc>
        <w:tc>
          <w:tcPr>
            <w:tcW w:w="1843" w:type="dxa"/>
            <w:tcBorders>
              <w:top w:val="single" w:sz="8" w:space="0" w:color="auto"/>
              <w:left w:val="single" w:sz="4" w:space="0" w:color="auto"/>
              <w:bottom w:val="single" w:sz="4" w:space="0" w:color="auto"/>
              <w:right w:val="single" w:sz="4" w:space="0" w:color="auto"/>
            </w:tcBorders>
            <w:shd w:val="clear" w:color="auto" w:fill="E7E6E6"/>
            <w:vAlign w:val="center"/>
            <w:hideMark/>
          </w:tcPr>
          <w:p w14:paraId="4C7BE375"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 DE INTERVENCIÓN PARA EL CUMPLIMIENTO DE METAS</w:t>
            </w:r>
          </w:p>
        </w:tc>
      </w:tr>
      <w:tr w:rsidR="00162846" w:rsidRPr="006973E4" w14:paraId="11472017" w14:textId="77777777" w:rsidTr="00162846">
        <w:trPr>
          <w:trHeight w:val="173"/>
          <w:jc w:val="center"/>
        </w:trPr>
        <w:tc>
          <w:tcPr>
            <w:tcW w:w="1235" w:type="dxa"/>
            <w:tcBorders>
              <w:top w:val="single" w:sz="4" w:space="0" w:color="auto"/>
              <w:left w:val="single" w:sz="8" w:space="0" w:color="auto"/>
              <w:bottom w:val="single" w:sz="4" w:space="0" w:color="auto"/>
              <w:right w:val="single" w:sz="4" w:space="0" w:color="auto"/>
            </w:tcBorders>
            <w:vAlign w:val="center"/>
            <w:hideMark/>
          </w:tcPr>
          <w:p w14:paraId="58217B6D" w14:textId="77777777" w:rsidR="00162846" w:rsidRPr="006973E4" w:rsidRDefault="00162846" w:rsidP="002E2D86">
            <w:pPr>
              <w:jc w:val="both"/>
              <w:rPr>
                <w:rFonts w:ascii="Arial" w:eastAsiaTheme="minorHAnsi" w:hAnsi="Arial" w:cs="Arial"/>
                <w:b/>
                <w:sz w:val="18"/>
                <w:szCs w:val="18"/>
              </w:rPr>
            </w:pPr>
            <w:r w:rsidRPr="006973E4">
              <w:rPr>
                <w:rFonts w:ascii="Arial" w:hAnsi="Arial" w:cs="Arial"/>
                <w:b/>
                <w:sz w:val="18"/>
                <w:szCs w:val="18"/>
              </w:rPr>
              <w:t>VIGENCIA 2017</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788DD04" w14:textId="77777777" w:rsidR="00162846" w:rsidRPr="006973E4" w:rsidRDefault="00162846" w:rsidP="002E2D86">
            <w:pPr>
              <w:jc w:val="center"/>
              <w:rPr>
                <w:rFonts w:ascii="Arial" w:hAnsi="Arial" w:cs="Arial"/>
                <w:color w:val="000000"/>
                <w:sz w:val="18"/>
                <w:szCs w:val="18"/>
              </w:rPr>
            </w:pPr>
            <w:r w:rsidRPr="006973E4">
              <w:rPr>
                <w:rFonts w:ascii="Arial" w:hAnsi="Arial" w:cs="Arial"/>
                <w:color w:val="000000"/>
                <w:sz w:val="18"/>
                <w:szCs w:val="18"/>
              </w:rPr>
              <w:t>292,65</w:t>
            </w:r>
          </w:p>
        </w:tc>
        <w:tc>
          <w:tcPr>
            <w:tcW w:w="1842" w:type="dxa"/>
            <w:tcBorders>
              <w:top w:val="single" w:sz="4" w:space="0" w:color="auto"/>
              <w:left w:val="nil"/>
              <w:bottom w:val="single" w:sz="4" w:space="0" w:color="auto"/>
              <w:right w:val="single" w:sz="4" w:space="0" w:color="auto"/>
            </w:tcBorders>
            <w:vAlign w:val="center"/>
            <w:hideMark/>
          </w:tcPr>
          <w:p w14:paraId="7893A2D0" w14:textId="77777777" w:rsidR="00162846" w:rsidRPr="006973E4" w:rsidRDefault="00162846" w:rsidP="002E2D86">
            <w:pPr>
              <w:jc w:val="center"/>
              <w:rPr>
                <w:rFonts w:ascii="Arial" w:hAnsi="Arial" w:cs="Arial"/>
                <w:color w:val="000000"/>
                <w:sz w:val="18"/>
                <w:szCs w:val="18"/>
              </w:rPr>
            </w:pPr>
            <w:r w:rsidRPr="006973E4">
              <w:rPr>
                <w:rFonts w:ascii="Arial" w:hAnsi="Arial" w:cs="Arial"/>
                <w:color w:val="000000"/>
                <w:sz w:val="18"/>
                <w:szCs w:val="18"/>
              </w:rPr>
              <w:t>290</w:t>
            </w:r>
          </w:p>
        </w:tc>
        <w:tc>
          <w:tcPr>
            <w:tcW w:w="1843" w:type="dxa"/>
            <w:tcBorders>
              <w:top w:val="single" w:sz="4" w:space="0" w:color="auto"/>
              <w:left w:val="nil"/>
              <w:bottom w:val="single" w:sz="4" w:space="0" w:color="auto"/>
              <w:right w:val="single" w:sz="4" w:space="0" w:color="auto"/>
            </w:tcBorders>
            <w:vAlign w:val="center"/>
            <w:hideMark/>
          </w:tcPr>
          <w:p w14:paraId="52DA06E3" w14:textId="77777777" w:rsidR="00162846" w:rsidRPr="006973E4" w:rsidRDefault="00162846" w:rsidP="002E2D86">
            <w:pPr>
              <w:jc w:val="center"/>
              <w:rPr>
                <w:rFonts w:ascii="Arial" w:hAnsi="Arial" w:cs="Arial"/>
                <w:color w:val="000000"/>
                <w:sz w:val="18"/>
                <w:szCs w:val="18"/>
              </w:rPr>
            </w:pPr>
            <w:r w:rsidRPr="006973E4">
              <w:rPr>
                <w:rFonts w:ascii="Arial" w:hAnsi="Arial" w:cs="Arial"/>
                <w:color w:val="000000"/>
                <w:sz w:val="18"/>
                <w:szCs w:val="18"/>
              </w:rPr>
              <w:t>100,91%</w:t>
            </w:r>
          </w:p>
        </w:tc>
      </w:tr>
    </w:tbl>
    <w:p w14:paraId="70A6BBDD" w14:textId="77777777" w:rsidR="00162846" w:rsidRPr="006973E4" w:rsidRDefault="00162846" w:rsidP="00162846">
      <w:pPr>
        <w:autoSpaceDE w:val="0"/>
        <w:autoSpaceDN w:val="0"/>
        <w:adjustRightInd w:val="0"/>
        <w:ind w:left="-284"/>
        <w:jc w:val="center"/>
        <w:rPr>
          <w:rFonts w:ascii="Arial" w:hAnsi="Arial" w:cs="Arial"/>
          <w:sz w:val="18"/>
          <w:szCs w:val="18"/>
          <w:lang w:eastAsia="es-CO"/>
        </w:rPr>
      </w:pPr>
      <w:r w:rsidRPr="006973E4">
        <w:rPr>
          <w:rFonts w:ascii="Arial" w:hAnsi="Arial" w:cs="Arial"/>
          <w:b/>
          <w:sz w:val="18"/>
          <w:szCs w:val="18"/>
          <w:lang w:eastAsia="es-CO"/>
        </w:rPr>
        <w:t>Fuente:</w:t>
      </w:r>
      <w:r w:rsidRPr="006973E4">
        <w:rPr>
          <w:rFonts w:ascii="Arial" w:hAnsi="Arial" w:cs="Arial"/>
          <w:sz w:val="18"/>
          <w:szCs w:val="18"/>
          <w:lang w:eastAsia="es-CO"/>
        </w:rPr>
        <w:t xml:space="preserve"> UAERMV</w:t>
      </w:r>
    </w:p>
    <w:p w14:paraId="4781FF40" w14:textId="77777777" w:rsidR="00162846" w:rsidRPr="006973E4" w:rsidRDefault="00162846" w:rsidP="00162846">
      <w:pPr>
        <w:autoSpaceDE w:val="0"/>
        <w:autoSpaceDN w:val="0"/>
        <w:adjustRightInd w:val="0"/>
        <w:ind w:left="-284"/>
        <w:jc w:val="both"/>
        <w:rPr>
          <w:rFonts w:ascii="Arial" w:hAnsi="Arial" w:cs="Arial"/>
          <w:lang w:eastAsia="es-CO"/>
        </w:rPr>
      </w:pPr>
    </w:p>
    <w:p w14:paraId="612A1EBA" w14:textId="77777777" w:rsidR="00162846" w:rsidRPr="006973E4" w:rsidRDefault="00162846" w:rsidP="00162846">
      <w:pPr>
        <w:widowControl/>
        <w:numPr>
          <w:ilvl w:val="0"/>
          <w:numId w:val="45"/>
        </w:numPr>
        <w:jc w:val="both"/>
        <w:rPr>
          <w:rFonts w:ascii="Arial" w:hAnsi="Arial" w:cs="Arial"/>
        </w:rPr>
      </w:pPr>
      <w:r w:rsidRPr="006973E4">
        <w:rPr>
          <w:rFonts w:ascii="Arial" w:hAnsi="Arial" w:cs="Arial"/>
        </w:rPr>
        <w:t>PRO-IND-002 PRODUCCIÓN DE MEZCLA ASFÁLTICA</w:t>
      </w:r>
    </w:p>
    <w:p w14:paraId="27E9B5AA" w14:textId="77777777" w:rsidR="00162846" w:rsidRPr="006973E4" w:rsidRDefault="00162846" w:rsidP="00162846">
      <w:pPr>
        <w:ind w:left="2694" w:hanging="2127"/>
        <w:jc w:val="both"/>
        <w:rPr>
          <w:rFonts w:ascii="Arial" w:hAnsi="Arial" w:cs="Arial"/>
        </w:rPr>
      </w:pPr>
      <w:r w:rsidRPr="006973E4">
        <w:rPr>
          <w:rFonts w:ascii="Arial" w:hAnsi="Arial" w:cs="Arial"/>
        </w:rPr>
        <w:t>Forma de Cálculo: (TOTAL METROS CÚBICOS PRODUCIDOS / # METROS CÚBICOS PROGRAMADOS)*100</w:t>
      </w:r>
    </w:p>
    <w:p w14:paraId="5BFB50FA" w14:textId="77777777" w:rsidR="002E2D86" w:rsidRPr="006973E4" w:rsidRDefault="002E2D86" w:rsidP="00162846">
      <w:pPr>
        <w:ind w:left="2694" w:hanging="2127"/>
        <w:jc w:val="both"/>
        <w:rPr>
          <w:rFonts w:ascii="Arial" w:hAnsi="Arial" w:cs="Arial"/>
        </w:rPr>
      </w:pPr>
    </w:p>
    <w:p w14:paraId="4BEB0A68" w14:textId="40E159A1" w:rsidR="00162846" w:rsidRPr="006973E4" w:rsidRDefault="002E2D86" w:rsidP="002E2D86">
      <w:pPr>
        <w:pStyle w:val="Descripcin"/>
        <w:spacing w:after="0" w:line="240" w:lineRule="auto"/>
        <w:jc w:val="center"/>
        <w:rPr>
          <w:rFonts w:ascii="Arial" w:hAnsi="Arial" w:cs="Arial"/>
          <w:b w:val="0"/>
          <w:bCs w:val="0"/>
        </w:rPr>
      </w:pPr>
      <w:bookmarkStart w:id="101" w:name="_Toc505950407"/>
      <w:r w:rsidRPr="006973E4">
        <w:rPr>
          <w:rFonts w:ascii="Arial" w:hAnsi="Arial" w:cs="Arial"/>
        </w:rPr>
        <w:t>Tabla</w:t>
      </w:r>
      <w:r w:rsidR="00D4382A"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22</w:t>
      </w:r>
      <w:r w:rsidRPr="006973E4">
        <w:rPr>
          <w:rFonts w:ascii="Arial" w:hAnsi="Arial" w:cs="Arial"/>
        </w:rPr>
        <w:fldChar w:fldCharType="end"/>
      </w:r>
      <w:r w:rsidRPr="006973E4">
        <w:rPr>
          <w:rFonts w:ascii="Arial" w:hAnsi="Arial" w:cs="Arial"/>
        </w:rPr>
        <w:t xml:space="preserve"> Resultado </w:t>
      </w:r>
      <w:r w:rsidR="00162846" w:rsidRPr="006973E4">
        <w:rPr>
          <w:rFonts w:ascii="Arial" w:hAnsi="Arial" w:cs="Arial"/>
          <w:bCs w:val="0"/>
        </w:rPr>
        <w:t>Indicador Producción de Mezcla Asfáltica</w:t>
      </w:r>
      <w:r w:rsidR="00162846" w:rsidRPr="006973E4">
        <w:rPr>
          <w:rFonts w:ascii="Arial" w:hAnsi="Arial" w:cs="Arial"/>
          <w:b w:val="0"/>
          <w:bCs w:val="0"/>
        </w:rPr>
        <w:t>.</w:t>
      </w:r>
      <w:bookmarkEnd w:id="101"/>
    </w:p>
    <w:tbl>
      <w:tblPr>
        <w:tblW w:w="7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1843"/>
        <w:gridCol w:w="2268"/>
        <w:gridCol w:w="1910"/>
      </w:tblGrid>
      <w:tr w:rsidR="00162846" w:rsidRPr="006973E4" w14:paraId="2BC8D760" w14:textId="77777777" w:rsidTr="00162846">
        <w:trPr>
          <w:trHeight w:val="532"/>
          <w:jc w:val="center"/>
        </w:trPr>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FB14D8"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FECHA DE MEDICIÓN</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55B6CDF"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 METROS CÚBICOS PROGRAMADOS</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F6C8F03"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TOTAL METROS CÚBICOS PRODUCIDOS</w:t>
            </w:r>
          </w:p>
        </w:tc>
        <w:tc>
          <w:tcPr>
            <w:tcW w:w="191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2B7446C"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 CUMPLIMIENTO PRODUCCIÓN</w:t>
            </w:r>
          </w:p>
        </w:tc>
      </w:tr>
      <w:tr w:rsidR="00162846" w:rsidRPr="006973E4" w14:paraId="6B2CAFC1" w14:textId="77777777" w:rsidTr="00162846">
        <w:trPr>
          <w:trHeight w:val="246"/>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2FB462E" w14:textId="77777777" w:rsidR="00162846" w:rsidRPr="006973E4" w:rsidRDefault="00162846" w:rsidP="002E2D86">
            <w:pPr>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1</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CC0376B"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7681,47</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51ABC24"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6941,28</w:t>
            </w:r>
          </w:p>
        </w:tc>
        <w:tc>
          <w:tcPr>
            <w:tcW w:w="1910" w:type="dxa"/>
            <w:tcBorders>
              <w:top w:val="single" w:sz="4" w:space="0" w:color="auto"/>
              <w:left w:val="single" w:sz="4" w:space="0" w:color="auto"/>
              <w:bottom w:val="single" w:sz="4" w:space="0" w:color="auto"/>
              <w:right w:val="single" w:sz="4" w:space="0" w:color="auto"/>
            </w:tcBorders>
            <w:vAlign w:val="center"/>
            <w:hideMark/>
          </w:tcPr>
          <w:p w14:paraId="2DB09ABA"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90%</w:t>
            </w:r>
          </w:p>
        </w:tc>
      </w:tr>
      <w:tr w:rsidR="00162846" w:rsidRPr="006973E4" w14:paraId="7520E9C8" w14:textId="77777777" w:rsidTr="00162846">
        <w:trPr>
          <w:trHeight w:val="246"/>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2C5F6551" w14:textId="77777777" w:rsidR="00162846" w:rsidRPr="006973E4" w:rsidRDefault="00162846" w:rsidP="002E2D86">
            <w:pPr>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2</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2BEA4F9"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1601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46CBC869"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1589,07</w:t>
            </w:r>
          </w:p>
        </w:tc>
        <w:tc>
          <w:tcPr>
            <w:tcW w:w="1910" w:type="dxa"/>
            <w:tcBorders>
              <w:top w:val="single" w:sz="4" w:space="0" w:color="auto"/>
              <w:left w:val="single" w:sz="4" w:space="0" w:color="auto"/>
              <w:bottom w:val="single" w:sz="4" w:space="0" w:color="auto"/>
              <w:right w:val="single" w:sz="4" w:space="0" w:color="auto"/>
            </w:tcBorders>
            <w:vAlign w:val="center"/>
            <w:hideMark/>
          </w:tcPr>
          <w:p w14:paraId="12D449D3"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99%</w:t>
            </w:r>
          </w:p>
        </w:tc>
      </w:tr>
      <w:tr w:rsidR="00162846" w:rsidRPr="006973E4" w14:paraId="72F67E33" w14:textId="77777777" w:rsidTr="00162846">
        <w:trPr>
          <w:trHeight w:val="246"/>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0AB59E76" w14:textId="77777777" w:rsidR="00162846" w:rsidRPr="006973E4" w:rsidRDefault="00162846" w:rsidP="002E2D86">
            <w:pPr>
              <w:ind w:left="71" w:hanging="71"/>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3</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48CD1A2" w14:textId="77777777" w:rsidR="00162846" w:rsidRPr="006973E4" w:rsidRDefault="00162846" w:rsidP="002E2D86">
            <w:pPr>
              <w:jc w:val="center"/>
              <w:rPr>
                <w:rFonts w:ascii="Arial" w:eastAsiaTheme="minorHAnsi" w:hAnsi="Arial" w:cs="Arial"/>
                <w:color w:val="000000"/>
                <w:sz w:val="18"/>
                <w:szCs w:val="18"/>
                <w:lang w:val="es-ES" w:eastAsia="es-ES"/>
              </w:rPr>
            </w:pPr>
            <w:r w:rsidRPr="006973E4">
              <w:rPr>
                <w:rFonts w:ascii="Arial" w:hAnsi="Arial" w:cs="Arial"/>
                <w:color w:val="000000"/>
                <w:sz w:val="18"/>
                <w:szCs w:val="18"/>
              </w:rPr>
              <w:t>9111,09</w:t>
            </w:r>
          </w:p>
        </w:tc>
        <w:tc>
          <w:tcPr>
            <w:tcW w:w="2268" w:type="dxa"/>
            <w:tcBorders>
              <w:top w:val="single" w:sz="4" w:space="0" w:color="auto"/>
              <w:left w:val="nil"/>
              <w:bottom w:val="single" w:sz="4" w:space="0" w:color="auto"/>
              <w:right w:val="single" w:sz="4" w:space="0" w:color="auto"/>
            </w:tcBorders>
            <w:noWrap/>
            <w:vAlign w:val="center"/>
            <w:hideMark/>
          </w:tcPr>
          <w:p w14:paraId="5953199A" w14:textId="77777777" w:rsidR="00162846" w:rsidRPr="006973E4" w:rsidRDefault="00162846" w:rsidP="002E2D86">
            <w:pPr>
              <w:jc w:val="center"/>
              <w:rPr>
                <w:rFonts w:ascii="Arial" w:hAnsi="Arial" w:cs="Arial"/>
                <w:sz w:val="18"/>
                <w:szCs w:val="18"/>
              </w:rPr>
            </w:pPr>
            <w:r w:rsidRPr="006973E4">
              <w:rPr>
                <w:rFonts w:ascii="Arial" w:hAnsi="Arial" w:cs="Arial"/>
                <w:sz w:val="18"/>
                <w:szCs w:val="18"/>
              </w:rPr>
              <w:t>8962,87</w:t>
            </w:r>
          </w:p>
        </w:tc>
        <w:tc>
          <w:tcPr>
            <w:tcW w:w="1910" w:type="dxa"/>
            <w:tcBorders>
              <w:top w:val="single" w:sz="4" w:space="0" w:color="auto"/>
              <w:left w:val="nil"/>
              <w:bottom w:val="single" w:sz="4" w:space="0" w:color="auto"/>
              <w:right w:val="single" w:sz="4" w:space="0" w:color="auto"/>
            </w:tcBorders>
            <w:vAlign w:val="center"/>
            <w:hideMark/>
          </w:tcPr>
          <w:p w14:paraId="640A1C8F" w14:textId="77777777" w:rsidR="00162846" w:rsidRPr="006973E4" w:rsidRDefault="00162846" w:rsidP="002E2D86">
            <w:pPr>
              <w:jc w:val="center"/>
              <w:rPr>
                <w:rFonts w:ascii="Arial" w:hAnsi="Arial" w:cs="Arial"/>
                <w:sz w:val="18"/>
                <w:szCs w:val="18"/>
              </w:rPr>
            </w:pPr>
            <w:r w:rsidRPr="006973E4">
              <w:rPr>
                <w:rFonts w:ascii="Arial" w:hAnsi="Arial" w:cs="Arial"/>
                <w:sz w:val="18"/>
                <w:szCs w:val="18"/>
              </w:rPr>
              <w:t>98%</w:t>
            </w:r>
          </w:p>
        </w:tc>
      </w:tr>
      <w:tr w:rsidR="00162846" w:rsidRPr="006973E4" w14:paraId="06F28D1B" w14:textId="77777777" w:rsidTr="00162846">
        <w:trPr>
          <w:trHeight w:val="246"/>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75546C13" w14:textId="77777777" w:rsidR="00162846" w:rsidRPr="006973E4" w:rsidRDefault="00162846">
            <w:pPr>
              <w:ind w:left="71" w:hanging="71"/>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4</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2C3175A" w14:textId="77777777" w:rsidR="00162846" w:rsidRPr="006973E4" w:rsidRDefault="00162846">
            <w:pPr>
              <w:jc w:val="center"/>
              <w:rPr>
                <w:rFonts w:ascii="Arial" w:eastAsiaTheme="minorHAnsi" w:hAnsi="Arial" w:cs="Arial"/>
                <w:color w:val="000000"/>
                <w:sz w:val="18"/>
                <w:szCs w:val="18"/>
              </w:rPr>
            </w:pPr>
            <w:r w:rsidRPr="006973E4">
              <w:rPr>
                <w:rFonts w:ascii="Arial" w:hAnsi="Arial" w:cs="Arial"/>
                <w:color w:val="000000"/>
                <w:sz w:val="18"/>
                <w:szCs w:val="18"/>
              </w:rPr>
              <w:t>13012,15</w:t>
            </w:r>
          </w:p>
        </w:tc>
        <w:tc>
          <w:tcPr>
            <w:tcW w:w="2268" w:type="dxa"/>
            <w:tcBorders>
              <w:top w:val="single" w:sz="4" w:space="0" w:color="auto"/>
              <w:left w:val="nil"/>
              <w:bottom w:val="single" w:sz="4" w:space="0" w:color="auto"/>
              <w:right w:val="single" w:sz="4" w:space="0" w:color="auto"/>
            </w:tcBorders>
            <w:noWrap/>
            <w:vAlign w:val="center"/>
            <w:hideMark/>
          </w:tcPr>
          <w:p w14:paraId="5163BAAD" w14:textId="77777777" w:rsidR="00162846" w:rsidRPr="006973E4" w:rsidRDefault="00162846">
            <w:pPr>
              <w:jc w:val="center"/>
              <w:rPr>
                <w:rFonts w:ascii="Arial" w:hAnsi="Arial" w:cs="Arial"/>
                <w:color w:val="000000"/>
                <w:sz w:val="18"/>
                <w:szCs w:val="18"/>
              </w:rPr>
            </w:pPr>
            <w:r w:rsidRPr="006973E4">
              <w:rPr>
                <w:rFonts w:ascii="Arial" w:hAnsi="Arial" w:cs="Arial"/>
                <w:color w:val="000000"/>
                <w:sz w:val="18"/>
                <w:szCs w:val="18"/>
              </w:rPr>
              <w:t>12656,86</w:t>
            </w:r>
          </w:p>
        </w:tc>
        <w:tc>
          <w:tcPr>
            <w:tcW w:w="1910" w:type="dxa"/>
            <w:tcBorders>
              <w:top w:val="single" w:sz="4" w:space="0" w:color="auto"/>
              <w:left w:val="nil"/>
              <w:bottom w:val="single" w:sz="4" w:space="0" w:color="auto"/>
              <w:right w:val="single" w:sz="4" w:space="0" w:color="auto"/>
            </w:tcBorders>
            <w:vAlign w:val="center"/>
            <w:hideMark/>
          </w:tcPr>
          <w:p w14:paraId="79FD56A9" w14:textId="77777777" w:rsidR="00162846" w:rsidRPr="006973E4" w:rsidRDefault="00162846">
            <w:pPr>
              <w:jc w:val="center"/>
              <w:rPr>
                <w:rFonts w:ascii="Arial" w:hAnsi="Arial" w:cs="Arial"/>
                <w:color w:val="000000"/>
                <w:sz w:val="18"/>
                <w:szCs w:val="18"/>
              </w:rPr>
            </w:pPr>
            <w:r w:rsidRPr="006973E4">
              <w:rPr>
                <w:rFonts w:ascii="Arial" w:hAnsi="Arial" w:cs="Arial"/>
                <w:color w:val="000000"/>
                <w:sz w:val="18"/>
                <w:szCs w:val="18"/>
              </w:rPr>
              <w:t>97%</w:t>
            </w:r>
          </w:p>
        </w:tc>
      </w:tr>
    </w:tbl>
    <w:p w14:paraId="221BF417" w14:textId="77777777" w:rsidR="00162846" w:rsidRPr="006973E4" w:rsidRDefault="00162846" w:rsidP="00162846">
      <w:pPr>
        <w:autoSpaceDE w:val="0"/>
        <w:autoSpaceDN w:val="0"/>
        <w:adjustRightInd w:val="0"/>
        <w:ind w:left="-284"/>
        <w:jc w:val="center"/>
        <w:rPr>
          <w:rFonts w:ascii="Arial" w:hAnsi="Arial" w:cs="Arial"/>
          <w:sz w:val="18"/>
          <w:szCs w:val="18"/>
          <w:lang w:eastAsia="es-CO"/>
        </w:rPr>
      </w:pPr>
      <w:r w:rsidRPr="006973E4">
        <w:rPr>
          <w:rFonts w:ascii="Arial" w:hAnsi="Arial" w:cs="Arial"/>
          <w:b/>
          <w:sz w:val="18"/>
          <w:szCs w:val="18"/>
          <w:lang w:eastAsia="es-CO"/>
        </w:rPr>
        <w:t>Fuente:</w:t>
      </w:r>
      <w:r w:rsidRPr="006973E4">
        <w:rPr>
          <w:rFonts w:ascii="Arial" w:hAnsi="Arial" w:cs="Arial"/>
          <w:sz w:val="18"/>
          <w:szCs w:val="18"/>
          <w:lang w:eastAsia="es-CO"/>
        </w:rPr>
        <w:t xml:space="preserve"> UAERMV</w:t>
      </w:r>
    </w:p>
    <w:p w14:paraId="256FE170" w14:textId="77777777" w:rsidR="00162846" w:rsidRPr="006973E4" w:rsidRDefault="00162846" w:rsidP="00162846">
      <w:pPr>
        <w:jc w:val="both"/>
        <w:rPr>
          <w:rFonts w:ascii="Arial" w:hAnsi="Arial" w:cs="Arial"/>
        </w:rPr>
      </w:pPr>
    </w:p>
    <w:p w14:paraId="6406B723" w14:textId="77777777" w:rsidR="00EA0B16" w:rsidRPr="006973E4" w:rsidRDefault="00162846" w:rsidP="00162846">
      <w:pPr>
        <w:widowControl/>
        <w:numPr>
          <w:ilvl w:val="0"/>
          <w:numId w:val="45"/>
        </w:numPr>
        <w:tabs>
          <w:tab w:val="left" w:pos="567"/>
        </w:tabs>
        <w:jc w:val="both"/>
        <w:rPr>
          <w:rFonts w:ascii="Arial" w:hAnsi="Arial" w:cs="Arial"/>
        </w:rPr>
      </w:pPr>
      <w:r w:rsidRPr="006973E4">
        <w:rPr>
          <w:rFonts w:ascii="Arial" w:hAnsi="Arial" w:cs="Arial"/>
        </w:rPr>
        <w:t>ODM-IND-001 ESTADO DE LA MAQUINARIA Y EQUIPOS</w:t>
      </w:r>
      <w:r w:rsidR="00EA0B16" w:rsidRPr="006973E4">
        <w:rPr>
          <w:rFonts w:ascii="Arial" w:hAnsi="Arial" w:cs="Arial"/>
        </w:rPr>
        <w:t>.</w:t>
      </w:r>
    </w:p>
    <w:p w14:paraId="50283950" w14:textId="70AC944D" w:rsidR="00162846" w:rsidRPr="006973E4" w:rsidRDefault="00162846" w:rsidP="00EA0B16">
      <w:pPr>
        <w:widowControl/>
        <w:tabs>
          <w:tab w:val="left" w:pos="567"/>
        </w:tabs>
        <w:ind w:left="578"/>
        <w:jc w:val="both"/>
        <w:rPr>
          <w:rFonts w:ascii="Arial" w:hAnsi="Arial" w:cs="Arial"/>
        </w:rPr>
      </w:pPr>
      <w:r w:rsidRPr="006973E4">
        <w:rPr>
          <w:rFonts w:ascii="Arial" w:hAnsi="Arial" w:cs="Arial"/>
        </w:rPr>
        <w:tab/>
      </w:r>
    </w:p>
    <w:p w14:paraId="322B91AC" w14:textId="77777777" w:rsidR="00162846" w:rsidRPr="006973E4" w:rsidRDefault="00162846" w:rsidP="00162846">
      <w:pPr>
        <w:ind w:left="2268" w:hanging="1701"/>
        <w:jc w:val="both"/>
        <w:rPr>
          <w:rFonts w:ascii="Arial" w:hAnsi="Arial" w:cs="Arial"/>
        </w:rPr>
      </w:pPr>
      <w:r w:rsidRPr="006973E4">
        <w:rPr>
          <w:rFonts w:ascii="Arial" w:hAnsi="Arial" w:cs="Arial"/>
        </w:rPr>
        <w:t>Forma de Cálculo: (# de unidades de maquinaria y equipos disponibles/número total de unidades de maquinaria y equipos existentes)*100.</w:t>
      </w:r>
    </w:p>
    <w:p w14:paraId="46BEF79E" w14:textId="77777777" w:rsidR="002E2D86" w:rsidRPr="006973E4" w:rsidRDefault="002E2D86" w:rsidP="002E2D86">
      <w:pPr>
        <w:ind w:left="2268" w:hanging="1701"/>
        <w:jc w:val="both"/>
        <w:rPr>
          <w:rFonts w:ascii="Arial" w:hAnsi="Arial" w:cs="Arial"/>
        </w:rPr>
      </w:pPr>
    </w:p>
    <w:p w14:paraId="4C8044A2" w14:textId="20385387" w:rsidR="00162846" w:rsidRPr="006973E4" w:rsidRDefault="002E2D86" w:rsidP="002E2D86">
      <w:pPr>
        <w:pStyle w:val="Descripcin"/>
        <w:spacing w:after="0" w:line="240" w:lineRule="auto"/>
        <w:jc w:val="center"/>
        <w:rPr>
          <w:rFonts w:ascii="Arial" w:hAnsi="Arial" w:cs="Arial"/>
        </w:rPr>
      </w:pPr>
      <w:bookmarkStart w:id="102" w:name="_Toc505950408"/>
      <w:r w:rsidRPr="006973E4">
        <w:rPr>
          <w:rFonts w:ascii="Arial" w:hAnsi="Arial" w:cs="Arial"/>
        </w:rPr>
        <w:t>Tabla</w:t>
      </w:r>
      <w:r w:rsidR="00D4382A"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23</w:t>
      </w:r>
      <w:r w:rsidRPr="006973E4">
        <w:rPr>
          <w:rFonts w:ascii="Arial" w:hAnsi="Arial" w:cs="Arial"/>
        </w:rPr>
        <w:fldChar w:fldCharType="end"/>
      </w:r>
      <w:r w:rsidRPr="006973E4">
        <w:rPr>
          <w:rFonts w:ascii="Arial" w:hAnsi="Arial" w:cs="Arial"/>
        </w:rPr>
        <w:t xml:space="preserve"> </w:t>
      </w:r>
      <w:r w:rsidRPr="006973E4">
        <w:rPr>
          <w:rFonts w:ascii="Arial" w:hAnsi="Arial" w:cs="Arial"/>
          <w:bCs w:val="0"/>
        </w:rPr>
        <w:t xml:space="preserve">Resultado </w:t>
      </w:r>
      <w:r w:rsidR="00162846" w:rsidRPr="006973E4">
        <w:rPr>
          <w:rFonts w:ascii="Arial" w:hAnsi="Arial" w:cs="Arial"/>
          <w:bCs w:val="0"/>
        </w:rPr>
        <w:t>Indicador estado de la maquinaria y equipos.</w:t>
      </w:r>
      <w:bookmarkEnd w:id="102"/>
    </w:p>
    <w:tbl>
      <w:tblPr>
        <w:tblW w:w="6653" w:type="dxa"/>
        <w:jc w:val="center"/>
        <w:tblCellMar>
          <w:left w:w="70" w:type="dxa"/>
          <w:right w:w="70" w:type="dxa"/>
        </w:tblCellMar>
        <w:tblLook w:val="04A0" w:firstRow="1" w:lastRow="0" w:firstColumn="1" w:lastColumn="0" w:noHBand="0" w:noVBand="1"/>
      </w:tblPr>
      <w:tblGrid>
        <w:gridCol w:w="1681"/>
        <w:gridCol w:w="1714"/>
        <w:gridCol w:w="1698"/>
        <w:gridCol w:w="851"/>
        <w:gridCol w:w="709"/>
      </w:tblGrid>
      <w:tr w:rsidR="00162846" w:rsidRPr="006973E4" w14:paraId="5F78AD87" w14:textId="77777777" w:rsidTr="00162846">
        <w:trPr>
          <w:trHeight w:val="706"/>
          <w:jc w:val="center"/>
        </w:trPr>
        <w:tc>
          <w:tcPr>
            <w:tcW w:w="1681" w:type="dxa"/>
            <w:tcBorders>
              <w:top w:val="single" w:sz="4" w:space="0" w:color="auto"/>
              <w:left w:val="single" w:sz="8" w:space="0" w:color="auto"/>
              <w:bottom w:val="single" w:sz="4" w:space="0" w:color="auto"/>
              <w:right w:val="single" w:sz="4" w:space="0" w:color="auto"/>
            </w:tcBorders>
            <w:shd w:val="clear" w:color="auto" w:fill="D9D9D9"/>
            <w:vAlign w:val="center"/>
            <w:hideMark/>
          </w:tcPr>
          <w:p w14:paraId="6FD5C9D3"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FECHA DE MEDICIÓN</w:t>
            </w:r>
          </w:p>
        </w:tc>
        <w:tc>
          <w:tcPr>
            <w:tcW w:w="1714" w:type="dxa"/>
            <w:tcBorders>
              <w:top w:val="single" w:sz="4" w:space="0" w:color="auto"/>
              <w:left w:val="nil"/>
              <w:bottom w:val="single" w:sz="4" w:space="0" w:color="auto"/>
              <w:right w:val="single" w:sz="4" w:space="0" w:color="auto"/>
            </w:tcBorders>
            <w:shd w:val="clear" w:color="auto" w:fill="D9D9D9"/>
            <w:vAlign w:val="center"/>
            <w:hideMark/>
          </w:tcPr>
          <w:p w14:paraId="77AC8EB9"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ESTADO DE LA MAQUINARIA</w:t>
            </w:r>
          </w:p>
        </w:tc>
        <w:tc>
          <w:tcPr>
            <w:tcW w:w="1698" w:type="dxa"/>
            <w:tcBorders>
              <w:top w:val="single" w:sz="4" w:space="0" w:color="auto"/>
              <w:left w:val="nil"/>
              <w:bottom w:val="single" w:sz="4" w:space="0" w:color="auto"/>
              <w:right w:val="single" w:sz="4" w:space="0" w:color="auto"/>
            </w:tcBorders>
            <w:shd w:val="clear" w:color="auto" w:fill="D9D9D9"/>
            <w:vAlign w:val="center"/>
            <w:hideMark/>
          </w:tcPr>
          <w:p w14:paraId="31EC3EC7"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 MAQUINARIA</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4F311D9A"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TOTAL</w:t>
            </w:r>
          </w:p>
        </w:tc>
        <w:tc>
          <w:tcPr>
            <w:tcW w:w="709" w:type="dxa"/>
            <w:tcBorders>
              <w:top w:val="single" w:sz="4" w:space="0" w:color="auto"/>
              <w:left w:val="nil"/>
              <w:bottom w:val="single" w:sz="4" w:space="0" w:color="auto"/>
              <w:right w:val="single" w:sz="4" w:space="0" w:color="auto"/>
            </w:tcBorders>
            <w:shd w:val="clear" w:color="auto" w:fill="D9D9D9"/>
            <w:vAlign w:val="center"/>
            <w:hideMark/>
          </w:tcPr>
          <w:p w14:paraId="2A497776"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w:t>
            </w:r>
          </w:p>
        </w:tc>
      </w:tr>
      <w:tr w:rsidR="00162846" w:rsidRPr="006973E4" w14:paraId="36AC0734" w14:textId="77777777" w:rsidTr="00162846">
        <w:trPr>
          <w:trHeight w:val="491"/>
          <w:jc w:val="center"/>
        </w:trPr>
        <w:tc>
          <w:tcPr>
            <w:tcW w:w="1681" w:type="dxa"/>
            <w:vMerge w:val="restart"/>
            <w:tcBorders>
              <w:top w:val="single" w:sz="4" w:space="0" w:color="auto"/>
              <w:left w:val="single" w:sz="8" w:space="0" w:color="auto"/>
              <w:bottom w:val="single" w:sz="4" w:space="0" w:color="000000"/>
              <w:right w:val="single" w:sz="4" w:space="0" w:color="000000"/>
            </w:tcBorders>
            <w:vAlign w:val="center"/>
            <w:hideMark/>
          </w:tcPr>
          <w:p w14:paraId="33A5EEB5" w14:textId="77777777" w:rsidR="00162846" w:rsidRPr="006973E4" w:rsidRDefault="00162846" w:rsidP="002E2D86">
            <w:pPr>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1</w:t>
            </w:r>
          </w:p>
        </w:tc>
        <w:tc>
          <w:tcPr>
            <w:tcW w:w="1714" w:type="dxa"/>
            <w:tcBorders>
              <w:top w:val="nil"/>
              <w:left w:val="nil"/>
              <w:bottom w:val="single" w:sz="4" w:space="0" w:color="auto"/>
              <w:right w:val="single" w:sz="4" w:space="0" w:color="auto"/>
            </w:tcBorders>
            <w:shd w:val="clear" w:color="auto" w:fill="F2F2F2"/>
            <w:vAlign w:val="center"/>
            <w:hideMark/>
          </w:tcPr>
          <w:p w14:paraId="7FC36759"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Disponible</w:t>
            </w:r>
          </w:p>
        </w:tc>
        <w:tc>
          <w:tcPr>
            <w:tcW w:w="1698" w:type="dxa"/>
            <w:tcBorders>
              <w:top w:val="nil"/>
              <w:left w:val="nil"/>
              <w:bottom w:val="single" w:sz="4" w:space="0" w:color="auto"/>
              <w:right w:val="nil"/>
            </w:tcBorders>
            <w:shd w:val="clear" w:color="auto" w:fill="F2F2F2"/>
            <w:vAlign w:val="center"/>
            <w:hideMark/>
          </w:tcPr>
          <w:p w14:paraId="0660BA1F"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135</w:t>
            </w:r>
          </w:p>
        </w:tc>
        <w:tc>
          <w:tcPr>
            <w:tcW w:w="851" w:type="dxa"/>
            <w:vMerge w:val="restart"/>
            <w:tcBorders>
              <w:top w:val="nil"/>
              <w:left w:val="single" w:sz="4" w:space="0" w:color="auto"/>
              <w:bottom w:val="single" w:sz="4" w:space="0" w:color="000000"/>
              <w:right w:val="single" w:sz="4" w:space="0" w:color="auto"/>
            </w:tcBorders>
            <w:noWrap/>
            <w:vAlign w:val="center"/>
            <w:hideMark/>
          </w:tcPr>
          <w:p w14:paraId="47D0E33F"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197</w:t>
            </w:r>
          </w:p>
        </w:tc>
        <w:tc>
          <w:tcPr>
            <w:tcW w:w="709" w:type="dxa"/>
            <w:tcBorders>
              <w:top w:val="nil"/>
              <w:left w:val="nil"/>
              <w:bottom w:val="single" w:sz="4" w:space="0" w:color="auto"/>
              <w:right w:val="single" w:sz="4" w:space="0" w:color="auto"/>
            </w:tcBorders>
            <w:shd w:val="clear" w:color="auto" w:fill="F2F2F2"/>
            <w:vAlign w:val="center"/>
            <w:hideMark/>
          </w:tcPr>
          <w:p w14:paraId="33AAB344"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69%</w:t>
            </w:r>
          </w:p>
        </w:tc>
      </w:tr>
      <w:tr w:rsidR="00162846" w:rsidRPr="006973E4" w14:paraId="782197AE" w14:textId="77777777" w:rsidTr="00162846">
        <w:trPr>
          <w:trHeight w:val="399"/>
          <w:jc w:val="center"/>
        </w:trPr>
        <w:tc>
          <w:tcPr>
            <w:tcW w:w="0" w:type="auto"/>
            <w:vMerge/>
            <w:tcBorders>
              <w:top w:val="single" w:sz="4" w:space="0" w:color="auto"/>
              <w:left w:val="single" w:sz="8" w:space="0" w:color="auto"/>
              <w:bottom w:val="single" w:sz="4" w:space="0" w:color="000000"/>
              <w:right w:val="single" w:sz="4" w:space="0" w:color="000000"/>
            </w:tcBorders>
            <w:vAlign w:val="center"/>
            <w:hideMark/>
          </w:tcPr>
          <w:p w14:paraId="009D2505" w14:textId="77777777" w:rsidR="00162846" w:rsidRPr="006973E4" w:rsidRDefault="00162846" w:rsidP="002E2D86">
            <w:pPr>
              <w:rPr>
                <w:rFonts w:ascii="Arial" w:eastAsia="Times New Roman" w:hAnsi="Arial" w:cs="Arial"/>
                <w:sz w:val="18"/>
                <w:szCs w:val="18"/>
                <w:lang w:val="es-ES" w:eastAsia="es-ES"/>
              </w:rPr>
            </w:pPr>
          </w:p>
        </w:tc>
        <w:tc>
          <w:tcPr>
            <w:tcW w:w="1714" w:type="dxa"/>
            <w:tcBorders>
              <w:top w:val="nil"/>
              <w:left w:val="nil"/>
              <w:bottom w:val="single" w:sz="4" w:space="0" w:color="auto"/>
              <w:right w:val="single" w:sz="4" w:space="0" w:color="auto"/>
            </w:tcBorders>
            <w:vAlign w:val="center"/>
            <w:hideMark/>
          </w:tcPr>
          <w:p w14:paraId="27A1DD1A"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En mantenimiento</w:t>
            </w:r>
          </w:p>
        </w:tc>
        <w:tc>
          <w:tcPr>
            <w:tcW w:w="1698" w:type="dxa"/>
            <w:tcBorders>
              <w:top w:val="nil"/>
              <w:left w:val="nil"/>
              <w:bottom w:val="single" w:sz="4" w:space="0" w:color="auto"/>
              <w:right w:val="nil"/>
            </w:tcBorders>
            <w:shd w:val="clear" w:color="auto" w:fill="F2F2F2"/>
            <w:vAlign w:val="center"/>
            <w:hideMark/>
          </w:tcPr>
          <w:p w14:paraId="07ABEF57"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62</w:t>
            </w:r>
          </w:p>
        </w:tc>
        <w:tc>
          <w:tcPr>
            <w:tcW w:w="0" w:type="auto"/>
            <w:vMerge/>
            <w:tcBorders>
              <w:top w:val="nil"/>
              <w:left w:val="single" w:sz="4" w:space="0" w:color="auto"/>
              <w:bottom w:val="single" w:sz="4" w:space="0" w:color="000000"/>
              <w:right w:val="single" w:sz="4" w:space="0" w:color="auto"/>
            </w:tcBorders>
            <w:vAlign w:val="center"/>
            <w:hideMark/>
          </w:tcPr>
          <w:p w14:paraId="6A0980C2" w14:textId="77777777" w:rsidR="00162846" w:rsidRPr="006973E4" w:rsidRDefault="00162846" w:rsidP="002E2D86">
            <w:pPr>
              <w:rPr>
                <w:rFonts w:ascii="Arial" w:eastAsia="Times New Roman" w:hAnsi="Arial" w:cs="Arial"/>
                <w:sz w:val="18"/>
                <w:szCs w:val="18"/>
                <w:lang w:val="es-ES" w:eastAsia="es-ES"/>
              </w:rPr>
            </w:pPr>
          </w:p>
        </w:tc>
        <w:tc>
          <w:tcPr>
            <w:tcW w:w="709" w:type="dxa"/>
            <w:tcBorders>
              <w:top w:val="nil"/>
              <w:left w:val="nil"/>
              <w:bottom w:val="single" w:sz="4" w:space="0" w:color="auto"/>
              <w:right w:val="single" w:sz="4" w:space="0" w:color="auto"/>
            </w:tcBorders>
            <w:vAlign w:val="center"/>
            <w:hideMark/>
          </w:tcPr>
          <w:p w14:paraId="099D71C0"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31%</w:t>
            </w:r>
          </w:p>
        </w:tc>
      </w:tr>
      <w:tr w:rsidR="00162846" w:rsidRPr="006973E4" w14:paraId="24CDFF45" w14:textId="77777777" w:rsidTr="00162846">
        <w:trPr>
          <w:trHeight w:val="276"/>
          <w:jc w:val="center"/>
        </w:trPr>
        <w:tc>
          <w:tcPr>
            <w:tcW w:w="1681" w:type="dxa"/>
            <w:vMerge w:val="restart"/>
            <w:tcBorders>
              <w:top w:val="single" w:sz="4" w:space="0" w:color="auto"/>
              <w:left w:val="single" w:sz="8" w:space="0" w:color="auto"/>
              <w:bottom w:val="single" w:sz="4" w:space="0" w:color="auto"/>
              <w:right w:val="single" w:sz="4" w:space="0" w:color="000000"/>
            </w:tcBorders>
            <w:vAlign w:val="center"/>
            <w:hideMark/>
          </w:tcPr>
          <w:p w14:paraId="3BC4F29C" w14:textId="77777777" w:rsidR="00162846" w:rsidRPr="006973E4" w:rsidRDefault="00162846" w:rsidP="002E2D86">
            <w:pPr>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2</w:t>
            </w:r>
          </w:p>
        </w:tc>
        <w:tc>
          <w:tcPr>
            <w:tcW w:w="1714" w:type="dxa"/>
            <w:tcBorders>
              <w:top w:val="single" w:sz="4" w:space="0" w:color="auto"/>
              <w:left w:val="nil"/>
              <w:bottom w:val="single" w:sz="4" w:space="0" w:color="auto"/>
              <w:right w:val="single" w:sz="4" w:space="0" w:color="auto"/>
            </w:tcBorders>
            <w:shd w:val="clear" w:color="auto" w:fill="F2F2F2"/>
            <w:vAlign w:val="center"/>
            <w:hideMark/>
          </w:tcPr>
          <w:p w14:paraId="0D9C2304"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Disponible</w:t>
            </w:r>
          </w:p>
        </w:tc>
        <w:tc>
          <w:tcPr>
            <w:tcW w:w="1698" w:type="dxa"/>
            <w:tcBorders>
              <w:top w:val="single" w:sz="4" w:space="0" w:color="auto"/>
              <w:left w:val="nil"/>
              <w:bottom w:val="single" w:sz="4" w:space="0" w:color="auto"/>
              <w:right w:val="nil"/>
            </w:tcBorders>
            <w:shd w:val="clear" w:color="auto" w:fill="F2F2F2"/>
            <w:vAlign w:val="center"/>
            <w:hideMark/>
          </w:tcPr>
          <w:p w14:paraId="39F809D9"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162</w:t>
            </w:r>
          </w:p>
        </w:tc>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14:paraId="7B9EA8EA" w14:textId="77777777" w:rsidR="00162846" w:rsidRPr="006973E4" w:rsidRDefault="00162846" w:rsidP="002E2D8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205</w:t>
            </w:r>
          </w:p>
        </w:tc>
        <w:tc>
          <w:tcPr>
            <w:tcW w:w="709" w:type="dxa"/>
            <w:tcBorders>
              <w:top w:val="single" w:sz="4" w:space="0" w:color="auto"/>
              <w:left w:val="nil"/>
              <w:bottom w:val="single" w:sz="4" w:space="0" w:color="auto"/>
              <w:right w:val="single" w:sz="4" w:space="0" w:color="auto"/>
            </w:tcBorders>
            <w:shd w:val="clear" w:color="auto" w:fill="F2F2F2"/>
            <w:vAlign w:val="center"/>
            <w:hideMark/>
          </w:tcPr>
          <w:p w14:paraId="10C3061B" w14:textId="77777777" w:rsidR="00162846" w:rsidRPr="006973E4" w:rsidRDefault="00162846" w:rsidP="002E2D8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79%</w:t>
            </w:r>
          </w:p>
        </w:tc>
      </w:tr>
      <w:tr w:rsidR="00162846" w:rsidRPr="006973E4" w14:paraId="6B1BA971" w14:textId="77777777" w:rsidTr="00162846">
        <w:trPr>
          <w:trHeight w:val="423"/>
          <w:jc w:val="center"/>
        </w:trPr>
        <w:tc>
          <w:tcPr>
            <w:tcW w:w="0" w:type="auto"/>
            <w:vMerge/>
            <w:tcBorders>
              <w:top w:val="single" w:sz="4" w:space="0" w:color="auto"/>
              <w:left w:val="single" w:sz="8" w:space="0" w:color="auto"/>
              <w:bottom w:val="single" w:sz="4" w:space="0" w:color="auto"/>
              <w:right w:val="single" w:sz="4" w:space="0" w:color="000000"/>
            </w:tcBorders>
            <w:vAlign w:val="center"/>
            <w:hideMark/>
          </w:tcPr>
          <w:p w14:paraId="0DC6BC28" w14:textId="77777777" w:rsidR="00162846" w:rsidRPr="006973E4" w:rsidRDefault="00162846">
            <w:pPr>
              <w:rPr>
                <w:rFonts w:ascii="Arial" w:eastAsia="Times New Roman" w:hAnsi="Arial" w:cs="Arial"/>
                <w:sz w:val="18"/>
                <w:szCs w:val="18"/>
                <w:lang w:val="es-ES" w:eastAsia="es-ES"/>
              </w:rPr>
            </w:pPr>
          </w:p>
        </w:tc>
        <w:tc>
          <w:tcPr>
            <w:tcW w:w="1714" w:type="dxa"/>
            <w:tcBorders>
              <w:top w:val="nil"/>
              <w:left w:val="nil"/>
              <w:bottom w:val="single" w:sz="4" w:space="0" w:color="auto"/>
              <w:right w:val="single" w:sz="4" w:space="0" w:color="auto"/>
            </w:tcBorders>
            <w:vAlign w:val="center"/>
            <w:hideMark/>
          </w:tcPr>
          <w:p w14:paraId="1C2D05F4" w14:textId="77777777" w:rsidR="00162846" w:rsidRPr="006973E4" w:rsidRDefault="0016284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En mantenimiento.</w:t>
            </w:r>
          </w:p>
        </w:tc>
        <w:tc>
          <w:tcPr>
            <w:tcW w:w="1698" w:type="dxa"/>
            <w:tcBorders>
              <w:top w:val="nil"/>
              <w:left w:val="nil"/>
              <w:bottom w:val="single" w:sz="4" w:space="0" w:color="auto"/>
              <w:right w:val="nil"/>
            </w:tcBorders>
            <w:shd w:val="clear" w:color="auto" w:fill="F2F2F2"/>
            <w:vAlign w:val="center"/>
            <w:hideMark/>
          </w:tcPr>
          <w:p w14:paraId="064A16B2" w14:textId="77777777" w:rsidR="00162846" w:rsidRPr="006973E4" w:rsidRDefault="0016284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554EDA" w14:textId="77777777" w:rsidR="00162846" w:rsidRPr="006973E4" w:rsidRDefault="00162846">
            <w:pPr>
              <w:rPr>
                <w:rFonts w:ascii="Arial" w:eastAsia="Times New Roman" w:hAnsi="Arial" w:cs="Arial"/>
                <w:sz w:val="18"/>
                <w:szCs w:val="18"/>
                <w:lang w:val="es-ES" w:eastAsia="es-ES"/>
              </w:rPr>
            </w:pPr>
          </w:p>
        </w:tc>
        <w:tc>
          <w:tcPr>
            <w:tcW w:w="709" w:type="dxa"/>
            <w:tcBorders>
              <w:top w:val="nil"/>
              <w:left w:val="nil"/>
              <w:bottom w:val="single" w:sz="4" w:space="0" w:color="auto"/>
              <w:right w:val="single" w:sz="4" w:space="0" w:color="auto"/>
            </w:tcBorders>
            <w:vAlign w:val="center"/>
            <w:hideMark/>
          </w:tcPr>
          <w:p w14:paraId="5ABEF722" w14:textId="77777777" w:rsidR="00162846" w:rsidRPr="006973E4" w:rsidRDefault="0016284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21%</w:t>
            </w:r>
          </w:p>
        </w:tc>
      </w:tr>
      <w:tr w:rsidR="00162846" w:rsidRPr="006973E4" w14:paraId="1CD1015A" w14:textId="77777777" w:rsidTr="00162846">
        <w:trPr>
          <w:trHeight w:val="273"/>
          <w:jc w:val="center"/>
        </w:trPr>
        <w:tc>
          <w:tcPr>
            <w:tcW w:w="1681" w:type="dxa"/>
            <w:vMerge w:val="restart"/>
            <w:tcBorders>
              <w:top w:val="single" w:sz="4" w:space="0" w:color="auto"/>
              <w:left w:val="single" w:sz="4" w:space="0" w:color="auto"/>
              <w:bottom w:val="single" w:sz="4" w:space="0" w:color="auto"/>
              <w:right w:val="single" w:sz="4" w:space="0" w:color="auto"/>
            </w:tcBorders>
            <w:vAlign w:val="center"/>
            <w:hideMark/>
          </w:tcPr>
          <w:p w14:paraId="1F4048F1" w14:textId="77777777" w:rsidR="00162846" w:rsidRPr="006973E4" w:rsidRDefault="00162846">
            <w:pPr>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3</w:t>
            </w:r>
          </w:p>
        </w:tc>
        <w:tc>
          <w:tcPr>
            <w:tcW w:w="1714" w:type="dxa"/>
            <w:tcBorders>
              <w:top w:val="single" w:sz="4" w:space="0" w:color="auto"/>
              <w:left w:val="nil"/>
              <w:bottom w:val="single" w:sz="4" w:space="0" w:color="auto"/>
              <w:right w:val="single" w:sz="4" w:space="0" w:color="auto"/>
            </w:tcBorders>
            <w:shd w:val="clear" w:color="auto" w:fill="F2F2F2"/>
            <w:vAlign w:val="center"/>
            <w:hideMark/>
          </w:tcPr>
          <w:p w14:paraId="003B06D1" w14:textId="77777777" w:rsidR="00162846" w:rsidRPr="006973E4" w:rsidRDefault="0016284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Disponible</w:t>
            </w:r>
          </w:p>
        </w:tc>
        <w:tc>
          <w:tcPr>
            <w:tcW w:w="1698" w:type="dxa"/>
            <w:tcBorders>
              <w:top w:val="single" w:sz="4" w:space="0" w:color="auto"/>
              <w:left w:val="nil"/>
              <w:bottom w:val="single" w:sz="4" w:space="0" w:color="auto"/>
              <w:right w:val="nil"/>
            </w:tcBorders>
            <w:shd w:val="clear" w:color="auto" w:fill="F2F2F2"/>
            <w:vAlign w:val="center"/>
            <w:hideMark/>
          </w:tcPr>
          <w:p w14:paraId="73813B6B" w14:textId="77777777" w:rsidR="00162846" w:rsidRPr="006973E4" w:rsidRDefault="00162846">
            <w:pPr>
              <w:jc w:val="center"/>
              <w:rPr>
                <w:rFonts w:ascii="Arial" w:eastAsiaTheme="minorHAnsi" w:hAnsi="Arial" w:cs="Arial"/>
                <w:b/>
                <w:bCs/>
                <w:sz w:val="18"/>
                <w:szCs w:val="18"/>
                <w:lang w:val="es-ES" w:eastAsia="es-ES"/>
              </w:rPr>
            </w:pPr>
            <w:r w:rsidRPr="006973E4">
              <w:rPr>
                <w:rFonts w:ascii="Arial" w:hAnsi="Arial" w:cs="Arial"/>
                <w:b/>
                <w:bCs/>
                <w:sz w:val="18"/>
                <w:szCs w:val="18"/>
              </w:rPr>
              <w:t>159</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FD15A41" w14:textId="77777777" w:rsidR="00162846" w:rsidRPr="006973E4" w:rsidRDefault="0016284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207</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804481" w14:textId="77777777" w:rsidR="00162846" w:rsidRPr="006973E4" w:rsidRDefault="00162846">
            <w:pPr>
              <w:jc w:val="center"/>
              <w:rPr>
                <w:rFonts w:ascii="Arial" w:eastAsiaTheme="minorHAnsi" w:hAnsi="Arial" w:cs="Arial"/>
                <w:b/>
                <w:bCs/>
                <w:sz w:val="18"/>
                <w:szCs w:val="18"/>
                <w:lang w:val="es-ES" w:eastAsia="es-ES"/>
              </w:rPr>
            </w:pPr>
            <w:r w:rsidRPr="006973E4">
              <w:rPr>
                <w:rFonts w:ascii="Arial" w:hAnsi="Arial" w:cs="Arial"/>
                <w:b/>
                <w:bCs/>
                <w:sz w:val="18"/>
                <w:szCs w:val="18"/>
              </w:rPr>
              <w:t>77%</w:t>
            </w:r>
          </w:p>
        </w:tc>
      </w:tr>
      <w:tr w:rsidR="00162846" w:rsidRPr="006973E4" w14:paraId="10166B00" w14:textId="77777777" w:rsidTr="00162846">
        <w:trPr>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2D902C" w14:textId="77777777" w:rsidR="00162846" w:rsidRPr="006973E4" w:rsidRDefault="00162846">
            <w:pPr>
              <w:rPr>
                <w:rFonts w:ascii="Arial" w:eastAsia="Times New Roman" w:hAnsi="Arial" w:cs="Arial"/>
                <w:sz w:val="18"/>
                <w:szCs w:val="18"/>
                <w:lang w:val="es-ES" w:eastAsia="es-ES"/>
              </w:rPr>
            </w:pPr>
          </w:p>
        </w:tc>
        <w:tc>
          <w:tcPr>
            <w:tcW w:w="1714" w:type="dxa"/>
            <w:tcBorders>
              <w:top w:val="nil"/>
              <w:left w:val="nil"/>
              <w:bottom w:val="single" w:sz="4" w:space="0" w:color="auto"/>
              <w:right w:val="single" w:sz="4" w:space="0" w:color="auto"/>
            </w:tcBorders>
            <w:vAlign w:val="center"/>
            <w:hideMark/>
          </w:tcPr>
          <w:p w14:paraId="04009D7D" w14:textId="77777777" w:rsidR="00162846" w:rsidRPr="006973E4" w:rsidRDefault="0016284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En mantenimiento.</w:t>
            </w:r>
          </w:p>
        </w:tc>
        <w:tc>
          <w:tcPr>
            <w:tcW w:w="1698" w:type="dxa"/>
            <w:tcBorders>
              <w:top w:val="nil"/>
              <w:left w:val="nil"/>
              <w:bottom w:val="single" w:sz="4" w:space="0" w:color="auto"/>
              <w:right w:val="nil"/>
            </w:tcBorders>
            <w:shd w:val="clear" w:color="auto" w:fill="F2F2F2"/>
            <w:vAlign w:val="center"/>
            <w:hideMark/>
          </w:tcPr>
          <w:p w14:paraId="26A66C0D" w14:textId="77777777" w:rsidR="00162846" w:rsidRPr="006973E4" w:rsidRDefault="00162846">
            <w:pPr>
              <w:jc w:val="center"/>
              <w:rPr>
                <w:rFonts w:ascii="Arial" w:eastAsiaTheme="minorHAnsi" w:hAnsi="Arial" w:cs="Arial"/>
                <w:b/>
                <w:bCs/>
                <w:sz w:val="18"/>
                <w:szCs w:val="18"/>
              </w:rPr>
            </w:pPr>
            <w:r w:rsidRPr="006973E4">
              <w:rPr>
                <w:rFonts w:ascii="Arial" w:hAnsi="Arial" w:cs="Arial"/>
                <w:b/>
                <w:bCs/>
                <w:sz w:val="18"/>
                <w:szCs w:val="18"/>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BE592" w14:textId="77777777" w:rsidR="00162846" w:rsidRPr="006973E4" w:rsidRDefault="00162846">
            <w:pPr>
              <w:rPr>
                <w:rFonts w:ascii="Arial" w:eastAsia="Times New Roman" w:hAnsi="Arial" w:cs="Arial"/>
                <w:sz w:val="18"/>
                <w:szCs w:val="18"/>
                <w:lang w:val="es-ES" w:eastAsia="es-ES"/>
              </w:rPr>
            </w:pPr>
          </w:p>
        </w:tc>
        <w:tc>
          <w:tcPr>
            <w:tcW w:w="709" w:type="dxa"/>
            <w:tcBorders>
              <w:top w:val="nil"/>
              <w:left w:val="single" w:sz="4" w:space="0" w:color="auto"/>
              <w:bottom w:val="single" w:sz="4" w:space="0" w:color="auto"/>
              <w:right w:val="single" w:sz="4" w:space="0" w:color="auto"/>
            </w:tcBorders>
            <w:vAlign w:val="center"/>
            <w:hideMark/>
          </w:tcPr>
          <w:p w14:paraId="66F2EA61" w14:textId="77777777" w:rsidR="00162846" w:rsidRPr="006973E4" w:rsidRDefault="00162846">
            <w:pPr>
              <w:jc w:val="center"/>
              <w:rPr>
                <w:rFonts w:ascii="Arial" w:hAnsi="Arial" w:cs="Arial"/>
                <w:sz w:val="18"/>
                <w:szCs w:val="18"/>
              </w:rPr>
            </w:pPr>
            <w:r w:rsidRPr="006973E4">
              <w:rPr>
                <w:rFonts w:ascii="Arial" w:hAnsi="Arial" w:cs="Arial"/>
                <w:sz w:val="18"/>
                <w:szCs w:val="18"/>
              </w:rPr>
              <w:t>23%</w:t>
            </w:r>
          </w:p>
        </w:tc>
      </w:tr>
      <w:tr w:rsidR="00162846" w:rsidRPr="006973E4" w14:paraId="5EEE7366" w14:textId="77777777" w:rsidTr="00162846">
        <w:trPr>
          <w:trHeight w:val="263"/>
          <w:jc w:val="center"/>
        </w:trPr>
        <w:tc>
          <w:tcPr>
            <w:tcW w:w="1681" w:type="dxa"/>
            <w:vMerge w:val="restart"/>
            <w:tcBorders>
              <w:top w:val="single" w:sz="4" w:space="0" w:color="auto"/>
              <w:left w:val="single" w:sz="4" w:space="0" w:color="auto"/>
              <w:bottom w:val="single" w:sz="4" w:space="0" w:color="auto"/>
              <w:right w:val="single" w:sz="4" w:space="0" w:color="auto"/>
            </w:tcBorders>
            <w:vAlign w:val="center"/>
            <w:hideMark/>
          </w:tcPr>
          <w:p w14:paraId="471397B8" w14:textId="77777777" w:rsidR="00162846" w:rsidRPr="006973E4" w:rsidRDefault="00162846">
            <w:pPr>
              <w:jc w:val="both"/>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TRIMESTRE 4</w:t>
            </w:r>
          </w:p>
        </w:tc>
        <w:tc>
          <w:tcPr>
            <w:tcW w:w="1714" w:type="dxa"/>
            <w:tcBorders>
              <w:top w:val="single" w:sz="4" w:space="0" w:color="auto"/>
              <w:left w:val="nil"/>
              <w:bottom w:val="single" w:sz="4" w:space="0" w:color="auto"/>
              <w:right w:val="single" w:sz="4" w:space="0" w:color="auto"/>
            </w:tcBorders>
            <w:shd w:val="clear" w:color="auto" w:fill="F2F2F2"/>
            <w:vAlign w:val="center"/>
            <w:hideMark/>
          </w:tcPr>
          <w:p w14:paraId="55B05AF0" w14:textId="77777777" w:rsidR="00162846" w:rsidRPr="006973E4" w:rsidRDefault="00162846">
            <w:pPr>
              <w:jc w:val="center"/>
              <w:rPr>
                <w:rFonts w:ascii="Arial" w:eastAsia="Times New Roman" w:hAnsi="Arial" w:cs="Arial"/>
                <w:b/>
                <w:bCs/>
                <w:sz w:val="18"/>
                <w:szCs w:val="18"/>
                <w:lang w:val="es-ES" w:eastAsia="es-ES"/>
              </w:rPr>
            </w:pPr>
            <w:r w:rsidRPr="006973E4">
              <w:rPr>
                <w:rFonts w:ascii="Arial" w:eastAsia="Times New Roman" w:hAnsi="Arial" w:cs="Arial"/>
                <w:b/>
                <w:bCs/>
                <w:sz w:val="18"/>
                <w:szCs w:val="18"/>
                <w:lang w:val="es-ES" w:eastAsia="es-ES"/>
              </w:rPr>
              <w:t>Disponible</w:t>
            </w:r>
          </w:p>
        </w:tc>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9D9502" w14:textId="77777777" w:rsidR="00162846" w:rsidRPr="006973E4" w:rsidRDefault="00162846">
            <w:pPr>
              <w:jc w:val="center"/>
              <w:rPr>
                <w:rFonts w:ascii="Arial" w:eastAsiaTheme="minorHAnsi" w:hAnsi="Arial" w:cs="Arial"/>
                <w:color w:val="000000"/>
                <w:sz w:val="18"/>
                <w:szCs w:val="18"/>
              </w:rPr>
            </w:pPr>
            <w:r w:rsidRPr="006973E4">
              <w:rPr>
                <w:rFonts w:ascii="Arial" w:hAnsi="Arial" w:cs="Arial"/>
                <w:b/>
                <w:bCs/>
                <w:sz w:val="18"/>
                <w:szCs w:val="18"/>
              </w:rPr>
              <w:t>173</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D6A562D" w14:textId="77777777" w:rsidR="00162846" w:rsidRPr="006973E4" w:rsidRDefault="00162846">
            <w:pPr>
              <w:jc w:val="center"/>
              <w:rPr>
                <w:rFonts w:ascii="Arial" w:hAnsi="Arial" w:cs="Arial"/>
                <w:color w:val="000000"/>
                <w:sz w:val="18"/>
                <w:szCs w:val="18"/>
              </w:rPr>
            </w:pPr>
            <w:r w:rsidRPr="006973E4">
              <w:rPr>
                <w:rFonts w:ascii="Arial" w:hAnsi="Arial" w:cs="Arial"/>
                <w:color w:val="000000"/>
                <w:sz w:val="18"/>
                <w:szCs w:val="18"/>
              </w:rPr>
              <w:t>213</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78DE21" w14:textId="77777777" w:rsidR="00162846" w:rsidRPr="006973E4" w:rsidRDefault="00162846">
            <w:pPr>
              <w:jc w:val="center"/>
              <w:rPr>
                <w:rFonts w:ascii="Arial" w:hAnsi="Arial" w:cs="Arial"/>
                <w:color w:val="000000"/>
                <w:sz w:val="18"/>
                <w:szCs w:val="18"/>
              </w:rPr>
            </w:pPr>
            <w:r w:rsidRPr="006973E4">
              <w:rPr>
                <w:rFonts w:ascii="Arial" w:hAnsi="Arial" w:cs="Arial"/>
                <w:color w:val="000000"/>
                <w:sz w:val="18"/>
                <w:szCs w:val="18"/>
              </w:rPr>
              <w:t>81%</w:t>
            </w:r>
          </w:p>
        </w:tc>
      </w:tr>
      <w:tr w:rsidR="00162846" w:rsidRPr="006973E4" w14:paraId="6008D519" w14:textId="77777777" w:rsidTr="00162846">
        <w:trPr>
          <w:trHeight w:val="2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CE00F8" w14:textId="77777777" w:rsidR="00162846" w:rsidRPr="006973E4" w:rsidRDefault="00162846">
            <w:pPr>
              <w:rPr>
                <w:rFonts w:ascii="Arial" w:eastAsia="Times New Roman" w:hAnsi="Arial" w:cs="Arial"/>
                <w:sz w:val="18"/>
                <w:szCs w:val="18"/>
                <w:lang w:val="es-ES" w:eastAsia="es-ES"/>
              </w:rPr>
            </w:pPr>
          </w:p>
        </w:tc>
        <w:tc>
          <w:tcPr>
            <w:tcW w:w="1714" w:type="dxa"/>
            <w:tcBorders>
              <w:top w:val="nil"/>
              <w:left w:val="nil"/>
              <w:bottom w:val="single" w:sz="4" w:space="0" w:color="auto"/>
              <w:right w:val="single" w:sz="4" w:space="0" w:color="auto"/>
            </w:tcBorders>
            <w:vAlign w:val="center"/>
            <w:hideMark/>
          </w:tcPr>
          <w:p w14:paraId="06082009" w14:textId="77777777" w:rsidR="00162846" w:rsidRPr="006973E4" w:rsidRDefault="00162846">
            <w:pPr>
              <w:jc w:val="center"/>
              <w:rPr>
                <w:rFonts w:ascii="Arial" w:eastAsia="Times New Roman" w:hAnsi="Arial" w:cs="Arial"/>
                <w:sz w:val="18"/>
                <w:szCs w:val="18"/>
                <w:lang w:val="es-ES" w:eastAsia="es-ES"/>
              </w:rPr>
            </w:pPr>
            <w:r w:rsidRPr="006973E4">
              <w:rPr>
                <w:rFonts w:ascii="Arial" w:eastAsia="Times New Roman" w:hAnsi="Arial" w:cs="Arial"/>
                <w:sz w:val="18"/>
                <w:szCs w:val="18"/>
                <w:lang w:val="es-ES" w:eastAsia="es-ES"/>
              </w:rPr>
              <w:t>En mantenimiento.</w:t>
            </w:r>
          </w:p>
        </w:tc>
        <w:tc>
          <w:tcPr>
            <w:tcW w:w="169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0C1A927" w14:textId="77777777" w:rsidR="00162846" w:rsidRPr="006973E4" w:rsidRDefault="00162846">
            <w:pPr>
              <w:jc w:val="center"/>
              <w:rPr>
                <w:rFonts w:ascii="Arial" w:eastAsiaTheme="minorHAnsi" w:hAnsi="Arial" w:cs="Arial"/>
                <w:b/>
                <w:bCs/>
                <w:sz w:val="18"/>
                <w:szCs w:val="18"/>
              </w:rPr>
            </w:pPr>
            <w:r w:rsidRPr="006973E4">
              <w:rPr>
                <w:rFonts w:ascii="Arial" w:hAnsi="Arial" w:cs="Arial"/>
                <w:b/>
                <w:bCs/>
                <w:sz w:val="18"/>
                <w:szCs w:val="18"/>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82F345" w14:textId="77777777" w:rsidR="00162846" w:rsidRPr="006973E4" w:rsidRDefault="00162846">
            <w:pPr>
              <w:rPr>
                <w:rFonts w:ascii="Arial" w:hAnsi="Arial" w:cs="Arial"/>
                <w:color w:val="000000"/>
                <w:sz w:val="18"/>
                <w:szCs w:val="18"/>
              </w:rPr>
            </w:pPr>
          </w:p>
        </w:tc>
        <w:tc>
          <w:tcPr>
            <w:tcW w:w="709" w:type="dxa"/>
            <w:tcBorders>
              <w:top w:val="nil"/>
              <w:left w:val="nil"/>
              <w:bottom w:val="single" w:sz="4" w:space="0" w:color="auto"/>
              <w:right w:val="single" w:sz="4" w:space="0" w:color="auto"/>
            </w:tcBorders>
            <w:vAlign w:val="center"/>
            <w:hideMark/>
          </w:tcPr>
          <w:p w14:paraId="5ABB5716" w14:textId="77777777" w:rsidR="00162846" w:rsidRPr="006973E4" w:rsidRDefault="00162846">
            <w:pPr>
              <w:jc w:val="center"/>
              <w:rPr>
                <w:rFonts w:ascii="Arial" w:hAnsi="Arial" w:cs="Arial"/>
                <w:b/>
                <w:bCs/>
                <w:sz w:val="18"/>
                <w:szCs w:val="18"/>
              </w:rPr>
            </w:pPr>
            <w:r w:rsidRPr="006973E4">
              <w:rPr>
                <w:rFonts w:ascii="Arial" w:hAnsi="Arial" w:cs="Arial"/>
                <w:color w:val="000000"/>
                <w:sz w:val="18"/>
                <w:szCs w:val="18"/>
              </w:rPr>
              <w:t>19%</w:t>
            </w:r>
          </w:p>
        </w:tc>
      </w:tr>
    </w:tbl>
    <w:p w14:paraId="4DE40A08" w14:textId="77777777" w:rsidR="00162846" w:rsidRPr="006973E4" w:rsidRDefault="00162846" w:rsidP="00162846">
      <w:pPr>
        <w:jc w:val="center"/>
        <w:rPr>
          <w:rFonts w:ascii="Arial" w:hAnsi="Arial" w:cs="Arial"/>
          <w:sz w:val="20"/>
          <w:szCs w:val="20"/>
          <w:lang w:eastAsia="es-CO"/>
        </w:rPr>
      </w:pPr>
      <w:r w:rsidRPr="006973E4">
        <w:rPr>
          <w:rFonts w:ascii="Arial" w:hAnsi="Arial" w:cs="Arial"/>
          <w:b/>
          <w:sz w:val="20"/>
          <w:szCs w:val="20"/>
          <w:lang w:eastAsia="es-CO"/>
        </w:rPr>
        <w:t>Fuente:</w:t>
      </w:r>
      <w:r w:rsidRPr="006973E4">
        <w:rPr>
          <w:rFonts w:ascii="Arial" w:hAnsi="Arial" w:cs="Arial"/>
          <w:sz w:val="20"/>
          <w:szCs w:val="20"/>
          <w:lang w:eastAsia="es-CO"/>
        </w:rPr>
        <w:t xml:space="preserve"> UAERMV</w:t>
      </w:r>
    </w:p>
    <w:p w14:paraId="4061A89A" w14:textId="77777777" w:rsidR="00162846" w:rsidRPr="006973E4" w:rsidRDefault="00162846" w:rsidP="00162846">
      <w:pPr>
        <w:jc w:val="both"/>
        <w:rPr>
          <w:rFonts w:ascii="Arial" w:hAnsi="Arial" w:cs="Arial"/>
        </w:rPr>
      </w:pPr>
    </w:p>
    <w:p w14:paraId="7D8DF1A9" w14:textId="77777777" w:rsidR="00162846" w:rsidRPr="006973E4" w:rsidRDefault="00162846" w:rsidP="00162846">
      <w:pPr>
        <w:pStyle w:val="Prrafodelista"/>
        <w:widowControl/>
        <w:numPr>
          <w:ilvl w:val="0"/>
          <w:numId w:val="46"/>
        </w:numPr>
        <w:spacing w:after="160" w:line="256" w:lineRule="auto"/>
        <w:contextualSpacing/>
        <w:jc w:val="both"/>
        <w:rPr>
          <w:rFonts w:ascii="Arial" w:hAnsi="Arial" w:cs="Arial"/>
        </w:rPr>
      </w:pPr>
      <w:r w:rsidRPr="006973E4">
        <w:rPr>
          <w:rFonts w:ascii="Arial" w:hAnsi="Arial" w:cs="Arial"/>
        </w:rPr>
        <w:lastRenderedPageBreak/>
        <w:t>SAP-IND-001 SATISFACCIÓN DE PARTES INTERESADAS</w:t>
      </w:r>
    </w:p>
    <w:p w14:paraId="497CD8CE" w14:textId="77777777" w:rsidR="00162846" w:rsidRPr="006973E4" w:rsidRDefault="00162846" w:rsidP="00162846">
      <w:pPr>
        <w:pStyle w:val="Prrafodelista"/>
        <w:ind w:left="2694" w:hanging="1985"/>
        <w:jc w:val="both"/>
        <w:rPr>
          <w:rFonts w:ascii="Arial" w:hAnsi="Arial" w:cs="Arial"/>
        </w:rPr>
      </w:pPr>
      <w:r w:rsidRPr="006973E4">
        <w:rPr>
          <w:rFonts w:ascii="Arial" w:hAnsi="Arial" w:cs="Arial"/>
        </w:rPr>
        <w:t>Forma de Cálculo: (Resultado de encuestas aplicadas con calificación mayor o igual a 80% / # encuestas aplicadas) *100</w:t>
      </w:r>
    </w:p>
    <w:p w14:paraId="7063165D" w14:textId="77777777" w:rsidR="005D04CE" w:rsidRPr="006973E4" w:rsidRDefault="005D04CE" w:rsidP="00162846">
      <w:pPr>
        <w:pStyle w:val="Prrafodelista"/>
        <w:ind w:left="2694" w:hanging="1985"/>
        <w:jc w:val="both"/>
        <w:rPr>
          <w:rFonts w:ascii="Arial" w:hAnsi="Arial" w:cs="Arial"/>
        </w:rPr>
      </w:pPr>
    </w:p>
    <w:p w14:paraId="55962CC7" w14:textId="2BE913F2" w:rsidR="00162846" w:rsidRPr="006973E4" w:rsidRDefault="005D04CE" w:rsidP="005D04CE">
      <w:pPr>
        <w:pStyle w:val="Descripcin"/>
        <w:spacing w:after="0" w:line="240" w:lineRule="auto"/>
        <w:jc w:val="center"/>
        <w:rPr>
          <w:rFonts w:ascii="Arial" w:hAnsi="Arial" w:cs="Arial"/>
        </w:rPr>
      </w:pPr>
      <w:bookmarkStart w:id="103" w:name="_Toc505950409"/>
      <w:r w:rsidRPr="006973E4">
        <w:rPr>
          <w:rFonts w:ascii="Arial" w:hAnsi="Arial" w:cs="Arial"/>
        </w:rPr>
        <w:t>Tabla</w:t>
      </w:r>
      <w:r w:rsidR="00D4382A" w:rsidRPr="006973E4">
        <w:rPr>
          <w:rFonts w:ascii="Arial" w:hAnsi="Arial" w:cs="Arial"/>
        </w:rPr>
        <w:t xml:space="preserve"> No</w:t>
      </w:r>
      <w:r w:rsidRPr="006973E4">
        <w:rPr>
          <w:rFonts w:ascii="Arial" w:hAnsi="Arial" w:cs="Arial"/>
        </w:rPr>
        <w:t xml:space="preserve"> </w:t>
      </w:r>
      <w:r w:rsidRPr="006973E4">
        <w:rPr>
          <w:rFonts w:ascii="Arial" w:hAnsi="Arial" w:cs="Arial"/>
        </w:rPr>
        <w:fldChar w:fldCharType="begin"/>
      </w:r>
      <w:r w:rsidRPr="006973E4">
        <w:rPr>
          <w:rFonts w:ascii="Arial" w:hAnsi="Arial" w:cs="Arial"/>
        </w:rPr>
        <w:instrText xml:space="preserve"> SEQ Tabla \* ARABIC </w:instrText>
      </w:r>
      <w:r w:rsidRPr="006973E4">
        <w:rPr>
          <w:rFonts w:ascii="Arial" w:hAnsi="Arial" w:cs="Arial"/>
        </w:rPr>
        <w:fldChar w:fldCharType="separate"/>
      </w:r>
      <w:r w:rsidR="00402F34" w:rsidRPr="006973E4">
        <w:rPr>
          <w:rFonts w:ascii="Arial" w:hAnsi="Arial" w:cs="Arial"/>
          <w:noProof/>
        </w:rPr>
        <w:t>24</w:t>
      </w:r>
      <w:r w:rsidRPr="006973E4">
        <w:rPr>
          <w:rFonts w:ascii="Arial" w:hAnsi="Arial" w:cs="Arial"/>
        </w:rPr>
        <w:fldChar w:fldCharType="end"/>
      </w:r>
      <w:r w:rsidRPr="006973E4">
        <w:rPr>
          <w:rFonts w:ascii="Arial" w:hAnsi="Arial" w:cs="Arial"/>
        </w:rPr>
        <w:t xml:space="preserve"> Resultado Indicador satisfacción de partes interesadas</w:t>
      </w:r>
      <w:bookmarkEnd w:id="103"/>
    </w:p>
    <w:tbl>
      <w:tblPr>
        <w:tblW w:w="6960" w:type="dxa"/>
        <w:jc w:val="center"/>
        <w:tblLayout w:type="fixed"/>
        <w:tblCellMar>
          <w:left w:w="70" w:type="dxa"/>
          <w:right w:w="70" w:type="dxa"/>
        </w:tblCellMar>
        <w:tblLook w:val="04A0" w:firstRow="1" w:lastRow="0" w:firstColumn="1" w:lastColumn="0" w:noHBand="0" w:noVBand="1"/>
      </w:tblPr>
      <w:tblGrid>
        <w:gridCol w:w="10"/>
        <w:gridCol w:w="1966"/>
        <w:gridCol w:w="1874"/>
        <w:gridCol w:w="1134"/>
        <w:gridCol w:w="1976"/>
      </w:tblGrid>
      <w:tr w:rsidR="00162846" w:rsidRPr="006973E4" w14:paraId="213CE3EC" w14:textId="77777777" w:rsidTr="00162846">
        <w:trPr>
          <w:gridBefore w:val="1"/>
          <w:wBefore w:w="10" w:type="dxa"/>
          <w:trHeight w:val="325"/>
          <w:jc w:val="center"/>
        </w:trPr>
        <w:tc>
          <w:tcPr>
            <w:tcW w:w="1965" w:type="dxa"/>
            <w:tcBorders>
              <w:top w:val="single" w:sz="8" w:space="0" w:color="auto"/>
              <w:left w:val="single" w:sz="8" w:space="0" w:color="auto"/>
              <w:bottom w:val="single" w:sz="8" w:space="0" w:color="auto"/>
              <w:right w:val="single" w:sz="8" w:space="0" w:color="000000"/>
            </w:tcBorders>
            <w:shd w:val="clear" w:color="auto" w:fill="E7E6E6"/>
            <w:vAlign w:val="center"/>
            <w:hideMark/>
          </w:tcPr>
          <w:p w14:paraId="7D40B53E" w14:textId="77777777" w:rsidR="00162846" w:rsidRPr="006973E4" w:rsidRDefault="00162846" w:rsidP="005D04CE">
            <w:pPr>
              <w:jc w:val="center"/>
              <w:rPr>
                <w:rFonts w:ascii="Arial" w:eastAsia="Times New Roman" w:hAnsi="Arial" w:cs="Arial"/>
                <w:b/>
                <w:bCs/>
                <w:sz w:val="18"/>
                <w:szCs w:val="18"/>
                <w:lang w:eastAsia="es-CO"/>
              </w:rPr>
            </w:pPr>
            <w:r w:rsidRPr="006973E4">
              <w:rPr>
                <w:rFonts w:ascii="Arial" w:eastAsia="Times New Roman" w:hAnsi="Arial" w:cs="Arial"/>
                <w:b/>
                <w:bCs/>
                <w:sz w:val="18"/>
                <w:szCs w:val="18"/>
                <w:lang w:eastAsia="es-CO"/>
              </w:rPr>
              <w:t>PERIODO DE MEDICIÓN</w:t>
            </w:r>
          </w:p>
        </w:tc>
        <w:tc>
          <w:tcPr>
            <w:tcW w:w="1873" w:type="dxa"/>
            <w:tcBorders>
              <w:top w:val="single" w:sz="8" w:space="0" w:color="auto"/>
              <w:left w:val="nil"/>
              <w:bottom w:val="single" w:sz="8" w:space="0" w:color="auto"/>
              <w:right w:val="single" w:sz="8" w:space="0" w:color="auto"/>
            </w:tcBorders>
            <w:shd w:val="clear" w:color="auto" w:fill="E7E6E6"/>
            <w:vAlign w:val="center"/>
            <w:hideMark/>
          </w:tcPr>
          <w:p w14:paraId="3675FB64" w14:textId="77777777" w:rsidR="00162846" w:rsidRPr="006973E4" w:rsidRDefault="00162846" w:rsidP="005D04CE">
            <w:pPr>
              <w:jc w:val="center"/>
              <w:rPr>
                <w:rFonts w:ascii="Arial" w:eastAsia="Times New Roman" w:hAnsi="Arial" w:cs="Arial"/>
                <w:b/>
                <w:bCs/>
                <w:sz w:val="18"/>
                <w:szCs w:val="18"/>
                <w:lang w:eastAsia="es-CO"/>
              </w:rPr>
            </w:pPr>
            <w:r w:rsidRPr="006973E4">
              <w:rPr>
                <w:rFonts w:ascii="Arial" w:eastAsia="Times New Roman" w:hAnsi="Arial" w:cs="Arial"/>
                <w:b/>
                <w:bCs/>
                <w:sz w:val="18"/>
                <w:szCs w:val="18"/>
                <w:lang w:eastAsia="es-CO"/>
              </w:rPr>
              <w:t>Resultado de encuestas aplicadas</w:t>
            </w:r>
          </w:p>
        </w:tc>
        <w:tc>
          <w:tcPr>
            <w:tcW w:w="1134" w:type="dxa"/>
            <w:tcBorders>
              <w:top w:val="single" w:sz="8" w:space="0" w:color="auto"/>
              <w:left w:val="nil"/>
              <w:bottom w:val="single" w:sz="8" w:space="0" w:color="auto"/>
              <w:right w:val="single" w:sz="8" w:space="0" w:color="auto"/>
            </w:tcBorders>
            <w:shd w:val="clear" w:color="auto" w:fill="E7E6E6"/>
            <w:vAlign w:val="center"/>
            <w:hideMark/>
          </w:tcPr>
          <w:p w14:paraId="673A0C82" w14:textId="77777777" w:rsidR="00162846" w:rsidRPr="006973E4" w:rsidRDefault="00162846" w:rsidP="005D04CE">
            <w:pPr>
              <w:jc w:val="center"/>
              <w:rPr>
                <w:rFonts w:ascii="Arial" w:eastAsia="Times New Roman" w:hAnsi="Arial" w:cs="Arial"/>
                <w:b/>
                <w:bCs/>
                <w:sz w:val="18"/>
                <w:szCs w:val="18"/>
                <w:lang w:eastAsia="es-CO"/>
              </w:rPr>
            </w:pPr>
            <w:r w:rsidRPr="006973E4">
              <w:rPr>
                <w:rFonts w:ascii="Arial" w:eastAsia="Times New Roman" w:hAnsi="Arial" w:cs="Arial"/>
                <w:b/>
                <w:bCs/>
                <w:sz w:val="18"/>
                <w:szCs w:val="18"/>
                <w:lang w:eastAsia="es-CO"/>
              </w:rPr>
              <w:t># encuestas aplicadas</w:t>
            </w:r>
          </w:p>
        </w:tc>
        <w:tc>
          <w:tcPr>
            <w:tcW w:w="1975" w:type="dxa"/>
            <w:tcBorders>
              <w:top w:val="single" w:sz="8" w:space="0" w:color="auto"/>
              <w:left w:val="nil"/>
              <w:bottom w:val="single" w:sz="8" w:space="0" w:color="auto"/>
              <w:right w:val="single" w:sz="8" w:space="0" w:color="auto"/>
            </w:tcBorders>
            <w:shd w:val="clear" w:color="auto" w:fill="E7E6E6"/>
            <w:vAlign w:val="center"/>
            <w:hideMark/>
          </w:tcPr>
          <w:p w14:paraId="38FEC79F" w14:textId="77777777" w:rsidR="00162846" w:rsidRPr="006973E4" w:rsidRDefault="00162846" w:rsidP="005D04CE">
            <w:pPr>
              <w:jc w:val="center"/>
              <w:rPr>
                <w:rFonts w:ascii="Arial" w:eastAsia="Times New Roman" w:hAnsi="Arial" w:cs="Arial"/>
                <w:b/>
                <w:bCs/>
                <w:sz w:val="18"/>
                <w:szCs w:val="18"/>
                <w:lang w:eastAsia="es-CO"/>
              </w:rPr>
            </w:pPr>
            <w:r w:rsidRPr="006973E4">
              <w:rPr>
                <w:rFonts w:ascii="Arial" w:eastAsia="Times New Roman" w:hAnsi="Arial" w:cs="Arial"/>
                <w:b/>
                <w:bCs/>
                <w:sz w:val="18"/>
                <w:szCs w:val="18"/>
                <w:lang w:eastAsia="es-CO"/>
              </w:rPr>
              <w:t>% de satisfacción de partes interesadas</w:t>
            </w:r>
          </w:p>
        </w:tc>
      </w:tr>
      <w:tr w:rsidR="00162846" w:rsidRPr="006973E4" w14:paraId="6DCB1165" w14:textId="77777777" w:rsidTr="00162846">
        <w:trPr>
          <w:trHeight w:val="325"/>
          <w:jc w:val="center"/>
        </w:trPr>
        <w:tc>
          <w:tcPr>
            <w:tcW w:w="1975" w:type="dxa"/>
            <w:gridSpan w:val="2"/>
            <w:tcBorders>
              <w:top w:val="single" w:sz="8" w:space="0" w:color="auto"/>
              <w:left w:val="single" w:sz="8" w:space="0" w:color="auto"/>
              <w:bottom w:val="single" w:sz="4" w:space="0" w:color="auto"/>
              <w:right w:val="single" w:sz="8" w:space="0" w:color="000000"/>
            </w:tcBorders>
            <w:vAlign w:val="center"/>
            <w:hideMark/>
          </w:tcPr>
          <w:p w14:paraId="3800A150" w14:textId="77777777" w:rsidR="00162846" w:rsidRPr="006973E4" w:rsidRDefault="00162846">
            <w:pPr>
              <w:jc w:val="both"/>
              <w:rPr>
                <w:rFonts w:ascii="Arial" w:eastAsia="Times New Roman" w:hAnsi="Arial" w:cs="Arial"/>
                <w:b/>
                <w:bCs/>
                <w:sz w:val="18"/>
                <w:szCs w:val="18"/>
                <w:lang w:eastAsia="es-CO"/>
              </w:rPr>
            </w:pPr>
            <w:r w:rsidRPr="006973E4">
              <w:rPr>
                <w:rFonts w:ascii="Arial" w:eastAsia="Times New Roman" w:hAnsi="Arial" w:cs="Arial"/>
                <w:b/>
                <w:bCs/>
                <w:sz w:val="18"/>
                <w:szCs w:val="18"/>
                <w:lang w:eastAsia="es-CO"/>
              </w:rPr>
              <w:t>VIGENCIA 2017</w:t>
            </w:r>
          </w:p>
        </w:tc>
        <w:tc>
          <w:tcPr>
            <w:tcW w:w="1873" w:type="dxa"/>
            <w:tcBorders>
              <w:top w:val="single" w:sz="4" w:space="0" w:color="auto"/>
              <w:left w:val="single" w:sz="4" w:space="0" w:color="auto"/>
              <w:bottom w:val="single" w:sz="4" w:space="0" w:color="auto"/>
              <w:right w:val="single" w:sz="4" w:space="0" w:color="auto"/>
            </w:tcBorders>
            <w:vAlign w:val="center"/>
            <w:hideMark/>
          </w:tcPr>
          <w:p w14:paraId="0B3945F8" w14:textId="77777777" w:rsidR="00162846" w:rsidRPr="006973E4" w:rsidRDefault="00162846">
            <w:pPr>
              <w:jc w:val="center"/>
              <w:rPr>
                <w:rFonts w:ascii="Arial" w:eastAsiaTheme="minorHAnsi" w:hAnsi="Arial" w:cs="Arial"/>
                <w:color w:val="000000"/>
                <w:sz w:val="18"/>
                <w:szCs w:val="18"/>
              </w:rPr>
            </w:pPr>
            <w:r w:rsidRPr="006973E4">
              <w:rPr>
                <w:rFonts w:ascii="Arial" w:hAnsi="Arial" w:cs="Arial"/>
                <w:color w:val="000000"/>
                <w:sz w:val="18"/>
                <w:szCs w:val="18"/>
              </w:rPr>
              <w:t>1186</w:t>
            </w:r>
          </w:p>
        </w:tc>
        <w:tc>
          <w:tcPr>
            <w:tcW w:w="1134" w:type="dxa"/>
            <w:tcBorders>
              <w:top w:val="single" w:sz="4" w:space="0" w:color="auto"/>
              <w:left w:val="nil"/>
              <w:bottom w:val="single" w:sz="4" w:space="0" w:color="auto"/>
              <w:right w:val="single" w:sz="4" w:space="0" w:color="auto"/>
            </w:tcBorders>
            <w:vAlign w:val="center"/>
            <w:hideMark/>
          </w:tcPr>
          <w:p w14:paraId="2F3DEEA5" w14:textId="77777777" w:rsidR="00162846" w:rsidRPr="006973E4" w:rsidRDefault="00162846">
            <w:pPr>
              <w:jc w:val="center"/>
              <w:rPr>
                <w:rFonts w:ascii="Arial" w:hAnsi="Arial" w:cs="Arial"/>
                <w:color w:val="000000"/>
                <w:sz w:val="18"/>
                <w:szCs w:val="18"/>
              </w:rPr>
            </w:pPr>
            <w:r w:rsidRPr="006973E4">
              <w:rPr>
                <w:rFonts w:ascii="Arial" w:hAnsi="Arial" w:cs="Arial"/>
                <w:color w:val="000000"/>
                <w:sz w:val="18"/>
                <w:szCs w:val="18"/>
              </w:rPr>
              <w:t>1454</w:t>
            </w:r>
          </w:p>
        </w:tc>
        <w:tc>
          <w:tcPr>
            <w:tcW w:w="1975" w:type="dxa"/>
            <w:tcBorders>
              <w:top w:val="single" w:sz="4" w:space="0" w:color="auto"/>
              <w:left w:val="nil"/>
              <w:bottom w:val="single" w:sz="4" w:space="0" w:color="auto"/>
              <w:right w:val="single" w:sz="4" w:space="0" w:color="auto"/>
            </w:tcBorders>
            <w:vAlign w:val="center"/>
            <w:hideMark/>
          </w:tcPr>
          <w:p w14:paraId="75F90894" w14:textId="77777777" w:rsidR="00162846" w:rsidRPr="006973E4" w:rsidRDefault="00162846">
            <w:pPr>
              <w:jc w:val="center"/>
              <w:rPr>
                <w:rFonts w:ascii="Arial" w:hAnsi="Arial" w:cs="Arial"/>
                <w:color w:val="000000"/>
                <w:sz w:val="18"/>
                <w:szCs w:val="18"/>
              </w:rPr>
            </w:pPr>
            <w:r w:rsidRPr="006973E4">
              <w:rPr>
                <w:rFonts w:ascii="Arial" w:hAnsi="Arial" w:cs="Arial"/>
                <w:color w:val="000000"/>
                <w:sz w:val="18"/>
                <w:szCs w:val="18"/>
              </w:rPr>
              <w:t>82%</w:t>
            </w:r>
          </w:p>
        </w:tc>
      </w:tr>
    </w:tbl>
    <w:p w14:paraId="226744CE" w14:textId="77777777" w:rsidR="00162846" w:rsidRPr="006973E4" w:rsidRDefault="00162846" w:rsidP="00162846">
      <w:pPr>
        <w:pStyle w:val="Prrafodelista"/>
        <w:ind w:left="2694" w:hanging="1985"/>
        <w:jc w:val="center"/>
        <w:rPr>
          <w:rFonts w:ascii="Arial" w:hAnsi="Arial" w:cs="Arial"/>
          <w:sz w:val="20"/>
          <w:szCs w:val="20"/>
          <w:lang w:eastAsia="es-CO"/>
        </w:rPr>
      </w:pPr>
      <w:r w:rsidRPr="006973E4">
        <w:rPr>
          <w:rFonts w:ascii="Arial" w:hAnsi="Arial" w:cs="Arial"/>
          <w:b/>
          <w:sz w:val="20"/>
          <w:szCs w:val="20"/>
          <w:lang w:eastAsia="es-CO"/>
        </w:rPr>
        <w:t>Fuente:</w:t>
      </w:r>
      <w:r w:rsidRPr="006973E4">
        <w:rPr>
          <w:rFonts w:ascii="Arial" w:hAnsi="Arial" w:cs="Arial"/>
          <w:sz w:val="20"/>
          <w:szCs w:val="20"/>
          <w:lang w:eastAsia="es-CO"/>
        </w:rPr>
        <w:t xml:space="preserve"> UAERMV</w:t>
      </w:r>
    </w:p>
    <w:p w14:paraId="6EC76913" w14:textId="77777777" w:rsidR="00162846" w:rsidRPr="006973E4" w:rsidRDefault="00162846" w:rsidP="00162846">
      <w:pPr>
        <w:pStyle w:val="Prrafodelista"/>
        <w:ind w:left="2694" w:hanging="1985"/>
        <w:jc w:val="center"/>
        <w:rPr>
          <w:rFonts w:ascii="Arial" w:hAnsi="Arial" w:cs="Arial"/>
        </w:rPr>
      </w:pPr>
    </w:p>
    <w:p w14:paraId="731700B9" w14:textId="77777777" w:rsidR="00162846" w:rsidRPr="006973E4" w:rsidRDefault="00162846" w:rsidP="00162846">
      <w:pPr>
        <w:pStyle w:val="Prrafodelista"/>
        <w:jc w:val="both"/>
        <w:rPr>
          <w:rFonts w:ascii="Arial" w:hAnsi="Arial" w:cs="Arial"/>
          <w:color w:val="000000"/>
        </w:rPr>
      </w:pPr>
      <w:r w:rsidRPr="006973E4">
        <w:rPr>
          <w:rFonts w:ascii="Arial" w:hAnsi="Arial" w:cs="Arial"/>
          <w:color w:val="000000"/>
        </w:rPr>
        <w:t>La anterior información tiene como objeto de Medir la gestión de la entidad a través de la aplicación de mecanismos objetivos, sistemáticos y continuos en el tiempo e Identificar los aspectos o factores que impiden el logro de los objetivos institucionales, con el fin de adelantar acciones correctivas, preventivas y de mejora que permitan alcanzar los resultados planificados.</w:t>
      </w:r>
    </w:p>
    <w:p w14:paraId="5483BF1A" w14:textId="77777777" w:rsidR="00162846" w:rsidRPr="006973E4" w:rsidRDefault="00162846" w:rsidP="00162846">
      <w:pPr>
        <w:pStyle w:val="Prrafodelista"/>
        <w:jc w:val="both"/>
        <w:rPr>
          <w:rFonts w:ascii="Arial" w:hAnsi="Arial" w:cs="Arial"/>
        </w:rPr>
      </w:pPr>
    </w:p>
    <w:p w14:paraId="5D473910" w14:textId="77777777" w:rsidR="00162846" w:rsidRPr="006973E4" w:rsidRDefault="00162846" w:rsidP="00162846">
      <w:pPr>
        <w:rPr>
          <w:rFonts w:ascii="Arial" w:hAnsi="Arial" w:cs="Arial"/>
          <w:lang w:val="es-ES" w:eastAsia="es-ES"/>
        </w:rPr>
      </w:pPr>
      <w:r w:rsidRPr="006973E4">
        <w:rPr>
          <w:rFonts w:ascii="Arial" w:hAnsi="Arial" w:cs="Arial"/>
          <w:color w:val="000000"/>
        </w:rPr>
        <w:t>Para concluir el presente informe es importante precisar que la información completa sobre la totalidad de los resultados fue reportada mediante el formato CB-0404 dispuesto por la Contraloría de Bogotá para tal fin</w:t>
      </w:r>
      <w:r w:rsidRPr="006973E4">
        <w:rPr>
          <w:rFonts w:ascii="Arial" w:hAnsi="Arial" w:cs="Arial"/>
          <w:lang w:val="es-ES" w:eastAsia="es-ES"/>
        </w:rPr>
        <w:t xml:space="preserve"> </w:t>
      </w:r>
    </w:p>
    <w:p w14:paraId="0EB953B0" w14:textId="77777777" w:rsidR="00162846" w:rsidRPr="006973E4" w:rsidRDefault="00162846" w:rsidP="00162846">
      <w:pPr>
        <w:spacing w:line="276" w:lineRule="auto"/>
        <w:jc w:val="both"/>
        <w:rPr>
          <w:rFonts w:ascii="Arial" w:hAnsi="Arial" w:cs="Arial"/>
          <w:lang w:val="es-ES"/>
        </w:rPr>
      </w:pPr>
    </w:p>
    <w:p w14:paraId="66D2160F" w14:textId="7D94BD19" w:rsidR="00F1201E" w:rsidRPr="006973E4" w:rsidRDefault="00F1201E" w:rsidP="00AA3E39">
      <w:pPr>
        <w:pStyle w:val="Ttulo1"/>
        <w:numPr>
          <w:ilvl w:val="0"/>
          <w:numId w:val="23"/>
        </w:numPr>
        <w:rPr>
          <w:rFonts w:cs="Arial"/>
          <w:sz w:val="22"/>
          <w:szCs w:val="22"/>
        </w:rPr>
      </w:pPr>
      <w:bookmarkStart w:id="104" w:name="_Toc505951496"/>
      <w:r w:rsidRPr="006973E4">
        <w:rPr>
          <w:rFonts w:cs="Arial"/>
          <w:sz w:val="22"/>
          <w:szCs w:val="22"/>
        </w:rPr>
        <w:t>LUCHA CONTRA LA CORRUPCIÓN</w:t>
      </w:r>
      <w:bookmarkEnd w:id="104"/>
    </w:p>
    <w:p w14:paraId="542DDF29" w14:textId="77777777" w:rsidR="00E103E2" w:rsidRPr="006973E4" w:rsidRDefault="00E103E2" w:rsidP="007A7AE9">
      <w:pPr>
        <w:rPr>
          <w:rFonts w:ascii="Arial" w:hAnsi="Arial" w:cs="Arial"/>
        </w:rPr>
      </w:pPr>
    </w:p>
    <w:p w14:paraId="5476BE53" w14:textId="4390CF5D" w:rsidR="007E5091" w:rsidRPr="00512E3D" w:rsidRDefault="006973E4" w:rsidP="007A7AE9">
      <w:pPr>
        <w:pStyle w:val="Ttulo2"/>
        <w:spacing w:before="0"/>
        <w:rPr>
          <w:rFonts w:ascii="Arial" w:hAnsi="Arial" w:cs="Arial"/>
          <w:b w:val="0"/>
          <w:color w:val="000000" w:themeColor="text1"/>
          <w:sz w:val="22"/>
          <w:szCs w:val="22"/>
        </w:rPr>
      </w:pPr>
      <w:bookmarkStart w:id="105" w:name="_Toc505951497"/>
      <w:r w:rsidRPr="00512E3D">
        <w:rPr>
          <w:rFonts w:ascii="Arial" w:hAnsi="Arial" w:cs="Arial"/>
          <w:color w:val="000000" w:themeColor="text1"/>
          <w:sz w:val="22"/>
          <w:szCs w:val="22"/>
          <w:lang w:val="es-ES"/>
        </w:rPr>
        <w:t xml:space="preserve">10.1 </w:t>
      </w:r>
      <w:r w:rsidR="00BE054E" w:rsidRPr="00512E3D">
        <w:rPr>
          <w:rFonts w:ascii="Arial" w:hAnsi="Arial" w:cs="Arial"/>
          <w:color w:val="000000" w:themeColor="text1"/>
          <w:sz w:val="22"/>
          <w:szCs w:val="22"/>
        </w:rPr>
        <w:t>Administración de Riesgos</w:t>
      </w:r>
      <w:r w:rsidR="000E5596" w:rsidRPr="00512E3D">
        <w:rPr>
          <w:rFonts w:ascii="Arial" w:hAnsi="Arial" w:cs="Arial"/>
          <w:color w:val="000000" w:themeColor="text1"/>
          <w:sz w:val="22"/>
          <w:szCs w:val="22"/>
        </w:rPr>
        <w:t xml:space="preserve"> de Gestión</w:t>
      </w:r>
      <w:r w:rsidR="00BE054E" w:rsidRPr="00512E3D">
        <w:rPr>
          <w:rFonts w:ascii="Arial" w:hAnsi="Arial" w:cs="Arial"/>
          <w:color w:val="000000" w:themeColor="text1"/>
          <w:sz w:val="22"/>
          <w:szCs w:val="22"/>
        </w:rPr>
        <w:t>:</w:t>
      </w:r>
      <w:bookmarkEnd w:id="105"/>
      <w:r w:rsidR="00BE054E" w:rsidRPr="00512E3D">
        <w:rPr>
          <w:rFonts w:ascii="Arial" w:hAnsi="Arial" w:cs="Arial"/>
          <w:b w:val="0"/>
          <w:color w:val="000000" w:themeColor="text1"/>
          <w:sz w:val="22"/>
          <w:szCs w:val="22"/>
        </w:rPr>
        <w:t xml:space="preserve"> </w:t>
      </w:r>
    </w:p>
    <w:p w14:paraId="74BBF248" w14:textId="77777777" w:rsidR="007E5091" w:rsidRPr="006973E4" w:rsidRDefault="007E5091" w:rsidP="007A7AE9">
      <w:pPr>
        <w:rPr>
          <w:rFonts w:ascii="Arial" w:hAnsi="Arial" w:cs="Arial"/>
          <w:b/>
        </w:rPr>
      </w:pPr>
    </w:p>
    <w:p w14:paraId="1CEDFA8F" w14:textId="6A706412" w:rsidR="000E5596" w:rsidRPr="006973E4" w:rsidRDefault="00BE054E" w:rsidP="007A7AE9">
      <w:pPr>
        <w:jc w:val="both"/>
        <w:rPr>
          <w:rFonts w:ascii="Arial" w:hAnsi="Arial" w:cs="Arial"/>
        </w:rPr>
      </w:pPr>
      <w:r w:rsidRPr="006973E4">
        <w:rPr>
          <w:rFonts w:ascii="Arial" w:hAnsi="Arial" w:cs="Arial"/>
        </w:rPr>
        <w:t xml:space="preserve">Durante el 2017 la Oficina Asesora de Planeación lideró las siguientes actividades en la administración de riesgos: - Se acompañó </w:t>
      </w:r>
      <w:r w:rsidR="00537F52" w:rsidRPr="006973E4">
        <w:rPr>
          <w:rFonts w:ascii="Arial" w:hAnsi="Arial" w:cs="Arial"/>
        </w:rPr>
        <w:t>en</w:t>
      </w:r>
      <w:r w:rsidRPr="006973E4">
        <w:rPr>
          <w:rFonts w:ascii="Arial" w:hAnsi="Arial" w:cs="Arial"/>
        </w:rPr>
        <w:t xml:space="preserve"> la actualización de los mapas de riesgos de gestión en todos los procesos, y se orientó a las dependencias en la definición de los planes de contingencia de riesgos que fueran necesarias. </w:t>
      </w:r>
      <w:r w:rsidR="000E5596" w:rsidRPr="006973E4">
        <w:rPr>
          <w:rFonts w:ascii="Arial" w:hAnsi="Arial" w:cs="Arial"/>
        </w:rPr>
        <w:t xml:space="preserve">Mientras tanto, la Oficina de Control Interno realizó trimestralmente el seguimiento a cada una de los Mapas de Riesgo. </w:t>
      </w:r>
    </w:p>
    <w:p w14:paraId="7568C93B" w14:textId="77777777" w:rsidR="00E103E2" w:rsidRPr="006973E4" w:rsidRDefault="00E103E2" w:rsidP="007A7AE9">
      <w:pPr>
        <w:rPr>
          <w:rFonts w:ascii="Arial" w:hAnsi="Arial" w:cs="Arial"/>
          <w:b/>
        </w:rPr>
      </w:pPr>
    </w:p>
    <w:p w14:paraId="5BCA081F" w14:textId="45575CD2" w:rsidR="007E5091" w:rsidRPr="00512E3D" w:rsidRDefault="006973E4" w:rsidP="007A7AE9">
      <w:pPr>
        <w:pStyle w:val="Ttulo2"/>
        <w:spacing w:before="0"/>
        <w:rPr>
          <w:rFonts w:ascii="Arial" w:hAnsi="Arial" w:cs="Arial"/>
          <w:b w:val="0"/>
          <w:color w:val="000000" w:themeColor="text1"/>
          <w:sz w:val="22"/>
          <w:szCs w:val="22"/>
        </w:rPr>
      </w:pPr>
      <w:bookmarkStart w:id="106" w:name="_Toc505951498"/>
      <w:r w:rsidRPr="00512E3D">
        <w:rPr>
          <w:rFonts w:ascii="Arial" w:hAnsi="Arial" w:cs="Arial"/>
          <w:color w:val="000000" w:themeColor="text1"/>
          <w:sz w:val="22"/>
          <w:szCs w:val="22"/>
          <w:lang w:val="es-ES"/>
        </w:rPr>
        <w:t xml:space="preserve">10.2 </w:t>
      </w:r>
      <w:r w:rsidR="00BE054E" w:rsidRPr="00512E3D">
        <w:rPr>
          <w:rFonts w:ascii="Arial" w:hAnsi="Arial" w:cs="Arial"/>
          <w:color w:val="000000" w:themeColor="text1"/>
          <w:sz w:val="22"/>
          <w:szCs w:val="22"/>
        </w:rPr>
        <w:t>Plan Anticorrupción</w:t>
      </w:r>
      <w:r w:rsidR="002D70A7" w:rsidRPr="00512E3D">
        <w:rPr>
          <w:rFonts w:ascii="Arial" w:hAnsi="Arial" w:cs="Arial"/>
          <w:color w:val="000000" w:themeColor="text1"/>
          <w:sz w:val="22"/>
          <w:szCs w:val="22"/>
        </w:rPr>
        <w:t xml:space="preserve"> y de Atención al Ciudadano</w:t>
      </w:r>
      <w:r w:rsidR="00BE054E" w:rsidRPr="00512E3D">
        <w:rPr>
          <w:rFonts w:ascii="Arial" w:hAnsi="Arial" w:cs="Arial"/>
          <w:color w:val="000000" w:themeColor="text1"/>
          <w:sz w:val="22"/>
          <w:szCs w:val="22"/>
        </w:rPr>
        <w:t>:</w:t>
      </w:r>
      <w:bookmarkEnd w:id="106"/>
      <w:r w:rsidR="00BE054E" w:rsidRPr="00512E3D">
        <w:rPr>
          <w:rFonts w:ascii="Arial" w:hAnsi="Arial" w:cs="Arial"/>
          <w:b w:val="0"/>
          <w:color w:val="000000" w:themeColor="text1"/>
          <w:sz w:val="22"/>
          <w:szCs w:val="22"/>
        </w:rPr>
        <w:t xml:space="preserve"> </w:t>
      </w:r>
    </w:p>
    <w:p w14:paraId="3A7AC5DE" w14:textId="77777777" w:rsidR="007E5091" w:rsidRPr="006973E4" w:rsidRDefault="007E5091" w:rsidP="007A7AE9">
      <w:pPr>
        <w:pStyle w:val="Prrafodelista"/>
        <w:rPr>
          <w:rFonts w:ascii="Arial" w:hAnsi="Arial" w:cs="Arial"/>
          <w:b/>
        </w:rPr>
      </w:pPr>
    </w:p>
    <w:p w14:paraId="3EE1F3D4" w14:textId="688D7CAC" w:rsidR="002D70A7" w:rsidRPr="006973E4" w:rsidRDefault="00BE054E" w:rsidP="007A7AE9">
      <w:pPr>
        <w:jc w:val="both"/>
        <w:rPr>
          <w:rFonts w:ascii="Arial" w:hAnsi="Arial" w:cs="Arial"/>
        </w:rPr>
      </w:pPr>
      <w:r w:rsidRPr="006973E4">
        <w:rPr>
          <w:rFonts w:ascii="Arial" w:hAnsi="Arial" w:cs="Arial"/>
        </w:rPr>
        <w:t xml:space="preserve">La Oficina </w:t>
      </w:r>
      <w:r w:rsidR="002D70A7" w:rsidRPr="006973E4">
        <w:rPr>
          <w:rFonts w:ascii="Arial" w:hAnsi="Arial" w:cs="Arial"/>
        </w:rPr>
        <w:t xml:space="preserve">Asesora de </w:t>
      </w:r>
      <w:r w:rsidRPr="006973E4">
        <w:rPr>
          <w:rFonts w:ascii="Arial" w:hAnsi="Arial" w:cs="Arial"/>
        </w:rPr>
        <w:t xml:space="preserve">Planeación realizó </w:t>
      </w:r>
      <w:r w:rsidR="002D70A7" w:rsidRPr="006973E4">
        <w:rPr>
          <w:rFonts w:ascii="Arial" w:hAnsi="Arial" w:cs="Arial"/>
        </w:rPr>
        <w:t xml:space="preserve">el ejercicio de acompañamiento, asesoramiento y construcción del Plan Anticorrupción y de Atención al Ciudadano 2017, para lo cual se realizó un monitoreo constantes a los cinco (5) componentes, excluyendo el de trámites, para tener la certeza del cumplimiento todas las actividades relacionadas en el plan. </w:t>
      </w:r>
      <w:r w:rsidR="00594370" w:rsidRPr="006973E4">
        <w:rPr>
          <w:rFonts w:ascii="Arial" w:hAnsi="Arial" w:cs="Arial"/>
        </w:rPr>
        <w:t>Así mismo, se trató de articular el Plan de Participación Ciudadana de la entidad, y los diferentes planes como: Responsabilidad Social, Plan de Rendición de Cuentas y el Manuel de É</w:t>
      </w:r>
      <w:r w:rsidR="00EA0B16" w:rsidRPr="006973E4">
        <w:rPr>
          <w:rFonts w:ascii="Arial" w:hAnsi="Arial" w:cs="Arial"/>
        </w:rPr>
        <w:t xml:space="preserve">tica de la </w:t>
      </w:r>
      <w:r w:rsidR="00856384">
        <w:rPr>
          <w:rFonts w:ascii="Arial" w:hAnsi="Arial" w:cs="Arial"/>
        </w:rPr>
        <w:t>UAERMV</w:t>
      </w:r>
      <w:r w:rsidR="00EA0B16" w:rsidRPr="006973E4">
        <w:rPr>
          <w:rFonts w:ascii="Arial" w:hAnsi="Arial" w:cs="Arial"/>
        </w:rPr>
        <w:t>. El seguimiento t</w:t>
      </w:r>
      <w:r w:rsidR="00594370" w:rsidRPr="006973E4">
        <w:rPr>
          <w:rFonts w:ascii="Arial" w:hAnsi="Arial" w:cs="Arial"/>
        </w:rPr>
        <w:t xml:space="preserve">rimestral a este instrumento fue realizado por la Oficina de Control Interno. </w:t>
      </w:r>
    </w:p>
    <w:p w14:paraId="3C327B29" w14:textId="77777777" w:rsidR="00492090" w:rsidRPr="006973E4" w:rsidRDefault="00492090" w:rsidP="007A7AE9">
      <w:pPr>
        <w:rPr>
          <w:rFonts w:ascii="Arial" w:hAnsi="Arial" w:cs="Arial"/>
          <w:b/>
        </w:rPr>
      </w:pPr>
    </w:p>
    <w:p w14:paraId="1A97FD0A" w14:textId="5C8715AC" w:rsidR="007E5091" w:rsidRPr="00512E3D" w:rsidRDefault="006973E4" w:rsidP="007A7AE9">
      <w:pPr>
        <w:pStyle w:val="Ttulo2"/>
        <w:spacing w:before="0"/>
        <w:rPr>
          <w:rFonts w:ascii="Arial" w:hAnsi="Arial" w:cs="Arial"/>
          <w:b w:val="0"/>
          <w:color w:val="000000" w:themeColor="text1"/>
          <w:sz w:val="22"/>
          <w:szCs w:val="22"/>
        </w:rPr>
      </w:pPr>
      <w:bookmarkStart w:id="107" w:name="_Toc505951499"/>
      <w:r w:rsidRPr="00512E3D">
        <w:rPr>
          <w:rFonts w:ascii="Arial" w:hAnsi="Arial" w:cs="Arial"/>
          <w:color w:val="000000" w:themeColor="text1"/>
          <w:sz w:val="22"/>
          <w:szCs w:val="22"/>
          <w:lang w:val="es-ES"/>
        </w:rPr>
        <w:t xml:space="preserve">10.3 </w:t>
      </w:r>
      <w:r w:rsidR="00BE054E" w:rsidRPr="00512E3D">
        <w:rPr>
          <w:rFonts w:ascii="Arial" w:hAnsi="Arial" w:cs="Arial"/>
          <w:color w:val="000000" w:themeColor="text1"/>
          <w:sz w:val="22"/>
          <w:szCs w:val="22"/>
        </w:rPr>
        <w:t>Matriz de Riesgos de Corrupción 2017:</w:t>
      </w:r>
      <w:bookmarkEnd w:id="107"/>
      <w:r w:rsidR="00BE054E" w:rsidRPr="00512E3D">
        <w:rPr>
          <w:rFonts w:ascii="Arial" w:hAnsi="Arial" w:cs="Arial"/>
          <w:b w:val="0"/>
          <w:color w:val="000000" w:themeColor="text1"/>
          <w:sz w:val="22"/>
          <w:szCs w:val="22"/>
        </w:rPr>
        <w:t xml:space="preserve"> </w:t>
      </w:r>
    </w:p>
    <w:p w14:paraId="671D967E" w14:textId="77777777" w:rsidR="007E5091" w:rsidRPr="006973E4" w:rsidRDefault="007E5091" w:rsidP="007A7AE9">
      <w:pPr>
        <w:pStyle w:val="Prrafodelista"/>
        <w:rPr>
          <w:rFonts w:ascii="Arial" w:hAnsi="Arial" w:cs="Arial"/>
          <w:b/>
        </w:rPr>
      </w:pPr>
    </w:p>
    <w:p w14:paraId="4499050B" w14:textId="15FF7488" w:rsidR="00BE054E" w:rsidRPr="006973E4" w:rsidRDefault="00BE054E" w:rsidP="007A7AE9">
      <w:pPr>
        <w:jc w:val="both"/>
        <w:rPr>
          <w:rFonts w:ascii="Arial" w:hAnsi="Arial" w:cs="Arial"/>
        </w:rPr>
      </w:pPr>
      <w:r w:rsidRPr="006973E4">
        <w:rPr>
          <w:rFonts w:ascii="Arial" w:hAnsi="Arial" w:cs="Arial"/>
        </w:rPr>
        <w:t>Cumpliendo con lo establecido en el Estatuto Anticorrupción (Ley 1471 de 2011) y la metodología del Plan Anticorrupción y de Atención al Ciudadano, definido por el Departamento Administrativo de la Función Pública, se definió la matriz de los riesgos de corrupción, siendo estos monitoreados por la Oficina Asesora de Planeación, a través de los Planes de Acción</w:t>
      </w:r>
      <w:r w:rsidR="00492090" w:rsidRPr="006973E4">
        <w:rPr>
          <w:rFonts w:ascii="Arial" w:hAnsi="Arial" w:cs="Arial"/>
        </w:rPr>
        <w:t xml:space="preserve"> por cada uno </w:t>
      </w:r>
      <w:r w:rsidR="00FA5EE8" w:rsidRPr="006973E4">
        <w:rPr>
          <w:rFonts w:ascii="Arial" w:hAnsi="Arial" w:cs="Arial"/>
        </w:rPr>
        <w:t xml:space="preserve">de los procesos. De igual manera, la </w:t>
      </w:r>
      <w:r w:rsidR="00B2674E" w:rsidRPr="006973E4">
        <w:rPr>
          <w:rFonts w:ascii="Arial" w:hAnsi="Arial" w:cs="Arial"/>
        </w:rPr>
        <w:t>O</w:t>
      </w:r>
      <w:r w:rsidR="00EA0B16" w:rsidRPr="006973E4">
        <w:rPr>
          <w:rFonts w:ascii="Arial" w:hAnsi="Arial" w:cs="Arial"/>
        </w:rPr>
        <w:t xml:space="preserve">ficina de Control Interno </w:t>
      </w:r>
      <w:r w:rsidR="00FA5EE8" w:rsidRPr="006973E4">
        <w:rPr>
          <w:rFonts w:ascii="Arial" w:hAnsi="Arial" w:cs="Arial"/>
        </w:rPr>
        <w:t xml:space="preserve">cada tres meses </w:t>
      </w:r>
      <w:r w:rsidR="00B2674E" w:rsidRPr="006973E4">
        <w:rPr>
          <w:rFonts w:ascii="Arial" w:hAnsi="Arial" w:cs="Arial"/>
        </w:rPr>
        <w:t xml:space="preserve">realizó el seguimiento a esta matriz. </w:t>
      </w:r>
    </w:p>
    <w:p w14:paraId="19FE8C95" w14:textId="77777777" w:rsidR="00492090" w:rsidRPr="006973E4" w:rsidRDefault="00492090" w:rsidP="007E5091">
      <w:pPr>
        <w:rPr>
          <w:rFonts w:ascii="Arial" w:hAnsi="Arial" w:cs="Arial"/>
          <w:b/>
        </w:rPr>
      </w:pPr>
    </w:p>
    <w:p w14:paraId="32A1F35A" w14:textId="77777777" w:rsidR="00BE054E" w:rsidRPr="006973E4" w:rsidRDefault="00BE054E" w:rsidP="000E5596">
      <w:pPr>
        <w:rPr>
          <w:rFonts w:ascii="Arial" w:hAnsi="Arial" w:cs="Arial"/>
        </w:rPr>
      </w:pPr>
    </w:p>
    <w:p w14:paraId="77955D78" w14:textId="382FB1C4" w:rsidR="00077A37" w:rsidRPr="006973E4" w:rsidRDefault="00077A37">
      <w:pPr>
        <w:widowControl/>
        <w:rPr>
          <w:rFonts w:ascii="Arial" w:hAnsi="Arial" w:cs="Arial"/>
        </w:rPr>
      </w:pPr>
      <w:r w:rsidRPr="006973E4">
        <w:rPr>
          <w:rFonts w:ascii="Arial" w:hAnsi="Arial" w:cs="Arial"/>
        </w:rPr>
        <w:br w:type="page"/>
      </w:r>
    </w:p>
    <w:p w14:paraId="18C378B5" w14:textId="77777777" w:rsidR="00077A37" w:rsidRPr="006973E4" w:rsidRDefault="00077A37" w:rsidP="000E5596">
      <w:pPr>
        <w:rPr>
          <w:rFonts w:ascii="Arial" w:hAnsi="Arial" w:cs="Arial"/>
          <w:highlight w:val="yellow"/>
        </w:rPr>
      </w:pPr>
    </w:p>
    <w:p w14:paraId="56A21226" w14:textId="6641A420" w:rsidR="006D3C0E" w:rsidRPr="006973E4" w:rsidRDefault="006D3C0E" w:rsidP="00AA3E39">
      <w:pPr>
        <w:pStyle w:val="Ttulo1"/>
        <w:numPr>
          <w:ilvl w:val="0"/>
          <w:numId w:val="23"/>
        </w:numPr>
        <w:rPr>
          <w:rFonts w:cs="Arial"/>
          <w:sz w:val="22"/>
          <w:szCs w:val="22"/>
        </w:rPr>
      </w:pPr>
      <w:bookmarkStart w:id="108" w:name="_Toc505951500"/>
      <w:r w:rsidRPr="006973E4">
        <w:rPr>
          <w:rFonts w:cs="Arial"/>
          <w:sz w:val="22"/>
          <w:szCs w:val="22"/>
        </w:rPr>
        <w:t>GLOSARIO</w:t>
      </w:r>
      <w:bookmarkEnd w:id="108"/>
    </w:p>
    <w:p w14:paraId="229F2874" w14:textId="77777777" w:rsidR="006D3C0E" w:rsidRPr="006973E4" w:rsidRDefault="006D3C0E" w:rsidP="007D64E8">
      <w:pPr>
        <w:spacing w:line="276" w:lineRule="auto"/>
        <w:jc w:val="both"/>
        <w:rPr>
          <w:rFonts w:ascii="Arial" w:eastAsia="Arial" w:hAnsi="Arial" w:cs="Arial"/>
          <w:b/>
          <w:bCs/>
        </w:rPr>
      </w:pPr>
    </w:p>
    <w:p w14:paraId="4EDFAC27" w14:textId="03784C7E" w:rsidR="006D3C0E" w:rsidRPr="006973E4" w:rsidRDefault="006D3C0E" w:rsidP="007D64E8">
      <w:pPr>
        <w:spacing w:line="276" w:lineRule="auto"/>
        <w:jc w:val="both"/>
        <w:rPr>
          <w:rFonts w:ascii="Arial" w:hAnsi="Arial" w:cs="Arial"/>
          <w:spacing w:val="-4"/>
        </w:rPr>
      </w:pPr>
      <w:r w:rsidRPr="006973E4">
        <w:rPr>
          <w:rFonts w:ascii="Arial" w:hAnsi="Arial" w:cs="Arial"/>
          <w:b/>
          <w:spacing w:val="1"/>
        </w:rPr>
        <w:t>Parcheo:</w:t>
      </w:r>
      <w:r w:rsidRPr="006973E4">
        <w:rPr>
          <w:rFonts w:ascii="Arial" w:hAnsi="Arial" w:cs="Arial"/>
          <w:b/>
          <w:spacing w:val="20"/>
        </w:rPr>
        <w:t xml:space="preserve"> </w:t>
      </w:r>
      <w:r w:rsidR="001358CB" w:rsidRPr="006973E4">
        <w:rPr>
          <w:rFonts w:ascii="Arial" w:hAnsi="Arial" w:cs="Arial"/>
        </w:rPr>
        <w:t>E</w:t>
      </w:r>
      <w:r w:rsidRPr="006973E4">
        <w:rPr>
          <w:rFonts w:ascii="Arial" w:hAnsi="Arial" w:cs="Arial"/>
        </w:rPr>
        <w:t>l</w:t>
      </w:r>
      <w:r w:rsidRPr="006973E4">
        <w:rPr>
          <w:rFonts w:ascii="Arial" w:hAnsi="Arial" w:cs="Arial"/>
          <w:spacing w:val="-1"/>
        </w:rPr>
        <w:t xml:space="preserve"> proceso</w:t>
      </w:r>
      <w:r w:rsidRPr="006973E4">
        <w:rPr>
          <w:rFonts w:ascii="Arial" w:hAnsi="Arial" w:cs="Arial"/>
          <w:spacing w:val="9"/>
        </w:rPr>
        <w:t xml:space="preserve"> </w:t>
      </w:r>
      <w:r w:rsidRPr="006973E4">
        <w:rPr>
          <w:rFonts w:ascii="Arial" w:hAnsi="Arial" w:cs="Arial"/>
        </w:rPr>
        <w:t>de</w:t>
      </w:r>
      <w:r w:rsidRPr="006973E4">
        <w:rPr>
          <w:rFonts w:ascii="Arial" w:hAnsi="Arial" w:cs="Arial"/>
          <w:spacing w:val="9"/>
        </w:rPr>
        <w:t xml:space="preserve"> </w:t>
      </w:r>
      <w:r w:rsidRPr="006973E4">
        <w:rPr>
          <w:rFonts w:ascii="Arial" w:hAnsi="Arial" w:cs="Arial"/>
          <w:spacing w:val="-1"/>
        </w:rPr>
        <w:t>reparación</w:t>
      </w:r>
      <w:r w:rsidRPr="006973E4">
        <w:rPr>
          <w:rFonts w:ascii="Arial" w:hAnsi="Arial" w:cs="Arial"/>
          <w:spacing w:val="-6"/>
        </w:rPr>
        <w:t xml:space="preserve"> </w:t>
      </w:r>
      <w:r w:rsidRPr="006973E4">
        <w:rPr>
          <w:rFonts w:ascii="Arial" w:hAnsi="Arial" w:cs="Arial"/>
        </w:rPr>
        <w:t>en</w:t>
      </w:r>
      <w:r w:rsidRPr="006973E4">
        <w:rPr>
          <w:rFonts w:ascii="Arial" w:hAnsi="Arial" w:cs="Arial"/>
          <w:spacing w:val="-6"/>
        </w:rPr>
        <w:t xml:space="preserve"> </w:t>
      </w:r>
      <w:r w:rsidRPr="006973E4">
        <w:rPr>
          <w:rFonts w:ascii="Arial" w:hAnsi="Arial" w:cs="Arial"/>
          <w:spacing w:val="-3"/>
        </w:rPr>
        <w:t>pequeñas</w:t>
      </w:r>
      <w:r w:rsidRPr="006973E4">
        <w:rPr>
          <w:rFonts w:ascii="Arial" w:hAnsi="Arial" w:cs="Arial"/>
          <w:spacing w:val="8"/>
        </w:rPr>
        <w:t xml:space="preserve"> </w:t>
      </w:r>
      <w:r w:rsidRPr="006973E4">
        <w:rPr>
          <w:rFonts w:ascii="Arial" w:hAnsi="Arial" w:cs="Arial"/>
          <w:spacing w:val="-1"/>
        </w:rPr>
        <w:t>áreas</w:t>
      </w:r>
      <w:r w:rsidRPr="006973E4">
        <w:rPr>
          <w:rFonts w:ascii="Arial" w:hAnsi="Arial" w:cs="Arial"/>
          <w:spacing w:val="8"/>
        </w:rPr>
        <w:t xml:space="preserve"> </w:t>
      </w:r>
      <w:r w:rsidRPr="006973E4">
        <w:rPr>
          <w:rFonts w:ascii="Arial" w:hAnsi="Arial" w:cs="Arial"/>
          <w:spacing w:val="-4"/>
        </w:rPr>
        <w:t>fracturadas</w:t>
      </w:r>
      <w:r w:rsidRPr="006973E4">
        <w:rPr>
          <w:rFonts w:ascii="Arial" w:hAnsi="Arial" w:cs="Arial"/>
          <w:spacing w:val="8"/>
        </w:rPr>
        <w:t xml:space="preserve"> </w:t>
      </w:r>
      <w:r w:rsidRPr="006973E4">
        <w:rPr>
          <w:rFonts w:ascii="Arial" w:hAnsi="Arial" w:cs="Arial"/>
        </w:rPr>
        <w:t>de</w:t>
      </w:r>
      <w:r w:rsidRPr="006973E4">
        <w:rPr>
          <w:rFonts w:ascii="Arial" w:hAnsi="Arial" w:cs="Arial"/>
          <w:spacing w:val="9"/>
        </w:rPr>
        <w:t xml:space="preserve"> </w:t>
      </w:r>
      <w:r w:rsidRPr="006973E4">
        <w:rPr>
          <w:rFonts w:ascii="Arial" w:hAnsi="Arial" w:cs="Arial"/>
          <w:spacing w:val="-3"/>
        </w:rPr>
        <w:t>las</w:t>
      </w:r>
      <w:r w:rsidRPr="006973E4">
        <w:rPr>
          <w:rFonts w:ascii="Arial" w:hAnsi="Arial" w:cs="Arial"/>
          <w:spacing w:val="8"/>
        </w:rPr>
        <w:t xml:space="preserve"> </w:t>
      </w:r>
      <w:r w:rsidRPr="006973E4">
        <w:rPr>
          <w:rFonts w:ascii="Arial" w:hAnsi="Arial" w:cs="Arial"/>
          <w:spacing w:val="-2"/>
        </w:rPr>
        <w:t>carpetas</w:t>
      </w:r>
      <w:r w:rsidRPr="006973E4">
        <w:rPr>
          <w:rFonts w:ascii="Arial" w:hAnsi="Arial" w:cs="Arial"/>
          <w:spacing w:val="8"/>
        </w:rPr>
        <w:t xml:space="preserve"> </w:t>
      </w:r>
      <w:r w:rsidRPr="006973E4">
        <w:rPr>
          <w:rFonts w:ascii="Arial" w:hAnsi="Arial" w:cs="Arial"/>
          <w:spacing w:val="-2"/>
        </w:rPr>
        <w:t>asfálticas.</w:t>
      </w:r>
      <w:r w:rsidRPr="006973E4">
        <w:rPr>
          <w:rFonts w:ascii="Arial" w:hAnsi="Arial" w:cs="Arial"/>
          <w:spacing w:val="90"/>
        </w:rPr>
        <w:t xml:space="preserve"> </w:t>
      </w:r>
      <w:r w:rsidRPr="006973E4">
        <w:rPr>
          <w:rFonts w:ascii="Arial" w:hAnsi="Arial" w:cs="Arial"/>
        </w:rPr>
        <w:t>La</w:t>
      </w:r>
      <w:r w:rsidRPr="006973E4">
        <w:rPr>
          <w:rFonts w:ascii="Arial" w:hAnsi="Arial" w:cs="Arial"/>
          <w:spacing w:val="24"/>
        </w:rPr>
        <w:t xml:space="preserve"> </w:t>
      </w:r>
      <w:r w:rsidRPr="006973E4">
        <w:rPr>
          <w:rFonts w:ascii="Arial" w:hAnsi="Arial" w:cs="Arial"/>
          <w:spacing w:val="-1"/>
        </w:rPr>
        <w:t>reparación</w:t>
      </w:r>
      <w:r w:rsidRPr="006973E4">
        <w:rPr>
          <w:rFonts w:ascii="Arial" w:hAnsi="Arial" w:cs="Arial"/>
          <w:spacing w:val="9"/>
        </w:rPr>
        <w:t xml:space="preserve"> </w:t>
      </w:r>
      <w:r w:rsidRPr="006973E4">
        <w:rPr>
          <w:rFonts w:ascii="Arial" w:hAnsi="Arial" w:cs="Arial"/>
        </w:rPr>
        <w:t>de</w:t>
      </w:r>
      <w:r w:rsidRPr="006973E4">
        <w:rPr>
          <w:rFonts w:ascii="Arial" w:hAnsi="Arial" w:cs="Arial"/>
          <w:spacing w:val="24"/>
        </w:rPr>
        <w:t xml:space="preserve"> </w:t>
      </w:r>
      <w:r w:rsidRPr="006973E4">
        <w:rPr>
          <w:rFonts w:ascii="Arial" w:hAnsi="Arial" w:cs="Arial"/>
          <w:spacing w:val="-5"/>
        </w:rPr>
        <w:t>la</w:t>
      </w:r>
      <w:r w:rsidRPr="006973E4">
        <w:rPr>
          <w:rFonts w:ascii="Arial" w:hAnsi="Arial" w:cs="Arial"/>
          <w:spacing w:val="24"/>
        </w:rPr>
        <w:t xml:space="preserve"> </w:t>
      </w:r>
      <w:r w:rsidRPr="006973E4">
        <w:rPr>
          <w:rFonts w:ascii="Arial" w:hAnsi="Arial" w:cs="Arial"/>
          <w:spacing w:val="-2"/>
        </w:rPr>
        <w:t>carpeta</w:t>
      </w:r>
      <w:r w:rsidRPr="006973E4">
        <w:rPr>
          <w:rFonts w:ascii="Arial" w:hAnsi="Arial" w:cs="Arial"/>
          <w:spacing w:val="24"/>
        </w:rPr>
        <w:t xml:space="preserve"> </w:t>
      </w:r>
      <w:r w:rsidRPr="006973E4">
        <w:rPr>
          <w:rFonts w:ascii="Arial" w:hAnsi="Arial" w:cs="Arial"/>
          <w:spacing w:val="-2"/>
        </w:rPr>
        <w:t>asfáltica</w:t>
      </w:r>
      <w:r w:rsidRPr="006973E4">
        <w:rPr>
          <w:rFonts w:ascii="Arial" w:hAnsi="Arial" w:cs="Arial"/>
          <w:spacing w:val="24"/>
        </w:rPr>
        <w:t xml:space="preserve"> </w:t>
      </w:r>
      <w:r w:rsidRPr="006973E4">
        <w:rPr>
          <w:rFonts w:ascii="Arial" w:hAnsi="Arial" w:cs="Arial"/>
        </w:rPr>
        <w:t>se</w:t>
      </w:r>
      <w:r w:rsidRPr="006973E4">
        <w:rPr>
          <w:rFonts w:ascii="Arial" w:hAnsi="Arial" w:cs="Arial"/>
          <w:spacing w:val="24"/>
        </w:rPr>
        <w:t xml:space="preserve"> </w:t>
      </w:r>
      <w:r w:rsidRPr="006973E4">
        <w:rPr>
          <w:rFonts w:ascii="Arial" w:hAnsi="Arial" w:cs="Arial"/>
          <w:spacing w:val="-4"/>
        </w:rPr>
        <w:t>realiza</w:t>
      </w:r>
      <w:r w:rsidRPr="006973E4">
        <w:rPr>
          <w:rFonts w:ascii="Arial" w:hAnsi="Arial" w:cs="Arial"/>
          <w:spacing w:val="24"/>
        </w:rPr>
        <w:t xml:space="preserve"> </w:t>
      </w:r>
      <w:r w:rsidRPr="006973E4">
        <w:rPr>
          <w:rFonts w:ascii="Arial" w:hAnsi="Arial" w:cs="Arial"/>
          <w:spacing w:val="-5"/>
        </w:rPr>
        <w:t>usando</w:t>
      </w:r>
      <w:r w:rsidRPr="006973E4">
        <w:rPr>
          <w:rFonts w:ascii="Arial" w:hAnsi="Arial" w:cs="Arial"/>
          <w:spacing w:val="24"/>
        </w:rPr>
        <w:t xml:space="preserve"> </w:t>
      </w:r>
      <w:r w:rsidRPr="006973E4">
        <w:rPr>
          <w:rFonts w:ascii="Arial" w:hAnsi="Arial" w:cs="Arial"/>
          <w:spacing w:val="-5"/>
        </w:rPr>
        <w:t>mezcla</w:t>
      </w:r>
      <w:r w:rsidRPr="006973E4">
        <w:rPr>
          <w:rFonts w:ascii="Arial" w:hAnsi="Arial" w:cs="Arial"/>
          <w:spacing w:val="24"/>
        </w:rPr>
        <w:t xml:space="preserve"> </w:t>
      </w:r>
      <w:r w:rsidRPr="006973E4">
        <w:rPr>
          <w:rFonts w:ascii="Arial" w:hAnsi="Arial" w:cs="Arial"/>
          <w:spacing w:val="-2"/>
        </w:rPr>
        <w:t>asfáltica</w:t>
      </w:r>
      <w:r w:rsidRPr="006973E4">
        <w:rPr>
          <w:rFonts w:ascii="Arial" w:hAnsi="Arial" w:cs="Arial"/>
          <w:spacing w:val="24"/>
        </w:rPr>
        <w:t xml:space="preserve"> </w:t>
      </w:r>
      <w:r w:rsidRPr="006973E4">
        <w:rPr>
          <w:rFonts w:ascii="Arial" w:hAnsi="Arial" w:cs="Arial"/>
        </w:rPr>
        <w:t>en</w:t>
      </w:r>
      <w:r w:rsidRPr="006973E4">
        <w:rPr>
          <w:rFonts w:ascii="Arial" w:hAnsi="Arial" w:cs="Arial"/>
          <w:spacing w:val="9"/>
        </w:rPr>
        <w:t xml:space="preserve"> </w:t>
      </w:r>
      <w:r w:rsidRPr="006973E4">
        <w:rPr>
          <w:rFonts w:ascii="Arial" w:hAnsi="Arial" w:cs="Arial"/>
          <w:spacing w:val="-9"/>
        </w:rPr>
        <w:t>frío</w:t>
      </w:r>
      <w:r w:rsidRPr="006973E4">
        <w:rPr>
          <w:rFonts w:ascii="Arial" w:hAnsi="Arial" w:cs="Arial"/>
          <w:spacing w:val="24"/>
        </w:rPr>
        <w:t xml:space="preserve"> </w:t>
      </w:r>
      <w:r w:rsidRPr="006973E4">
        <w:rPr>
          <w:rFonts w:ascii="Arial" w:hAnsi="Arial" w:cs="Arial"/>
        </w:rPr>
        <w:t>o</w:t>
      </w:r>
      <w:r w:rsidRPr="006973E4">
        <w:rPr>
          <w:rFonts w:ascii="Arial" w:hAnsi="Arial" w:cs="Arial"/>
          <w:spacing w:val="9"/>
        </w:rPr>
        <w:t xml:space="preserve"> </w:t>
      </w:r>
      <w:r w:rsidRPr="006973E4">
        <w:rPr>
          <w:rFonts w:ascii="Arial" w:hAnsi="Arial" w:cs="Arial"/>
        </w:rPr>
        <w:t>en</w:t>
      </w:r>
      <w:r w:rsidRPr="006973E4">
        <w:rPr>
          <w:rFonts w:ascii="Arial" w:hAnsi="Arial" w:cs="Arial"/>
          <w:spacing w:val="-6"/>
        </w:rPr>
        <w:t xml:space="preserve"> </w:t>
      </w:r>
      <w:r w:rsidRPr="006973E4">
        <w:rPr>
          <w:rFonts w:ascii="Arial" w:hAnsi="Arial" w:cs="Arial"/>
          <w:spacing w:val="-3"/>
        </w:rPr>
        <w:t>caliente.</w:t>
      </w:r>
      <w:r w:rsidRPr="006973E4">
        <w:rPr>
          <w:rFonts w:ascii="Arial" w:hAnsi="Arial" w:cs="Arial"/>
          <w:spacing w:val="81"/>
        </w:rPr>
        <w:t xml:space="preserve"> </w:t>
      </w:r>
      <w:r w:rsidRPr="006973E4">
        <w:rPr>
          <w:rFonts w:ascii="Arial" w:hAnsi="Arial" w:cs="Arial"/>
          <w:spacing w:val="-4"/>
        </w:rPr>
        <w:t>(IDU-ET-570-11).</w:t>
      </w:r>
    </w:p>
    <w:p w14:paraId="75DC2EFA" w14:textId="77777777" w:rsidR="006D3C0E" w:rsidRPr="006973E4" w:rsidRDefault="006D3C0E" w:rsidP="007D64E8">
      <w:pPr>
        <w:spacing w:line="276" w:lineRule="auto"/>
        <w:jc w:val="both"/>
        <w:rPr>
          <w:rFonts w:ascii="Arial" w:hAnsi="Arial" w:cs="Arial"/>
        </w:rPr>
      </w:pPr>
    </w:p>
    <w:p w14:paraId="1B0332B8" w14:textId="77777777" w:rsidR="006D3C0E" w:rsidRPr="006973E4" w:rsidRDefault="006D3C0E" w:rsidP="007D64E8">
      <w:pPr>
        <w:spacing w:line="276" w:lineRule="auto"/>
        <w:jc w:val="both"/>
        <w:rPr>
          <w:rFonts w:ascii="Arial" w:hAnsi="Arial" w:cs="Arial"/>
          <w:spacing w:val="-3"/>
        </w:rPr>
      </w:pPr>
      <w:r w:rsidRPr="006973E4">
        <w:rPr>
          <w:rFonts w:ascii="Arial" w:hAnsi="Arial" w:cs="Arial"/>
          <w:b/>
          <w:spacing w:val="2"/>
        </w:rPr>
        <w:t>Bacheo:</w:t>
      </w:r>
      <w:r w:rsidRPr="006973E4">
        <w:rPr>
          <w:rFonts w:ascii="Arial" w:hAnsi="Arial" w:cs="Arial"/>
          <w:b/>
          <w:spacing w:val="34"/>
        </w:rPr>
        <w:t xml:space="preserve"> </w:t>
      </w:r>
      <w:r w:rsidRPr="006973E4">
        <w:rPr>
          <w:rFonts w:ascii="Arial" w:hAnsi="Arial" w:cs="Arial"/>
        </w:rPr>
        <w:t>La</w:t>
      </w:r>
      <w:r w:rsidRPr="006973E4">
        <w:rPr>
          <w:rFonts w:ascii="Arial" w:hAnsi="Arial" w:cs="Arial"/>
          <w:spacing w:val="24"/>
        </w:rPr>
        <w:t xml:space="preserve"> </w:t>
      </w:r>
      <w:r w:rsidRPr="006973E4">
        <w:rPr>
          <w:rFonts w:ascii="Arial" w:hAnsi="Arial" w:cs="Arial"/>
          <w:spacing w:val="-3"/>
        </w:rPr>
        <w:t>reconformación,</w:t>
      </w:r>
      <w:r w:rsidRPr="006973E4">
        <w:rPr>
          <w:rFonts w:ascii="Arial" w:hAnsi="Arial" w:cs="Arial"/>
          <w:spacing w:val="16"/>
        </w:rPr>
        <w:t xml:space="preserve"> </w:t>
      </w:r>
      <w:r w:rsidRPr="006973E4">
        <w:rPr>
          <w:rFonts w:ascii="Arial" w:hAnsi="Arial" w:cs="Arial"/>
        </w:rPr>
        <w:t>el</w:t>
      </w:r>
      <w:r w:rsidRPr="006973E4">
        <w:rPr>
          <w:rFonts w:ascii="Arial" w:hAnsi="Arial" w:cs="Arial"/>
          <w:spacing w:val="-1"/>
        </w:rPr>
        <w:t xml:space="preserve"> </w:t>
      </w:r>
      <w:r w:rsidRPr="006973E4">
        <w:rPr>
          <w:rFonts w:ascii="Arial" w:hAnsi="Arial" w:cs="Arial"/>
          <w:spacing w:val="-4"/>
        </w:rPr>
        <w:t>reemplazo</w:t>
      </w:r>
      <w:r w:rsidRPr="006973E4">
        <w:rPr>
          <w:rFonts w:ascii="Arial" w:hAnsi="Arial" w:cs="Arial"/>
          <w:spacing w:val="9"/>
        </w:rPr>
        <w:t xml:space="preserve"> </w:t>
      </w:r>
      <w:r w:rsidRPr="006973E4">
        <w:rPr>
          <w:rFonts w:ascii="Arial" w:hAnsi="Arial" w:cs="Arial"/>
        </w:rPr>
        <w:t>o</w:t>
      </w:r>
      <w:r w:rsidRPr="006973E4">
        <w:rPr>
          <w:rFonts w:ascii="Arial" w:hAnsi="Arial" w:cs="Arial"/>
          <w:spacing w:val="9"/>
        </w:rPr>
        <w:t xml:space="preserve"> </w:t>
      </w:r>
      <w:r w:rsidRPr="006973E4">
        <w:rPr>
          <w:rFonts w:ascii="Arial" w:hAnsi="Arial" w:cs="Arial"/>
          <w:spacing w:val="2"/>
        </w:rPr>
        <w:t>adición</w:t>
      </w:r>
      <w:r w:rsidRPr="006973E4">
        <w:rPr>
          <w:rFonts w:ascii="Arial" w:hAnsi="Arial" w:cs="Arial"/>
          <w:spacing w:val="5"/>
        </w:rPr>
        <w:t xml:space="preserve"> </w:t>
      </w:r>
      <w:r w:rsidRPr="006973E4">
        <w:rPr>
          <w:rFonts w:ascii="Arial" w:hAnsi="Arial" w:cs="Arial"/>
        </w:rPr>
        <w:t>de</w:t>
      </w:r>
      <w:r w:rsidRPr="006973E4">
        <w:rPr>
          <w:rFonts w:ascii="Arial" w:hAnsi="Arial" w:cs="Arial"/>
          <w:spacing w:val="9"/>
        </w:rPr>
        <w:t xml:space="preserve"> </w:t>
      </w:r>
      <w:r w:rsidRPr="006973E4">
        <w:rPr>
          <w:rFonts w:ascii="Arial" w:hAnsi="Arial" w:cs="Arial"/>
          <w:spacing w:val="-2"/>
        </w:rPr>
        <w:t>material</w:t>
      </w:r>
      <w:r w:rsidRPr="006973E4">
        <w:rPr>
          <w:rFonts w:ascii="Arial" w:hAnsi="Arial" w:cs="Arial"/>
          <w:spacing w:val="-1"/>
        </w:rPr>
        <w:t xml:space="preserve"> </w:t>
      </w:r>
      <w:r w:rsidRPr="006973E4">
        <w:rPr>
          <w:rFonts w:ascii="Arial" w:hAnsi="Arial" w:cs="Arial"/>
        </w:rPr>
        <w:t>de</w:t>
      </w:r>
      <w:r w:rsidRPr="006973E4">
        <w:rPr>
          <w:rFonts w:ascii="Arial" w:hAnsi="Arial" w:cs="Arial"/>
          <w:spacing w:val="9"/>
        </w:rPr>
        <w:t xml:space="preserve"> </w:t>
      </w:r>
      <w:r w:rsidRPr="006973E4">
        <w:rPr>
          <w:rFonts w:ascii="Arial" w:hAnsi="Arial" w:cs="Arial"/>
        </w:rPr>
        <w:t>base</w:t>
      </w:r>
      <w:r w:rsidRPr="006973E4">
        <w:rPr>
          <w:rFonts w:ascii="Arial" w:hAnsi="Arial" w:cs="Arial"/>
          <w:spacing w:val="9"/>
        </w:rPr>
        <w:t xml:space="preserve"> </w:t>
      </w:r>
      <w:r w:rsidRPr="006973E4">
        <w:rPr>
          <w:rFonts w:ascii="Arial" w:hAnsi="Arial" w:cs="Arial"/>
        </w:rPr>
        <w:t>o</w:t>
      </w:r>
      <w:r w:rsidRPr="006973E4">
        <w:rPr>
          <w:rFonts w:ascii="Arial" w:hAnsi="Arial" w:cs="Arial"/>
          <w:spacing w:val="9"/>
        </w:rPr>
        <w:t xml:space="preserve"> </w:t>
      </w:r>
      <w:r w:rsidRPr="006973E4">
        <w:rPr>
          <w:rFonts w:ascii="Arial" w:hAnsi="Arial" w:cs="Arial"/>
          <w:spacing w:val="-2"/>
        </w:rPr>
        <w:t>sub-base</w:t>
      </w:r>
      <w:r w:rsidRPr="006973E4">
        <w:rPr>
          <w:rFonts w:ascii="Arial" w:hAnsi="Arial" w:cs="Arial"/>
          <w:spacing w:val="9"/>
        </w:rPr>
        <w:t xml:space="preserve"> </w:t>
      </w:r>
      <w:r w:rsidRPr="006973E4">
        <w:rPr>
          <w:rFonts w:ascii="Arial" w:hAnsi="Arial" w:cs="Arial"/>
          <w:spacing w:val="-5"/>
        </w:rPr>
        <w:t>granular</w:t>
      </w:r>
      <w:r w:rsidRPr="006973E4">
        <w:rPr>
          <w:rFonts w:ascii="Arial" w:hAnsi="Arial" w:cs="Arial"/>
          <w:spacing w:val="52"/>
        </w:rPr>
        <w:t xml:space="preserve"> </w:t>
      </w:r>
      <w:r w:rsidRPr="006973E4">
        <w:rPr>
          <w:rFonts w:ascii="Arial" w:hAnsi="Arial" w:cs="Arial"/>
          <w:spacing w:val="-5"/>
        </w:rPr>
        <w:t>subyacente</w:t>
      </w:r>
      <w:r w:rsidRPr="006973E4">
        <w:rPr>
          <w:rFonts w:ascii="Arial" w:hAnsi="Arial" w:cs="Arial"/>
          <w:spacing w:val="2"/>
        </w:rPr>
        <w:t xml:space="preserve"> </w:t>
      </w:r>
      <w:r w:rsidRPr="006973E4">
        <w:rPr>
          <w:rFonts w:ascii="Arial" w:hAnsi="Arial" w:cs="Arial"/>
        </w:rPr>
        <w:t>a</w:t>
      </w:r>
      <w:r w:rsidRPr="006973E4">
        <w:rPr>
          <w:rFonts w:ascii="Arial" w:hAnsi="Arial" w:cs="Arial"/>
          <w:spacing w:val="2"/>
        </w:rPr>
        <w:t xml:space="preserve"> </w:t>
      </w:r>
      <w:r w:rsidRPr="006973E4">
        <w:rPr>
          <w:rFonts w:ascii="Arial" w:hAnsi="Arial" w:cs="Arial"/>
          <w:spacing w:val="-5"/>
        </w:rPr>
        <w:t>la</w:t>
      </w:r>
      <w:r w:rsidRPr="006973E4">
        <w:rPr>
          <w:rFonts w:ascii="Arial" w:hAnsi="Arial" w:cs="Arial"/>
          <w:spacing w:val="2"/>
        </w:rPr>
        <w:t xml:space="preserve"> </w:t>
      </w:r>
      <w:r w:rsidRPr="006973E4">
        <w:rPr>
          <w:rFonts w:ascii="Arial" w:hAnsi="Arial" w:cs="Arial"/>
          <w:spacing w:val="-2"/>
        </w:rPr>
        <w:t>carpeta</w:t>
      </w:r>
      <w:r w:rsidRPr="006973E4">
        <w:rPr>
          <w:rFonts w:ascii="Arial" w:hAnsi="Arial" w:cs="Arial"/>
          <w:spacing w:val="2"/>
        </w:rPr>
        <w:t xml:space="preserve"> </w:t>
      </w:r>
      <w:r w:rsidRPr="006973E4">
        <w:rPr>
          <w:rFonts w:ascii="Arial" w:hAnsi="Arial" w:cs="Arial"/>
          <w:spacing w:val="-1"/>
        </w:rPr>
        <w:t>deteriorada</w:t>
      </w:r>
      <w:r w:rsidRPr="006973E4">
        <w:rPr>
          <w:rFonts w:ascii="Arial" w:hAnsi="Arial" w:cs="Arial"/>
          <w:spacing w:val="2"/>
        </w:rPr>
        <w:t xml:space="preserve"> </w:t>
      </w:r>
      <w:r w:rsidRPr="006973E4">
        <w:rPr>
          <w:rFonts w:ascii="Arial" w:hAnsi="Arial" w:cs="Arial"/>
          <w:spacing w:val="-5"/>
        </w:rPr>
        <w:t>cuando</w:t>
      </w:r>
      <w:r w:rsidRPr="006973E4">
        <w:rPr>
          <w:rFonts w:ascii="Arial" w:hAnsi="Arial" w:cs="Arial"/>
          <w:spacing w:val="2"/>
        </w:rPr>
        <w:t xml:space="preserve"> </w:t>
      </w:r>
      <w:r w:rsidRPr="006973E4">
        <w:rPr>
          <w:rFonts w:ascii="Arial" w:hAnsi="Arial" w:cs="Arial"/>
        </w:rPr>
        <w:t>sea</w:t>
      </w:r>
      <w:r w:rsidRPr="006973E4">
        <w:rPr>
          <w:rFonts w:ascii="Arial" w:hAnsi="Arial" w:cs="Arial"/>
          <w:spacing w:val="2"/>
        </w:rPr>
        <w:t xml:space="preserve"> </w:t>
      </w:r>
      <w:r w:rsidRPr="006973E4">
        <w:rPr>
          <w:rFonts w:ascii="Arial" w:hAnsi="Arial" w:cs="Arial"/>
          <w:spacing w:val="-1"/>
        </w:rPr>
        <w:t>necesario.</w:t>
      </w:r>
      <w:r w:rsidRPr="006973E4">
        <w:rPr>
          <w:rFonts w:ascii="Arial" w:hAnsi="Arial" w:cs="Arial"/>
          <w:spacing w:val="60"/>
        </w:rPr>
        <w:t xml:space="preserve"> </w:t>
      </w:r>
      <w:r w:rsidRPr="006973E4">
        <w:rPr>
          <w:rFonts w:ascii="Arial" w:hAnsi="Arial" w:cs="Arial"/>
        </w:rPr>
        <w:t>La</w:t>
      </w:r>
      <w:r w:rsidRPr="006973E4">
        <w:rPr>
          <w:rFonts w:ascii="Arial" w:hAnsi="Arial" w:cs="Arial"/>
          <w:spacing w:val="2"/>
        </w:rPr>
        <w:t xml:space="preserve"> </w:t>
      </w:r>
      <w:r w:rsidRPr="006973E4">
        <w:rPr>
          <w:rFonts w:ascii="Arial" w:hAnsi="Arial" w:cs="Arial"/>
          <w:spacing w:val="-1"/>
        </w:rPr>
        <w:t>reparación</w:t>
      </w:r>
      <w:r w:rsidRPr="006973E4">
        <w:rPr>
          <w:rFonts w:ascii="Arial" w:hAnsi="Arial" w:cs="Arial"/>
          <w:spacing w:val="39"/>
        </w:rPr>
        <w:t xml:space="preserve"> </w:t>
      </w:r>
      <w:r w:rsidRPr="006973E4">
        <w:rPr>
          <w:rFonts w:ascii="Arial" w:hAnsi="Arial" w:cs="Arial"/>
        </w:rPr>
        <w:t>de</w:t>
      </w:r>
      <w:r w:rsidRPr="006973E4">
        <w:rPr>
          <w:rFonts w:ascii="Arial" w:hAnsi="Arial" w:cs="Arial"/>
          <w:spacing w:val="54"/>
        </w:rPr>
        <w:t xml:space="preserve"> </w:t>
      </w:r>
      <w:r w:rsidRPr="006973E4">
        <w:rPr>
          <w:rFonts w:ascii="Arial" w:hAnsi="Arial" w:cs="Arial"/>
          <w:spacing w:val="-5"/>
        </w:rPr>
        <w:t>la</w:t>
      </w:r>
      <w:r w:rsidRPr="006973E4">
        <w:rPr>
          <w:rFonts w:ascii="Arial" w:hAnsi="Arial" w:cs="Arial"/>
          <w:spacing w:val="53"/>
        </w:rPr>
        <w:t xml:space="preserve"> </w:t>
      </w:r>
      <w:r w:rsidRPr="006973E4">
        <w:rPr>
          <w:rFonts w:ascii="Arial" w:hAnsi="Arial" w:cs="Arial"/>
          <w:spacing w:val="-2"/>
        </w:rPr>
        <w:t>carpeta</w:t>
      </w:r>
      <w:r w:rsidRPr="006973E4">
        <w:rPr>
          <w:rFonts w:ascii="Arial" w:hAnsi="Arial" w:cs="Arial"/>
          <w:spacing w:val="65"/>
        </w:rPr>
        <w:t xml:space="preserve"> </w:t>
      </w:r>
      <w:r w:rsidRPr="006973E4">
        <w:rPr>
          <w:rFonts w:ascii="Arial" w:hAnsi="Arial" w:cs="Arial"/>
          <w:spacing w:val="-2"/>
        </w:rPr>
        <w:t>asfáltica</w:t>
      </w:r>
      <w:r w:rsidRPr="006973E4">
        <w:rPr>
          <w:rFonts w:ascii="Arial" w:hAnsi="Arial" w:cs="Arial"/>
          <w:spacing w:val="9"/>
        </w:rPr>
        <w:t xml:space="preserve"> </w:t>
      </w:r>
      <w:r w:rsidRPr="006973E4">
        <w:rPr>
          <w:rFonts w:ascii="Arial" w:hAnsi="Arial" w:cs="Arial"/>
        </w:rPr>
        <w:t>se</w:t>
      </w:r>
      <w:r w:rsidRPr="006973E4">
        <w:rPr>
          <w:rFonts w:ascii="Arial" w:hAnsi="Arial" w:cs="Arial"/>
          <w:spacing w:val="9"/>
        </w:rPr>
        <w:t xml:space="preserve"> </w:t>
      </w:r>
      <w:r w:rsidRPr="006973E4">
        <w:rPr>
          <w:rFonts w:ascii="Arial" w:hAnsi="Arial" w:cs="Arial"/>
          <w:spacing w:val="-4"/>
        </w:rPr>
        <w:t>realiza</w:t>
      </w:r>
      <w:r w:rsidRPr="006973E4">
        <w:rPr>
          <w:rFonts w:ascii="Arial" w:hAnsi="Arial" w:cs="Arial"/>
          <w:spacing w:val="9"/>
        </w:rPr>
        <w:t xml:space="preserve"> </w:t>
      </w:r>
      <w:r w:rsidRPr="006973E4">
        <w:rPr>
          <w:rFonts w:ascii="Arial" w:hAnsi="Arial" w:cs="Arial"/>
          <w:spacing w:val="-5"/>
        </w:rPr>
        <w:t>usando</w:t>
      </w:r>
      <w:r w:rsidRPr="006973E4">
        <w:rPr>
          <w:rFonts w:ascii="Arial" w:hAnsi="Arial" w:cs="Arial"/>
          <w:spacing w:val="24"/>
        </w:rPr>
        <w:t xml:space="preserve"> </w:t>
      </w:r>
      <w:r w:rsidRPr="006973E4">
        <w:rPr>
          <w:rFonts w:ascii="Arial" w:hAnsi="Arial" w:cs="Arial"/>
          <w:spacing w:val="-5"/>
        </w:rPr>
        <w:t>mezcla</w:t>
      </w:r>
      <w:r w:rsidRPr="006973E4">
        <w:rPr>
          <w:rFonts w:ascii="Arial" w:hAnsi="Arial" w:cs="Arial"/>
          <w:spacing w:val="24"/>
        </w:rPr>
        <w:t xml:space="preserve"> </w:t>
      </w:r>
      <w:r w:rsidRPr="006973E4">
        <w:rPr>
          <w:rFonts w:ascii="Arial" w:hAnsi="Arial" w:cs="Arial"/>
          <w:spacing w:val="-2"/>
        </w:rPr>
        <w:t>asfáltica</w:t>
      </w:r>
      <w:r w:rsidRPr="006973E4">
        <w:rPr>
          <w:rFonts w:ascii="Arial" w:hAnsi="Arial" w:cs="Arial"/>
          <w:spacing w:val="9"/>
        </w:rPr>
        <w:t xml:space="preserve"> </w:t>
      </w:r>
      <w:r w:rsidRPr="006973E4">
        <w:rPr>
          <w:rFonts w:ascii="Arial" w:hAnsi="Arial" w:cs="Arial"/>
        </w:rPr>
        <w:t>en</w:t>
      </w:r>
      <w:r w:rsidRPr="006973E4">
        <w:rPr>
          <w:rFonts w:ascii="Arial" w:hAnsi="Arial" w:cs="Arial"/>
          <w:spacing w:val="9"/>
        </w:rPr>
        <w:t xml:space="preserve"> </w:t>
      </w:r>
      <w:r w:rsidRPr="006973E4">
        <w:rPr>
          <w:rFonts w:ascii="Arial" w:hAnsi="Arial" w:cs="Arial"/>
          <w:spacing w:val="-9"/>
        </w:rPr>
        <w:t>frío</w:t>
      </w:r>
      <w:r w:rsidRPr="006973E4">
        <w:rPr>
          <w:rFonts w:ascii="Arial" w:hAnsi="Arial" w:cs="Arial"/>
          <w:spacing w:val="24"/>
        </w:rPr>
        <w:t xml:space="preserve"> </w:t>
      </w:r>
      <w:r w:rsidRPr="006973E4">
        <w:rPr>
          <w:rFonts w:ascii="Arial" w:hAnsi="Arial" w:cs="Arial"/>
        </w:rPr>
        <w:t>o</w:t>
      </w:r>
      <w:r w:rsidRPr="006973E4">
        <w:rPr>
          <w:rFonts w:ascii="Arial" w:hAnsi="Arial" w:cs="Arial"/>
          <w:spacing w:val="9"/>
        </w:rPr>
        <w:t xml:space="preserve"> </w:t>
      </w:r>
      <w:r w:rsidRPr="006973E4">
        <w:rPr>
          <w:rFonts w:ascii="Arial" w:hAnsi="Arial" w:cs="Arial"/>
        </w:rPr>
        <w:t>en</w:t>
      </w:r>
      <w:r w:rsidRPr="006973E4">
        <w:rPr>
          <w:rFonts w:ascii="Arial" w:hAnsi="Arial" w:cs="Arial"/>
          <w:spacing w:val="-6"/>
        </w:rPr>
        <w:t xml:space="preserve"> </w:t>
      </w:r>
      <w:r w:rsidRPr="006973E4">
        <w:rPr>
          <w:rFonts w:ascii="Arial" w:hAnsi="Arial" w:cs="Arial"/>
          <w:spacing w:val="-3"/>
        </w:rPr>
        <w:t>caliente.</w:t>
      </w:r>
      <w:r w:rsidRPr="006973E4">
        <w:rPr>
          <w:rFonts w:ascii="Arial" w:hAnsi="Arial" w:cs="Arial"/>
          <w:spacing w:val="16"/>
        </w:rPr>
        <w:t xml:space="preserve"> </w:t>
      </w:r>
      <w:r w:rsidRPr="006973E4">
        <w:rPr>
          <w:rFonts w:ascii="Arial" w:hAnsi="Arial" w:cs="Arial"/>
          <w:spacing w:val="-3"/>
        </w:rPr>
        <w:t>(IDU-ET-570-11).</w:t>
      </w:r>
    </w:p>
    <w:p w14:paraId="64BD8719" w14:textId="77777777" w:rsidR="006D3C0E" w:rsidRPr="006973E4" w:rsidRDefault="006D3C0E" w:rsidP="007D64E8">
      <w:pPr>
        <w:spacing w:line="276" w:lineRule="auto"/>
        <w:jc w:val="both"/>
        <w:rPr>
          <w:rFonts w:ascii="Arial" w:hAnsi="Arial" w:cs="Arial"/>
        </w:rPr>
      </w:pPr>
    </w:p>
    <w:p w14:paraId="55F4A425" w14:textId="4E17997C" w:rsidR="006D3C0E" w:rsidRPr="006973E4" w:rsidRDefault="006D3C0E" w:rsidP="007D64E8">
      <w:pPr>
        <w:spacing w:line="276" w:lineRule="auto"/>
        <w:jc w:val="both"/>
        <w:rPr>
          <w:rFonts w:ascii="Arial" w:hAnsi="Arial" w:cs="Arial"/>
          <w:spacing w:val="-2"/>
        </w:rPr>
      </w:pPr>
      <w:r w:rsidRPr="006973E4">
        <w:rPr>
          <w:rFonts w:ascii="Arial" w:hAnsi="Arial" w:cs="Arial"/>
          <w:b/>
        </w:rPr>
        <w:t>Cambio</w:t>
      </w:r>
      <w:r w:rsidRPr="006973E4">
        <w:rPr>
          <w:rFonts w:ascii="Arial" w:hAnsi="Arial" w:cs="Arial"/>
          <w:b/>
          <w:spacing w:val="55"/>
        </w:rPr>
        <w:t xml:space="preserve"> </w:t>
      </w:r>
      <w:r w:rsidRPr="006973E4">
        <w:rPr>
          <w:rFonts w:ascii="Arial" w:hAnsi="Arial" w:cs="Arial"/>
          <w:b/>
          <w:spacing w:val="1"/>
        </w:rPr>
        <w:t>de</w:t>
      </w:r>
      <w:r w:rsidRPr="006973E4">
        <w:rPr>
          <w:rFonts w:ascii="Arial" w:hAnsi="Arial" w:cs="Arial"/>
          <w:b/>
          <w:spacing w:val="39"/>
        </w:rPr>
        <w:t xml:space="preserve"> </w:t>
      </w:r>
      <w:r w:rsidRPr="006973E4">
        <w:rPr>
          <w:rFonts w:ascii="Arial" w:hAnsi="Arial" w:cs="Arial"/>
          <w:b/>
          <w:spacing w:val="-1"/>
        </w:rPr>
        <w:t>carpeta:</w:t>
      </w:r>
      <w:r w:rsidRPr="006973E4">
        <w:rPr>
          <w:rFonts w:ascii="Arial" w:hAnsi="Arial" w:cs="Arial"/>
          <w:b/>
          <w:spacing w:val="53"/>
        </w:rPr>
        <w:t xml:space="preserve"> </w:t>
      </w:r>
      <w:r w:rsidR="001358CB" w:rsidRPr="006973E4">
        <w:rPr>
          <w:rFonts w:ascii="Arial" w:hAnsi="Arial" w:cs="Arial"/>
        </w:rPr>
        <w:t>E</w:t>
      </w:r>
      <w:r w:rsidRPr="006973E4">
        <w:rPr>
          <w:rFonts w:ascii="Arial" w:hAnsi="Arial" w:cs="Arial"/>
        </w:rPr>
        <w:t>s</w:t>
      </w:r>
      <w:r w:rsidRPr="006973E4">
        <w:rPr>
          <w:rFonts w:ascii="Arial" w:hAnsi="Arial" w:cs="Arial"/>
          <w:spacing w:val="37"/>
        </w:rPr>
        <w:t xml:space="preserve"> </w:t>
      </w:r>
      <w:r w:rsidRPr="006973E4">
        <w:rPr>
          <w:rFonts w:ascii="Arial" w:hAnsi="Arial" w:cs="Arial"/>
        </w:rPr>
        <w:t>el</w:t>
      </w:r>
      <w:r w:rsidRPr="006973E4">
        <w:rPr>
          <w:rFonts w:ascii="Arial" w:hAnsi="Arial" w:cs="Arial"/>
          <w:spacing w:val="29"/>
        </w:rPr>
        <w:t xml:space="preserve"> </w:t>
      </w:r>
      <w:r w:rsidRPr="006973E4">
        <w:rPr>
          <w:rFonts w:ascii="Arial" w:hAnsi="Arial" w:cs="Arial"/>
          <w:spacing w:val="-1"/>
        </w:rPr>
        <w:t>proceso</w:t>
      </w:r>
      <w:r w:rsidRPr="006973E4">
        <w:rPr>
          <w:rFonts w:ascii="Arial" w:hAnsi="Arial" w:cs="Arial"/>
          <w:spacing w:val="39"/>
        </w:rPr>
        <w:t xml:space="preserve"> </w:t>
      </w:r>
      <w:r w:rsidRPr="006973E4">
        <w:rPr>
          <w:rFonts w:ascii="Arial" w:hAnsi="Arial" w:cs="Arial"/>
        </w:rPr>
        <w:t>por</w:t>
      </w:r>
      <w:r w:rsidRPr="006973E4">
        <w:rPr>
          <w:rFonts w:ascii="Arial" w:hAnsi="Arial" w:cs="Arial"/>
          <w:spacing w:val="33"/>
        </w:rPr>
        <w:t xml:space="preserve"> </w:t>
      </w:r>
      <w:r w:rsidRPr="006973E4">
        <w:rPr>
          <w:rFonts w:ascii="Arial" w:hAnsi="Arial" w:cs="Arial"/>
        </w:rPr>
        <w:t>el</w:t>
      </w:r>
      <w:r w:rsidRPr="006973E4">
        <w:rPr>
          <w:rFonts w:ascii="Arial" w:hAnsi="Arial" w:cs="Arial"/>
          <w:spacing w:val="29"/>
        </w:rPr>
        <w:t xml:space="preserve"> </w:t>
      </w:r>
      <w:r w:rsidRPr="006973E4">
        <w:rPr>
          <w:rFonts w:ascii="Arial" w:hAnsi="Arial" w:cs="Arial"/>
          <w:spacing w:val="-2"/>
        </w:rPr>
        <w:t>cual</w:t>
      </w:r>
      <w:r w:rsidRPr="006973E4">
        <w:rPr>
          <w:rFonts w:ascii="Arial" w:hAnsi="Arial" w:cs="Arial"/>
          <w:spacing w:val="29"/>
        </w:rPr>
        <w:t xml:space="preserve"> </w:t>
      </w:r>
      <w:r w:rsidRPr="006973E4">
        <w:rPr>
          <w:rFonts w:ascii="Arial" w:hAnsi="Arial" w:cs="Arial"/>
        </w:rPr>
        <w:t>se</w:t>
      </w:r>
      <w:r w:rsidRPr="006973E4">
        <w:rPr>
          <w:rFonts w:ascii="Arial" w:hAnsi="Arial" w:cs="Arial"/>
          <w:spacing w:val="39"/>
        </w:rPr>
        <w:t xml:space="preserve"> </w:t>
      </w:r>
      <w:r w:rsidRPr="006973E4">
        <w:rPr>
          <w:rFonts w:ascii="Arial" w:hAnsi="Arial" w:cs="Arial"/>
          <w:spacing w:val="-2"/>
        </w:rPr>
        <w:t>retira</w:t>
      </w:r>
      <w:r w:rsidRPr="006973E4">
        <w:rPr>
          <w:rFonts w:ascii="Arial" w:hAnsi="Arial" w:cs="Arial"/>
          <w:spacing w:val="39"/>
        </w:rPr>
        <w:t xml:space="preserve"> </w:t>
      </w:r>
      <w:r w:rsidRPr="006973E4">
        <w:rPr>
          <w:rFonts w:ascii="Arial" w:hAnsi="Arial" w:cs="Arial"/>
          <w:spacing w:val="-5"/>
        </w:rPr>
        <w:t>la</w:t>
      </w:r>
      <w:r w:rsidRPr="006973E4">
        <w:rPr>
          <w:rFonts w:ascii="Arial" w:hAnsi="Arial" w:cs="Arial"/>
          <w:spacing w:val="38"/>
        </w:rPr>
        <w:t xml:space="preserve"> </w:t>
      </w:r>
      <w:r w:rsidRPr="006973E4">
        <w:rPr>
          <w:rFonts w:ascii="Arial" w:hAnsi="Arial" w:cs="Arial"/>
          <w:spacing w:val="-2"/>
        </w:rPr>
        <w:t>carpeta</w:t>
      </w:r>
      <w:r w:rsidRPr="006973E4">
        <w:rPr>
          <w:rFonts w:ascii="Arial" w:hAnsi="Arial" w:cs="Arial"/>
          <w:spacing w:val="39"/>
        </w:rPr>
        <w:t xml:space="preserve"> </w:t>
      </w:r>
      <w:r w:rsidRPr="006973E4">
        <w:rPr>
          <w:rFonts w:ascii="Arial" w:hAnsi="Arial" w:cs="Arial"/>
          <w:spacing w:val="-2"/>
        </w:rPr>
        <w:t>asfáltica</w:t>
      </w:r>
      <w:r w:rsidRPr="006973E4">
        <w:rPr>
          <w:rFonts w:ascii="Arial" w:hAnsi="Arial" w:cs="Arial"/>
          <w:spacing w:val="39"/>
        </w:rPr>
        <w:t xml:space="preserve"> </w:t>
      </w:r>
      <w:r w:rsidRPr="006973E4">
        <w:rPr>
          <w:rFonts w:ascii="Arial" w:hAnsi="Arial" w:cs="Arial"/>
          <w:spacing w:val="-4"/>
        </w:rPr>
        <w:t>existente</w:t>
      </w:r>
      <w:r w:rsidRPr="006973E4">
        <w:rPr>
          <w:rFonts w:ascii="Arial" w:hAnsi="Arial" w:cs="Arial"/>
          <w:spacing w:val="38"/>
        </w:rPr>
        <w:t xml:space="preserve"> </w:t>
      </w:r>
      <w:r w:rsidRPr="006973E4">
        <w:rPr>
          <w:rFonts w:ascii="Arial" w:hAnsi="Arial" w:cs="Arial"/>
        </w:rPr>
        <w:t>y</w:t>
      </w:r>
      <w:r w:rsidRPr="006973E4">
        <w:rPr>
          <w:rFonts w:ascii="Arial" w:hAnsi="Arial" w:cs="Arial"/>
          <w:spacing w:val="23"/>
        </w:rPr>
        <w:t xml:space="preserve"> </w:t>
      </w:r>
      <w:r w:rsidRPr="006973E4">
        <w:rPr>
          <w:rFonts w:ascii="Arial" w:hAnsi="Arial" w:cs="Arial"/>
        </w:rPr>
        <w:t>se</w:t>
      </w:r>
      <w:r w:rsidRPr="006973E4">
        <w:rPr>
          <w:rFonts w:ascii="Arial" w:hAnsi="Arial" w:cs="Arial"/>
          <w:spacing w:val="47"/>
        </w:rPr>
        <w:t xml:space="preserve"> </w:t>
      </w:r>
      <w:r w:rsidRPr="006973E4">
        <w:rPr>
          <w:rFonts w:ascii="Arial" w:hAnsi="Arial" w:cs="Arial"/>
          <w:spacing w:val="-4"/>
        </w:rPr>
        <w:t>reemplaza</w:t>
      </w:r>
      <w:r w:rsidRPr="006973E4">
        <w:rPr>
          <w:rFonts w:ascii="Arial" w:hAnsi="Arial" w:cs="Arial"/>
          <w:spacing w:val="24"/>
        </w:rPr>
        <w:t xml:space="preserve"> </w:t>
      </w:r>
      <w:r w:rsidRPr="006973E4">
        <w:rPr>
          <w:rFonts w:ascii="Arial" w:hAnsi="Arial" w:cs="Arial"/>
        </w:rPr>
        <w:t>con</w:t>
      </w:r>
      <w:r w:rsidRPr="006973E4">
        <w:rPr>
          <w:rFonts w:ascii="Arial" w:hAnsi="Arial" w:cs="Arial"/>
          <w:spacing w:val="-6"/>
        </w:rPr>
        <w:t xml:space="preserve"> </w:t>
      </w:r>
      <w:r w:rsidRPr="006973E4">
        <w:rPr>
          <w:rFonts w:ascii="Arial" w:hAnsi="Arial" w:cs="Arial"/>
          <w:spacing w:val="-5"/>
        </w:rPr>
        <w:t>mezcla</w:t>
      </w:r>
      <w:r w:rsidRPr="006973E4">
        <w:rPr>
          <w:rFonts w:ascii="Arial" w:hAnsi="Arial" w:cs="Arial"/>
          <w:spacing w:val="38"/>
        </w:rPr>
        <w:t xml:space="preserve"> </w:t>
      </w:r>
      <w:r w:rsidRPr="006973E4">
        <w:rPr>
          <w:rFonts w:ascii="Arial" w:hAnsi="Arial" w:cs="Arial"/>
          <w:spacing w:val="-2"/>
        </w:rPr>
        <w:t>asfáltica.</w:t>
      </w:r>
    </w:p>
    <w:p w14:paraId="254A0605" w14:textId="77777777" w:rsidR="006D3C0E" w:rsidRPr="006973E4" w:rsidRDefault="006D3C0E" w:rsidP="007D64E8">
      <w:pPr>
        <w:spacing w:line="276" w:lineRule="auto"/>
        <w:jc w:val="both"/>
        <w:rPr>
          <w:rFonts w:ascii="Arial" w:hAnsi="Arial" w:cs="Arial"/>
        </w:rPr>
      </w:pPr>
    </w:p>
    <w:p w14:paraId="23D5BAD8" w14:textId="57AA3982" w:rsidR="006D3C0E" w:rsidRPr="006973E4" w:rsidRDefault="006D3C0E" w:rsidP="007D64E8">
      <w:pPr>
        <w:spacing w:line="276" w:lineRule="auto"/>
        <w:jc w:val="both"/>
        <w:rPr>
          <w:rFonts w:ascii="Arial" w:hAnsi="Arial" w:cs="Arial"/>
          <w:spacing w:val="-1"/>
        </w:rPr>
      </w:pPr>
      <w:r w:rsidRPr="006973E4">
        <w:rPr>
          <w:rFonts w:ascii="Arial" w:hAnsi="Arial" w:cs="Arial"/>
          <w:b/>
          <w:spacing w:val="-2"/>
        </w:rPr>
        <w:t>Sello</w:t>
      </w:r>
      <w:r w:rsidRPr="006973E4">
        <w:rPr>
          <w:rFonts w:ascii="Arial" w:hAnsi="Arial" w:cs="Arial"/>
          <w:b/>
          <w:spacing w:val="4"/>
        </w:rPr>
        <w:t xml:space="preserve"> </w:t>
      </w:r>
      <w:r w:rsidRPr="006973E4">
        <w:rPr>
          <w:rFonts w:ascii="Arial" w:hAnsi="Arial" w:cs="Arial"/>
          <w:b/>
          <w:spacing w:val="1"/>
        </w:rPr>
        <w:t>de</w:t>
      </w:r>
      <w:r w:rsidRPr="006973E4">
        <w:rPr>
          <w:rFonts w:ascii="Arial" w:hAnsi="Arial" w:cs="Arial"/>
          <w:b/>
          <w:spacing w:val="2"/>
        </w:rPr>
        <w:t xml:space="preserve"> </w:t>
      </w:r>
      <w:r w:rsidRPr="006973E4">
        <w:rPr>
          <w:rFonts w:ascii="Arial" w:hAnsi="Arial" w:cs="Arial"/>
          <w:b/>
          <w:spacing w:val="-2"/>
        </w:rPr>
        <w:t>fisuras:</w:t>
      </w:r>
      <w:r w:rsidRPr="006973E4">
        <w:rPr>
          <w:rFonts w:ascii="Arial" w:hAnsi="Arial" w:cs="Arial"/>
          <w:b/>
          <w:spacing w:val="15"/>
        </w:rPr>
        <w:t xml:space="preserve"> </w:t>
      </w:r>
      <w:r w:rsidR="001358CB" w:rsidRPr="006973E4">
        <w:rPr>
          <w:rFonts w:ascii="Arial" w:hAnsi="Arial" w:cs="Arial"/>
        </w:rPr>
        <w:t>E</w:t>
      </w:r>
      <w:r w:rsidRPr="006973E4">
        <w:rPr>
          <w:rFonts w:ascii="Arial" w:hAnsi="Arial" w:cs="Arial"/>
        </w:rPr>
        <w:t>s</w:t>
      </w:r>
      <w:r w:rsidRPr="006973E4">
        <w:rPr>
          <w:rFonts w:ascii="Arial" w:hAnsi="Arial" w:cs="Arial"/>
          <w:spacing w:val="1"/>
        </w:rPr>
        <w:t xml:space="preserve"> </w:t>
      </w:r>
      <w:r w:rsidRPr="006973E4">
        <w:rPr>
          <w:rFonts w:ascii="Arial" w:hAnsi="Arial" w:cs="Arial"/>
        </w:rPr>
        <w:t>el</w:t>
      </w:r>
      <w:r w:rsidRPr="006973E4">
        <w:rPr>
          <w:rFonts w:ascii="Arial" w:hAnsi="Arial" w:cs="Arial"/>
          <w:spacing w:val="59"/>
        </w:rPr>
        <w:t xml:space="preserve"> </w:t>
      </w:r>
      <w:r w:rsidRPr="006973E4">
        <w:rPr>
          <w:rFonts w:ascii="Arial" w:hAnsi="Arial" w:cs="Arial"/>
          <w:spacing w:val="-1"/>
        </w:rPr>
        <w:t>proceso</w:t>
      </w:r>
      <w:r w:rsidRPr="006973E4">
        <w:rPr>
          <w:rFonts w:ascii="Arial" w:hAnsi="Arial" w:cs="Arial"/>
          <w:spacing w:val="2"/>
        </w:rPr>
        <w:t xml:space="preserve"> </w:t>
      </w:r>
      <w:r w:rsidRPr="006973E4">
        <w:rPr>
          <w:rFonts w:ascii="Arial" w:hAnsi="Arial" w:cs="Arial"/>
          <w:spacing w:val="-3"/>
        </w:rPr>
        <w:t>mediante</w:t>
      </w:r>
      <w:r w:rsidRPr="006973E4">
        <w:rPr>
          <w:rFonts w:ascii="Arial" w:hAnsi="Arial" w:cs="Arial"/>
          <w:spacing w:val="54"/>
        </w:rPr>
        <w:t xml:space="preserve"> </w:t>
      </w:r>
      <w:r w:rsidRPr="006973E4">
        <w:rPr>
          <w:rFonts w:ascii="Arial" w:hAnsi="Arial" w:cs="Arial"/>
        </w:rPr>
        <w:t>el</w:t>
      </w:r>
      <w:r w:rsidRPr="006973E4">
        <w:rPr>
          <w:rFonts w:ascii="Arial" w:hAnsi="Arial" w:cs="Arial"/>
          <w:spacing w:val="44"/>
        </w:rPr>
        <w:t xml:space="preserve"> </w:t>
      </w:r>
      <w:r w:rsidRPr="006973E4">
        <w:rPr>
          <w:rFonts w:ascii="Arial" w:hAnsi="Arial" w:cs="Arial"/>
          <w:spacing w:val="-4"/>
        </w:rPr>
        <w:t>cual</w:t>
      </w:r>
      <w:r w:rsidRPr="006973E4">
        <w:rPr>
          <w:rFonts w:ascii="Arial" w:hAnsi="Arial" w:cs="Arial"/>
          <w:spacing w:val="43"/>
        </w:rPr>
        <w:t xml:space="preserve"> </w:t>
      </w:r>
      <w:r w:rsidRPr="006973E4">
        <w:rPr>
          <w:rFonts w:ascii="Arial" w:hAnsi="Arial" w:cs="Arial"/>
        </w:rPr>
        <w:t>se</w:t>
      </w:r>
      <w:r w:rsidRPr="006973E4">
        <w:rPr>
          <w:rFonts w:ascii="Arial" w:hAnsi="Arial" w:cs="Arial"/>
          <w:spacing w:val="54"/>
        </w:rPr>
        <w:t xml:space="preserve"> </w:t>
      </w:r>
      <w:r w:rsidRPr="006973E4">
        <w:rPr>
          <w:rFonts w:ascii="Arial" w:hAnsi="Arial" w:cs="Arial"/>
          <w:spacing w:val="-3"/>
        </w:rPr>
        <w:t>sellan</w:t>
      </w:r>
      <w:r w:rsidRPr="006973E4">
        <w:rPr>
          <w:rFonts w:ascii="Arial" w:hAnsi="Arial" w:cs="Arial"/>
          <w:spacing w:val="39"/>
        </w:rPr>
        <w:t xml:space="preserve"> </w:t>
      </w:r>
      <w:r w:rsidRPr="006973E4">
        <w:rPr>
          <w:rFonts w:ascii="Arial" w:hAnsi="Arial" w:cs="Arial"/>
          <w:spacing w:val="-3"/>
        </w:rPr>
        <w:t>fisuras</w:t>
      </w:r>
      <w:r w:rsidRPr="006973E4">
        <w:rPr>
          <w:rFonts w:ascii="Arial" w:hAnsi="Arial" w:cs="Arial"/>
          <w:spacing w:val="53"/>
        </w:rPr>
        <w:t xml:space="preserve"> </w:t>
      </w:r>
      <w:r w:rsidRPr="006973E4">
        <w:rPr>
          <w:rFonts w:ascii="Arial" w:hAnsi="Arial" w:cs="Arial"/>
        </w:rPr>
        <w:t>y</w:t>
      </w:r>
      <w:r w:rsidRPr="006973E4">
        <w:rPr>
          <w:rFonts w:ascii="Arial" w:hAnsi="Arial" w:cs="Arial"/>
          <w:spacing w:val="37"/>
        </w:rPr>
        <w:t xml:space="preserve"> </w:t>
      </w:r>
      <w:r w:rsidRPr="006973E4">
        <w:rPr>
          <w:rFonts w:ascii="Arial" w:hAnsi="Arial" w:cs="Arial"/>
          <w:spacing w:val="-1"/>
        </w:rPr>
        <w:t>grietas,</w:t>
      </w:r>
      <w:r w:rsidRPr="006973E4">
        <w:rPr>
          <w:rFonts w:ascii="Arial" w:hAnsi="Arial" w:cs="Arial"/>
          <w:spacing w:val="46"/>
        </w:rPr>
        <w:t xml:space="preserve"> </w:t>
      </w:r>
      <w:r w:rsidRPr="006973E4">
        <w:rPr>
          <w:rFonts w:ascii="Arial" w:hAnsi="Arial" w:cs="Arial"/>
        </w:rPr>
        <w:t>con</w:t>
      </w:r>
      <w:r w:rsidRPr="006973E4">
        <w:rPr>
          <w:rFonts w:ascii="Arial" w:hAnsi="Arial" w:cs="Arial"/>
          <w:spacing w:val="39"/>
        </w:rPr>
        <w:t xml:space="preserve"> </w:t>
      </w:r>
      <w:r w:rsidRPr="006973E4">
        <w:rPr>
          <w:rFonts w:ascii="Arial" w:hAnsi="Arial" w:cs="Arial"/>
          <w:spacing w:val="-3"/>
        </w:rPr>
        <w:t>asfalto</w:t>
      </w:r>
      <w:r w:rsidRPr="006973E4">
        <w:rPr>
          <w:rFonts w:ascii="Arial" w:hAnsi="Arial" w:cs="Arial"/>
          <w:spacing w:val="63"/>
        </w:rPr>
        <w:t xml:space="preserve"> </w:t>
      </w:r>
      <w:r w:rsidRPr="006973E4">
        <w:rPr>
          <w:rFonts w:ascii="Arial" w:hAnsi="Arial" w:cs="Arial"/>
          <w:spacing w:val="-2"/>
        </w:rPr>
        <w:t>destinado</w:t>
      </w:r>
      <w:r w:rsidRPr="006973E4">
        <w:rPr>
          <w:rFonts w:ascii="Arial" w:hAnsi="Arial" w:cs="Arial"/>
          <w:spacing w:val="9"/>
        </w:rPr>
        <w:t xml:space="preserve"> </w:t>
      </w:r>
      <w:r w:rsidRPr="006973E4">
        <w:rPr>
          <w:rFonts w:ascii="Arial" w:hAnsi="Arial" w:cs="Arial"/>
          <w:spacing w:val="-1"/>
        </w:rPr>
        <w:t>para</w:t>
      </w:r>
      <w:r w:rsidRPr="006973E4">
        <w:rPr>
          <w:rFonts w:ascii="Arial" w:hAnsi="Arial" w:cs="Arial"/>
          <w:spacing w:val="-6"/>
        </w:rPr>
        <w:t xml:space="preserve"> </w:t>
      </w:r>
      <w:r w:rsidRPr="006973E4">
        <w:rPr>
          <w:rFonts w:ascii="Arial" w:hAnsi="Arial" w:cs="Arial"/>
          <w:spacing w:val="-2"/>
        </w:rPr>
        <w:t>esta</w:t>
      </w:r>
      <w:r w:rsidRPr="006973E4">
        <w:rPr>
          <w:rFonts w:ascii="Arial" w:hAnsi="Arial" w:cs="Arial"/>
          <w:spacing w:val="9"/>
        </w:rPr>
        <w:t xml:space="preserve"> </w:t>
      </w:r>
      <w:r w:rsidRPr="006973E4">
        <w:rPr>
          <w:rFonts w:ascii="Arial" w:hAnsi="Arial" w:cs="Arial"/>
          <w:spacing w:val="-1"/>
        </w:rPr>
        <w:t>actividad.</w:t>
      </w:r>
    </w:p>
    <w:p w14:paraId="596DBFD1" w14:textId="77777777" w:rsidR="006D3C0E" w:rsidRPr="006973E4" w:rsidRDefault="006D3C0E" w:rsidP="007D64E8">
      <w:pPr>
        <w:spacing w:line="276" w:lineRule="auto"/>
        <w:jc w:val="both"/>
        <w:rPr>
          <w:rFonts w:ascii="Arial" w:hAnsi="Arial" w:cs="Arial"/>
        </w:rPr>
      </w:pPr>
    </w:p>
    <w:p w14:paraId="62649C7A" w14:textId="77777777" w:rsidR="006D3C0E" w:rsidRPr="006973E4" w:rsidRDefault="006D3C0E" w:rsidP="007D64E8">
      <w:pPr>
        <w:spacing w:line="276" w:lineRule="auto"/>
        <w:jc w:val="both"/>
        <w:rPr>
          <w:rFonts w:ascii="Arial" w:hAnsi="Arial" w:cs="Arial"/>
          <w:spacing w:val="-1"/>
        </w:rPr>
      </w:pPr>
      <w:r w:rsidRPr="006973E4">
        <w:rPr>
          <w:rFonts w:ascii="Arial" w:hAnsi="Arial" w:cs="Arial"/>
          <w:b/>
        </w:rPr>
        <w:t>Fresado</w:t>
      </w:r>
      <w:r w:rsidRPr="006973E4">
        <w:rPr>
          <w:rFonts w:ascii="Arial" w:hAnsi="Arial" w:cs="Arial"/>
          <w:b/>
          <w:spacing w:val="40"/>
        </w:rPr>
        <w:t xml:space="preserve"> </w:t>
      </w:r>
      <w:r w:rsidRPr="006973E4">
        <w:rPr>
          <w:rFonts w:ascii="Arial" w:hAnsi="Arial" w:cs="Arial"/>
          <w:b/>
        </w:rPr>
        <w:t>estabilizado:</w:t>
      </w:r>
      <w:r w:rsidRPr="006973E4">
        <w:rPr>
          <w:rFonts w:ascii="Arial" w:hAnsi="Arial" w:cs="Arial"/>
          <w:b/>
          <w:spacing w:val="54"/>
        </w:rPr>
        <w:t xml:space="preserve"> </w:t>
      </w:r>
      <w:r w:rsidRPr="006973E4">
        <w:rPr>
          <w:rFonts w:ascii="Arial" w:hAnsi="Arial" w:cs="Arial"/>
          <w:spacing w:val="2"/>
        </w:rPr>
        <w:t>Es</w:t>
      </w:r>
      <w:r w:rsidRPr="006973E4">
        <w:rPr>
          <w:rFonts w:ascii="Arial" w:hAnsi="Arial" w:cs="Arial"/>
          <w:spacing w:val="23"/>
        </w:rPr>
        <w:t xml:space="preserve"> </w:t>
      </w:r>
      <w:r w:rsidRPr="006973E4">
        <w:rPr>
          <w:rFonts w:ascii="Arial" w:hAnsi="Arial" w:cs="Arial"/>
          <w:spacing w:val="-10"/>
        </w:rPr>
        <w:t>una</w:t>
      </w:r>
      <w:r w:rsidRPr="006973E4">
        <w:rPr>
          <w:rFonts w:ascii="Arial" w:hAnsi="Arial" w:cs="Arial"/>
          <w:spacing w:val="24"/>
        </w:rPr>
        <w:t xml:space="preserve"> </w:t>
      </w:r>
      <w:r w:rsidRPr="006973E4">
        <w:rPr>
          <w:rFonts w:ascii="Arial" w:hAnsi="Arial" w:cs="Arial"/>
          <w:spacing w:val="-2"/>
        </w:rPr>
        <w:t>solución</w:t>
      </w:r>
      <w:r w:rsidRPr="006973E4">
        <w:rPr>
          <w:rFonts w:ascii="Arial" w:hAnsi="Arial" w:cs="Arial"/>
          <w:spacing w:val="9"/>
        </w:rPr>
        <w:t xml:space="preserve"> </w:t>
      </w:r>
      <w:r w:rsidRPr="006973E4">
        <w:rPr>
          <w:rFonts w:ascii="Arial" w:hAnsi="Arial" w:cs="Arial"/>
        </w:rPr>
        <w:t>rápida,</w:t>
      </w:r>
      <w:r w:rsidRPr="006973E4">
        <w:rPr>
          <w:rFonts w:ascii="Arial" w:hAnsi="Arial" w:cs="Arial"/>
          <w:spacing w:val="16"/>
        </w:rPr>
        <w:t xml:space="preserve"> </w:t>
      </w:r>
      <w:r w:rsidRPr="006973E4">
        <w:rPr>
          <w:rFonts w:ascii="Arial" w:hAnsi="Arial" w:cs="Arial"/>
          <w:spacing w:val="-1"/>
        </w:rPr>
        <w:t>económica</w:t>
      </w:r>
      <w:r w:rsidRPr="006973E4">
        <w:rPr>
          <w:rFonts w:ascii="Arial" w:hAnsi="Arial" w:cs="Arial"/>
          <w:spacing w:val="24"/>
        </w:rPr>
        <w:t xml:space="preserve"> </w:t>
      </w:r>
      <w:r w:rsidRPr="006973E4">
        <w:rPr>
          <w:rFonts w:ascii="Arial" w:hAnsi="Arial" w:cs="Arial"/>
        </w:rPr>
        <w:t>y</w:t>
      </w:r>
      <w:r w:rsidRPr="006973E4">
        <w:rPr>
          <w:rFonts w:ascii="Arial" w:hAnsi="Arial" w:cs="Arial"/>
          <w:spacing w:val="7"/>
        </w:rPr>
        <w:t xml:space="preserve"> </w:t>
      </w:r>
      <w:r w:rsidRPr="006973E4">
        <w:rPr>
          <w:rFonts w:ascii="Arial" w:hAnsi="Arial" w:cs="Arial"/>
          <w:spacing w:val="-3"/>
        </w:rPr>
        <w:t>ambiental,</w:t>
      </w:r>
      <w:r w:rsidRPr="006973E4">
        <w:rPr>
          <w:rFonts w:ascii="Arial" w:hAnsi="Arial" w:cs="Arial"/>
          <w:spacing w:val="16"/>
        </w:rPr>
        <w:t xml:space="preserve"> </w:t>
      </w:r>
      <w:r w:rsidRPr="006973E4">
        <w:rPr>
          <w:rFonts w:ascii="Arial" w:hAnsi="Arial" w:cs="Arial"/>
          <w:spacing w:val="-5"/>
        </w:rPr>
        <w:t>que</w:t>
      </w:r>
      <w:r w:rsidRPr="006973E4">
        <w:rPr>
          <w:rFonts w:ascii="Arial" w:hAnsi="Arial" w:cs="Arial"/>
          <w:spacing w:val="24"/>
        </w:rPr>
        <w:t xml:space="preserve"> </w:t>
      </w:r>
      <w:r w:rsidRPr="006973E4">
        <w:rPr>
          <w:rFonts w:ascii="Arial" w:hAnsi="Arial" w:cs="Arial"/>
        </w:rPr>
        <w:t>se</w:t>
      </w:r>
      <w:r w:rsidRPr="006973E4">
        <w:rPr>
          <w:rFonts w:ascii="Arial" w:hAnsi="Arial" w:cs="Arial"/>
          <w:spacing w:val="24"/>
        </w:rPr>
        <w:t xml:space="preserve"> </w:t>
      </w:r>
      <w:r w:rsidRPr="006973E4">
        <w:rPr>
          <w:rFonts w:ascii="Arial" w:hAnsi="Arial" w:cs="Arial"/>
          <w:spacing w:val="-7"/>
        </w:rPr>
        <w:t>lleva</w:t>
      </w:r>
      <w:r w:rsidRPr="006973E4">
        <w:rPr>
          <w:rFonts w:ascii="Arial" w:hAnsi="Arial" w:cs="Arial"/>
          <w:spacing w:val="24"/>
        </w:rPr>
        <w:t xml:space="preserve"> </w:t>
      </w:r>
      <w:r w:rsidRPr="006973E4">
        <w:rPr>
          <w:rFonts w:ascii="Arial" w:hAnsi="Arial" w:cs="Arial"/>
        </w:rPr>
        <w:t>a</w:t>
      </w:r>
      <w:r w:rsidRPr="006973E4">
        <w:rPr>
          <w:rFonts w:ascii="Arial" w:hAnsi="Arial" w:cs="Arial"/>
          <w:spacing w:val="24"/>
        </w:rPr>
        <w:t xml:space="preserve"> </w:t>
      </w:r>
      <w:r w:rsidRPr="006973E4">
        <w:rPr>
          <w:rFonts w:ascii="Arial" w:hAnsi="Arial" w:cs="Arial"/>
        </w:rPr>
        <w:t>cabo</w:t>
      </w:r>
      <w:r w:rsidRPr="006973E4">
        <w:rPr>
          <w:rFonts w:ascii="Arial" w:hAnsi="Arial" w:cs="Arial"/>
          <w:spacing w:val="55"/>
        </w:rPr>
        <w:t xml:space="preserve"> </w:t>
      </w:r>
      <w:r w:rsidRPr="006973E4">
        <w:rPr>
          <w:rFonts w:ascii="Arial" w:hAnsi="Arial" w:cs="Arial"/>
          <w:spacing w:val="-3"/>
        </w:rPr>
        <w:t>mediante</w:t>
      </w:r>
      <w:r w:rsidRPr="006973E4">
        <w:rPr>
          <w:rFonts w:ascii="Arial" w:hAnsi="Arial" w:cs="Arial"/>
          <w:spacing w:val="62"/>
        </w:rPr>
        <w:t xml:space="preserve"> </w:t>
      </w:r>
      <w:r w:rsidRPr="006973E4">
        <w:rPr>
          <w:rFonts w:ascii="Arial" w:hAnsi="Arial" w:cs="Arial"/>
          <w:spacing w:val="-5"/>
        </w:rPr>
        <w:t>la</w:t>
      </w:r>
      <w:r w:rsidRPr="006973E4">
        <w:rPr>
          <w:rFonts w:ascii="Arial" w:hAnsi="Arial" w:cs="Arial"/>
          <w:spacing w:val="63"/>
        </w:rPr>
        <w:t xml:space="preserve"> </w:t>
      </w:r>
      <w:r w:rsidRPr="006973E4">
        <w:rPr>
          <w:rFonts w:ascii="Arial" w:hAnsi="Arial" w:cs="Arial"/>
        </w:rPr>
        <w:t>colocación</w:t>
      </w:r>
      <w:r w:rsidRPr="006973E4">
        <w:rPr>
          <w:rFonts w:ascii="Arial" w:hAnsi="Arial" w:cs="Arial"/>
          <w:spacing w:val="48"/>
        </w:rPr>
        <w:t xml:space="preserve"> </w:t>
      </w:r>
      <w:r w:rsidRPr="006973E4">
        <w:rPr>
          <w:rFonts w:ascii="Arial" w:hAnsi="Arial" w:cs="Arial"/>
        </w:rPr>
        <w:t>de</w:t>
      </w:r>
      <w:r w:rsidRPr="006973E4">
        <w:rPr>
          <w:rFonts w:ascii="Arial" w:hAnsi="Arial" w:cs="Arial"/>
          <w:spacing w:val="62"/>
        </w:rPr>
        <w:t xml:space="preserve"> </w:t>
      </w:r>
      <w:r w:rsidRPr="006973E4">
        <w:rPr>
          <w:rFonts w:ascii="Arial" w:hAnsi="Arial" w:cs="Arial"/>
          <w:spacing w:val="-10"/>
        </w:rPr>
        <w:t>una</w:t>
      </w:r>
      <w:r w:rsidRPr="006973E4">
        <w:rPr>
          <w:rFonts w:ascii="Arial" w:hAnsi="Arial" w:cs="Arial"/>
          <w:spacing w:val="48"/>
        </w:rPr>
        <w:t xml:space="preserve"> </w:t>
      </w:r>
      <w:r w:rsidRPr="006973E4">
        <w:rPr>
          <w:rFonts w:ascii="Arial" w:hAnsi="Arial" w:cs="Arial"/>
          <w:spacing w:val="-2"/>
        </w:rPr>
        <w:t>carpeta</w:t>
      </w:r>
      <w:r w:rsidRPr="006973E4">
        <w:rPr>
          <w:rFonts w:ascii="Arial" w:hAnsi="Arial" w:cs="Arial"/>
          <w:spacing w:val="48"/>
        </w:rPr>
        <w:t xml:space="preserve"> </w:t>
      </w:r>
      <w:r w:rsidRPr="006973E4">
        <w:rPr>
          <w:rFonts w:ascii="Arial" w:hAnsi="Arial" w:cs="Arial"/>
          <w:spacing w:val="-3"/>
        </w:rPr>
        <w:t>provisional,</w:t>
      </w:r>
      <w:r w:rsidRPr="006973E4">
        <w:rPr>
          <w:rFonts w:ascii="Arial" w:hAnsi="Arial" w:cs="Arial"/>
          <w:spacing w:val="39"/>
        </w:rPr>
        <w:t xml:space="preserve"> </w:t>
      </w:r>
      <w:r w:rsidRPr="006973E4">
        <w:rPr>
          <w:rFonts w:ascii="Arial" w:hAnsi="Arial" w:cs="Arial"/>
        </w:rPr>
        <w:t>de</w:t>
      </w:r>
      <w:r w:rsidRPr="006973E4">
        <w:rPr>
          <w:rFonts w:ascii="Arial" w:hAnsi="Arial" w:cs="Arial"/>
          <w:spacing w:val="47"/>
        </w:rPr>
        <w:t xml:space="preserve"> </w:t>
      </w:r>
      <w:r w:rsidRPr="006973E4">
        <w:rPr>
          <w:rFonts w:ascii="Arial" w:hAnsi="Arial" w:cs="Arial"/>
          <w:spacing w:val="-2"/>
        </w:rPr>
        <w:t>material</w:t>
      </w:r>
      <w:r w:rsidRPr="006973E4">
        <w:rPr>
          <w:rFonts w:ascii="Arial" w:hAnsi="Arial" w:cs="Arial"/>
          <w:spacing w:val="38"/>
        </w:rPr>
        <w:t xml:space="preserve"> </w:t>
      </w:r>
      <w:r w:rsidRPr="006973E4">
        <w:rPr>
          <w:rFonts w:ascii="Arial" w:hAnsi="Arial" w:cs="Arial"/>
          <w:spacing w:val="-1"/>
        </w:rPr>
        <w:t>reciclado</w:t>
      </w:r>
      <w:r w:rsidRPr="006973E4">
        <w:rPr>
          <w:rFonts w:ascii="Arial" w:hAnsi="Arial" w:cs="Arial"/>
          <w:spacing w:val="48"/>
        </w:rPr>
        <w:t xml:space="preserve"> </w:t>
      </w:r>
      <w:r w:rsidRPr="006973E4">
        <w:rPr>
          <w:rFonts w:ascii="Arial" w:hAnsi="Arial" w:cs="Arial"/>
        </w:rPr>
        <w:t>de</w:t>
      </w:r>
      <w:r w:rsidRPr="006973E4">
        <w:rPr>
          <w:rFonts w:ascii="Arial" w:hAnsi="Arial" w:cs="Arial"/>
          <w:spacing w:val="47"/>
        </w:rPr>
        <w:t xml:space="preserve"> </w:t>
      </w:r>
      <w:r w:rsidRPr="006973E4">
        <w:rPr>
          <w:rFonts w:ascii="Arial" w:hAnsi="Arial" w:cs="Arial"/>
          <w:spacing w:val="-3"/>
        </w:rPr>
        <w:t>asfalto</w:t>
      </w:r>
      <w:r w:rsidRPr="006973E4">
        <w:rPr>
          <w:rFonts w:ascii="Arial" w:hAnsi="Arial" w:cs="Arial"/>
          <w:spacing w:val="67"/>
        </w:rPr>
        <w:t xml:space="preserve"> </w:t>
      </w:r>
      <w:r w:rsidRPr="006973E4">
        <w:rPr>
          <w:rFonts w:ascii="Arial" w:hAnsi="Arial" w:cs="Arial"/>
          <w:spacing w:val="-2"/>
        </w:rPr>
        <w:t>estabilizado</w:t>
      </w:r>
      <w:r w:rsidRPr="006973E4">
        <w:rPr>
          <w:rFonts w:ascii="Arial" w:hAnsi="Arial" w:cs="Arial"/>
          <w:spacing w:val="9"/>
        </w:rPr>
        <w:t xml:space="preserve"> </w:t>
      </w:r>
      <w:r w:rsidRPr="006973E4">
        <w:rPr>
          <w:rFonts w:ascii="Arial" w:hAnsi="Arial" w:cs="Arial"/>
        </w:rPr>
        <w:t>con</w:t>
      </w:r>
      <w:r w:rsidRPr="006973E4">
        <w:rPr>
          <w:rFonts w:ascii="Arial" w:hAnsi="Arial" w:cs="Arial"/>
          <w:spacing w:val="-6"/>
        </w:rPr>
        <w:t xml:space="preserve"> </w:t>
      </w:r>
      <w:r w:rsidRPr="006973E4">
        <w:rPr>
          <w:rFonts w:ascii="Arial" w:hAnsi="Arial" w:cs="Arial"/>
          <w:spacing w:val="-4"/>
        </w:rPr>
        <w:t>emulsión,</w:t>
      </w:r>
      <w:r w:rsidRPr="006973E4">
        <w:rPr>
          <w:rFonts w:ascii="Arial" w:hAnsi="Arial" w:cs="Arial"/>
          <w:spacing w:val="31"/>
        </w:rPr>
        <w:t xml:space="preserve"> </w:t>
      </w:r>
      <w:r w:rsidRPr="006973E4">
        <w:rPr>
          <w:rFonts w:ascii="Arial" w:hAnsi="Arial" w:cs="Arial"/>
          <w:spacing w:val="-1"/>
        </w:rPr>
        <w:t>sobre</w:t>
      </w:r>
      <w:r w:rsidRPr="006973E4">
        <w:rPr>
          <w:rFonts w:ascii="Arial" w:hAnsi="Arial" w:cs="Arial"/>
          <w:spacing w:val="9"/>
        </w:rPr>
        <w:t xml:space="preserve"> </w:t>
      </w:r>
      <w:r w:rsidRPr="006973E4">
        <w:rPr>
          <w:rFonts w:ascii="Arial" w:hAnsi="Arial" w:cs="Arial"/>
          <w:spacing w:val="-7"/>
        </w:rPr>
        <w:t>un</w:t>
      </w:r>
      <w:r w:rsidRPr="006973E4">
        <w:rPr>
          <w:rFonts w:ascii="Arial" w:hAnsi="Arial" w:cs="Arial"/>
          <w:spacing w:val="9"/>
        </w:rPr>
        <w:t xml:space="preserve"> </w:t>
      </w:r>
      <w:r w:rsidRPr="006973E4">
        <w:rPr>
          <w:rFonts w:ascii="Arial" w:hAnsi="Arial" w:cs="Arial"/>
          <w:spacing w:val="-2"/>
        </w:rPr>
        <w:t>material</w:t>
      </w:r>
      <w:r w:rsidRPr="006973E4">
        <w:rPr>
          <w:rFonts w:ascii="Arial" w:hAnsi="Arial" w:cs="Arial"/>
          <w:spacing w:val="-1"/>
        </w:rPr>
        <w:t xml:space="preserve"> </w:t>
      </w:r>
      <w:r w:rsidRPr="006973E4">
        <w:rPr>
          <w:rFonts w:ascii="Arial" w:hAnsi="Arial" w:cs="Arial"/>
        </w:rPr>
        <w:t>de</w:t>
      </w:r>
      <w:r w:rsidRPr="006973E4">
        <w:rPr>
          <w:rFonts w:ascii="Arial" w:hAnsi="Arial" w:cs="Arial"/>
          <w:spacing w:val="9"/>
        </w:rPr>
        <w:t xml:space="preserve"> </w:t>
      </w:r>
      <w:r w:rsidRPr="006973E4">
        <w:rPr>
          <w:rFonts w:ascii="Arial" w:hAnsi="Arial" w:cs="Arial"/>
          <w:spacing w:val="-1"/>
        </w:rPr>
        <w:t>afirmado.</w:t>
      </w:r>
    </w:p>
    <w:p w14:paraId="48D3CF35" w14:textId="77777777" w:rsidR="006D3C0E" w:rsidRPr="006973E4" w:rsidRDefault="006D3C0E" w:rsidP="007D64E8">
      <w:pPr>
        <w:spacing w:line="276" w:lineRule="auto"/>
        <w:jc w:val="both"/>
        <w:rPr>
          <w:rFonts w:ascii="Arial" w:hAnsi="Arial" w:cs="Arial"/>
        </w:rPr>
      </w:pPr>
    </w:p>
    <w:p w14:paraId="00C10AC3" w14:textId="2285CE40" w:rsidR="006D3C0E" w:rsidRPr="006973E4" w:rsidRDefault="006D3C0E" w:rsidP="007D64E8">
      <w:pPr>
        <w:spacing w:line="276" w:lineRule="auto"/>
        <w:jc w:val="both"/>
        <w:rPr>
          <w:rFonts w:ascii="Arial" w:hAnsi="Arial" w:cs="Arial"/>
          <w:spacing w:val="-3"/>
        </w:rPr>
      </w:pPr>
      <w:r w:rsidRPr="006973E4">
        <w:rPr>
          <w:rFonts w:ascii="Arial" w:hAnsi="Arial" w:cs="Arial"/>
          <w:b/>
        </w:rPr>
        <w:t>Limpieza</w:t>
      </w:r>
      <w:r w:rsidRPr="006973E4">
        <w:rPr>
          <w:rFonts w:ascii="Arial" w:hAnsi="Arial" w:cs="Arial"/>
          <w:b/>
          <w:spacing w:val="2"/>
        </w:rPr>
        <w:t xml:space="preserve"> </w:t>
      </w:r>
      <w:r w:rsidRPr="006973E4">
        <w:rPr>
          <w:rFonts w:ascii="Arial" w:hAnsi="Arial" w:cs="Arial"/>
          <w:b/>
        </w:rPr>
        <w:t>y</w:t>
      </w:r>
      <w:r w:rsidRPr="006973E4">
        <w:rPr>
          <w:rFonts w:ascii="Arial" w:hAnsi="Arial" w:cs="Arial"/>
          <w:b/>
          <w:spacing w:val="53"/>
        </w:rPr>
        <w:t xml:space="preserve"> </w:t>
      </w:r>
      <w:r w:rsidRPr="006973E4">
        <w:rPr>
          <w:rFonts w:ascii="Arial" w:hAnsi="Arial" w:cs="Arial"/>
          <w:b/>
          <w:spacing w:val="-3"/>
        </w:rPr>
        <w:t>sello</w:t>
      </w:r>
      <w:r w:rsidRPr="006973E4">
        <w:rPr>
          <w:rFonts w:ascii="Arial" w:hAnsi="Arial" w:cs="Arial"/>
          <w:b/>
          <w:spacing w:val="56"/>
        </w:rPr>
        <w:t xml:space="preserve"> </w:t>
      </w:r>
      <w:r w:rsidRPr="006973E4">
        <w:rPr>
          <w:rFonts w:ascii="Arial" w:hAnsi="Arial" w:cs="Arial"/>
          <w:b/>
          <w:spacing w:val="1"/>
        </w:rPr>
        <w:t>de</w:t>
      </w:r>
      <w:r w:rsidRPr="006973E4">
        <w:rPr>
          <w:rFonts w:ascii="Arial" w:hAnsi="Arial" w:cs="Arial"/>
          <w:b/>
          <w:spacing w:val="54"/>
        </w:rPr>
        <w:t xml:space="preserve"> </w:t>
      </w:r>
      <w:r w:rsidRPr="006973E4">
        <w:rPr>
          <w:rFonts w:ascii="Arial" w:hAnsi="Arial" w:cs="Arial"/>
          <w:b/>
          <w:spacing w:val="-1"/>
        </w:rPr>
        <w:t>juntas:</w:t>
      </w:r>
      <w:r w:rsidRPr="006973E4">
        <w:rPr>
          <w:rFonts w:ascii="Arial" w:hAnsi="Arial" w:cs="Arial"/>
          <w:b/>
          <w:spacing w:val="3"/>
        </w:rPr>
        <w:t xml:space="preserve"> </w:t>
      </w:r>
      <w:r w:rsidR="001358CB" w:rsidRPr="006973E4">
        <w:rPr>
          <w:rFonts w:ascii="Arial" w:hAnsi="Arial" w:cs="Arial"/>
          <w:spacing w:val="3"/>
        </w:rPr>
        <w:t>E</w:t>
      </w:r>
      <w:r w:rsidRPr="006973E4">
        <w:rPr>
          <w:rFonts w:ascii="Arial" w:hAnsi="Arial" w:cs="Arial"/>
        </w:rPr>
        <w:t>s</w:t>
      </w:r>
      <w:r w:rsidRPr="006973E4">
        <w:rPr>
          <w:rFonts w:ascii="Arial" w:hAnsi="Arial" w:cs="Arial"/>
          <w:spacing w:val="52"/>
        </w:rPr>
        <w:t xml:space="preserve"> </w:t>
      </w:r>
      <w:r w:rsidRPr="006973E4">
        <w:rPr>
          <w:rFonts w:ascii="Arial" w:hAnsi="Arial" w:cs="Arial"/>
          <w:spacing w:val="-10"/>
        </w:rPr>
        <w:t>una</w:t>
      </w:r>
      <w:r w:rsidRPr="006973E4">
        <w:rPr>
          <w:rFonts w:ascii="Arial" w:hAnsi="Arial" w:cs="Arial"/>
          <w:spacing w:val="54"/>
        </w:rPr>
        <w:t xml:space="preserve"> </w:t>
      </w:r>
      <w:r w:rsidRPr="006973E4">
        <w:rPr>
          <w:rFonts w:ascii="Arial" w:hAnsi="Arial" w:cs="Arial"/>
          <w:spacing w:val="-1"/>
        </w:rPr>
        <w:t>actividad</w:t>
      </w:r>
      <w:r w:rsidRPr="006973E4">
        <w:rPr>
          <w:rFonts w:ascii="Arial" w:hAnsi="Arial" w:cs="Arial"/>
          <w:spacing w:val="54"/>
        </w:rPr>
        <w:t xml:space="preserve"> </w:t>
      </w:r>
      <w:r w:rsidRPr="006973E4">
        <w:rPr>
          <w:rFonts w:ascii="Arial" w:hAnsi="Arial" w:cs="Arial"/>
          <w:spacing w:val="-5"/>
        </w:rPr>
        <w:t>que</w:t>
      </w:r>
      <w:r w:rsidRPr="006973E4">
        <w:rPr>
          <w:rFonts w:ascii="Arial" w:hAnsi="Arial" w:cs="Arial"/>
          <w:spacing w:val="54"/>
        </w:rPr>
        <w:t xml:space="preserve"> </w:t>
      </w:r>
      <w:r w:rsidRPr="006973E4">
        <w:rPr>
          <w:rFonts w:ascii="Arial" w:hAnsi="Arial" w:cs="Arial"/>
          <w:spacing w:val="-3"/>
        </w:rPr>
        <w:t>tiene</w:t>
      </w:r>
      <w:r w:rsidRPr="006973E4">
        <w:rPr>
          <w:rFonts w:ascii="Arial" w:hAnsi="Arial" w:cs="Arial"/>
          <w:spacing w:val="53"/>
        </w:rPr>
        <w:t xml:space="preserve"> </w:t>
      </w:r>
      <w:r w:rsidRPr="006973E4">
        <w:rPr>
          <w:rFonts w:ascii="Arial" w:hAnsi="Arial" w:cs="Arial"/>
          <w:spacing w:val="-2"/>
        </w:rPr>
        <w:t>como</w:t>
      </w:r>
      <w:r w:rsidRPr="006973E4">
        <w:rPr>
          <w:rFonts w:ascii="Arial" w:hAnsi="Arial" w:cs="Arial"/>
          <w:spacing w:val="54"/>
        </w:rPr>
        <w:t xml:space="preserve"> </w:t>
      </w:r>
      <w:r w:rsidRPr="006973E4">
        <w:rPr>
          <w:rFonts w:ascii="Arial" w:hAnsi="Arial" w:cs="Arial"/>
          <w:spacing w:val="-1"/>
        </w:rPr>
        <w:t>fin</w:t>
      </w:r>
      <w:r w:rsidRPr="006973E4">
        <w:rPr>
          <w:rFonts w:ascii="Arial" w:hAnsi="Arial" w:cs="Arial"/>
          <w:spacing w:val="39"/>
        </w:rPr>
        <w:t xml:space="preserve"> </w:t>
      </w:r>
      <w:r w:rsidRPr="006973E4">
        <w:rPr>
          <w:rFonts w:ascii="Arial" w:hAnsi="Arial" w:cs="Arial"/>
          <w:spacing w:val="-3"/>
        </w:rPr>
        <w:t>obtener</w:t>
      </w:r>
      <w:r w:rsidRPr="006973E4">
        <w:rPr>
          <w:rFonts w:ascii="Arial" w:hAnsi="Arial" w:cs="Arial"/>
          <w:spacing w:val="47"/>
        </w:rPr>
        <w:t xml:space="preserve"> </w:t>
      </w:r>
      <w:r w:rsidRPr="006973E4">
        <w:rPr>
          <w:rFonts w:ascii="Arial" w:hAnsi="Arial" w:cs="Arial"/>
          <w:spacing w:val="-6"/>
        </w:rPr>
        <w:t>una</w:t>
      </w:r>
      <w:r w:rsidRPr="006973E4">
        <w:rPr>
          <w:rFonts w:ascii="Arial" w:hAnsi="Arial" w:cs="Arial"/>
          <w:spacing w:val="54"/>
        </w:rPr>
        <w:t xml:space="preserve"> </w:t>
      </w:r>
      <w:r w:rsidRPr="006973E4">
        <w:rPr>
          <w:rFonts w:ascii="Arial" w:hAnsi="Arial" w:cs="Arial"/>
          <w:spacing w:val="-2"/>
        </w:rPr>
        <w:t>superficie</w:t>
      </w:r>
      <w:r w:rsidRPr="006973E4">
        <w:rPr>
          <w:rFonts w:ascii="Arial" w:hAnsi="Arial" w:cs="Arial"/>
          <w:spacing w:val="69"/>
        </w:rPr>
        <w:t xml:space="preserve"> </w:t>
      </w:r>
      <w:r w:rsidRPr="006973E4">
        <w:rPr>
          <w:rFonts w:ascii="Arial" w:hAnsi="Arial" w:cs="Arial"/>
          <w:spacing w:val="-1"/>
        </w:rPr>
        <w:t>limpia,</w:t>
      </w:r>
      <w:r w:rsidRPr="006973E4">
        <w:rPr>
          <w:rFonts w:ascii="Arial" w:hAnsi="Arial" w:cs="Arial"/>
          <w:spacing w:val="31"/>
        </w:rPr>
        <w:t xml:space="preserve"> </w:t>
      </w:r>
      <w:r w:rsidRPr="006973E4">
        <w:rPr>
          <w:rFonts w:ascii="Arial" w:hAnsi="Arial" w:cs="Arial"/>
          <w:spacing w:val="-2"/>
        </w:rPr>
        <w:t>libre</w:t>
      </w:r>
      <w:r w:rsidRPr="006973E4">
        <w:rPr>
          <w:rFonts w:ascii="Arial" w:hAnsi="Arial" w:cs="Arial"/>
          <w:spacing w:val="38"/>
        </w:rPr>
        <w:t xml:space="preserve"> </w:t>
      </w:r>
      <w:r w:rsidRPr="006973E4">
        <w:rPr>
          <w:rFonts w:ascii="Arial" w:hAnsi="Arial" w:cs="Arial"/>
        </w:rPr>
        <w:t>de</w:t>
      </w:r>
      <w:r w:rsidRPr="006973E4">
        <w:rPr>
          <w:rFonts w:ascii="Arial" w:hAnsi="Arial" w:cs="Arial"/>
          <w:spacing w:val="39"/>
        </w:rPr>
        <w:t xml:space="preserve"> </w:t>
      </w:r>
      <w:r w:rsidRPr="006973E4">
        <w:rPr>
          <w:rFonts w:ascii="Arial" w:hAnsi="Arial" w:cs="Arial"/>
          <w:spacing w:val="-5"/>
        </w:rPr>
        <w:t>polvo</w:t>
      </w:r>
      <w:r w:rsidRPr="006973E4">
        <w:rPr>
          <w:rFonts w:ascii="Arial" w:hAnsi="Arial" w:cs="Arial"/>
          <w:spacing w:val="39"/>
        </w:rPr>
        <w:t xml:space="preserve"> </w:t>
      </w:r>
      <w:r w:rsidRPr="006973E4">
        <w:rPr>
          <w:rFonts w:ascii="Arial" w:hAnsi="Arial" w:cs="Arial"/>
        </w:rPr>
        <w:t>o</w:t>
      </w:r>
      <w:r w:rsidRPr="006973E4">
        <w:rPr>
          <w:rFonts w:ascii="Arial" w:hAnsi="Arial" w:cs="Arial"/>
          <w:spacing w:val="38"/>
        </w:rPr>
        <w:t xml:space="preserve"> </w:t>
      </w:r>
      <w:r w:rsidRPr="006973E4">
        <w:rPr>
          <w:rFonts w:ascii="Arial" w:hAnsi="Arial" w:cs="Arial"/>
          <w:spacing w:val="-4"/>
        </w:rPr>
        <w:t>humedad,</w:t>
      </w:r>
      <w:r w:rsidRPr="006973E4">
        <w:rPr>
          <w:rFonts w:ascii="Arial" w:hAnsi="Arial" w:cs="Arial"/>
          <w:spacing w:val="31"/>
        </w:rPr>
        <w:t xml:space="preserve"> </w:t>
      </w:r>
      <w:r w:rsidRPr="006973E4">
        <w:rPr>
          <w:rFonts w:ascii="Arial" w:hAnsi="Arial" w:cs="Arial"/>
        </w:rPr>
        <w:t>o</w:t>
      </w:r>
      <w:r w:rsidRPr="006973E4">
        <w:rPr>
          <w:rFonts w:ascii="Arial" w:hAnsi="Arial" w:cs="Arial"/>
          <w:spacing w:val="39"/>
        </w:rPr>
        <w:t xml:space="preserve"> </w:t>
      </w:r>
      <w:r w:rsidRPr="006973E4">
        <w:rPr>
          <w:rFonts w:ascii="Arial" w:hAnsi="Arial" w:cs="Arial"/>
        </w:rPr>
        <w:t>de</w:t>
      </w:r>
      <w:r w:rsidRPr="006973E4">
        <w:rPr>
          <w:rFonts w:ascii="Arial" w:hAnsi="Arial" w:cs="Arial"/>
          <w:spacing w:val="39"/>
        </w:rPr>
        <w:t xml:space="preserve"> </w:t>
      </w:r>
      <w:r w:rsidRPr="006973E4">
        <w:rPr>
          <w:rFonts w:ascii="Arial" w:hAnsi="Arial" w:cs="Arial"/>
          <w:spacing w:val="-4"/>
        </w:rPr>
        <w:t>cualquier</w:t>
      </w:r>
      <w:r w:rsidRPr="006973E4">
        <w:rPr>
          <w:rFonts w:ascii="Arial" w:hAnsi="Arial" w:cs="Arial"/>
          <w:spacing w:val="18"/>
        </w:rPr>
        <w:t xml:space="preserve"> </w:t>
      </w:r>
      <w:r w:rsidRPr="006973E4">
        <w:rPr>
          <w:rFonts w:ascii="Arial" w:hAnsi="Arial" w:cs="Arial"/>
          <w:spacing w:val="-3"/>
        </w:rPr>
        <w:t>otro</w:t>
      </w:r>
      <w:r w:rsidRPr="006973E4">
        <w:rPr>
          <w:rFonts w:ascii="Arial" w:hAnsi="Arial" w:cs="Arial"/>
          <w:spacing w:val="24"/>
        </w:rPr>
        <w:t xml:space="preserve"> </w:t>
      </w:r>
      <w:r w:rsidRPr="006973E4">
        <w:rPr>
          <w:rFonts w:ascii="Arial" w:hAnsi="Arial" w:cs="Arial"/>
          <w:spacing w:val="-2"/>
        </w:rPr>
        <w:t>material</w:t>
      </w:r>
      <w:r w:rsidRPr="006973E4">
        <w:rPr>
          <w:rFonts w:ascii="Arial" w:hAnsi="Arial" w:cs="Arial"/>
          <w:spacing w:val="14"/>
        </w:rPr>
        <w:t xml:space="preserve"> </w:t>
      </w:r>
      <w:r w:rsidRPr="006973E4">
        <w:rPr>
          <w:rFonts w:ascii="Arial" w:hAnsi="Arial" w:cs="Arial"/>
          <w:spacing w:val="-5"/>
        </w:rPr>
        <w:t>que</w:t>
      </w:r>
      <w:r w:rsidRPr="006973E4">
        <w:rPr>
          <w:rFonts w:ascii="Arial" w:hAnsi="Arial" w:cs="Arial"/>
          <w:spacing w:val="24"/>
        </w:rPr>
        <w:t xml:space="preserve"> </w:t>
      </w:r>
      <w:r w:rsidRPr="006973E4">
        <w:rPr>
          <w:rFonts w:ascii="Arial" w:hAnsi="Arial" w:cs="Arial"/>
          <w:spacing w:val="1"/>
        </w:rPr>
        <w:t>impida</w:t>
      </w:r>
      <w:r w:rsidRPr="006973E4">
        <w:rPr>
          <w:rFonts w:ascii="Arial" w:hAnsi="Arial" w:cs="Arial"/>
          <w:spacing w:val="24"/>
        </w:rPr>
        <w:t xml:space="preserve"> </w:t>
      </w:r>
      <w:r w:rsidRPr="006973E4">
        <w:rPr>
          <w:rFonts w:ascii="Arial" w:hAnsi="Arial" w:cs="Arial"/>
          <w:spacing w:val="-5"/>
        </w:rPr>
        <w:t>la</w:t>
      </w:r>
      <w:r w:rsidRPr="006973E4">
        <w:rPr>
          <w:rFonts w:ascii="Arial" w:hAnsi="Arial" w:cs="Arial"/>
          <w:spacing w:val="24"/>
        </w:rPr>
        <w:t xml:space="preserve"> </w:t>
      </w:r>
      <w:r w:rsidRPr="006973E4">
        <w:rPr>
          <w:rFonts w:ascii="Arial" w:hAnsi="Arial" w:cs="Arial"/>
          <w:spacing w:val="-3"/>
        </w:rPr>
        <w:t>adherencia</w:t>
      </w:r>
      <w:r w:rsidRPr="006973E4">
        <w:rPr>
          <w:rFonts w:ascii="Arial" w:hAnsi="Arial" w:cs="Arial"/>
          <w:spacing w:val="24"/>
        </w:rPr>
        <w:t xml:space="preserve"> </w:t>
      </w:r>
      <w:r w:rsidRPr="006973E4">
        <w:rPr>
          <w:rFonts w:ascii="Arial" w:hAnsi="Arial" w:cs="Arial"/>
        </w:rPr>
        <w:t>del</w:t>
      </w:r>
      <w:r w:rsidRPr="006973E4">
        <w:rPr>
          <w:rFonts w:ascii="Arial" w:hAnsi="Arial" w:cs="Arial"/>
          <w:spacing w:val="83"/>
        </w:rPr>
        <w:t xml:space="preserve"> </w:t>
      </w:r>
      <w:r w:rsidRPr="006973E4">
        <w:rPr>
          <w:rFonts w:ascii="Arial" w:hAnsi="Arial" w:cs="Arial"/>
          <w:spacing w:val="-2"/>
        </w:rPr>
        <w:t>material</w:t>
      </w:r>
      <w:r w:rsidRPr="006973E4">
        <w:rPr>
          <w:rFonts w:ascii="Arial" w:hAnsi="Arial" w:cs="Arial"/>
          <w:spacing w:val="-1"/>
        </w:rPr>
        <w:t xml:space="preserve"> </w:t>
      </w:r>
      <w:r w:rsidRPr="006973E4">
        <w:rPr>
          <w:rFonts w:ascii="Arial" w:hAnsi="Arial" w:cs="Arial"/>
        </w:rPr>
        <w:t>de</w:t>
      </w:r>
      <w:r w:rsidRPr="006973E4">
        <w:rPr>
          <w:rFonts w:ascii="Arial" w:hAnsi="Arial" w:cs="Arial"/>
          <w:spacing w:val="9"/>
        </w:rPr>
        <w:t xml:space="preserve"> </w:t>
      </w:r>
      <w:r w:rsidRPr="006973E4">
        <w:rPr>
          <w:rFonts w:ascii="Arial" w:hAnsi="Arial" w:cs="Arial"/>
          <w:spacing w:val="-3"/>
        </w:rPr>
        <w:t>sello.</w:t>
      </w:r>
    </w:p>
    <w:p w14:paraId="08C67A8A" w14:textId="77777777" w:rsidR="006D3C0E" w:rsidRPr="006973E4" w:rsidRDefault="006D3C0E" w:rsidP="007D64E8">
      <w:pPr>
        <w:spacing w:line="276" w:lineRule="auto"/>
        <w:jc w:val="both"/>
        <w:rPr>
          <w:rFonts w:ascii="Arial" w:hAnsi="Arial" w:cs="Arial"/>
        </w:rPr>
      </w:pPr>
    </w:p>
    <w:p w14:paraId="4157AD3E" w14:textId="77777777" w:rsidR="006D3C0E" w:rsidRPr="006973E4" w:rsidRDefault="006D3C0E" w:rsidP="007D64E8">
      <w:pPr>
        <w:spacing w:line="276" w:lineRule="auto"/>
        <w:jc w:val="both"/>
        <w:rPr>
          <w:rFonts w:ascii="Arial" w:hAnsi="Arial" w:cs="Arial"/>
          <w:spacing w:val="-3"/>
        </w:rPr>
      </w:pPr>
      <w:r w:rsidRPr="006973E4">
        <w:rPr>
          <w:rFonts w:ascii="Arial" w:hAnsi="Arial" w:cs="Arial"/>
          <w:b/>
        </w:rPr>
        <w:t>Cambio</w:t>
      </w:r>
      <w:r w:rsidRPr="006973E4">
        <w:rPr>
          <w:rFonts w:ascii="Arial" w:hAnsi="Arial" w:cs="Arial"/>
          <w:b/>
          <w:spacing w:val="40"/>
        </w:rPr>
        <w:t xml:space="preserve"> </w:t>
      </w:r>
      <w:r w:rsidRPr="006973E4">
        <w:rPr>
          <w:rFonts w:ascii="Arial" w:hAnsi="Arial" w:cs="Arial"/>
          <w:b/>
          <w:spacing w:val="1"/>
        </w:rPr>
        <w:t>de</w:t>
      </w:r>
      <w:r w:rsidRPr="006973E4">
        <w:rPr>
          <w:rFonts w:ascii="Arial" w:hAnsi="Arial" w:cs="Arial"/>
          <w:b/>
          <w:spacing w:val="39"/>
        </w:rPr>
        <w:t xml:space="preserve"> </w:t>
      </w:r>
      <w:r w:rsidRPr="006973E4">
        <w:rPr>
          <w:rFonts w:ascii="Arial" w:hAnsi="Arial" w:cs="Arial"/>
          <w:b/>
          <w:spacing w:val="-1"/>
        </w:rPr>
        <w:t>losas:</w:t>
      </w:r>
      <w:r w:rsidRPr="006973E4">
        <w:rPr>
          <w:rFonts w:ascii="Arial" w:hAnsi="Arial" w:cs="Arial"/>
          <w:b/>
          <w:spacing w:val="52"/>
        </w:rPr>
        <w:t xml:space="preserve"> </w:t>
      </w:r>
      <w:r w:rsidRPr="006973E4">
        <w:rPr>
          <w:rFonts w:ascii="Arial" w:hAnsi="Arial" w:cs="Arial"/>
          <w:spacing w:val="2"/>
        </w:rPr>
        <w:t>Es</w:t>
      </w:r>
      <w:r w:rsidRPr="006973E4">
        <w:rPr>
          <w:rFonts w:ascii="Arial" w:hAnsi="Arial" w:cs="Arial"/>
          <w:spacing w:val="37"/>
        </w:rPr>
        <w:t xml:space="preserve"> </w:t>
      </w:r>
      <w:r w:rsidRPr="006973E4">
        <w:rPr>
          <w:rFonts w:ascii="Arial" w:hAnsi="Arial" w:cs="Arial"/>
        </w:rPr>
        <w:t>el</w:t>
      </w:r>
      <w:r w:rsidRPr="006973E4">
        <w:rPr>
          <w:rFonts w:ascii="Arial" w:hAnsi="Arial" w:cs="Arial"/>
          <w:spacing w:val="14"/>
        </w:rPr>
        <w:t xml:space="preserve"> </w:t>
      </w:r>
      <w:r w:rsidRPr="006973E4">
        <w:rPr>
          <w:rFonts w:ascii="Arial" w:hAnsi="Arial" w:cs="Arial"/>
          <w:spacing w:val="-1"/>
        </w:rPr>
        <w:t>proceso</w:t>
      </w:r>
      <w:r w:rsidRPr="006973E4">
        <w:rPr>
          <w:rFonts w:ascii="Arial" w:hAnsi="Arial" w:cs="Arial"/>
          <w:spacing w:val="24"/>
        </w:rPr>
        <w:t xml:space="preserve"> </w:t>
      </w:r>
      <w:r w:rsidRPr="006973E4">
        <w:rPr>
          <w:rFonts w:ascii="Arial" w:hAnsi="Arial" w:cs="Arial"/>
          <w:spacing w:val="-3"/>
        </w:rPr>
        <w:t>mediante</w:t>
      </w:r>
      <w:r w:rsidRPr="006973E4">
        <w:rPr>
          <w:rFonts w:ascii="Arial" w:hAnsi="Arial" w:cs="Arial"/>
          <w:spacing w:val="24"/>
        </w:rPr>
        <w:t xml:space="preserve"> </w:t>
      </w:r>
      <w:r w:rsidRPr="006973E4">
        <w:rPr>
          <w:rFonts w:ascii="Arial" w:hAnsi="Arial" w:cs="Arial"/>
        </w:rPr>
        <w:t>el</w:t>
      </w:r>
      <w:r w:rsidRPr="006973E4">
        <w:rPr>
          <w:rFonts w:ascii="Arial" w:hAnsi="Arial" w:cs="Arial"/>
          <w:spacing w:val="14"/>
        </w:rPr>
        <w:t xml:space="preserve"> </w:t>
      </w:r>
      <w:r w:rsidRPr="006973E4">
        <w:rPr>
          <w:rFonts w:ascii="Arial" w:hAnsi="Arial" w:cs="Arial"/>
          <w:spacing w:val="-4"/>
        </w:rPr>
        <w:t>cual</w:t>
      </w:r>
      <w:r w:rsidRPr="006973E4">
        <w:rPr>
          <w:rFonts w:ascii="Arial" w:hAnsi="Arial" w:cs="Arial"/>
          <w:spacing w:val="14"/>
        </w:rPr>
        <w:t xml:space="preserve"> </w:t>
      </w:r>
      <w:r w:rsidRPr="006973E4">
        <w:rPr>
          <w:rFonts w:ascii="Arial" w:hAnsi="Arial" w:cs="Arial"/>
        </w:rPr>
        <w:t>se</w:t>
      </w:r>
      <w:r w:rsidRPr="006973E4">
        <w:rPr>
          <w:rFonts w:ascii="Arial" w:hAnsi="Arial" w:cs="Arial"/>
          <w:spacing w:val="24"/>
        </w:rPr>
        <w:t xml:space="preserve"> </w:t>
      </w:r>
      <w:r w:rsidRPr="006973E4">
        <w:rPr>
          <w:rFonts w:ascii="Arial" w:hAnsi="Arial" w:cs="Arial"/>
        </w:rPr>
        <w:t>cambian</w:t>
      </w:r>
      <w:r w:rsidRPr="006973E4">
        <w:rPr>
          <w:rFonts w:ascii="Arial" w:hAnsi="Arial" w:cs="Arial"/>
          <w:spacing w:val="9"/>
        </w:rPr>
        <w:t xml:space="preserve"> </w:t>
      </w:r>
      <w:r w:rsidRPr="006973E4">
        <w:rPr>
          <w:rFonts w:ascii="Arial" w:hAnsi="Arial" w:cs="Arial"/>
          <w:spacing w:val="-2"/>
        </w:rPr>
        <w:t>losas</w:t>
      </w:r>
      <w:r w:rsidRPr="006973E4">
        <w:rPr>
          <w:rFonts w:ascii="Arial" w:hAnsi="Arial" w:cs="Arial"/>
          <w:spacing w:val="23"/>
        </w:rPr>
        <w:t xml:space="preserve"> </w:t>
      </w:r>
      <w:r w:rsidRPr="006973E4">
        <w:rPr>
          <w:rFonts w:ascii="Arial" w:hAnsi="Arial" w:cs="Arial"/>
        </w:rPr>
        <w:t>de</w:t>
      </w:r>
      <w:r w:rsidRPr="006973E4">
        <w:rPr>
          <w:rFonts w:ascii="Arial" w:hAnsi="Arial" w:cs="Arial"/>
          <w:spacing w:val="24"/>
        </w:rPr>
        <w:t xml:space="preserve"> </w:t>
      </w:r>
      <w:r w:rsidRPr="006973E4">
        <w:rPr>
          <w:rFonts w:ascii="Arial" w:hAnsi="Arial" w:cs="Arial"/>
          <w:spacing w:val="-4"/>
        </w:rPr>
        <w:t>concreto</w:t>
      </w:r>
      <w:r w:rsidRPr="006973E4">
        <w:rPr>
          <w:rFonts w:ascii="Arial" w:hAnsi="Arial" w:cs="Arial"/>
          <w:spacing w:val="24"/>
        </w:rPr>
        <w:t xml:space="preserve"> </w:t>
      </w:r>
      <w:r w:rsidRPr="006973E4">
        <w:rPr>
          <w:rFonts w:ascii="Arial" w:hAnsi="Arial" w:cs="Arial"/>
          <w:spacing w:val="-3"/>
        </w:rPr>
        <w:t>hidráulico</w:t>
      </w:r>
      <w:r w:rsidRPr="006973E4">
        <w:rPr>
          <w:rFonts w:ascii="Arial" w:hAnsi="Arial" w:cs="Arial"/>
          <w:spacing w:val="73"/>
        </w:rPr>
        <w:t xml:space="preserve"> </w:t>
      </w:r>
      <w:r w:rsidRPr="006973E4">
        <w:rPr>
          <w:rFonts w:ascii="Arial" w:hAnsi="Arial" w:cs="Arial"/>
          <w:spacing w:val="-3"/>
        </w:rPr>
        <w:t>fracturadas.</w:t>
      </w:r>
    </w:p>
    <w:p w14:paraId="5B9DEFD6" w14:textId="77777777" w:rsidR="006D3C0E" w:rsidRPr="006973E4" w:rsidRDefault="006D3C0E" w:rsidP="007D64E8">
      <w:pPr>
        <w:spacing w:line="276" w:lineRule="auto"/>
        <w:jc w:val="both"/>
        <w:rPr>
          <w:rFonts w:ascii="Arial" w:hAnsi="Arial" w:cs="Arial"/>
        </w:rPr>
      </w:pPr>
    </w:p>
    <w:p w14:paraId="5506D1D6" w14:textId="4AB0F109" w:rsidR="006D3C0E" w:rsidRPr="006973E4" w:rsidRDefault="006D3C0E" w:rsidP="007D64E8">
      <w:pPr>
        <w:spacing w:line="276" w:lineRule="auto"/>
        <w:jc w:val="both"/>
        <w:rPr>
          <w:rFonts w:ascii="Arial" w:hAnsi="Arial" w:cs="Arial"/>
          <w:spacing w:val="-3"/>
        </w:rPr>
      </w:pPr>
      <w:r w:rsidRPr="006973E4">
        <w:rPr>
          <w:rFonts w:ascii="Arial" w:hAnsi="Arial" w:cs="Arial"/>
          <w:b/>
        </w:rPr>
        <w:t>Cambio</w:t>
      </w:r>
      <w:r w:rsidRPr="006973E4">
        <w:rPr>
          <w:rFonts w:ascii="Arial" w:hAnsi="Arial" w:cs="Arial"/>
          <w:b/>
          <w:spacing w:val="11"/>
        </w:rPr>
        <w:t xml:space="preserve"> </w:t>
      </w:r>
      <w:r w:rsidRPr="006973E4">
        <w:rPr>
          <w:rFonts w:ascii="Arial" w:hAnsi="Arial" w:cs="Arial"/>
          <w:b/>
          <w:spacing w:val="1"/>
        </w:rPr>
        <w:t>de</w:t>
      </w:r>
      <w:r w:rsidRPr="006973E4">
        <w:rPr>
          <w:rFonts w:ascii="Arial" w:hAnsi="Arial" w:cs="Arial"/>
          <w:b/>
          <w:spacing w:val="9"/>
        </w:rPr>
        <w:t xml:space="preserve"> </w:t>
      </w:r>
      <w:r w:rsidRPr="006973E4">
        <w:rPr>
          <w:rFonts w:ascii="Arial" w:hAnsi="Arial" w:cs="Arial"/>
          <w:b/>
          <w:spacing w:val="1"/>
        </w:rPr>
        <w:t>adoquines:</w:t>
      </w:r>
      <w:r w:rsidRPr="006973E4">
        <w:rPr>
          <w:rFonts w:ascii="Arial" w:hAnsi="Arial" w:cs="Arial"/>
          <w:b/>
          <w:spacing w:val="23"/>
        </w:rPr>
        <w:t xml:space="preserve"> </w:t>
      </w:r>
      <w:r w:rsidR="001358CB" w:rsidRPr="006973E4">
        <w:rPr>
          <w:rFonts w:ascii="Arial" w:hAnsi="Arial" w:cs="Arial"/>
        </w:rPr>
        <w:t>E</w:t>
      </w:r>
      <w:r w:rsidRPr="006973E4">
        <w:rPr>
          <w:rFonts w:ascii="Arial" w:hAnsi="Arial" w:cs="Arial"/>
        </w:rPr>
        <w:t>s</w:t>
      </w:r>
      <w:r w:rsidRPr="006973E4">
        <w:rPr>
          <w:rFonts w:ascii="Arial" w:hAnsi="Arial" w:cs="Arial"/>
          <w:spacing w:val="8"/>
        </w:rPr>
        <w:t xml:space="preserve"> </w:t>
      </w:r>
      <w:r w:rsidRPr="006973E4">
        <w:rPr>
          <w:rFonts w:ascii="Arial" w:hAnsi="Arial" w:cs="Arial"/>
          <w:spacing w:val="1"/>
        </w:rPr>
        <w:t>el</w:t>
      </w:r>
      <w:r w:rsidRPr="006973E4">
        <w:rPr>
          <w:rFonts w:ascii="Arial" w:hAnsi="Arial" w:cs="Arial"/>
          <w:spacing w:val="-1"/>
        </w:rPr>
        <w:t xml:space="preserve"> proceso</w:t>
      </w:r>
      <w:r w:rsidRPr="006973E4">
        <w:rPr>
          <w:rFonts w:ascii="Arial" w:hAnsi="Arial" w:cs="Arial"/>
          <w:spacing w:val="9"/>
        </w:rPr>
        <w:t xml:space="preserve"> </w:t>
      </w:r>
      <w:r w:rsidRPr="006973E4">
        <w:rPr>
          <w:rFonts w:ascii="Arial" w:hAnsi="Arial" w:cs="Arial"/>
          <w:spacing w:val="-3"/>
        </w:rPr>
        <w:t>mediante</w:t>
      </w:r>
      <w:r w:rsidRPr="006973E4">
        <w:rPr>
          <w:rFonts w:ascii="Arial" w:hAnsi="Arial" w:cs="Arial"/>
          <w:spacing w:val="9"/>
        </w:rPr>
        <w:t xml:space="preserve"> </w:t>
      </w:r>
      <w:r w:rsidRPr="006973E4">
        <w:rPr>
          <w:rFonts w:ascii="Arial" w:hAnsi="Arial" w:cs="Arial"/>
        </w:rPr>
        <w:t>el</w:t>
      </w:r>
      <w:r w:rsidRPr="006973E4">
        <w:rPr>
          <w:rFonts w:ascii="Arial" w:hAnsi="Arial" w:cs="Arial"/>
          <w:spacing w:val="-1"/>
        </w:rPr>
        <w:t xml:space="preserve"> </w:t>
      </w:r>
      <w:r w:rsidRPr="006973E4">
        <w:rPr>
          <w:rFonts w:ascii="Arial" w:hAnsi="Arial" w:cs="Arial"/>
          <w:spacing w:val="-4"/>
        </w:rPr>
        <w:t>cual</w:t>
      </w:r>
      <w:r w:rsidRPr="006973E4">
        <w:rPr>
          <w:rFonts w:ascii="Arial" w:hAnsi="Arial" w:cs="Arial"/>
          <w:spacing w:val="-1"/>
        </w:rPr>
        <w:t xml:space="preserve"> </w:t>
      </w:r>
      <w:r w:rsidRPr="006973E4">
        <w:rPr>
          <w:rFonts w:ascii="Arial" w:hAnsi="Arial" w:cs="Arial"/>
        </w:rPr>
        <w:t>se</w:t>
      </w:r>
      <w:r w:rsidRPr="006973E4">
        <w:rPr>
          <w:rFonts w:ascii="Arial" w:hAnsi="Arial" w:cs="Arial"/>
          <w:spacing w:val="-6"/>
        </w:rPr>
        <w:t xml:space="preserve"> </w:t>
      </w:r>
      <w:r w:rsidRPr="006973E4">
        <w:rPr>
          <w:rFonts w:ascii="Arial" w:hAnsi="Arial" w:cs="Arial"/>
        </w:rPr>
        <w:t>cambian</w:t>
      </w:r>
      <w:r w:rsidRPr="006973E4">
        <w:rPr>
          <w:rFonts w:ascii="Arial" w:hAnsi="Arial" w:cs="Arial"/>
          <w:spacing w:val="-21"/>
        </w:rPr>
        <w:t xml:space="preserve"> </w:t>
      </w:r>
      <w:r w:rsidRPr="006973E4">
        <w:rPr>
          <w:rFonts w:ascii="Arial" w:hAnsi="Arial" w:cs="Arial"/>
          <w:spacing w:val="-2"/>
        </w:rPr>
        <w:t>adoquines</w:t>
      </w:r>
      <w:r w:rsidRPr="006973E4">
        <w:rPr>
          <w:rFonts w:ascii="Arial" w:hAnsi="Arial" w:cs="Arial"/>
          <w:spacing w:val="-7"/>
        </w:rPr>
        <w:t xml:space="preserve"> </w:t>
      </w:r>
      <w:r w:rsidRPr="006973E4">
        <w:rPr>
          <w:rFonts w:ascii="Arial" w:hAnsi="Arial" w:cs="Arial"/>
          <w:spacing w:val="-1"/>
        </w:rPr>
        <w:t>deteriorados</w:t>
      </w:r>
      <w:r w:rsidRPr="006973E4">
        <w:rPr>
          <w:rFonts w:ascii="Arial" w:hAnsi="Arial" w:cs="Arial"/>
          <w:spacing w:val="-7"/>
        </w:rPr>
        <w:t xml:space="preserve"> </w:t>
      </w:r>
      <w:r w:rsidRPr="006973E4">
        <w:rPr>
          <w:rFonts w:ascii="Arial" w:hAnsi="Arial" w:cs="Arial"/>
        </w:rPr>
        <w:t>o</w:t>
      </w:r>
      <w:r w:rsidRPr="006973E4">
        <w:rPr>
          <w:rFonts w:ascii="Arial" w:hAnsi="Arial" w:cs="Arial"/>
          <w:spacing w:val="54"/>
        </w:rPr>
        <w:t xml:space="preserve"> </w:t>
      </w:r>
      <w:r w:rsidRPr="006973E4">
        <w:rPr>
          <w:rFonts w:ascii="Arial" w:hAnsi="Arial" w:cs="Arial"/>
          <w:spacing w:val="-3"/>
        </w:rPr>
        <w:t>fracturados.</w:t>
      </w:r>
    </w:p>
    <w:p w14:paraId="01ACEA91" w14:textId="77777777" w:rsidR="006D3C0E" w:rsidRPr="006973E4" w:rsidRDefault="006D3C0E" w:rsidP="007D64E8">
      <w:pPr>
        <w:spacing w:line="276" w:lineRule="auto"/>
        <w:jc w:val="both"/>
        <w:rPr>
          <w:rFonts w:ascii="Arial" w:eastAsia="Arial" w:hAnsi="Arial" w:cs="Arial"/>
        </w:rPr>
      </w:pPr>
    </w:p>
    <w:p w14:paraId="61AF7EC3" w14:textId="77777777" w:rsidR="006D3C0E" w:rsidRPr="006973E4" w:rsidRDefault="006D3C0E" w:rsidP="007D64E8">
      <w:pPr>
        <w:spacing w:line="276" w:lineRule="auto"/>
        <w:jc w:val="both"/>
        <w:rPr>
          <w:rFonts w:ascii="Arial" w:hAnsi="Arial" w:cs="Arial"/>
        </w:rPr>
      </w:pPr>
      <w:r w:rsidRPr="006973E4">
        <w:rPr>
          <w:rFonts w:ascii="Arial" w:hAnsi="Arial" w:cs="Arial"/>
          <w:b/>
        </w:rPr>
        <w:t>CIV:</w:t>
      </w:r>
      <w:r w:rsidRPr="006973E4">
        <w:rPr>
          <w:rFonts w:ascii="Arial" w:hAnsi="Arial" w:cs="Arial"/>
          <w:b/>
          <w:spacing w:val="4"/>
        </w:rPr>
        <w:t xml:space="preserve"> </w:t>
      </w:r>
      <w:r w:rsidRPr="006973E4">
        <w:rPr>
          <w:rFonts w:ascii="Arial" w:hAnsi="Arial" w:cs="Arial"/>
          <w:spacing w:val="2"/>
        </w:rPr>
        <w:t>Código</w:t>
      </w:r>
      <w:r w:rsidRPr="006973E4">
        <w:rPr>
          <w:rFonts w:ascii="Arial" w:hAnsi="Arial" w:cs="Arial"/>
          <w:spacing w:val="-6"/>
        </w:rPr>
        <w:t xml:space="preserve"> </w:t>
      </w:r>
      <w:r w:rsidRPr="006973E4">
        <w:rPr>
          <w:rFonts w:ascii="Arial" w:hAnsi="Arial" w:cs="Arial"/>
        </w:rPr>
        <w:t>de</w:t>
      </w:r>
      <w:r w:rsidRPr="006973E4">
        <w:rPr>
          <w:rFonts w:ascii="Arial" w:hAnsi="Arial" w:cs="Arial"/>
          <w:spacing w:val="-6"/>
        </w:rPr>
        <w:t xml:space="preserve"> </w:t>
      </w:r>
      <w:r w:rsidRPr="006973E4">
        <w:rPr>
          <w:rFonts w:ascii="Arial" w:hAnsi="Arial" w:cs="Arial"/>
        </w:rPr>
        <w:t>identificación</w:t>
      </w:r>
      <w:r w:rsidRPr="006973E4">
        <w:rPr>
          <w:rFonts w:ascii="Arial" w:hAnsi="Arial" w:cs="Arial"/>
          <w:spacing w:val="-21"/>
        </w:rPr>
        <w:t xml:space="preserve"> </w:t>
      </w:r>
      <w:r w:rsidRPr="006973E4">
        <w:rPr>
          <w:rFonts w:ascii="Arial" w:hAnsi="Arial" w:cs="Arial"/>
          <w:spacing w:val="-3"/>
        </w:rPr>
        <w:t>vial.</w:t>
      </w:r>
    </w:p>
    <w:p w14:paraId="249EE0A0" w14:textId="77777777" w:rsidR="006D3C0E" w:rsidRPr="006973E4" w:rsidRDefault="006D3C0E" w:rsidP="007D64E8">
      <w:pPr>
        <w:spacing w:line="276" w:lineRule="auto"/>
        <w:jc w:val="both"/>
        <w:rPr>
          <w:rFonts w:ascii="Arial" w:eastAsia="Arial" w:hAnsi="Arial" w:cs="Arial"/>
        </w:rPr>
      </w:pPr>
    </w:p>
    <w:p w14:paraId="7E1C262C" w14:textId="20E31219" w:rsidR="006D3C0E" w:rsidRPr="006973E4" w:rsidRDefault="006D3C0E" w:rsidP="007D64E8">
      <w:pPr>
        <w:spacing w:line="276" w:lineRule="auto"/>
        <w:jc w:val="both"/>
        <w:rPr>
          <w:rFonts w:ascii="Arial" w:hAnsi="Arial" w:cs="Arial"/>
          <w:spacing w:val="-4"/>
        </w:rPr>
      </w:pPr>
      <w:r w:rsidRPr="006973E4">
        <w:rPr>
          <w:rFonts w:ascii="Arial" w:hAnsi="Arial" w:cs="Arial"/>
          <w:b/>
          <w:spacing w:val="-2"/>
        </w:rPr>
        <w:t>Kilómetro-carril</w:t>
      </w:r>
      <w:r w:rsidRPr="006973E4">
        <w:rPr>
          <w:rFonts w:ascii="Arial" w:hAnsi="Arial" w:cs="Arial"/>
          <w:b/>
          <w:spacing w:val="16"/>
        </w:rPr>
        <w:t xml:space="preserve"> </w:t>
      </w:r>
      <w:r w:rsidRPr="006973E4">
        <w:rPr>
          <w:rFonts w:ascii="Arial" w:hAnsi="Arial" w:cs="Arial"/>
          <w:b/>
          <w:spacing w:val="1"/>
        </w:rPr>
        <w:t>de</w:t>
      </w:r>
      <w:r w:rsidRPr="006973E4">
        <w:rPr>
          <w:rFonts w:ascii="Arial" w:hAnsi="Arial" w:cs="Arial"/>
          <w:b/>
          <w:spacing w:val="24"/>
        </w:rPr>
        <w:t xml:space="preserve"> </w:t>
      </w:r>
      <w:r w:rsidRPr="006973E4">
        <w:rPr>
          <w:rFonts w:ascii="Arial" w:hAnsi="Arial" w:cs="Arial"/>
          <w:b/>
          <w:spacing w:val="-1"/>
        </w:rPr>
        <w:t>impacto:</w:t>
      </w:r>
      <w:r w:rsidRPr="006973E4">
        <w:rPr>
          <w:rFonts w:ascii="Arial" w:hAnsi="Arial" w:cs="Arial"/>
          <w:b/>
          <w:spacing w:val="36"/>
        </w:rPr>
        <w:t xml:space="preserve"> </w:t>
      </w:r>
      <w:r w:rsidR="001358CB" w:rsidRPr="006973E4">
        <w:rPr>
          <w:rFonts w:ascii="Arial" w:hAnsi="Arial" w:cs="Arial"/>
        </w:rPr>
        <w:t>E</w:t>
      </w:r>
      <w:r w:rsidRPr="006973E4">
        <w:rPr>
          <w:rFonts w:ascii="Arial" w:hAnsi="Arial" w:cs="Arial"/>
        </w:rPr>
        <w:t>s</w:t>
      </w:r>
      <w:r w:rsidRPr="006973E4">
        <w:rPr>
          <w:rFonts w:ascii="Arial" w:hAnsi="Arial" w:cs="Arial"/>
          <w:spacing w:val="23"/>
        </w:rPr>
        <w:t xml:space="preserve"> </w:t>
      </w:r>
      <w:r w:rsidRPr="006973E4">
        <w:rPr>
          <w:rFonts w:ascii="Arial" w:hAnsi="Arial" w:cs="Arial"/>
          <w:spacing w:val="-7"/>
        </w:rPr>
        <w:t>un</w:t>
      </w:r>
      <w:r w:rsidRPr="006973E4">
        <w:rPr>
          <w:rFonts w:ascii="Arial" w:hAnsi="Arial" w:cs="Arial"/>
          <w:spacing w:val="-6"/>
        </w:rPr>
        <w:t xml:space="preserve"> </w:t>
      </w:r>
      <w:r w:rsidRPr="006973E4">
        <w:rPr>
          <w:rFonts w:ascii="Arial" w:hAnsi="Arial" w:cs="Arial"/>
        </w:rPr>
        <w:t>indicador</w:t>
      </w:r>
      <w:r w:rsidRPr="006973E4">
        <w:rPr>
          <w:rFonts w:ascii="Arial" w:hAnsi="Arial" w:cs="Arial"/>
          <w:spacing w:val="3"/>
        </w:rPr>
        <w:t xml:space="preserve"> </w:t>
      </w:r>
      <w:r w:rsidRPr="006973E4">
        <w:rPr>
          <w:rFonts w:ascii="Arial" w:hAnsi="Arial" w:cs="Arial"/>
          <w:spacing w:val="-5"/>
        </w:rPr>
        <w:t>que</w:t>
      </w:r>
      <w:r w:rsidRPr="006973E4">
        <w:rPr>
          <w:rFonts w:ascii="Arial" w:hAnsi="Arial" w:cs="Arial"/>
          <w:spacing w:val="9"/>
        </w:rPr>
        <w:t xml:space="preserve"> </w:t>
      </w:r>
      <w:r w:rsidRPr="006973E4">
        <w:rPr>
          <w:rFonts w:ascii="Arial" w:hAnsi="Arial" w:cs="Arial"/>
        </w:rPr>
        <w:t>mide</w:t>
      </w:r>
      <w:r w:rsidRPr="006973E4">
        <w:rPr>
          <w:rFonts w:ascii="Arial" w:hAnsi="Arial" w:cs="Arial"/>
          <w:spacing w:val="9"/>
        </w:rPr>
        <w:t xml:space="preserve"> </w:t>
      </w:r>
      <w:r w:rsidRPr="006973E4">
        <w:rPr>
          <w:rFonts w:ascii="Arial" w:hAnsi="Arial" w:cs="Arial"/>
        </w:rPr>
        <w:t>el</w:t>
      </w:r>
      <w:r w:rsidRPr="006973E4">
        <w:rPr>
          <w:rFonts w:ascii="Arial" w:hAnsi="Arial" w:cs="Arial"/>
          <w:spacing w:val="-1"/>
        </w:rPr>
        <w:t xml:space="preserve"> beneficio</w:t>
      </w:r>
      <w:r w:rsidRPr="006973E4">
        <w:rPr>
          <w:rFonts w:ascii="Arial" w:hAnsi="Arial" w:cs="Arial"/>
          <w:spacing w:val="9"/>
        </w:rPr>
        <w:t xml:space="preserve"> </w:t>
      </w:r>
      <w:r w:rsidRPr="006973E4">
        <w:rPr>
          <w:rFonts w:ascii="Arial" w:hAnsi="Arial" w:cs="Arial"/>
        </w:rPr>
        <w:t>de</w:t>
      </w:r>
      <w:r w:rsidRPr="006973E4">
        <w:rPr>
          <w:rFonts w:ascii="Arial" w:hAnsi="Arial" w:cs="Arial"/>
          <w:spacing w:val="9"/>
        </w:rPr>
        <w:t xml:space="preserve"> </w:t>
      </w:r>
      <w:r w:rsidRPr="006973E4">
        <w:rPr>
          <w:rFonts w:ascii="Arial" w:hAnsi="Arial" w:cs="Arial"/>
          <w:spacing w:val="-3"/>
        </w:rPr>
        <w:t>las</w:t>
      </w:r>
      <w:r w:rsidRPr="006973E4">
        <w:rPr>
          <w:rFonts w:ascii="Arial" w:hAnsi="Arial" w:cs="Arial"/>
          <w:spacing w:val="53"/>
        </w:rPr>
        <w:t xml:space="preserve"> </w:t>
      </w:r>
      <w:r w:rsidRPr="006973E4">
        <w:rPr>
          <w:rFonts w:ascii="Arial" w:hAnsi="Arial" w:cs="Arial"/>
          <w:spacing w:val="-4"/>
        </w:rPr>
        <w:t>intervenciones</w:t>
      </w:r>
      <w:r w:rsidRPr="006973E4">
        <w:rPr>
          <w:rFonts w:ascii="Arial" w:hAnsi="Arial" w:cs="Arial"/>
          <w:spacing w:val="1"/>
        </w:rPr>
        <w:t xml:space="preserve"> </w:t>
      </w:r>
      <w:r w:rsidRPr="006973E4">
        <w:rPr>
          <w:rFonts w:ascii="Arial" w:hAnsi="Arial" w:cs="Arial"/>
        </w:rPr>
        <w:t>en</w:t>
      </w:r>
      <w:r w:rsidRPr="006973E4">
        <w:rPr>
          <w:rFonts w:ascii="Arial" w:hAnsi="Arial" w:cs="Arial"/>
          <w:spacing w:val="54"/>
        </w:rPr>
        <w:t xml:space="preserve"> </w:t>
      </w:r>
      <w:r w:rsidRPr="006973E4">
        <w:rPr>
          <w:rFonts w:ascii="Arial" w:hAnsi="Arial" w:cs="Arial"/>
          <w:spacing w:val="-3"/>
        </w:rPr>
        <w:t>los</w:t>
      </w:r>
      <w:r w:rsidRPr="006973E4">
        <w:rPr>
          <w:rFonts w:ascii="Arial" w:hAnsi="Arial" w:cs="Arial"/>
          <w:spacing w:val="1"/>
        </w:rPr>
        <w:t xml:space="preserve"> </w:t>
      </w:r>
      <w:r w:rsidRPr="006973E4">
        <w:rPr>
          <w:rFonts w:ascii="Arial" w:hAnsi="Arial" w:cs="Arial"/>
          <w:spacing w:val="-3"/>
        </w:rPr>
        <w:t>segmentos</w:t>
      </w:r>
      <w:r w:rsidRPr="006973E4">
        <w:rPr>
          <w:rFonts w:ascii="Arial" w:hAnsi="Arial" w:cs="Arial"/>
          <w:spacing w:val="53"/>
        </w:rPr>
        <w:t xml:space="preserve"> </w:t>
      </w:r>
      <w:r w:rsidRPr="006973E4">
        <w:rPr>
          <w:rFonts w:ascii="Arial" w:hAnsi="Arial" w:cs="Arial"/>
          <w:spacing w:val="-3"/>
        </w:rPr>
        <w:t>viales,</w:t>
      </w:r>
      <w:r w:rsidRPr="006973E4">
        <w:rPr>
          <w:rFonts w:ascii="Arial" w:hAnsi="Arial" w:cs="Arial"/>
          <w:spacing w:val="46"/>
        </w:rPr>
        <w:t xml:space="preserve"> </w:t>
      </w:r>
      <w:r w:rsidRPr="006973E4">
        <w:rPr>
          <w:rFonts w:ascii="Arial" w:hAnsi="Arial" w:cs="Arial"/>
        </w:rPr>
        <w:t>es</w:t>
      </w:r>
      <w:r w:rsidRPr="006973E4">
        <w:rPr>
          <w:rFonts w:ascii="Arial" w:hAnsi="Arial" w:cs="Arial"/>
          <w:spacing w:val="52"/>
        </w:rPr>
        <w:t xml:space="preserve"> </w:t>
      </w:r>
      <w:r w:rsidRPr="006973E4">
        <w:rPr>
          <w:rFonts w:ascii="Arial" w:hAnsi="Arial" w:cs="Arial"/>
        </w:rPr>
        <w:t>decir,</w:t>
      </w:r>
      <w:r w:rsidRPr="006973E4">
        <w:rPr>
          <w:rFonts w:ascii="Arial" w:hAnsi="Arial" w:cs="Arial"/>
          <w:spacing w:val="58"/>
        </w:rPr>
        <w:t xml:space="preserve"> </w:t>
      </w:r>
      <w:r w:rsidRPr="006973E4">
        <w:rPr>
          <w:rFonts w:ascii="Arial" w:hAnsi="Arial" w:cs="Arial"/>
          <w:spacing w:val="-5"/>
        </w:rPr>
        <w:t>la</w:t>
      </w:r>
      <w:r w:rsidRPr="006973E4">
        <w:rPr>
          <w:rFonts w:ascii="Arial" w:hAnsi="Arial" w:cs="Arial"/>
          <w:spacing w:val="54"/>
        </w:rPr>
        <w:t xml:space="preserve"> </w:t>
      </w:r>
      <w:r w:rsidRPr="006973E4">
        <w:rPr>
          <w:rFonts w:ascii="Arial" w:hAnsi="Arial" w:cs="Arial"/>
          <w:spacing w:val="-4"/>
        </w:rPr>
        <w:t>mejora</w:t>
      </w:r>
      <w:r w:rsidRPr="006973E4">
        <w:rPr>
          <w:rFonts w:ascii="Arial" w:hAnsi="Arial" w:cs="Arial"/>
          <w:spacing w:val="54"/>
        </w:rPr>
        <w:t xml:space="preserve"> </w:t>
      </w:r>
      <w:r w:rsidRPr="006973E4">
        <w:rPr>
          <w:rFonts w:ascii="Arial" w:hAnsi="Arial" w:cs="Arial"/>
        </w:rPr>
        <w:t>en</w:t>
      </w:r>
      <w:r w:rsidRPr="006973E4">
        <w:rPr>
          <w:rFonts w:ascii="Arial" w:hAnsi="Arial" w:cs="Arial"/>
          <w:spacing w:val="38"/>
        </w:rPr>
        <w:t xml:space="preserve"> </w:t>
      </w:r>
      <w:r w:rsidRPr="006973E4">
        <w:rPr>
          <w:rFonts w:ascii="Arial" w:hAnsi="Arial" w:cs="Arial"/>
          <w:spacing w:val="-5"/>
        </w:rPr>
        <w:t>la</w:t>
      </w:r>
      <w:r w:rsidRPr="006973E4">
        <w:rPr>
          <w:rFonts w:ascii="Arial" w:hAnsi="Arial" w:cs="Arial"/>
          <w:spacing w:val="54"/>
        </w:rPr>
        <w:t xml:space="preserve"> </w:t>
      </w:r>
      <w:r w:rsidRPr="006973E4">
        <w:rPr>
          <w:rFonts w:ascii="Arial" w:hAnsi="Arial" w:cs="Arial"/>
          <w:spacing w:val="-2"/>
        </w:rPr>
        <w:t>movilidad</w:t>
      </w:r>
      <w:r w:rsidRPr="006973E4">
        <w:rPr>
          <w:rFonts w:ascii="Arial" w:hAnsi="Arial" w:cs="Arial"/>
          <w:spacing w:val="54"/>
        </w:rPr>
        <w:t xml:space="preserve"> </w:t>
      </w:r>
      <w:r w:rsidRPr="006973E4">
        <w:rPr>
          <w:rFonts w:ascii="Arial" w:hAnsi="Arial" w:cs="Arial"/>
          <w:spacing w:val="-5"/>
        </w:rPr>
        <w:t>luego</w:t>
      </w:r>
      <w:r w:rsidRPr="006973E4">
        <w:rPr>
          <w:rFonts w:ascii="Arial" w:hAnsi="Arial" w:cs="Arial"/>
          <w:spacing w:val="53"/>
        </w:rPr>
        <w:t xml:space="preserve"> </w:t>
      </w:r>
      <w:r w:rsidRPr="006973E4">
        <w:rPr>
          <w:rFonts w:ascii="Arial" w:hAnsi="Arial" w:cs="Arial"/>
          <w:spacing w:val="-5"/>
        </w:rPr>
        <w:t>que</w:t>
      </w:r>
      <w:r w:rsidRPr="006973E4">
        <w:rPr>
          <w:rFonts w:ascii="Arial" w:hAnsi="Arial" w:cs="Arial"/>
          <w:spacing w:val="54"/>
        </w:rPr>
        <w:t xml:space="preserve"> </w:t>
      </w:r>
      <w:r w:rsidRPr="006973E4">
        <w:rPr>
          <w:rFonts w:ascii="Arial" w:hAnsi="Arial" w:cs="Arial"/>
          <w:spacing w:val="-7"/>
        </w:rPr>
        <w:t>un</w:t>
      </w:r>
      <w:r w:rsidRPr="006973E4">
        <w:rPr>
          <w:rFonts w:ascii="Arial" w:hAnsi="Arial" w:cs="Arial"/>
          <w:spacing w:val="61"/>
        </w:rPr>
        <w:t xml:space="preserve"> </w:t>
      </w:r>
      <w:r w:rsidRPr="006973E4">
        <w:rPr>
          <w:rFonts w:ascii="Arial" w:hAnsi="Arial" w:cs="Arial"/>
          <w:spacing w:val="-3"/>
        </w:rPr>
        <w:t>segmento</w:t>
      </w:r>
      <w:r w:rsidRPr="006973E4">
        <w:rPr>
          <w:rFonts w:ascii="Arial" w:hAnsi="Arial" w:cs="Arial"/>
          <w:spacing w:val="38"/>
        </w:rPr>
        <w:t xml:space="preserve"> </w:t>
      </w:r>
      <w:r w:rsidRPr="006973E4">
        <w:rPr>
          <w:rFonts w:ascii="Arial" w:hAnsi="Arial" w:cs="Arial"/>
          <w:spacing w:val="-3"/>
        </w:rPr>
        <w:t>vial</w:t>
      </w:r>
      <w:r w:rsidRPr="006973E4">
        <w:rPr>
          <w:rFonts w:ascii="Arial" w:hAnsi="Arial" w:cs="Arial"/>
          <w:spacing w:val="29"/>
        </w:rPr>
        <w:t xml:space="preserve"> </w:t>
      </w:r>
      <w:r w:rsidRPr="006973E4">
        <w:rPr>
          <w:rFonts w:ascii="Arial" w:hAnsi="Arial" w:cs="Arial"/>
        </w:rPr>
        <w:t>es</w:t>
      </w:r>
      <w:r w:rsidRPr="006973E4">
        <w:rPr>
          <w:rFonts w:ascii="Arial" w:hAnsi="Arial" w:cs="Arial"/>
          <w:spacing w:val="38"/>
        </w:rPr>
        <w:t xml:space="preserve"> </w:t>
      </w:r>
      <w:r w:rsidRPr="006973E4">
        <w:rPr>
          <w:rFonts w:ascii="Arial" w:hAnsi="Arial" w:cs="Arial"/>
          <w:spacing w:val="-4"/>
        </w:rPr>
        <w:t>intervenido</w:t>
      </w:r>
      <w:r w:rsidRPr="006973E4">
        <w:rPr>
          <w:rFonts w:ascii="Arial" w:hAnsi="Arial" w:cs="Arial"/>
          <w:spacing w:val="39"/>
        </w:rPr>
        <w:t xml:space="preserve"> </w:t>
      </w:r>
      <w:r w:rsidRPr="006973E4">
        <w:rPr>
          <w:rFonts w:ascii="Arial" w:hAnsi="Arial" w:cs="Arial"/>
          <w:spacing w:val="-8"/>
        </w:rPr>
        <w:t>ya</w:t>
      </w:r>
      <w:r w:rsidRPr="006973E4">
        <w:rPr>
          <w:rFonts w:ascii="Arial" w:hAnsi="Arial" w:cs="Arial"/>
          <w:spacing w:val="38"/>
        </w:rPr>
        <w:t xml:space="preserve"> </w:t>
      </w:r>
      <w:r w:rsidRPr="006973E4">
        <w:rPr>
          <w:rFonts w:ascii="Arial" w:hAnsi="Arial" w:cs="Arial"/>
        </w:rPr>
        <w:t>sea</w:t>
      </w:r>
      <w:r w:rsidRPr="006973E4">
        <w:rPr>
          <w:rFonts w:ascii="Arial" w:hAnsi="Arial" w:cs="Arial"/>
          <w:spacing w:val="39"/>
        </w:rPr>
        <w:t xml:space="preserve"> </w:t>
      </w:r>
      <w:r w:rsidRPr="006973E4">
        <w:rPr>
          <w:rFonts w:ascii="Arial" w:hAnsi="Arial" w:cs="Arial"/>
        </w:rPr>
        <w:t>en</w:t>
      </w:r>
      <w:r w:rsidRPr="006973E4">
        <w:rPr>
          <w:rFonts w:ascii="Arial" w:hAnsi="Arial" w:cs="Arial"/>
          <w:spacing w:val="24"/>
        </w:rPr>
        <w:t xml:space="preserve"> </w:t>
      </w:r>
      <w:r w:rsidRPr="006973E4">
        <w:rPr>
          <w:rFonts w:ascii="Arial" w:hAnsi="Arial" w:cs="Arial"/>
        </w:rPr>
        <w:t>su</w:t>
      </w:r>
      <w:r w:rsidRPr="006973E4">
        <w:rPr>
          <w:rFonts w:ascii="Arial" w:hAnsi="Arial" w:cs="Arial"/>
          <w:spacing w:val="9"/>
        </w:rPr>
        <w:t xml:space="preserve"> </w:t>
      </w:r>
      <w:r w:rsidRPr="006973E4">
        <w:rPr>
          <w:rFonts w:ascii="Arial" w:hAnsi="Arial" w:cs="Arial"/>
          <w:spacing w:val="-2"/>
        </w:rPr>
        <w:t>totalidad</w:t>
      </w:r>
      <w:r w:rsidRPr="006973E4">
        <w:rPr>
          <w:rFonts w:ascii="Arial" w:hAnsi="Arial" w:cs="Arial"/>
          <w:spacing w:val="24"/>
        </w:rPr>
        <w:t xml:space="preserve"> </w:t>
      </w:r>
      <w:r w:rsidRPr="006973E4">
        <w:rPr>
          <w:rFonts w:ascii="Arial" w:hAnsi="Arial" w:cs="Arial"/>
        </w:rPr>
        <w:t>o</w:t>
      </w:r>
      <w:r w:rsidRPr="006973E4">
        <w:rPr>
          <w:rFonts w:ascii="Arial" w:hAnsi="Arial" w:cs="Arial"/>
          <w:spacing w:val="24"/>
        </w:rPr>
        <w:t xml:space="preserve"> </w:t>
      </w:r>
      <w:r w:rsidRPr="006973E4">
        <w:rPr>
          <w:rFonts w:ascii="Arial" w:hAnsi="Arial" w:cs="Arial"/>
          <w:spacing w:val="-3"/>
        </w:rPr>
        <w:t>parcialmente; esta</w:t>
      </w:r>
      <w:r w:rsidRPr="006973E4">
        <w:rPr>
          <w:rFonts w:ascii="Arial" w:hAnsi="Arial" w:cs="Arial"/>
          <w:spacing w:val="24"/>
        </w:rPr>
        <w:t xml:space="preserve"> </w:t>
      </w:r>
      <w:r w:rsidRPr="006973E4">
        <w:rPr>
          <w:rFonts w:ascii="Arial" w:hAnsi="Arial" w:cs="Arial"/>
          <w:spacing w:val="-4"/>
        </w:rPr>
        <w:t>intervención</w:t>
      </w:r>
      <w:r w:rsidRPr="006973E4">
        <w:rPr>
          <w:rFonts w:ascii="Arial" w:hAnsi="Arial" w:cs="Arial"/>
          <w:spacing w:val="9"/>
        </w:rPr>
        <w:t xml:space="preserve"> </w:t>
      </w:r>
      <w:r w:rsidRPr="006973E4">
        <w:rPr>
          <w:rFonts w:ascii="Arial" w:hAnsi="Arial" w:cs="Arial"/>
          <w:spacing w:val="-3"/>
        </w:rPr>
        <w:t>logra</w:t>
      </w:r>
      <w:r w:rsidRPr="006973E4">
        <w:rPr>
          <w:rFonts w:ascii="Arial" w:hAnsi="Arial" w:cs="Arial"/>
          <w:spacing w:val="55"/>
        </w:rPr>
        <w:t xml:space="preserve"> </w:t>
      </w:r>
      <w:r w:rsidRPr="006973E4">
        <w:rPr>
          <w:rFonts w:ascii="Arial" w:hAnsi="Arial" w:cs="Arial"/>
        </w:rPr>
        <w:t>dar</w:t>
      </w:r>
      <w:r w:rsidRPr="006973E4">
        <w:rPr>
          <w:rFonts w:ascii="Arial" w:hAnsi="Arial" w:cs="Arial"/>
          <w:spacing w:val="18"/>
        </w:rPr>
        <w:t xml:space="preserve"> </w:t>
      </w:r>
      <w:r w:rsidRPr="006973E4">
        <w:rPr>
          <w:rFonts w:ascii="Arial" w:hAnsi="Arial" w:cs="Arial"/>
          <w:spacing w:val="-2"/>
        </w:rPr>
        <w:t>movilidad</w:t>
      </w:r>
      <w:r w:rsidRPr="006973E4">
        <w:rPr>
          <w:rFonts w:ascii="Arial" w:hAnsi="Arial" w:cs="Arial"/>
          <w:spacing w:val="24"/>
        </w:rPr>
        <w:t xml:space="preserve"> </w:t>
      </w:r>
      <w:r w:rsidRPr="006973E4">
        <w:rPr>
          <w:rFonts w:ascii="Arial" w:hAnsi="Arial" w:cs="Arial"/>
        </w:rPr>
        <w:t>en</w:t>
      </w:r>
      <w:r w:rsidRPr="006973E4">
        <w:rPr>
          <w:rFonts w:ascii="Arial" w:hAnsi="Arial" w:cs="Arial"/>
          <w:spacing w:val="9"/>
        </w:rPr>
        <w:t xml:space="preserve"> </w:t>
      </w:r>
      <w:r w:rsidRPr="006973E4">
        <w:rPr>
          <w:rFonts w:ascii="Arial" w:hAnsi="Arial" w:cs="Arial"/>
          <w:spacing w:val="-5"/>
        </w:rPr>
        <w:t>buenas</w:t>
      </w:r>
      <w:r w:rsidRPr="006973E4">
        <w:rPr>
          <w:rFonts w:ascii="Arial" w:hAnsi="Arial" w:cs="Arial"/>
          <w:spacing w:val="23"/>
        </w:rPr>
        <w:t xml:space="preserve"> </w:t>
      </w:r>
      <w:r w:rsidRPr="006973E4">
        <w:rPr>
          <w:rFonts w:ascii="Arial" w:hAnsi="Arial" w:cs="Arial"/>
          <w:spacing w:val="-2"/>
        </w:rPr>
        <w:t>condiciones</w:t>
      </w:r>
      <w:r w:rsidRPr="006973E4">
        <w:rPr>
          <w:rFonts w:ascii="Arial" w:hAnsi="Arial" w:cs="Arial"/>
          <w:spacing w:val="23"/>
        </w:rPr>
        <w:t xml:space="preserve"> </w:t>
      </w:r>
      <w:r w:rsidRPr="006973E4">
        <w:rPr>
          <w:rFonts w:ascii="Arial" w:hAnsi="Arial" w:cs="Arial"/>
        </w:rPr>
        <w:t>de</w:t>
      </w:r>
      <w:r w:rsidRPr="006973E4">
        <w:rPr>
          <w:rFonts w:ascii="Arial" w:hAnsi="Arial" w:cs="Arial"/>
          <w:spacing w:val="24"/>
        </w:rPr>
        <w:t xml:space="preserve"> </w:t>
      </w:r>
      <w:r w:rsidRPr="006973E4">
        <w:rPr>
          <w:rFonts w:ascii="Arial" w:hAnsi="Arial" w:cs="Arial"/>
          <w:spacing w:val="-2"/>
        </w:rPr>
        <w:t>circulación</w:t>
      </w:r>
      <w:r w:rsidRPr="006973E4">
        <w:rPr>
          <w:rFonts w:ascii="Arial" w:hAnsi="Arial" w:cs="Arial"/>
          <w:spacing w:val="9"/>
        </w:rPr>
        <w:t xml:space="preserve"> </w:t>
      </w:r>
      <w:r w:rsidRPr="006973E4">
        <w:rPr>
          <w:rFonts w:ascii="Arial" w:hAnsi="Arial" w:cs="Arial"/>
        </w:rPr>
        <w:t>a</w:t>
      </w:r>
      <w:r w:rsidRPr="006973E4">
        <w:rPr>
          <w:rFonts w:ascii="Arial" w:hAnsi="Arial" w:cs="Arial"/>
          <w:spacing w:val="24"/>
        </w:rPr>
        <w:t xml:space="preserve"> </w:t>
      </w:r>
      <w:r w:rsidRPr="006973E4">
        <w:rPr>
          <w:rFonts w:ascii="Arial" w:hAnsi="Arial" w:cs="Arial"/>
          <w:spacing w:val="-2"/>
        </w:rPr>
        <w:t>todo</w:t>
      </w:r>
      <w:r w:rsidRPr="006973E4">
        <w:rPr>
          <w:rFonts w:ascii="Arial" w:hAnsi="Arial" w:cs="Arial"/>
          <w:spacing w:val="24"/>
        </w:rPr>
        <w:t xml:space="preserve"> </w:t>
      </w:r>
      <w:r w:rsidRPr="006973E4">
        <w:rPr>
          <w:rFonts w:ascii="Arial" w:hAnsi="Arial" w:cs="Arial"/>
        </w:rPr>
        <w:t>el</w:t>
      </w:r>
      <w:r w:rsidRPr="006973E4">
        <w:rPr>
          <w:rFonts w:ascii="Arial" w:hAnsi="Arial" w:cs="Arial"/>
          <w:spacing w:val="-1"/>
        </w:rPr>
        <w:t xml:space="preserve"> </w:t>
      </w:r>
      <w:r w:rsidRPr="006973E4">
        <w:rPr>
          <w:rFonts w:ascii="Arial" w:hAnsi="Arial" w:cs="Arial"/>
          <w:spacing w:val="-3"/>
        </w:rPr>
        <w:t xml:space="preserve">CIV. </w:t>
      </w:r>
      <w:r w:rsidRPr="006973E4">
        <w:rPr>
          <w:rFonts w:ascii="Arial" w:hAnsi="Arial" w:cs="Arial"/>
          <w:spacing w:val="-5"/>
        </w:rPr>
        <w:t>En este caso, el Km-</w:t>
      </w:r>
      <w:r w:rsidRPr="006973E4">
        <w:rPr>
          <w:rFonts w:ascii="Arial" w:hAnsi="Arial" w:cs="Arial"/>
          <w:spacing w:val="29"/>
        </w:rPr>
        <w:t>carril d</w:t>
      </w:r>
      <w:r w:rsidRPr="006973E4">
        <w:rPr>
          <w:rFonts w:ascii="Arial" w:hAnsi="Arial" w:cs="Arial"/>
        </w:rPr>
        <w:t>e</w:t>
      </w:r>
      <w:r w:rsidRPr="006973E4">
        <w:rPr>
          <w:rFonts w:ascii="Arial" w:hAnsi="Arial" w:cs="Arial"/>
          <w:spacing w:val="45"/>
        </w:rPr>
        <w:t xml:space="preserve"> </w:t>
      </w:r>
      <w:r w:rsidRPr="006973E4">
        <w:rPr>
          <w:rFonts w:ascii="Arial" w:hAnsi="Arial" w:cs="Arial"/>
          <w:spacing w:val="-1"/>
        </w:rPr>
        <w:t>impacto</w:t>
      </w:r>
      <w:r w:rsidRPr="006973E4">
        <w:rPr>
          <w:rFonts w:ascii="Arial" w:hAnsi="Arial" w:cs="Arial"/>
          <w:spacing w:val="39"/>
        </w:rPr>
        <w:t xml:space="preserve"> </w:t>
      </w:r>
      <w:r w:rsidRPr="006973E4">
        <w:rPr>
          <w:rFonts w:ascii="Arial" w:hAnsi="Arial" w:cs="Arial"/>
          <w:spacing w:val="-2"/>
        </w:rPr>
        <w:t>es</w:t>
      </w:r>
      <w:r w:rsidRPr="006973E4">
        <w:rPr>
          <w:rFonts w:ascii="Arial" w:hAnsi="Arial" w:cs="Arial"/>
          <w:spacing w:val="39"/>
        </w:rPr>
        <w:t xml:space="preserve"> el</w:t>
      </w:r>
      <w:r w:rsidRPr="006973E4">
        <w:rPr>
          <w:rFonts w:ascii="Arial" w:hAnsi="Arial" w:cs="Arial"/>
          <w:spacing w:val="29"/>
        </w:rPr>
        <w:t xml:space="preserve"> </w:t>
      </w:r>
      <w:r w:rsidRPr="006973E4">
        <w:rPr>
          <w:rFonts w:ascii="Arial" w:hAnsi="Arial" w:cs="Arial"/>
          <w:spacing w:val="-3"/>
        </w:rPr>
        <w:t>correspondiente</w:t>
      </w:r>
      <w:r w:rsidRPr="006973E4">
        <w:rPr>
          <w:rFonts w:ascii="Arial" w:hAnsi="Arial" w:cs="Arial"/>
          <w:spacing w:val="24"/>
        </w:rPr>
        <w:t xml:space="preserve"> </w:t>
      </w:r>
      <w:r w:rsidRPr="006973E4">
        <w:rPr>
          <w:rFonts w:ascii="Arial" w:hAnsi="Arial" w:cs="Arial"/>
        </w:rPr>
        <w:t>al</w:t>
      </w:r>
      <w:r w:rsidRPr="006973E4">
        <w:rPr>
          <w:rFonts w:ascii="Arial" w:hAnsi="Arial" w:cs="Arial"/>
          <w:spacing w:val="14"/>
        </w:rPr>
        <w:t xml:space="preserve"> </w:t>
      </w:r>
      <w:r w:rsidRPr="006973E4">
        <w:rPr>
          <w:rFonts w:ascii="Arial" w:hAnsi="Arial" w:cs="Arial"/>
          <w:spacing w:val="-1"/>
        </w:rPr>
        <w:t>área</w:t>
      </w:r>
      <w:r w:rsidRPr="006973E4">
        <w:rPr>
          <w:rFonts w:ascii="Arial" w:hAnsi="Arial" w:cs="Arial"/>
          <w:spacing w:val="24"/>
        </w:rPr>
        <w:t xml:space="preserve"> </w:t>
      </w:r>
      <w:r w:rsidRPr="006973E4">
        <w:rPr>
          <w:rFonts w:ascii="Arial" w:hAnsi="Arial" w:cs="Arial"/>
          <w:spacing w:val="-4"/>
        </w:rPr>
        <w:t>aferente</w:t>
      </w:r>
      <w:r w:rsidRPr="006973E4">
        <w:rPr>
          <w:rFonts w:ascii="Arial" w:hAnsi="Arial" w:cs="Arial"/>
          <w:spacing w:val="24"/>
        </w:rPr>
        <w:t xml:space="preserve"> </w:t>
      </w:r>
      <w:r w:rsidRPr="006973E4">
        <w:rPr>
          <w:rFonts w:ascii="Arial" w:hAnsi="Arial" w:cs="Arial"/>
        </w:rPr>
        <w:t>de</w:t>
      </w:r>
      <w:r w:rsidRPr="006973E4">
        <w:rPr>
          <w:rFonts w:ascii="Arial" w:hAnsi="Arial" w:cs="Arial"/>
          <w:spacing w:val="24"/>
        </w:rPr>
        <w:t xml:space="preserve"> </w:t>
      </w:r>
      <w:r w:rsidRPr="006973E4">
        <w:rPr>
          <w:rFonts w:ascii="Arial" w:hAnsi="Arial" w:cs="Arial"/>
        </w:rPr>
        <w:t>cada</w:t>
      </w:r>
      <w:r w:rsidRPr="006973E4">
        <w:rPr>
          <w:rFonts w:ascii="Arial" w:hAnsi="Arial" w:cs="Arial"/>
          <w:spacing w:val="71"/>
        </w:rPr>
        <w:t xml:space="preserve"> </w:t>
      </w:r>
      <w:r w:rsidRPr="006973E4">
        <w:rPr>
          <w:rFonts w:ascii="Arial" w:hAnsi="Arial" w:cs="Arial"/>
          <w:spacing w:val="-6"/>
        </w:rPr>
        <w:t>CIV</w:t>
      </w:r>
      <w:r w:rsidRPr="006973E4">
        <w:rPr>
          <w:rFonts w:ascii="Arial" w:hAnsi="Arial" w:cs="Arial"/>
          <w:spacing w:val="12"/>
        </w:rPr>
        <w:t xml:space="preserve"> </w:t>
      </w:r>
      <w:r w:rsidRPr="006973E4">
        <w:rPr>
          <w:rFonts w:ascii="Arial" w:hAnsi="Arial" w:cs="Arial"/>
          <w:spacing w:val="-4"/>
        </w:rPr>
        <w:t>intervenido.</w:t>
      </w:r>
    </w:p>
    <w:p w14:paraId="18F17433" w14:textId="77777777" w:rsidR="006D3C0E" w:rsidRPr="006973E4" w:rsidRDefault="006D3C0E" w:rsidP="007D64E8">
      <w:pPr>
        <w:spacing w:line="276" w:lineRule="auto"/>
        <w:jc w:val="both"/>
        <w:rPr>
          <w:rFonts w:ascii="Arial" w:hAnsi="Arial" w:cs="Arial"/>
        </w:rPr>
      </w:pPr>
    </w:p>
    <w:p w14:paraId="02039914" w14:textId="77777777" w:rsidR="006D3C0E" w:rsidRPr="006973E4" w:rsidRDefault="006D3C0E" w:rsidP="007D64E8">
      <w:pPr>
        <w:spacing w:line="276" w:lineRule="auto"/>
        <w:jc w:val="both"/>
        <w:rPr>
          <w:rFonts w:ascii="Arial" w:hAnsi="Arial" w:cs="Arial"/>
        </w:rPr>
      </w:pPr>
    </w:p>
    <w:p w14:paraId="5F1451DB" w14:textId="77777777" w:rsidR="000E4E22" w:rsidRPr="006973E4" w:rsidRDefault="000E4E22" w:rsidP="007D64E8">
      <w:pPr>
        <w:spacing w:line="276" w:lineRule="auto"/>
        <w:jc w:val="both"/>
        <w:rPr>
          <w:rFonts w:ascii="Arial" w:hAnsi="Arial" w:cs="Arial"/>
        </w:rPr>
      </w:pPr>
    </w:p>
    <w:p w14:paraId="2995243E" w14:textId="77777777" w:rsidR="00820902" w:rsidRPr="006973E4" w:rsidRDefault="00820902" w:rsidP="007D64E8">
      <w:pPr>
        <w:spacing w:line="276" w:lineRule="auto"/>
        <w:jc w:val="both"/>
        <w:rPr>
          <w:rFonts w:ascii="Arial" w:hAnsi="Arial" w:cs="Arial"/>
        </w:rPr>
      </w:pPr>
    </w:p>
    <w:p w14:paraId="599C154B" w14:textId="77777777" w:rsidR="008F1EB9" w:rsidRPr="006973E4" w:rsidRDefault="008F1EB9" w:rsidP="007D64E8">
      <w:pPr>
        <w:spacing w:line="276" w:lineRule="auto"/>
        <w:jc w:val="both"/>
        <w:rPr>
          <w:rFonts w:ascii="Arial" w:hAnsi="Arial" w:cs="Arial"/>
        </w:rPr>
        <w:sectPr w:rsidR="008F1EB9" w:rsidRPr="006973E4" w:rsidSect="007507ED">
          <w:pgSz w:w="12240" w:h="15840"/>
          <w:pgMar w:top="1440" w:right="1080" w:bottom="1440" w:left="1080" w:header="720" w:footer="720" w:gutter="0"/>
          <w:cols w:space="720"/>
          <w:docGrid w:linePitch="299"/>
        </w:sectPr>
      </w:pPr>
    </w:p>
    <w:p w14:paraId="53E9D5FB" w14:textId="77777777" w:rsidR="00937DD0" w:rsidRPr="006973E4" w:rsidRDefault="003B12EA" w:rsidP="007D64E8">
      <w:pPr>
        <w:spacing w:line="276" w:lineRule="auto"/>
        <w:jc w:val="both"/>
        <w:rPr>
          <w:rFonts w:ascii="Arial" w:eastAsia="Times New Roman" w:hAnsi="Arial" w:cs="Arial"/>
        </w:rPr>
      </w:pPr>
      <w:r w:rsidRPr="006973E4">
        <w:rPr>
          <w:rFonts w:ascii="Arial" w:hAnsi="Arial" w:cs="Arial"/>
          <w:noProof/>
          <w:lang w:val="es-ES" w:eastAsia="es-ES"/>
        </w:rPr>
        <w:lastRenderedPageBreak/>
        <w:drawing>
          <wp:anchor distT="0" distB="0" distL="114300" distR="114300" simplePos="0" relativeHeight="251656704" behindDoc="0" locked="0" layoutInCell="1" allowOverlap="1" wp14:anchorId="5D46399C" wp14:editId="6A1CF2F5">
            <wp:simplePos x="0" y="0"/>
            <wp:positionH relativeFrom="column">
              <wp:posOffset>-1089660</wp:posOffset>
            </wp:positionH>
            <wp:positionV relativeFrom="paragraph">
              <wp:posOffset>-951865</wp:posOffset>
            </wp:positionV>
            <wp:extent cx="7769860" cy="10058400"/>
            <wp:effectExtent l="0" t="0" r="0" b="0"/>
            <wp:wrapNone/>
            <wp:docPr id="48" name="Imagen 48"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rtada-0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6986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2E210" w14:textId="77777777" w:rsidR="00937DD0" w:rsidRPr="006973E4" w:rsidRDefault="00937DD0" w:rsidP="007D64E8">
      <w:pPr>
        <w:spacing w:line="276" w:lineRule="auto"/>
        <w:jc w:val="both"/>
        <w:rPr>
          <w:rFonts w:ascii="Arial" w:eastAsia="Times New Roman" w:hAnsi="Arial" w:cs="Arial"/>
        </w:rPr>
      </w:pPr>
    </w:p>
    <w:p w14:paraId="6B675E85" w14:textId="77777777" w:rsidR="00937DD0" w:rsidRPr="006973E4" w:rsidRDefault="00937DD0" w:rsidP="007D64E8">
      <w:pPr>
        <w:spacing w:line="276" w:lineRule="auto"/>
        <w:jc w:val="both"/>
        <w:rPr>
          <w:rFonts w:ascii="Arial" w:eastAsia="Times New Roman" w:hAnsi="Arial" w:cs="Arial"/>
        </w:rPr>
      </w:pPr>
    </w:p>
    <w:p w14:paraId="77A204EE" w14:textId="77777777" w:rsidR="00937DD0" w:rsidRPr="006973E4" w:rsidRDefault="00937DD0" w:rsidP="007D64E8">
      <w:pPr>
        <w:spacing w:line="276" w:lineRule="auto"/>
        <w:jc w:val="both"/>
        <w:rPr>
          <w:rFonts w:ascii="Arial" w:eastAsia="Times New Roman" w:hAnsi="Arial" w:cs="Arial"/>
        </w:rPr>
      </w:pPr>
    </w:p>
    <w:p w14:paraId="1DA41EF7" w14:textId="77777777" w:rsidR="00937DD0" w:rsidRPr="006973E4" w:rsidRDefault="00937DD0" w:rsidP="007D64E8">
      <w:pPr>
        <w:spacing w:line="276" w:lineRule="auto"/>
        <w:jc w:val="both"/>
        <w:rPr>
          <w:rFonts w:ascii="Arial" w:eastAsia="Times New Roman" w:hAnsi="Arial" w:cs="Arial"/>
        </w:rPr>
      </w:pPr>
    </w:p>
    <w:p w14:paraId="3C44B0FD" w14:textId="77777777" w:rsidR="00937DD0" w:rsidRPr="006973E4" w:rsidRDefault="00937DD0" w:rsidP="007D64E8">
      <w:pPr>
        <w:spacing w:line="276" w:lineRule="auto"/>
        <w:jc w:val="both"/>
        <w:rPr>
          <w:rFonts w:ascii="Arial" w:eastAsia="Times New Roman" w:hAnsi="Arial" w:cs="Arial"/>
        </w:rPr>
      </w:pPr>
    </w:p>
    <w:p w14:paraId="3246A9C9" w14:textId="77777777" w:rsidR="00937DD0" w:rsidRPr="006973E4" w:rsidRDefault="00937DD0" w:rsidP="007D64E8">
      <w:pPr>
        <w:spacing w:line="276" w:lineRule="auto"/>
        <w:jc w:val="both"/>
        <w:rPr>
          <w:rFonts w:ascii="Arial" w:eastAsia="Times New Roman" w:hAnsi="Arial" w:cs="Arial"/>
        </w:rPr>
      </w:pPr>
    </w:p>
    <w:p w14:paraId="5BEC4F9F" w14:textId="77777777" w:rsidR="00937DD0" w:rsidRPr="006973E4" w:rsidRDefault="00937DD0" w:rsidP="007D64E8">
      <w:pPr>
        <w:spacing w:line="276" w:lineRule="auto"/>
        <w:jc w:val="both"/>
        <w:rPr>
          <w:rFonts w:ascii="Arial" w:eastAsia="Times New Roman" w:hAnsi="Arial" w:cs="Arial"/>
        </w:rPr>
      </w:pPr>
    </w:p>
    <w:p w14:paraId="13B76B2B" w14:textId="77777777" w:rsidR="00937DD0" w:rsidRPr="006973E4" w:rsidRDefault="00937DD0" w:rsidP="007D64E8">
      <w:pPr>
        <w:spacing w:line="276" w:lineRule="auto"/>
        <w:jc w:val="both"/>
        <w:rPr>
          <w:rFonts w:ascii="Arial" w:eastAsia="Times New Roman" w:hAnsi="Arial" w:cs="Arial"/>
        </w:rPr>
      </w:pPr>
    </w:p>
    <w:p w14:paraId="7E971361" w14:textId="77777777" w:rsidR="00937DD0" w:rsidRPr="006973E4" w:rsidRDefault="00937DD0" w:rsidP="007D64E8">
      <w:pPr>
        <w:spacing w:line="276" w:lineRule="auto"/>
        <w:jc w:val="both"/>
        <w:rPr>
          <w:rFonts w:ascii="Arial" w:eastAsia="Times New Roman" w:hAnsi="Arial" w:cs="Arial"/>
        </w:rPr>
      </w:pPr>
    </w:p>
    <w:p w14:paraId="04CF6A60" w14:textId="77777777" w:rsidR="00937DD0" w:rsidRPr="006973E4" w:rsidRDefault="00937DD0" w:rsidP="007D64E8">
      <w:pPr>
        <w:spacing w:line="276" w:lineRule="auto"/>
        <w:jc w:val="both"/>
        <w:rPr>
          <w:rFonts w:ascii="Arial" w:eastAsia="Times New Roman" w:hAnsi="Arial" w:cs="Arial"/>
        </w:rPr>
      </w:pPr>
    </w:p>
    <w:p w14:paraId="24309B5A" w14:textId="77777777" w:rsidR="00937DD0" w:rsidRPr="006973E4" w:rsidRDefault="00937DD0" w:rsidP="007D64E8">
      <w:pPr>
        <w:spacing w:line="276" w:lineRule="auto"/>
        <w:jc w:val="both"/>
        <w:rPr>
          <w:rFonts w:ascii="Arial" w:eastAsia="Times New Roman" w:hAnsi="Arial" w:cs="Arial"/>
        </w:rPr>
      </w:pPr>
    </w:p>
    <w:p w14:paraId="77C48131" w14:textId="77777777" w:rsidR="00937DD0" w:rsidRPr="006973E4" w:rsidRDefault="00937DD0" w:rsidP="007D64E8">
      <w:pPr>
        <w:spacing w:line="276" w:lineRule="auto"/>
        <w:jc w:val="both"/>
        <w:rPr>
          <w:rFonts w:ascii="Arial" w:eastAsia="Times New Roman" w:hAnsi="Arial" w:cs="Arial"/>
        </w:rPr>
      </w:pPr>
    </w:p>
    <w:p w14:paraId="489D292A" w14:textId="77777777" w:rsidR="00937DD0" w:rsidRPr="006973E4" w:rsidRDefault="00937DD0" w:rsidP="007D64E8">
      <w:pPr>
        <w:spacing w:line="276" w:lineRule="auto"/>
        <w:jc w:val="both"/>
        <w:rPr>
          <w:rFonts w:ascii="Arial" w:eastAsia="Times New Roman" w:hAnsi="Arial" w:cs="Arial"/>
        </w:rPr>
      </w:pPr>
    </w:p>
    <w:p w14:paraId="50410D8B" w14:textId="77777777" w:rsidR="00937DD0" w:rsidRPr="006973E4" w:rsidRDefault="00937DD0" w:rsidP="007D64E8">
      <w:pPr>
        <w:spacing w:line="276" w:lineRule="auto"/>
        <w:jc w:val="both"/>
        <w:rPr>
          <w:rFonts w:ascii="Arial" w:eastAsia="Times New Roman" w:hAnsi="Arial" w:cs="Arial"/>
        </w:rPr>
      </w:pPr>
    </w:p>
    <w:p w14:paraId="6AB16CCD" w14:textId="77777777" w:rsidR="00937DD0" w:rsidRPr="006973E4" w:rsidRDefault="00937DD0" w:rsidP="007D64E8">
      <w:pPr>
        <w:spacing w:line="276" w:lineRule="auto"/>
        <w:jc w:val="both"/>
        <w:rPr>
          <w:rFonts w:ascii="Arial" w:eastAsia="Times New Roman" w:hAnsi="Arial" w:cs="Arial"/>
        </w:rPr>
      </w:pPr>
    </w:p>
    <w:p w14:paraId="33A7F679" w14:textId="77777777" w:rsidR="00937DD0" w:rsidRPr="006973E4" w:rsidRDefault="00937DD0" w:rsidP="007D64E8">
      <w:pPr>
        <w:spacing w:line="276" w:lineRule="auto"/>
        <w:jc w:val="both"/>
        <w:rPr>
          <w:rFonts w:ascii="Arial" w:eastAsia="Times New Roman" w:hAnsi="Arial" w:cs="Arial"/>
        </w:rPr>
      </w:pPr>
    </w:p>
    <w:p w14:paraId="4DA75F6A" w14:textId="77777777" w:rsidR="00937DD0" w:rsidRPr="006973E4" w:rsidRDefault="00937DD0" w:rsidP="007D64E8">
      <w:pPr>
        <w:spacing w:line="276" w:lineRule="auto"/>
        <w:jc w:val="both"/>
        <w:rPr>
          <w:rFonts w:ascii="Arial" w:eastAsia="Times New Roman" w:hAnsi="Arial" w:cs="Arial"/>
        </w:rPr>
      </w:pPr>
    </w:p>
    <w:p w14:paraId="29044F15" w14:textId="77777777" w:rsidR="00937DD0" w:rsidRPr="006973E4" w:rsidRDefault="00937DD0" w:rsidP="007D64E8">
      <w:pPr>
        <w:spacing w:line="276" w:lineRule="auto"/>
        <w:jc w:val="both"/>
        <w:rPr>
          <w:rFonts w:ascii="Arial" w:eastAsia="Times New Roman" w:hAnsi="Arial" w:cs="Arial"/>
        </w:rPr>
      </w:pPr>
    </w:p>
    <w:p w14:paraId="255AAFD9" w14:textId="77777777" w:rsidR="00937DD0" w:rsidRPr="006973E4" w:rsidRDefault="00937DD0" w:rsidP="007D64E8">
      <w:pPr>
        <w:spacing w:line="276" w:lineRule="auto"/>
        <w:jc w:val="both"/>
        <w:rPr>
          <w:rFonts w:ascii="Arial" w:eastAsia="Times New Roman" w:hAnsi="Arial" w:cs="Arial"/>
        </w:rPr>
      </w:pPr>
    </w:p>
    <w:p w14:paraId="2318DBCB" w14:textId="77777777" w:rsidR="00937DD0" w:rsidRPr="006973E4" w:rsidRDefault="00937DD0" w:rsidP="007D64E8">
      <w:pPr>
        <w:spacing w:line="276" w:lineRule="auto"/>
        <w:jc w:val="both"/>
        <w:rPr>
          <w:rFonts w:ascii="Arial" w:eastAsia="Times New Roman" w:hAnsi="Arial" w:cs="Arial"/>
        </w:rPr>
      </w:pPr>
    </w:p>
    <w:p w14:paraId="0BB4CAEC" w14:textId="77777777" w:rsidR="00937DD0" w:rsidRPr="006973E4" w:rsidRDefault="00937DD0" w:rsidP="007D64E8">
      <w:pPr>
        <w:spacing w:line="276" w:lineRule="auto"/>
        <w:jc w:val="both"/>
        <w:rPr>
          <w:rFonts w:ascii="Arial" w:eastAsia="Times New Roman" w:hAnsi="Arial" w:cs="Arial"/>
        </w:rPr>
      </w:pPr>
    </w:p>
    <w:p w14:paraId="31D980D9" w14:textId="77777777" w:rsidR="00937DD0" w:rsidRPr="006973E4" w:rsidRDefault="00937DD0" w:rsidP="007D64E8">
      <w:pPr>
        <w:spacing w:line="276" w:lineRule="auto"/>
        <w:jc w:val="both"/>
        <w:rPr>
          <w:rFonts w:ascii="Arial" w:eastAsia="Times New Roman" w:hAnsi="Arial" w:cs="Arial"/>
        </w:rPr>
      </w:pPr>
    </w:p>
    <w:p w14:paraId="0030D8C2" w14:textId="77777777" w:rsidR="00937DD0" w:rsidRPr="006973E4" w:rsidRDefault="00937DD0" w:rsidP="007D64E8">
      <w:pPr>
        <w:spacing w:line="276" w:lineRule="auto"/>
        <w:jc w:val="both"/>
        <w:rPr>
          <w:rFonts w:ascii="Arial" w:eastAsia="Times New Roman" w:hAnsi="Arial" w:cs="Arial"/>
        </w:rPr>
      </w:pPr>
    </w:p>
    <w:sectPr w:rsidR="00937DD0" w:rsidRPr="006973E4"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D0631" w14:textId="77777777" w:rsidR="000049C7" w:rsidRDefault="000049C7" w:rsidP="00B94BF1">
      <w:r>
        <w:separator/>
      </w:r>
    </w:p>
  </w:endnote>
  <w:endnote w:type="continuationSeparator" w:id="0">
    <w:p w14:paraId="5A870123" w14:textId="77777777" w:rsidR="000049C7" w:rsidRDefault="000049C7"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0DCB4" w14:textId="77777777" w:rsidR="00402F34" w:rsidRDefault="00402F34">
    <w:pPr>
      <w:pStyle w:val="Piedepgina"/>
      <w:jc w:val="center"/>
    </w:pPr>
    <w:r>
      <w:rPr>
        <w:noProof/>
        <w:lang w:val="es-ES" w:eastAsia="es-ES"/>
      </w:rPr>
      <mc:AlternateContent>
        <mc:Choice Requires="wps">
          <w:drawing>
            <wp:inline distT="0" distB="0" distL="0" distR="0" wp14:anchorId="44B5F684" wp14:editId="13BEF24F">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A652C08"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3BFC84C" w14:textId="77777777" w:rsidR="00402F34" w:rsidRDefault="00402F34">
    <w:pPr>
      <w:pStyle w:val="Piedepgina"/>
      <w:jc w:val="center"/>
    </w:pPr>
    <w:r>
      <w:fldChar w:fldCharType="begin"/>
    </w:r>
    <w:r>
      <w:instrText>PAGE    \* MERGEFORMAT</w:instrText>
    </w:r>
    <w:r>
      <w:fldChar w:fldCharType="separate"/>
    </w:r>
    <w:r w:rsidR="006514CF" w:rsidRPr="006514CF">
      <w:rPr>
        <w:noProof/>
        <w:lang w:val="es-ES"/>
      </w:rPr>
      <w:t>31</w:t>
    </w:r>
    <w:r>
      <w:fldChar w:fldCharType="end"/>
    </w:r>
  </w:p>
  <w:p w14:paraId="2F73DC75" w14:textId="77777777" w:rsidR="00402F34" w:rsidRDefault="00402F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D8B2E" w14:textId="77777777" w:rsidR="000049C7" w:rsidRDefault="000049C7" w:rsidP="00B94BF1">
      <w:r>
        <w:separator/>
      </w:r>
    </w:p>
  </w:footnote>
  <w:footnote w:type="continuationSeparator" w:id="0">
    <w:p w14:paraId="7EEC0E46" w14:textId="77777777" w:rsidR="000049C7" w:rsidRDefault="000049C7" w:rsidP="00B94BF1">
      <w:r>
        <w:continuationSeparator/>
      </w:r>
    </w:p>
  </w:footnote>
  <w:footnote w:id="1">
    <w:p w14:paraId="4B055DFB" w14:textId="77777777" w:rsidR="00402F34" w:rsidRPr="00622655" w:rsidRDefault="00402F34" w:rsidP="00F25FB3">
      <w:pPr>
        <w:pStyle w:val="Textonotapie"/>
        <w:rPr>
          <w:lang w:val="es-CO"/>
        </w:rPr>
      </w:pPr>
      <w:r w:rsidRPr="00622655">
        <w:rPr>
          <w:rStyle w:val="Refdenotaalpie"/>
          <w:lang w:val="es-CO"/>
        </w:rPr>
        <w:footnoteRef/>
      </w:r>
      <w:r w:rsidRPr="00622655">
        <w:rPr>
          <w:lang w:val="es-CO"/>
        </w:rPr>
        <w:t xml:space="preserve"> La UAERMV en el marco d</w:t>
      </w:r>
      <w:r>
        <w:rPr>
          <w:lang w:val="es-CO"/>
        </w:rPr>
        <w:t>e esta meta Plan de desarrollo i</w:t>
      </w:r>
      <w:r w:rsidRPr="00622655">
        <w:rPr>
          <w:lang w:val="es-CO"/>
        </w:rPr>
        <w:t xml:space="preserve">ntervendrá </w:t>
      </w:r>
      <w:r>
        <w:rPr>
          <w:lang w:val="es-CO"/>
        </w:rPr>
        <w:t xml:space="preserve">40 km-carril durante </w:t>
      </w:r>
      <w:r w:rsidRPr="00396CB8">
        <w:rPr>
          <w:color w:val="000000" w:themeColor="text1"/>
          <w:lang w:val="es-CO"/>
        </w:rPr>
        <w:t xml:space="preserve">el periodo 2017 – </w:t>
      </w:r>
      <w:r>
        <w:rPr>
          <w:lang w:val="es-CO"/>
        </w:rPr>
        <w:t>2020.</w:t>
      </w:r>
    </w:p>
  </w:footnote>
  <w:footnote w:id="2">
    <w:p w14:paraId="27F33FCD" w14:textId="00DA9D1A" w:rsidR="00402F34" w:rsidRPr="001B38EE" w:rsidRDefault="00402F34" w:rsidP="00F25FB3">
      <w:pPr>
        <w:pStyle w:val="Textonotapie"/>
        <w:rPr>
          <w:lang w:val="es-CO"/>
        </w:rPr>
      </w:pPr>
      <w:r>
        <w:rPr>
          <w:rStyle w:val="Refdenotaalpie"/>
        </w:rPr>
        <w:footnoteRef/>
      </w:r>
      <w:r w:rsidRPr="00185C8C">
        <w:rPr>
          <w:lang w:val="es-ES"/>
        </w:rPr>
        <w:t xml:space="preserve"> </w:t>
      </w:r>
      <w:r>
        <w:rPr>
          <w:lang w:val="es-CO"/>
        </w:rPr>
        <w:t>Conforme a la solicitud realizada por la Secretaría Distrital de Movilidad a la Secretaría Distrital de Planeación, se requiere se programe la anualización del indicador 419 de SEGPLAN “</w:t>
      </w:r>
      <w:r w:rsidRPr="0022684E">
        <w:rPr>
          <w:lang w:val="es-CO"/>
        </w:rPr>
        <w:t>Porcentaje de índice de desempeño</w:t>
      </w:r>
      <w:r>
        <w:rPr>
          <w:lang w:val="es-CO"/>
        </w:rPr>
        <w:t>” de manera creciente así: cero (0), cero (0), cero (0), setenta (70), setenta y cuatro y 4 décimas (74,4) en los años 2016, 2017, 2018, 2019 y 2020 respectivamente.</w:t>
      </w:r>
    </w:p>
  </w:footnote>
  <w:footnote w:id="3">
    <w:p w14:paraId="39E3583D" w14:textId="77777777" w:rsidR="00402F34" w:rsidRPr="00D96727" w:rsidRDefault="00402F34" w:rsidP="00F25FB3">
      <w:pPr>
        <w:pStyle w:val="Textonotapie"/>
        <w:rPr>
          <w:lang w:val="es-CO"/>
        </w:rPr>
      </w:pPr>
      <w:r w:rsidRPr="00D96727">
        <w:rPr>
          <w:rStyle w:val="Refdenotaalpie"/>
          <w:lang w:val="es-CO"/>
        </w:rPr>
        <w:footnoteRef/>
      </w:r>
      <w:r w:rsidRPr="00D96727">
        <w:rPr>
          <w:lang w:val="es-CO"/>
        </w:rPr>
        <w:t>Secretaría Distrital de Planeación. Anexo1, Circular 002 del 13 de enero de 2016. Pág. 6.</w:t>
      </w:r>
    </w:p>
  </w:footnote>
  <w:footnote w:id="4">
    <w:p w14:paraId="61BD01E9" w14:textId="77777777" w:rsidR="00402F34" w:rsidRPr="00E0316F" w:rsidRDefault="00402F34" w:rsidP="00F25FB3">
      <w:pPr>
        <w:pStyle w:val="Textonotapie"/>
        <w:rPr>
          <w:lang w:val="es-CO"/>
        </w:rPr>
      </w:pPr>
      <w:r>
        <w:rPr>
          <w:rStyle w:val="Refdenotaalpie"/>
        </w:rPr>
        <w:footnoteRef/>
      </w:r>
      <w:r w:rsidRPr="00185C8C">
        <w:rPr>
          <w:lang w:val="es-ES"/>
        </w:rPr>
        <w:t xml:space="preserve"> </w:t>
      </w:r>
      <w:r>
        <w:rPr>
          <w:lang w:val="es-CO"/>
        </w:rPr>
        <w:t>Cabe resaltar que la UAERMV reporta en los sistemas de seguimiento el avance de la meta en kilómetros carril de intervención, conforme a lo acordado con el IDU.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AE580F"/>
    <w:multiLevelType w:val="hybridMultilevel"/>
    <w:tmpl w:val="1A048E5E"/>
    <w:lvl w:ilvl="0" w:tplc="0C0A0001">
      <w:start w:val="1"/>
      <w:numFmt w:val="bullet"/>
      <w:lvlText w:val=""/>
      <w:lvlJc w:val="left"/>
      <w:pPr>
        <w:ind w:left="578" w:hanging="360"/>
      </w:pPr>
      <w:rPr>
        <w:rFonts w:ascii="Symbol" w:hAnsi="Symbol" w:hint="default"/>
      </w:rPr>
    </w:lvl>
    <w:lvl w:ilvl="1" w:tplc="0C0A0003">
      <w:start w:val="1"/>
      <w:numFmt w:val="bullet"/>
      <w:lvlText w:val="o"/>
      <w:lvlJc w:val="left"/>
      <w:pPr>
        <w:ind w:left="1298" w:hanging="360"/>
      </w:pPr>
      <w:rPr>
        <w:rFonts w:ascii="Courier New" w:hAnsi="Courier New" w:cs="Courier New" w:hint="default"/>
      </w:rPr>
    </w:lvl>
    <w:lvl w:ilvl="2" w:tplc="0C0A0005">
      <w:start w:val="1"/>
      <w:numFmt w:val="bullet"/>
      <w:lvlText w:val=""/>
      <w:lvlJc w:val="left"/>
      <w:pPr>
        <w:ind w:left="2018" w:hanging="360"/>
      </w:pPr>
      <w:rPr>
        <w:rFonts w:ascii="Wingdings" w:hAnsi="Wingdings" w:hint="default"/>
      </w:rPr>
    </w:lvl>
    <w:lvl w:ilvl="3" w:tplc="0C0A0001">
      <w:start w:val="1"/>
      <w:numFmt w:val="bullet"/>
      <w:lvlText w:val=""/>
      <w:lvlJc w:val="left"/>
      <w:pPr>
        <w:ind w:left="2738" w:hanging="360"/>
      </w:pPr>
      <w:rPr>
        <w:rFonts w:ascii="Symbol" w:hAnsi="Symbol" w:hint="default"/>
      </w:rPr>
    </w:lvl>
    <w:lvl w:ilvl="4" w:tplc="0C0A0003">
      <w:start w:val="1"/>
      <w:numFmt w:val="bullet"/>
      <w:lvlText w:val="o"/>
      <w:lvlJc w:val="left"/>
      <w:pPr>
        <w:ind w:left="3458" w:hanging="360"/>
      </w:pPr>
      <w:rPr>
        <w:rFonts w:ascii="Courier New" w:hAnsi="Courier New" w:cs="Courier New" w:hint="default"/>
      </w:rPr>
    </w:lvl>
    <w:lvl w:ilvl="5" w:tplc="0C0A0005">
      <w:start w:val="1"/>
      <w:numFmt w:val="bullet"/>
      <w:lvlText w:val=""/>
      <w:lvlJc w:val="left"/>
      <w:pPr>
        <w:ind w:left="4178" w:hanging="360"/>
      </w:pPr>
      <w:rPr>
        <w:rFonts w:ascii="Wingdings" w:hAnsi="Wingdings" w:hint="default"/>
      </w:rPr>
    </w:lvl>
    <w:lvl w:ilvl="6" w:tplc="0C0A0001">
      <w:start w:val="1"/>
      <w:numFmt w:val="bullet"/>
      <w:lvlText w:val=""/>
      <w:lvlJc w:val="left"/>
      <w:pPr>
        <w:ind w:left="4898" w:hanging="360"/>
      </w:pPr>
      <w:rPr>
        <w:rFonts w:ascii="Symbol" w:hAnsi="Symbol" w:hint="default"/>
      </w:rPr>
    </w:lvl>
    <w:lvl w:ilvl="7" w:tplc="0C0A0003">
      <w:start w:val="1"/>
      <w:numFmt w:val="bullet"/>
      <w:lvlText w:val="o"/>
      <w:lvlJc w:val="left"/>
      <w:pPr>
        <w:ind w:left="5618" w:hanging="360"/>
      </w:pPr>
      <w:rPr>
        <w:rFonts w:ascii="Courier New" w:hAnsi="Courier New" w:cs="Courier New" w:hint="default"/>
      </w:rPr>
    </w:lvl>
    <w:lvl w:ilvl="8" w:tplc="0C0A0005">
      <w:start w:val="1"/>
      <w:numFmt w:val="bullet"/>
      <w:lvlText w:val=""/>
      <w:lvlJc w:val="left"/>
      <w:pPr>
        <w:ind w:left="6338" w:hanging="360"/>
      </w:pPr>
      <w:rPr>
        <w:rFonts w:ascii="Wingdings" w:hAnsi="Wingdings" w:hint="default"/>
      </w:rPr>
    </w:lvl>
  </w:abstractNum>
  <w:abstractNum w:abstractNumId="2">
    <w:nsid w:val="05BB0F14"/>
    <w:multiLevelType w:val="multilevel"/>
    <w:tmpl w:val="53A0B68C"/>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
    <w:nsid w:val="0976124D"/>
    <w:multiLevelType w:val="hybridMultilevel"/>
    <w:tmpl w:val="B57AB70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7">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8">
    <w:nsid w:val="1492534F"/>
    <w:multiLevelType w:val="hybridMultilevel"/>
    <w:tmpl w:val="B69C1562"/>
    <w:lvl w:ilvl="0" w:tplc="51AECEE4">
      <w:start w:val="1"/>
      <w:numFmt w:val="upperLetter"/>
      <w:lvlText w:val="%1)"/>
      <w:lvlJc w:val="left"/>
      <w:pPr>
        <w:ind w:left="644" w:hanging="360"/>
      </w:pPr>
      <w:rPr>
        <w:rFonts w:hint="default"/>
      </w:rPr>
    </w:lvl>
    <w:lvl w:ilvl="1" w:tplc="580A0019" w:tentative="1">
      <w:start w:val="1"/>
      <w:numFmt w:val="lowerLetter"/>
      <w:lvlText w:val="%2."/>
      <w:lvlJc w:val="left"/>
      <w:pPr>
        <w:ind w:left="1364" w:hanging="360"/>
      </w:pPr>
    </w:lvl>
    <w:lvl w:ilvl="2" w:tplc="580A001B" w:tentative="1">
      <w:start w:val="1"/>
      <w:numFmt w:val="lowerRoman"/>
      <w:lvlText w:val="%3."/>
      <w:lvlJc w:val="right"/>
      <w:pPr>
        <w:ind w:left="2084" w:hanging="180"/>
      </w:pPr>
    </w:lvl>
    <w:lvl w:ilvl="3" w:tplc="580A000F" w:tentative="1">
      <w:start w:val="1"/>
      <w:numFmt w:val="decimal"/>
      <w:lvlText w:val="%4."/>
      <w:lvlJc w:val="left"/>
      <w:pPr>
        <w:ind w:left="2804" w:hanging="360"/>
      </w:pPr>
    </w:lvl>
    <w:lvl w:ilvl="4" w:tplc="580A0019" w:tentative="1">
      <w:start w:val="1"/>
      <w:numFmt w:val="lowerLetter"/>
      <w:lvlText w:val="%5."/>
      <w:lvlJc w:val="left"/>
      <w:pPr>
        <w:ind w:left="3524" w:hanging="360"/>
      </w:pPr>
    </w:lvl>
    <w:lvl w:ilvl="5" w:tplc="580A001B" w:tentative="1">
      <w:start w:val="1"/>
      <w:numFmt w:val="lowerRoman"/>
      <w:lvlText w:val="%6."/>
      <w:lvlJc w:val="right"/>
      <w:pPr>
        <w:ind w:left="4244" w:hanging="180"/>
      </w:pPr>
    </w:lvl>
    <w:lvl w:ilvl="6" w:tplc="580A000F" w:tentative="1">
      <w:start w:val="1"/>
      <w:numFmt w:val="decimal"/>
      <w:lvlText w:val="%7."/>
      <w:lvlJc w:val="left"/>
      <w:pPr>
        <w:ind w:left="4964" w:hanging="360"/>
      </w:pPr>
    </w:lvl>
    <w:lvl w:ilvl="7" w:tplc="580A0019" w:tentative="1">
      <w:start w:val="1"/>
      <w:numFmt w:val="lowerLetter"/>
      <w:lvlText w:val="%8."/>
      <w:lvlJc w:val="left"/>
      <w:pPr>
        <w:ind w:left="5684" w:hanging="360"/>
      </w:pPr>
    </w:lvl>
    <w:lvl w:ilvl="8" w:tplc="580A001B" w:tentative="1">
      <w:start w:val="1"/>
      <w:numFmt w:val="lowerRoman"/>
      <w:lvlText w:val="%9."/>
      <w:lvlJc w:val="right"/>
      <w:pPr>
        <w:ind w:left="6404" w:hanging="180"/>
      </w:pPr>
    </w:lvl>
  </w:abstractNum>
  <w:abstractNum w:abstractNumId="9">
    <w:nsid w:val="182E448C"/>
    <w:multiLevelType w:val="multilevel"/>
    <w:tmpl w:val="EC26129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2">
    <w:nsid w:val="24586BEB"/>
    <w:multiLevelType w:val="hybridMultilevel"/>
    <w:tmpl w:val="6DF828AC"/>
    <w:lvl w:ilvl="0" w:tplc="B92EA0D4">
      <w:start w:val="1"/>
      <w:numFmt w:val="lowerLetter"/>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4783983"/>
    <w:multiLevelType w:val="multilevel"/>
    <w:tmpl w:val="216EEE78"/>
    <w:lvl w:ilvl="0">
      <w:start w:val="3"/>
      <w:numFmt w:val="decimal"/>
      <w:lvlText w:val="%1"/>
      <w:lvlJc w:val="left"/>
      <w:pPr>
        <w:ind w:left="360" w:hanging="360"/>
      </w:pPr>
      <w:rPr>
        <w:rFonts w:hint="default"/>
      </w:rPr>
    </w:lvl>
    <w:lvl w:ilvl="1">
      <w:start w:val="1"/>
      <w:numFmt w:val="decimal"/>
      <w:lvlText w:val="%1.%2"/>
      <w:lvlJc w:val="left"/>
      <w:pPr>
        <w:ind w:left="1301" w:hanging="360"/>
      </w:pPr>
      <w:rPr>
        <w:rFonts w:hint="default"/>
      </w:rPr>
    </w:lvl>
    <w:lvl w:ilvl="2">
      <w:start w:val="1"/>
      <w:numFmt w:val="decimal"/>
      <w:lvlText w:val="%1.%2.%3"/>
      <w:lvlJc w:val="left"/>
      <w:pPr>
        <w:ind w:left="2602" w:hanging="720"/>
      </w:pPr>
      <w:rPr>
        <w:rFonts w:hint="default"/>
      </w:rPr>
    </w:lvl>
    <w:lvl w:ilvl="3">
      <w:start w:val="1"/>
      <w:numFmt w:val="decimal"/>
      <w:lvlText w:val="%1.%2.%3.%4"/>
      <w:lvlJc w:val="left"/>
      <w:pPr>
        <w:ind w:left="3543" w:hanging="720"/>
      </w:pPr>
      <w:rPr>
        <w:rFonts w:hint="default"/>
      </w:rPr>
    </w:lvl>
    <w:lvl w:ilvl="4">
      <w:start w:val="1"/>
      <w:numFmt w:val="decimal"/>
      <w:lvlText w:val="%1.%2.%3.%4.%5"/>
      <w:lvlJc w:val="left"/>
      <w:pPr>
        <w:ind w:left="4844" w:hanging="1080"/>
      </w:pPr>
      <w:rPr>
        <w:rFonts w:hint="default"/>
      </w:rPr>
    </w:lvl>
    <w:lvl w:ilvl="5">
      <w:start w:val="1"/>
      <w:numFmt w:val="decimal"/>
      <w:lvlText w:val="%1.%2.%3.%4.%5.%6"/>
      <w:lvlJc w:val="left"/>
      <w:pPr>
        <w:ind w:left="5785" w:hanging="1080"/>
      </w:pPr>
      <w:rPr>
        <w:rFonts w:hint="default"/>
      </w:rPr>
    </w:lvl>
    <w:lvl w:ilvl="6">
      <w:start w:val="1"/>
      <w:numFmt w:val="decimal"/>
      <w:lvlText w:val="%1.%2.%3.%4.%5.%6.%7"/>
      <w:lvlJc w:val="left"/>
      <w:pPr>
        <w:ind w:left="7086" w:hanging="1440"/>
      </w:pPr>
      <w:rPr>
        <w:rFonts w:hint="default"/>
      </w:rPr>
    </w:lvl>
    <w:lvl w:ilvl="7">
      <w:start w:val="1"/>
      <w:numFmt w:val="decimal"/>
      <w:lvlText w:val="%1.%2.%3.%4.%5.%6.%7.%8"/>
      <w:lvlJc w:val="left"/>
      <w:pPr>
        <w:ind w:left="8027" w:hanging="1440"/>
      </w:pPr>
      <w:rPr>
        <w:rFonts w:hint="default"/>
      </w:rPr>
    </w:lvl>
    <w:lvl w:ilvl="8">
      <w:start w:val="1"/>
      <w:numFmt w:val="decimal"/>
      <w:lvlText w:val="%1.%2.%3.%4.%5.%6.%7.%8.%9"/>
      <w:lvlJc w:val="left"/>
      <w:pPr>
        <w:ind w:left="9328" w:hanging="1800"/>
      </w:pPr>
      <w:rPr>
        <w:rFonts w:hint="default"/>
      </w:rPr>
    </w:lvl>
  </w:abstractNum>
  <w:abstractNum w:abstractNumId="14">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5">
    <w:nsid w:val="299618E0"/>
    <w:multiLevelType w:val="hybridMultilevel"/>
    <w:tmpl w:val="2F0409CC"/>
    <w:lvl w:ilvl="0" w:tplc="2EEA4478">
      <w:start w:val="1"/>
      <w:numFmt w:val="decimal"/>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BED6188"/>
    <w:multiLevelType w:val="hybridMultilevel"/>
    <w:tmpl w:val="B2702100"/>
    <w:lvl w:ilvl="0" w:tplc="F1F01074">
      <w:start w:val="290"/>
      <w:numFmt w:val="bullet"/>
      <w:lvlText w:val=""/>
      <w:lvlJc w:val="left"/>
      <w:pPr>
        <w:ind w:left="644" w:hanging="360"/>
      </w:pPr>
      <w:rPr>
        <w:rFonts w:ascii="Symbol" w:eastAsia="Arial" w:hAnsi="Symbo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18">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9">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20">
    <w:nsid w:val="315D68E2"/>
    <w:multiLevelType w:val="multilevel"/>
    <w:tmpl w:val="D500E480"/>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3">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4">
    <w:nsid w:val="3B126C2D"/>
    <w:multiLevelType w:val="hybridMultilevel"/>
    <w:tmpl w:val="AA30802E"/>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5">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6">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7">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8">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1">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3">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4">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D636194"/>
    <w:multiLevelType w:val="multilevel"/>
    <w:tmpl w:val="883A834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5E813727"/>
    <w:multiLevelType w:val="hybridMultilevel"/>
    <w:tmpl w:val="B4C0BA86"/>
    <w:lvl w:ilvl="0" w:tplc="1786E072">
      <w:start w:val="1"/>
      <w:numFmt w:val="bullet"/>
      <w:lvlText w:val=""/>
      <w:lvlJc w:val="left"/>
      <w:pPr>
        <w:ind w:left="578" w:hanging="360"/>
      </w:pPr>
      <w:rPr>
        <w:rFonts w:ascii="Symbol" w:hAnsi="Symbol" w:hint="default"/>
        <w:b w:val="0"/>
        <w:sz w:val="22"/>
        <w:szCs w:val="22"/>
      </w:rPr>
    </w:lvl>
    <w:lvl w:ilvl="1" w:tplc="0C0A0003">
      <w:start w:val="1"/>
      <w:numFmt w:val="bullet"/>
      <w:lvlText w:val="o"/>
      <w:lvlJc w:val="left"/>
      <w:pPr>
        <w:ind w:left="1298" w:hanging="360"/>
      </w:pPr>
      <w:rPr>
        <w:rFonts w:ascii="Courier New" w:hAnsi="Courier New" w:cs="Courier New" w:hint="default"/>
      </w:rPr>
    </w:lvl>
    <w:lvl w:ilvl="2" w:tplc="0C0A0005">
      <w:start w:val="1"/>
      <w:numFmt w:val="bullet"/>
      <w:lvlText w:val=""/>
      <w:lvlJc w:val="left"/>
      <w:pPr>
        <w:ind w:left="2018" w:hanging="360"/>
      </w:pPr>
      <w:rPr>
        <w:rFonts w:ascii="Wingdings" w:hAnsi="Wingdings" w:hint="default"/>
      </w:rPr>
    </w:lvl>
    <w:lvl w:ilvl="3" w:tplc="0C0A0001">
      <w:start w:val="1"/>
      <w:numFmt w:val="bullet"/>
      <w:lvlText w:val=""/>
      <w:lvlJc w:val="left"/>
      <w:pPr>
        <w:ind w:left="2738" w:hanging="360"/>
      </w:pPr>
      <w:rPr>
        <w:rFonts w:ascii="Symbol" w:hAnsi="Symbol" w:hint="default"/>
      </w:rPr>
    </w:lvl>
    <w:lvl w:ilvl="4" w:tplc="0C0A0003">
      <w:start w:val="1"/>
      <w:numFmt w:val="bullet"/>
      <w:lvlText w:val="o"/>
      <w:lvlJc w:val="left"/>
      <w:pPr>
        <w:ind w:left="3458" w:hanging="360"/>
      </w:pPr>
      <w:rPr>
        <w:rFonts w:ascii="Courier New" w:hAnsi="Courier New" w:cs="Courier New" w:hint="default"/>
      </w:rPr>
    </w:lvl>
    <w:lvl w:ilvl="5" w:tplc="0C0A0005">
      <w:start w:val="1"/>
      <w:numFmt w:val="bullet"/>
      <w:lvlText w:val=""/>
      <w:lvlJc w:val="left"/>
      <w:pPr>
        <w:ind w:left="4178" w:hanging="360"/>
      </w:pPr>
      <w:rPr>
        <w:rFonts w:ascii="Wingdings" w:hAnsi="Wingdings" w:hint="default"/>
      </w:rPr>
    </w:lvl>
    <w:lvl w:ilvl="6" w:tplc="0C0A0001">
      <w:start w:val="1"/>
      <w:numFmt w:val="bullet"/>
      <w:lvlText w:val=""/>
      <w:lvlJc w:val="left"/>
      <w:pPr>
        <w:ind w:left="4898" w:hanging="360"/>
      </w:pPr>
      <w:rPr>
        <w:rFonts w:ascii="Symbol" w:hAnsi="Symbol" w:hint="default"/>
      </w:rPr>
    </w:lvl>
    <w:lvl w:ilvl="7" w:tplc="0C0A0003">
      <w:start w:val="1"/>
      <w:numFmt w:val="bullet"/>
      <w:lvlText w:val="o"/>
      <w:lvlJc w:val="left"/>
      <w:pPr>
        <w:ind w:left="5618" w:hanging="360"/>
      </w:pPr>
      <w:rPr>
        <w:rFonts w:ascii="Courier New" w:hAnsi="Courier New" w:cs="Courier New" w:hint="default"/>
      </w:rPr>
    </w:lvl>
    <w:lvl w:ilvl="8" w:tplc="0C0A0005">
      <w:start w:val="1"/>
      <w:numFmt w:val="bullet"/>
      <w:lvlText w:val=""/>
      <w:lvlJc w:val="left"/>
      <w:pPr>
        <w:ind w:left="6338" w:hanging="360"/>
      </w:pPr>
      <w:rPr>
        <w:rFonts w:ascii="Wingdings" w:hAnsi="Wingdings" w:hint="default"/>
      </w:rPr>
    </w:lvl>
  </w:abstractNum>
  <w:abstractNum w:abstractNumId="37">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nsid w:val="617B6472"/>
    <w:multiLevelType w:val="multilevel"/>
    <w:tmpl w:val="4876644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9">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1">
    <w:nsid w:val="6BB720F9"/>
    <w:multiLevelType w:val="multilevel"/>
    <w:tmpl w:val="4BAC5392"/>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3">
    <w:nsid w:val="71B15956"/>
    <w:multiLevelType w:val="hybridMultilevel"/>
    <w:tmpl w:val="E2DCB3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6">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7">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8">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6"/>
  </w:num>
  <w:num w:numId="2">
    <w:abstractNumId w:val="18"/>
  </w:num>
  <w:num w:numId="3">
    <w:abstractNumId w:val="25"/>
  </w:num>
  <w:num w:numId="4">
    <w:abstractNumId w:val="44"/>
  </w:num>
  <w:num w:numId="5">
    <w:abstractNumId w:val="28"/>
  </w:num>
  <w:num w:numId="6">
    <w:abstractNumId w:val="34"/>
  </w:num>
  <w:num w:numId="7">
    <w:abstractNumId w:val="29"/>
  </w:num>
  <w:num w:numId="8">
    <w:abstractNumId w:val="22"/>
  </w:num>
  <w:num w:numId="9">
    <w:abstractNumId w:val="31"/>
  </w:num>
  <w:num w:numId="10">
    <w:abstractNumId w:val="5"/>
  </w:num>
  <w:num w:numId="11">
    <w:abstractNumId w:val="39"/>
  </w:num>
  <w:num w:numId="12">
    <w:abstractNumId w:val="40"/>
  </w:num>
  <w:num w:numId="13">
    <w:abstractNumId w:val="10"/>
  </w:num>
  <w:num w:numId="14">
    <w:abstractNumId w:val="19"/>
  </w:num>
  <w:num w:numId="15">
    <w:abstractNumId w:val="27"/>
  </w:num>
  <w:num w:numId="16">
    <w:abstractNumId w:val="47"/>
  </w:num>
  <w:num w:numId="17">
    <w:abstractNumId w:val="6"/>
  </w:num>
  <w:num w:numId="18">
    <w:abstractNumId w:val="32"/>
  </w:num>
  <w:num w:numId="19">
    <w:abstractNumId w:val="4"/>
  </w:num>
  <w:num w:numId="20">
    <w:abstractNumId w:val="11"/>
  </w:num>
  <w:num w:numId="21">
    <w:abstractNumId w:val="23"/>
  </w:num>
  <w:num w:numId="22">
    <w:abstractNumId w:val="42"/>
  </w:num>
  <w:num w:numId="23">
    <w:abstractNumId w:val="7"/>
  </w:num>
  <w:num w:numId="24">
    <w:abstractNumId w:val="0"/>
  </w:num>
  <w:num w:numId="25">
    <w:abstractNumId w:val="48"/>
  </w:num>
  <w:num w:numId="26">
    <w:abstractNumId w:val="21"/>
  </w:num>
  <w:num w:numId="27">
    <w:abstractNumId w:val="45"/>
  </w:num>
  <w:num w:numId="28">
    <w:abstractNumId w:val="16"/>
  </w:num>
  <w:num w:numId="29">
    <w:abstractNumId w:val="33"/>
  </w:num>
  <w:num w:numId="30">
    <w:abstractNumId w:val="30"/>
  </w:num>
  <w:num w:numId="31">
    <w:abstractNumId w:val="46"/>
  </w:num>
  <w:num w:numId="32">
    <w:abstractNumId w:val="14"/>
  </w:num>
  <w:num w:numId="33">
    <w:abstractNumId w:val="24"/>
  </w:num>
  <w:num w:numId="34">
    <w:abstractNumId w:val="37"/>
  </w:num>
  <w:num w:numId="35">
    <w:abstractNumId w:val="35"/>
  </w:num>
  <w:num w:numId="36">
    <w:abstractNumId w:val="15"/>
  </w:num>
  <w:num w:numId="37">
    <w:abstractNumId w:val="8"/>
  </w:num>
  <w:num w:numId="38">
    <w:abstractNumId w:val="17"/>
  </w:num>
  <w:num w:numId="39">
    <w:abstractNumId w:val="13"/>
  </w:num>
  <w:num w:numId="40">
    <w:abstractNumId w:val="41"/>
  </w:num>
  <w:num w:numId="41">
    <w:abstractNumId w:val="38"/>
  </w:num>
  <w:num w:numId="42">
    <w:abstractNumId w:val="20"/>
  </w:num>
  <w:num w:numId="43">
    <w:abstractNumId w:val="2"/>
  </w:num>
  <w:num w:numId="44">
    <w:abstractNumId w:val="1"/>
  </w:num>
  <w:num w:numId="45">
    <w:abstractNumId w:val="36"/>
  </w:num>
  <w:num w:numId="46">
    <w:abstractNumId w:val="3"/>
  </w:num>
  <w:num w:numId="47">
    <w:abstractNumId w:val="12"/>
  </w:num>
  <w:num w:numId="48">
    <w:abstractNumId w:val="43"/>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3DAF"/>
    <w:rsid w:val="000049C7"/>
    <w:rsid w:val="00005D2C"/>
    <w:rsid w:val="00005FD5"/>
    <w:rsid w:val="00006693"/>
    <w:rsid w:val="00021459"/>
    <w:rsid w:val="000335F8"/>
    <w:rsid w:val="00036DC8"/>
    <w:rsid w:val="00045EDE"/>
    <w:rsid w:val="000463E1"/>
    <w:rsid w:val="000513CC"/>
    <w:rsid w:val="00054696"/>
    <w:rsid w:val="000558AA"/>
    <w:rsid w:val="00056F90"/>
    <w:rsid w:val="00072CCB"/>
    <w:rsid w:val="00077A37"/>
    <w:rsid w:val="00083A2E"/>
    <w:rsid w:val="00084F22"/>
    <w:rsid w:val="00092AFD"/>
    <w:rsid w:val="00097F31"/>
    <w:rsid w:val="000A09EF"/>
    <w:rsid w:val="000A0BF6"/>
    <w:rsid w:val="000A5D4B"/>
    <w:rsid w:val="000B02F2"/>
    <w:rsid w:val="000C00F4"/>
    <w:rsid w:val="000C057D"/>
    <w:rsid w:val="000C578E"/>
    <w:rsid w:val="000E1E23"/>
    <w:rsid w:val="000E267A"/>
    <w:rsid w:val="000E48A3"/>
    <w:rsid w:val="000E4E22"/>
    <w:rsid w:val="000E5596"/>
    <w:rsid w:val="000E5C5A"/>
    <w:rsid w:val="000E772D"/>
    <w:rsid w:val="000E7B36"/>
    <w:rsid w:val="000F1268"/>
    <w:rsid w:val="000F2927"/>
    <w:rsid w:val="000F4111"/>
    <w:rsid w:val="000F5524"/>
    <w:rsid w:val="00102F37"/>
    <w:rsid w:val="00103988"/>
    <w:rsid w:val="00110132"/>
    <w:rsid w:val="001138D4"/>
    <w:rsid w:val="00115709"/>
    <w:rsid w:val="00122DF6"/>
    <w:rsid w:val="00124F6D"/>
    <w:rsid w:val="00127910"/>
    <w:rsid w:val="001358CB"/>
    <w:rsid w:val="001414D2"/>
    <w:rsid w:val="00141D99"/>
    <w:rsid w:val="00142DE0"/>
    <w:rsid w:val="0014451D"/>
    <w:rsid w:val="00146425"/>
    <w:rsid w:val="00150788"/>
    <w:rsid w:val="00153975"/>
    <w:rsid w:val="001542AE"/>
    <w:rsid w:val="00155A6E"/>
    <w:rsid w:val="00161A2B"/>
    <w:rsid w:val="00162756"/>
    <w:rsid w:val="00162846"/>
    <w:rsid w:val="001667EC"/>
    <w:rsid w:val="0017196C"/>
    <w:rsid w:val="00173324"/>
    <w:rsid w:val="0017669E"/>
    <w:rsid w:val="001777DA"/>
    <w:rsid w:val="00177AD1"/>
    <w:rsid w:val="001824D9"/>
    <w:rsid w:val="001827C9"/>
    <w:rsid w:val="00184CCC"/>
    <w:rsid w:val="00197B5C"/>
    <w:rsid w:val="001A0062"/>
    <w:rsid w:val="001A09E0"/>
    <w:rsid w:val="001A1A7B"/>
    <w:rsid w:val="001A26AA"/>
    <w:rsid w:val="001A5AC2"/>
    <w:rsid w:val="001A7067"/>
    <w:rsid w:val="001B1265"/>
    <w:rsid w:val="001B38EE"/>
    <w:rsid w:val="001B4A60"/>
    <w:rsid w:val="001B4EE4"/>
    <w:rsid w:val="001C038F"/>
    <w:rsid w:val="001C314F"/>
    <w:rsid w:val="001C3E84"/>
    <w:rsid w:val="001C5E14"/>
    <w:rsid w:val="001D19E4"/>
    <w:rsid w:val="001D4707"/>
    <w:rsid w:val="001E4410"/>
    <w:rsid w:val="001E5808"/>
    <w:rsid w:val="001E6366"/>
    <w:rsid w:val="001E65F4"/>
    <w:rsid w:val="001F0B4E"/>
    <w:rsid w:val="001F347C"/>
    <w:rsid w:val="001F731F"/>
    <w:rsid w:val="00205242"/>
    <w:rsid w:val="002076DB"/>
    <w:rsid w:val="002141CC"/>
    <w:rsid w:val="00221354"/>
    <w:rsid w:val="00221CA9"/>
    <w:rsid w:val="00222290"/>
    <w:rsid w:val="00222AD7"/>
    <w:rsid w:val="002236BF"/>
    <w:rsid w:val="0022684E"/>
    <w:rsid w:val="002341B1"/>
    <w:rsid w:val="002441A7"/>
    <w:rsid w:val="00244526"/>
    <w:rsid w:val="002500C2"/>
    <w:rsid w:val="00251A8D"/>
    <w:rsid w:val="0025502B"/>
    <w:rsid w:val="00265C7B"/>
    <w:rsid w:val="002728A4"/>
    <w:rsid w:val="00293D1E"/>
    <w:rsid w:val="00293D75"/>
    <w:rsid w:val="00297AFE"/>
    <w:rsid w:val="002A05F1"/>
    <w:rsid w:val="002A0F15"/>
    <w:rsid w:val="002A1A24"/>
    <w:rsid w:val="002A7CD5"/>
    <w:rsid w:val="002B3AA9"/>
    <w:rsid w:val="002B4B17"/>
    <w:rsid w:val="002B4F0A"/>
    <w:rsid w:val="002B6240"/>
    <w:rsid w:val="002C2285"/>
    <w:rsid w:val="002C25CF"/>
    <w:rsid w:val="002C2CB7"/>
    <w:rsid w:val="002C4CE0"/>
    <w:rsid w:val="002C4D6D"/>
    <w:rsid w:val="002D1420"/>
    <w:rsid w:val="002D146B"/>
    <w:rsid w:val="002D2790"/>
    <w:rsid w:val="002D2B90"/>
    <w:rsid w:val="002D461A"/>
    <w:rsid w:val="002D5F93"/>
    <w:rsid w:val="002D6CD7"/>
    <w:rsid w:val="002D70A7"/>
    <w:rsid w:val="002D75B9"/>
    <w:rsid w:val="002E2D86"/>
    <w:rsid w:val="002E3B69"/>
    <w:rsid w:val="002E4705"/>
    <w:rsid w:val="002F4859"/>
    <w:rsid w:val="00302EA2"/>
    <w:rsid w:val="00306460"/>
    <w:rsid w:val="003243FD"/>
    <w:rsid w:val="00331E79"/>
    <w:rsid w:val="00344B3E"/>
    <w:rsid w:val="003476A6"/>
    <w:rsid w:val="00350C28"/>
    <w:rsid w:val="00351825"/>
    <w:rsid w:val="00356F60"/>
    <w:rsid w:val="00361764"/>
    <w:rsid w:val="00370DFB"/>
    <w:rsid w:val="00372FDB"/>
    <w:rsid w:val="00375AD2"/>
    <w:rsid w:val="00381946"/>
    <w:rsid w:val="003834DA"/>
    <w:rsid w:val="00384F20"/>
    <w:rsid w:val="00387854"/>
    <w:rsid w:val="00390D5A"/>
    <w:rsid w:val="00393B55"/>
    <w:rsid w:val="00396CB8"/>
    <w:rsid w:val="003A1C86"/>
    <w:rsid w:val="003A4D69"/>
    <w:rsid w:val="003A6506"/>
    <w:rsid w:val="003B12EA"/>
    <w:rsid w:val="003C3A9F"/>
    <w:rsid w:val="003D06F8"/>
    <w:rsid w:val="003E0635"/>
    <w:rsid w:val="003E157D"/>
    <w:rsid w:val="003E2E2A"/>
    <w:rsid w:val="003E416B"/>
    <w:rsid w:val="003F2341"/>
    <w:rsid w:val="003F43CE"/>
    <w:rsid w:val="003F7FA1"/>
    <w:rsid w:val="00402F34"/>
    <w:rsid w:val="00404750"/>
    <w:rsid w:val="00414027"/>
    <w:rsid w:val="00414CE1"/>
    <w:rsid w:val="0041599F"/>
    <w:rsid w:val="00420FA9"/>
    <w:rsid w:val="00421CE1"/>
    <w:rsid w:val="004272A7"/>
    <w:rsid w:val="00430DAB"/>
    <w:rsid w:val="00434405"/>
    <w:rsid w:val="00434611"/>
    <w:rsid w:val="0044301B"/>
    <w:rsid w:val="0044670C"/>
    <w:rsid w:val="00452712"/>
    <w:rsid w:val="004572F8"/>
    <w:rsid w:val="00460A27"/>
    <w:rsid w:val="00463B70"/>
    <w:rsid w:val="00466AA9"/>
    <w:rsid w:val="00466F5D"/>
    <w:rsid w:val="00467464"/>
    <w:rsid w:val="004716CD"/>
    <w:rsid w:val="004721D5"/>
    <w:rsid w:val="00476D49"/>
    <w:rsid w:val="0047760D"/>
    <w:rsid w:val="00481DF1"/>
    <w:rsid w:val="004849F8"/>
    <w:rsid w:val="00492090"/>
    <w:rsid w:val="004A06BA"/>
    <w:rsid w:val="004A1F37"/>
    <w:rsid w:val="004A4B56"/>
    <w:rsid w:val="004A61BD"/>
    <w:rsid w:val="004B20F3"/>
    <w:rsid w:val="004B59A4"/>
    <w:rsid w:val="004C09D9"/>
    <w:rsid w:val="004D004E"/>
    <w:rsid w:val="004D1EF4"/>
    <w:rsid w:val="004D2497"/>
    <w:rsid w:val="004D43D9"/>
    <w:rsid w:val="004D7579"/>
    <w:rsid w:val="004E5F87"/>
    <w:rsid w:val="005042A1"/>
    <w:rsid w:val="00507701"/>
    <w:rsid w:val="00510D1B"/>
    <w:rsid w:val="00512E3D"/>
    <w:rsid w:val="00513843"/>
    <w:rsid w:val="00514168"/>
    <w:rsid w:val="005154B5"/>
    <w:rsid w:val="005155EB"/>
    <w:rsid w:val="00515ADA"/>
    <w:rsid w:val="00516478"/>
    <w:rsid w:val="00523B38"/>
    <w:rsid w:val="00527121"/>
    <w:rsid w:val="00534820"/>
    <w:rsid w:val="00534FC6"/>
    <w:rsid w:val="00535D84"/>
    <w:rsid w:val="00537F52"/>
    <w:rsid w:val="00546288"/>
    <w:rsid w:val="00550C44"/>
    <w:rsid w:val="00553DAD"/>
    <w:rsid w:val="005540F1"/>
    <w:rsid w:val="0055586C"/>
    <w:rsid w:val="005627B3"/>
    <w:rsid w:val="005655CB"/>
    <w:rsid w:val="0056785A"/>
    <w:rsid w:val="005728EC"/>
    <w:rsid w:val="0057405E"/>
    <w:rsid w:val="00576DCC"/>
    <w:rsid w:val="00577C09"/>
    <w:rsid w:val="00583564"/>
    <w:rsid w:val="00584836"/>
    <w:rsid w:val="00586806"/>
    <w:rsid w:val="005869F6"/>
    <w:rsid w:val="00594370"/>
    <w:rsid w:val="005A2C93"/>
    <w:rsid w:val="005A3C2C"/>
    <w:rsid w:val="005A4A0E"/>
    <w:rsid w:val="005B0C1F"/>
    <w:rsid w:val="005B0C46"/>
    <w:rsid w:val="005B37A3"/>
    <w:rsid w:val="005C1CBA"/>
    <w:rsid w:val="005C23F3"/>
    <w:rsid w:val="005C2432"/>
    <w:rsid w:val="005C2DE3"/>
    <w:rsid w:val="005C718A"/>
    <w:rsid w:val="005D04CE"/>
    <w:rsid w:val="005D38B9"/>
    <w:rsid w:val="005D489E"/>
    <w:rsid w:val="005E2474"/>
    <w:rsid w:val="005E5CD7"/>
    <w:rsid w:val="005F4BFB"/>
    <w:rsid w:val="006006F6"/>
    <w:rsid w:val="006025D5"/>
    <w:rsid w:val="00605844"/>
    <w:rsid w:val="00606ADB"/>
    <w:rsid w:val="00614552"/>
    <w:rsid w:val="00622655"/>
    <w:rsid w:val="00624C40"/>
    <w:rsid w:val="0063263B"/>
    <w:rsid w:val="00646A02"/>
    <w:rsid w:val="006514CF"/>
    <w:rsid w:val="00651C54"/>
    <w:rsid w:val="00661FBF"/>
    <w:rsid w:val="00666B45"/>
    <w:rsid w:val="00674E83"/>
    <w:rsid w:val="00676072"/>
    <w:rsid w:val="006803E8"/>
    <w:rsid w:val="00684E33"/>
    <w:rsid w:val="0068523E"/>
    <w:rsid w:val="00686DA4"/>
    <w:rsid w:val="006904E7"/>
    <w:rsid w:val="006973E4"/>
    <w:rsid w:val="006975CC"/>
    <w:rsid w:val="006A1E31"/>
    <w:rsid w:val="006A6889"/>
    <w:rsid w:val="006B423C"/>
    <w:rsid w:val="006B424C"/>
    <w:rsid w:val="006B60DE"/>
    <w:rsid w:val="006B74D7"/>
    <w:rsid w:val="006B7591"/>
    <w:rsid w:val="006B76FA"/>
    <w:rsid w:val="006C0020"/>
    <w:rsid w:val="006C0EC2"/>
    <w:rsid w:val="006C109D"/>
    <w:rsid w:val="006C23F5"/>
    <w:rsid w:val="006C5B8F"/>
    <w:rsid w:val="006C72B3"/>
    <w:rsid w:val="006D3C0E"/>
    <w:rsid w:val="006D3F03"/>
    <w:rsid w:val="006D4BD5"/>
    <w:rsid w:val="006D7197"/>
    <w:rsid w:val="006E0A5F"/>
    <w:rsid w:val="006F1934"/>
    <w:rsid w:val="00707F0A"/>
    <w:rsid w:val="00710DDC"/>
    <w:rsid w:val="007112E6"/>
    <w:rsid w:val="00720C4D"/>
    <w:rsid w:val="00724ED4"/>
    <w:rsid w:val="00732403"/>
    <w:rsid w:val="007337ED"/>
    <w:rsid w:val="00742A80"/>
    <w:rsid w:val="00743F60"/>
    <w:rsid w:val="00745029"/>
    <w:rsid w:val="00746030"/>
    <w:rsid w:val="00746966"/>
    <w:rsid w:val="00746E59"/>
    <w:rsid w:val="007507ED"/>
    <w:rsid w:val="007522C1"/>
    <w:rsid w:val="00753703"/>
    <w:rsid w:val="00754CD2"/>
    <w:rsid w:val="007558E2"/>
    <w:rsid w:val="00757935"/>
    <w:rsid w:val="0076261D"/>
    <w:rsid w:val="00762887"/>
    <w:rsid w:val="00762EA8"/>
    <w:rsid w:val="007715CA"/>
    <w:rsid w:val="00781ACA"/>
    <w:rsid w:val="0079715F"/>
    <w:rsid w:val="00797D82"/>
    <w:rsid w:val="007A0400"/>
    <w:rsid w:val="007A4B2E"/>
    <w:rsid w:val="007A7AE9"/>
    <w:rsid w:val="007B099B"/>
    <w:rsid w:val="007B2AD6"/>
    <w:rsid w:val="007C14EE"/>
    <w:rsid w:val="007C3824"/>
    <w:rsid w:val="007C3BE2"/>
    <w:rsid w:val="007C5027"/>
    <w:rsid w:val="007C5280"/>
    <w:rsid w:val="007D04FF"/>
    <w:rsid w:val="007D1736"/>
    <w:rsid w:val="007D4D3C"/>
    <w:rsid w:val="007D64E8"/>
    <w:rsid w:val="007E10B3"/>
    <w:rsid w:val="007E3732"/>
    <w:rsid w:val="007E468E"/>
    <w:rsid w:val="007E5091"/>
    <w:rsid w:val="007E711A"/>
    <w:rsid w:val="007F02F2"/>
    <w:rsid w:val="007F068C"/>
    <w:rsid w:val="007F280E"/>
    <w:rsid w:val="007F45BD"/>
    <w:rsid w:val="00800422"/>
    <w:rsid w:val="008046CA"/>
    <w:rsid w:val="0081353B"/>
    <w:rsid w:val="00820902"/>
    <w:rsid w:val="00821DE3"/>
    <w:rsid w:val="008234C4"/>
    <w:rsid w:val="0082365C"/>
    <w:rsid w:val="008257CC"/>
    <w:rsid w:val="0082658C"/>
    <w:rsid w:val="00831554"/>
    <w:rsid w:val="008323CB"/>
    <w:rsid w:val="00833086"/>
    <w:rsid w:val="00840FA1"/>
    <w:rsid w:val="008425E7"/>
    <w:rsid w:val="008434C1"/>
    <w:rsid w:val="008508EC"/>
    <w:rsid w:val="00852972"/>
    <w:rsid w:val="0085302F"/>
    <w:rsid w:val="008535FC"/>
    <w:rsid w:val="00855454"/>
    <w:rsid w:val="00855DC2"/>
    <w:rsid w:val="0085631F"/>
    <w:rsid w:val="00856384"/>
    <w:rsid w:val="008663B7"/>
    <w:rsid w:val="00867174"/>
    <w:rsid w:val="00867F0D"/>
    <w:rsid w:val="00886910"/>
    <w:rsid w:val="008902B1"/>
    <w:rsid w:val="00890938"/>
    <w:rsid w:val="00890FAA"/>
    <w:rsid w:val="00893529"/>
    <w:rsid w:val="00893FAF"/>
    <w:rsid w:val="008972E5"/>
    <w:rsid w:val="00897F5E"/>
    <w:rsid w:val="008A4B4B"/>
    <w:rsid w:val="008A624B"/>
    <w:rsid w:val="008B0F48"/>
    <w:rsid w:val="008B13B5"/>
    <w:rsid w:val="008B1AA2"/>
    <w:rsid w:val="008B1E5A"/>
    <w:rsid w:val="008B65BA"/>
    <w:rsid w:val="008B71CB"/>
    <w:rsid w:val="008C25D3"/>
    <w:rsid w:val="008D458A"/>
    <w:rsid w:val="008D75D5"/>
    <w:rsid w:val="008E1455"/>
    <w:rsid w:val="008E1C7C"/>
    <w:rsid w:val="008E42EA"/>
    <w:rsid w:val="008F0CDE"/>
    <w:rsid w:val="008F1EB9"/>
    <w:rsid w:val="008F1F09"/>
    <w:rsid w:val="008F6025"/>
    <w:rsid w:val="008F64D3"/>
    <w:rsid w:val="009027BF"/>
    <w:rsid w:val="0090362B"/>
    <w:rsid w:val="009062A0"/>
    <w:rsid w:val="00910FED"/>
    <w:rsid w:val="009211BA"/>
    <w:rsid w:val="009219E7"/>
    <w:rsid w:val="00921D9D"/>
    <w:rsid w:val="00924817"/>
    <w:rsid w:val="00926982"/>
    <w:rsid w:val="00930F9B"/>
    <w:rsid w:val="00937DD0"/>
    <w:rsid w:val="00940CE8"/>
    <w:rsid w:val="009448D8"/>
    <w:rsid w:val="00945A23"/>
    <w:rsid w:val="00945B4F"/>
    <w:rsid w:val="009468F1"/>
    <w:rsid w:val="0095335F"/>
    <w:rsid w:val="009537B8"/>
    <w:rsid w:val="00953E98"/>
    <w:rsid w:val="009621EE"/>
    <w:rsid w:val="00963604"/>
    <w:rsid w:val="00963A2B"/>
    <w:rsid w:val="00973638"/>
    <w:rsid w:val="009821DC"/>
    <w:rsid w:val="009832A1"/>
    <w:rsid w:val="00983BDF"/>
    <w:rsid w:val="00987248"/>
    <w:rsid w:val="00991510"/>
    <w:rsid w:val="00993FDA"/>
    <w:rsid w:val="00996AFC"/>
    <w:rsid w:val="009A25CD"/>
    <w:rsid w:val="009A266F"/>
    <w:rsid w:val="009A40CE"/>
    <w:rsid w:val="009A594B"/>
    <w:rsid w:val="009B0C96"/>
    <w:rsid w:val="009B1818"/>
    <w:rsid w:val="009B4F5F"/>
    <w:rsid w:val="009B72D2"/>
    <w:rsid w:val="009C0248"/>
    <w:rsid w:val="009C4298"/>
    <w:rsid w:val="009C7E60"/>
    <w:rsid w:val="009D309A"/>
    <w:rsid w:val="009D6D0E"/>
    <w:rsid w:val="009D6DE6"/>
    <w:rsid w:val="009E10F9"/>
    <w:rsid w:val="009E18CB"/>
    <w:rsid w:val="009E46C6"/>
    <w:rsid w:val="009F225D"/>
    <w:rsid w:val="009F7647"/>
    <w:rsid w:val="00A01EA7"/>
    <w:rsid w:val="00A023A6"/>
    <w:rsid w:val="00A028F1"/>
    <w:rsid w:val="00A03E41"/>
    <w:rsid w:val="00A11D6A"/>
    <w:rsid w:val="00A13971"/>
    <w:rsid w:val="00A143A2"/>
    <w:rsid w:val="00A164B9"/>
    <w:rsid w:val="00A21B3E"/>
    <w:rsid w:val="00A23C4A"/>
    <w:rsid w:val="00A2434C"/>
    <w:rsid w:val="00A27831"/>
    <w:rsid w:val="00A31566"/>
    <w:rsid w:val="00A32E9A"/>
    <w:rsid w:val="00A37203"/>
    <w:rsid w:val="00A374D6"/>
    <w:rsid w:val="00A425AA"/>
    <w:rsid w:val="00A46BF0"/>
    <w:rsid w:val="00A47C44"/>
    <w:rsid w:val="00A51CBA"/>
    <w:rsid w:val="00A53345"/>
    <w:rsid w:val="00A64DF8"/>
    <w:rsid w:val="00A65F40"/>
    <w:rsid w:val="00A67A27"/>
    <w:rsid w:val="00A826A4"/>
    <w:rsid w:val="00A832E8"/>
    <w:rsid w:val="00A92BDD"/>
    <w:rsid w:val="00A92F38"/>
    <w:rsid w:val="00A93B77"/>
    <w:rsid w:val="00A94874"/>
    <w:rsid w:val="00A94C01"/>
    <w:rsid w:val="00AA3E39"/>
    <w:rsid w:val="00AB3FFE"/>
    <w:rsid w:val="00AB6C33"/>
    <w:rsid w:val="00AC0EF4"/>
    <w:rsid w:val="00AC2066"/>
    <w:rsid w:val="00AC31A9"/>
    <w:rsid w:val="00AC330E"/>
    <w:rsid w:val="00AD32BF"/>
    <w:rsid w:val="00AE0CEF"/>
    <w:rsid w:val="00AE497C"/>
    <w:rsid w:val="00AE5BF4"/>
    <w:rsid w:val="00AF077D"/>
    <w:rsid w:val="00AF0DD4"/>
    <w:rsid w:val="00AF3CE9"/>
    <w:rsid w:val="00AF4398"/>
    <w:rsid w:val="00B00A80"/>
    <w:rsid w:val="00B020BC"/>
    <w:rsid w:val="00B1120E"/>
    <w:rsid w:val="00B157A3"/>
    <w:rsid w:val="00B16678"/>
    <w:rsid w:val="00B2465B"/>
    <w:rsid w:val="00B2674E"/>
    <w:rsid w:val="00B32633"/>
    <w:rsid w:val="00B35A09"/>
    <w:rsid w:val="00B50CD7"/>
    <w:rsid w:val="00B550F5"/>
    <w:rsid w:val="00B5553A"/>
    <w:rsid w:val="00B55EB7"/>
    <w:rsid w:val="00B562E2"/>
    <w:rsid w:val="00B61071"/>
    <w:rsid w:val="00B642BF"/>
    <w:rsid w:val="00B71E00"/>
    <w:rsid w:val="00B7501B"/>
    <w:rsid w:val="00B85C2A"/>
    <w:rsid w:val="00B87D9F"/>
    <w:rsid w:val="00B9150D"/>
    <w:rsid w:val="00B922AE"/>
    <w:rsid w:val="00B9346C"/>
    <w:rsid w:val="00B94BF1"/>
    <w:rsid w:val="00BA0BCA"/>
    <w:rsid w:val="00BA3874"/>
    <w:rsid w:val="00BA425C"/>
    <w:rsid w:val="00BB1685"/>
    <w:rsid w:val="00BB798B"/>
    <w:rsid w:val="00BC0456"/>
    <w:rsid w:val="00BC069B"/>
    <w:rsid w:val="00BC5ACC"/>
    <w:rsid w:val="00BC61F8"/>
    <w:rsid w:val="00BD2D84"/>
    <w:rsid w:val="00BD4185"/>
    <w:rsid w:val="00BD71B2"/>
    <w:rsid w:val="00BD7F43"/>
    <w:rsid w:val="00BE0050"/>
    <w:rsid w:val="00BE054E"/>
    <w:rsid w:val="00BE4EA9"/>
    <w:rsid w:val="00BE5265"/>
    <w:rsid w:val="00BF31B9"/>
    <w:rsid w:val="00BF6B70"/>
    <w:rsid w:val="00BF6FE8"/>
    <w:rsid w:val="00C061A6"/>
    <w:rsid w:val="00C0786B"/>
    <w:rsid w:val="00C1142C"/>
    <w:rsid w:val="00C16D5C"/>
    <w:rsid w:val="00C16EDF"/>
    <w:rsid w:val="00C17993"/>
    <w:rsid w:val="00C263B9"/>
    <w:rsid w:val="00C31F63"/>
    <w:rsid w:val="00C334C8"/>
    <w:rsid w:val="00C4261B"/>
    <w:rsid w:val="00C4691C"/>
    <w:rsid w:val="00C51AC3"/>
    <w:rsid w:val="00C534AD"/>
    <w:rsid w:val="00C575E7"/>
    <w:rsid w:val="00C57DD4"/>
    <w:rsid w:val="00C60A01"/>
    <w:rsid w:val="00C61414"/>
    <w:rsid w:val="00C621FC"/>
    <w:rsid w:val="00C6265D"/>
    <w:rsid w:val="00C63ECF"/>
    <w:rsid w:val="00C64384"/>
    <w:rsid w:val="00C747E2"/>
    <w:rsid w:val="00C77043"/>
    <w:rsid w:val="00C81BB7"/>
    <w:rsid w:val="00C87E3B"/>
    <w:rsid w:val="00C906F0"/>
    <w:rsid w:val="00C9172B"/>
    <w:rsid w:val="00C928C4"/>
    <w:rsid w:val="00C93333"/>
    <w:rsid w:val="00C93D05"/>
    <w:rsid w:val="00C94E64"/>
    <w:rsid w:val="00C94F7D"/>
    <w:rsid w:val="00CA4515"/>
    <w:rsid w:val="00CB0A4A"/>
    <w:rsid w:val="00CB7559"/>
    <w:rsid w:val="00CC207E"/>
    <w:rsid w:val="00CC24C3"/>
    <w:rsid w:val="00CC661D"/>
    <w:rsid w:val="00CD1B8A"/>
    <w:rsid w:val="00CD5423"/>
    <w:rsid w:val="00CD5BEE"/>
    <w:rsid w:val="00CE08BB"/>
    <w:rsid w:val="00CE0994"/>
    <w:rsid w:val="00CE136B"/>
    <w:rsid w:val="00CE55A9"/>
    <w:rsid w:val="00CE7040"/>
    <w:rsid w:val="00CF0607"/>
    <w:rsid w:val="00CF197A"/>
    <w:rsid w:val="00CF64FC"/>
    <w:rsid w:val="00D0170E"/>
    <w:rsid w:val="00D018A6"/>
    <w:rsid w:val="00D0206A"/>
    <w:rsid w:val="00D03FF6"/>
    <w:rsid w:val="00D05A3A"/>
    <w:rsid w:val="00D13CD7"/>
    <w:rsid w:val="00D15E56"/>
    <w:rsid w:val="00D17F4D"/>
    <w:rsid w:val="00D31B55"/>
    <w:rsid w:val="00D34051"/>
    <w:rsid w:val="00D35690"/>
    <w:rsid w:val="00D361BB"/>
    <w:rsid w:val="00D36C5C"/>
    <w:rsid w:val="00D36CC1"/>
    <w:rsid w:val="00D36FDC"/>
    <w:rsid w:val="00D37790"/>
    <w:rsid w:val="00D402F8"/>
    <w:rsid w:val="00D40308"/>
    <w:rsid w:val="00D40609"/>
    <w:rsid w:val="00D40978"/>
    <w:rsid w:val="00D42134"/>
    <w:rsid w:val="00D4253C"/>
    <w:rsid w:val="00D4382A"/>
    <w:rsid w:val="00D52886"/>
    <w:rsid w:val="00D55DB5"/>
    <w:rsid w:val="00D674B4"/>
    <w:rsid w:val="00D679C5"/>
    <w:rsid w:val="00D71A56"/>
    <w:rsid w:val="00D724FE"/>
    <w:rsid w:val="00D73440"/>
    <w:rsid w:val="00D74302"/>
    <w:rsid w:val="00D762D8"/>
    <w:rsid w:val="00D81F73"/>
    <w:rsid w:val="00D833C7"/>
    <w:rsid w:val="00D847CF"/>
    <w:rsid w:val="00D865A4"/>
    <w:rsid w:val="00D868B5"/>
    <w:rsid w:val="00D877BC"/>
    <w:rsid w:val="00D87D21"/>
    <w:rsid w:val="00D87F3E"/>
    <w:rsid w:val="00D97AE1"/>
    <w:rsid w:val="00DA7229"/>
    <w:rsid w:val="00DA7C60"/>
    <w:rsid w:val="00DB23CE"/>
    <w:rsid w:val="00DB7070"/>
    <w:rsid w:val="00DC43A8"/>
    <w:rsid w:val="00DC65A3"/>
    <w:rsid w:val="00DD0915"/>
    <w:rsid w:val="00DD25B4"/>
    <w:rsid w:val="00DD6E68"/>
    <w:rsid w:val="00DD6F0A"/>
    <w:rsid w:val="00DE4B2D"/>
    <w:rsid w:val="00DE4D75"/>
    <w:rsid w:val="00DE74C5"/>
    <w:rsid w:val="00DF021C"/>
    <w:rsid w:val="00DF021D"/>
    <w:rsid w:val="00DF3EF1"/>
    <w:rsid w:val="00E0316F"/>
    <w:rsid w:val="00E03B27"/>
    <w:rsid w:val="00E045C7"/>
    <w:rsid w:val="00E04816"/>
    <w:rsid w:val="00E103E2"/>
    <w:rsid w:val="00E121F2"/>
    <w:rsid w:val="00E236ED"/>
    <w:rsid w:val="00E31C02"/>
    <w:rsid w:val="00E31D1F"/>
    <w:rsid w:val="00E445C2"/>
    <w:rsid w:val="00E45541"/>
    <w:rsid w:val="00E4569D"/>
    <w:rsid w:val="00E50FBA"/>
    <w:rsid w:val="00E60BCE"/>
    <w:rsid w:val="00E63141"/>
    <w:rsid w:val="00E63E44"/>
    <w:rsid w:val="00E64000"/>
    <w:rsid w:val="00E66F38"/>
    <w:rsid w:val="00E670C3"/>
    <w:rsid w:val="00E74F8F"/>
    <w:rsid w:val="00E7696E"/>
    <w:rsid w:val="00E80412"/>
    <w:rsid w:val="00E834B6"/>
    <w:rsid w:val="00E860EC"/>
    <w:rsid w:val="00E90A87"/>
    <w:rsid w:val="00E91573"/>
    <w:rsid w:val="00EA0367"/>
    <w:rsid w:val="00EA0B16"/>
    <w:rsid w:val="00EA4949"/>
    <w:rsid w:val="00EA582D"/>
    <w:rsid w:val="00EB5B81"/>
    <w:rsid w:val="00EC00A6"/>
    <w:rsid w:val="00EC201C"/>
    <w:rsid w:val="00EC7D0C"/>
    <w:rsid w:val="00ED0E6D"/>
    <w:rsid w:val="00ED2FBF"/>
    <w:rsid w:val="00ED4FD5"/>
    <w:rsid w:val="00EE4059"/>
    <w:rsid w:val="00EE4A05"/>
    <w:rsid w:val="00EE57A0"/>
    <w:rsid w:val="00EE604D"/>
    <w:rsid w:val="00EF0CB8"/>
    <w:rsid w:val="00EF64CF"/>
    <w:rsid w:val="00F00F7E"/>
    <w:rsid w:val="00F03491"/>
    <w:rsid w:val="00F1201E"/>
    <w:rsid w:val="00F1226D"/>
    <w:rsid w:val="00F13C6A"/>
    <w:rsid w:val="00F13F4F"/>
    <w:rsid w:val="00F15E1A"/>
    <w:rsid w:val="00F16332"/>
    <w:rsid w:val="00F17EC2"/>
    <w:rsid w:val="00F24D38"/>
    <w:rsid w:val="00F25FB3"/>
    <w:rsid w:val="00F26E99"/>
    <w:rsid w:val="00F36A68"/>
    <w:rsid w:val="00F40E5C"/>
    <w:rsid w:val="00F5199A"/>
    <w:rsid w:val="00F51AAC"/>
    <w:rsid w:val="00F535E7"/>
    <w:rsid w:val="00F55E57"/>
    <w:rsid w:val="00F56221"/>
    <w:rsid w:val="00F623C7"/>
    <w:rsid w:val="00F65632"/>
    <w:rsid w:val="00F722C0"/>
    <w:rsid w:val="00F93EE3"/>
    <w:rsid w:val="00F979A8"/>
    <w:rsid w:val="00FA35BD"/>
    <w:rsid w:val="00FA3D5A"/>
    <w:rsid w:val="00FA5EE8"/>
    <w:rsid w:val="00FB0D76"/>
    <w:rsid w:val="00FB430A"/>
    <w:rsid w:val="00FB72F9"/>
    <w:rsid w:val="00FC3435"/>
    <w:rsid w:val="00FC6036"/>
    <w:rsid w:val="00FD1F39"/>
    <w:rsid w:val="00FD2E0C"/>
    <w:rsid w:val="00FD69A0"/>
    <w:rsid w:val="00FE1FF9"/>
    <w:rsid w:val="00FF51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deTDC">
    <w:name w:val="TOC Heading"/>
    <w:basedOn w:val="Ttulo1"/>
    <w:next w:val="Normal"/>
    <w:uiPriority w:val="39"/>
    <w:semiHidden/>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D13CD7"/>
    <w:pPr>
      <w:widowControl/>
      <w:spacing w:after="200" w:line="276" w:lineRule="auto"/>
    </w:pPr>
    <w:rPr>
      <w:b/>
      <w:bCs/>
      <w:sz w:val="20"/>
      <w:szCs w:val="20"/>
    </w:rPr>
  </w:style>
  <w:style w:type="table" w:styleId="Tabladecuadrcula6concolores">
    <w:name w:val="Grid Table 6 Colorful"/>
    <w:basedOn w:val="Tablanormal"/>
    <w:uiPriority w:val="51"/>
    <w:rsid w:val="00F25FB3"/>
    <w:rPr>
      <w:rFonts w:asciiTheme="minorHAnsi" w:eastAsiaTheme="minorHAnsi" w:hAnsiTheme="minorHAnsi" w:cstheme="minorBidi"/>
      <w:color w:val="000000" w:themeColor="text1"/>
      <w:sz w:val="22"/>
      <w:szCs w:val="22"/>
      <w:lang w:val="es-ES"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402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7626055">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51250864">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16464189">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8375875">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diagramColors" Target="diagrams/colors2.xml"/><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diagramLayout" Target="diagrams/layout3.xml"/><Relationship Id="rId42" Type="http://schemas.openxmlformats.org/officeDocument/2006/relationships/chart" Target="charts/chart4.xml"/><Relationship Id="rId47" Type="http://schemas.microsoft.com/office/2007/relationships/diagramDrawing" Target="diagrams/drawing4.xml"/><Relationship Id="rId50" Type="http://schemas.openxmlformats.org/officeDocument/2006/relationships/diagramLayout" Target="diagrams/layout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image" Target="media/image14.emf"/><Relationship Id="rId37" Type="http://schemas.microsoft.com/office/2007/relationships/diagramDrawing" Target="diagrams/drawing3.xml"/><Relationship Id="rId40" Type="http://schemas.openxmlformats.org/officeDocument/2006/relationships/chart" Target="charts/chart2.xml"/><Relationship Id="rId45" Type="http://schemas.openxmlformats.org/officeDocument/2006/relationships/diagramQuickStyle" Target="diagrams/quickStyle4.xml"/><Relationship Id="rId53" Type="http://schemas.microsoft.com/office/2007/relationships/diagramDrawing" Target="diagrams/drawing5.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diagramLayout" Target="diagrams/layout4.xml"/><Relationship Id="rId52"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png"/><Relationship Id="rId27" Type="http://schemas.microsoft.com/office/2007/relationships/diagramDrawing" Target="diagrams/drawing2.xml"/><Relationship Id="rId30" Type="http://schemas.openxmlformats.org/officeDocument/2006/relationships/image" Target="media/image12.emf"/><Relationship Id="rId35" Type="http://schemas.openxmlformats.org/officeDocument/2006/relationships/diagramQuickStyle" Target="diagrams/quickStyle3.xml"/><Relationship Id="rId43" Type="http://schemas.openxmlformats.org/officeDocument/2006/relationships/diagramData" Target="diagrams/data4.xml"/><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QuickStyle" Target="diagrams/quickStyle5.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diagramQuickStyle" Target="diagrams/quickStyle2.xml"/><Relationship Id="rId33" Type="http://schemas.openxmlformats.org/officeDocument/2006/relationships/diagramData" Target="diagrams/data3.xml"/><Relationship Id="rId38" Type="http://schemas.openxmlformats.org/officeDocument/2006/relationships/image" Target="media/image15.emf"/><Relationship Id="rId46" Type="http://schemas.openxmlformats.org/officeDocument/2006/relationships/diagramColors" Target="diagrams/colors4.xml"/><Relationship Id="rId20" Type="http://schemas.openxmlformats.org/officeDocument/2006/relationships/image" Target="media/image7.png"/><Relationship Id="rId41" Type="http://schemas.openxmlformats.org/officeDocument/2006/relationships/chart" Target="charts/chart3.xml"/><Relationship Id="rId54"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image" Target="media/image10.emf"/><Relationship Id="rId36" Type="http://schemas.openxmlformats.org/officeDocument/2006/relationships/diagramColors" Target="diagrams/colors3.xml"/><Relationship Id="rId49" Type="http://schemas.openxmlformats.org/officeDocument/2006/relationships/diagramData" Target="diagrams/data5.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1"/>
              <c:pt idx="0">
                <c:v>Total</c:v>
              </c:pt>
            </c:strLit>
          </c:cat>
          <c:val>
            <c:numLit>
              <c:formatCode>General</c:formatCode>
              <c:ptCount val="1"/>
              <c:pt idx="0">
                <c:v>2192</c:v>
              </c:pt>
            </c:numLit>
          </c:val>
        </c:ser>
        <c:dLbls>
          <c:showLegendKey val="0"/>
          <c:showVal val="0"/>
          <c:showCatName val="0"/>
          <c:showSerName val="0"/>
          <c:showPercent val="0"/>
          <c:showBubbleSize val="0"/>
        </c:dLbls>
        <c:gapWidth val="100"/>
        <c:axId val="1343704720"/>
        <c:axId val="1343703088"/>
      </c:barChart>
      <c:catAx>
        <c:axId val="134370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343703088"/>
        <c:crosses val="autoZero"/>
        <c:auto val="1"/>
        <c:lblAlgn val="ctr"/>
        <c:lblOffset val="100"/>
        <c:noMultiLvlLbl val="0"/>
      </c:catAx>
      <c:valAx>
        <c:axId val="1343703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34370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7"/>
              <c:pt idx="0">
                <c:v>BUZON</c:v>
              </c:pt>
              <c:pt idx="1">
                <c:v>E-MAIL</c:v>
              </c:pt>
              <c:pt idx="2">
                <c:v>ESCRITO</c:v>
              </c:pt>
              <c:pt idx="3">
                <c:v>PRESENCIAL</c:v>
              </c:pt>
              <c:pt idx="4">
                <c:v>REDES SOCIALES</c:v>
              </c:pt>
              <c:pt idx="5">
                <c:v>TELEFONO</c:v>
              </c:pt>
              <c:pt idx="6">
                <c:v>WEB</c:v>
              </c:pt>
            </c:strLit>
          </c:cat>
          <c:val>
            <c:numLit>
              <c:formatCode>General</c:formatCode>
              <c:ptCount val="7"/>
              <c:pt idx="0">
                <c:v>23</c:v>
              </c:pt>
              <c:pt idx="1">
                <c:v>591</c:v>
              </c:pt>
              <c:pt idx="2">
                <c:v>447</c:v>
              </c:pt>
              <c:pt idx="3">
                <c:v>48</c:v>
              </c:pt>
              <c:pt idx="4">
                <c:v>3</c:v>
              </c:pt>
              <c:pt idx="5">
                <c:v>160</c:v>
              </c:pt>
              <c:pt idx="6">
                <c:v>920</c:v>
              </c:pt>
            </c:numLit>
          </c:val>
        </c:ser>
        <c:dLbls>
          <c:showLegendKey val="0"/>
          <c:showVal val="0"/>
          <c:showCatName val="0"/>
          <c:showSerName val="0"/>
          <c:showPercent val="0"/>
          <c:showBubbleSize val="0"/>
        </c:dLbls>
        <c:gapWidth val="100"/>
        <c:axId val="1343700912"/>
        <c:axId val="1343705264"/>
      </c:barChart>
      <c:catAx>
        <c:axId val="1343700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343705264"/>
        <c:crosses val="autoZero"/>
        <c:auto val="1"/>
        <c:lblAlgn val="ctr"/>
        <c:lblOffset val="100"/>
        <c:noMultiLvlLbl val="0"/>
      </c:catAx>
      <c:valAx>
        <c:axId val="134370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34370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manualLayout>
          <c:layoutTarget val="inner"/>
          <c:xMode val="edge"/>
          <c:yMode val="edge"/>
          <c:x val="0.44416788609388436"/>
          <c:y val="7.9840319361277445E-2"/>
          <c:w val="0.48456367732794464"/>
          <c:h val="0.72695993839093465"/>
        </c:manualLayout>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10"/>
              <c:pt idx="0">
                <c:v>CONSULTA</c:v>
              </c:pt>
              <c:pt idx="1">
                <c:v>DENUNCIA POR ACTOS DE CORRUPCIÓN</c:v>
              </c:pt>
              <c:pt idx="2">
                <c:v>DERECHO DE PETICIÓN DE INTERÉS GENERAL</c:v>
              </c:pt>
              <c:pt idx="3">
                <c:v>DERECHO DE PETICIÓN DE INTERÉS PARTICULAR</c:v>
              </c:pt>
              <c:pt idx="4">
                <c:v>FELICITACIÓN</c:v>
              </c:pt>
              <c:pt idx="5">
                <c:v>QUEJA</c:v>
              </c:pt>
              <c:pt idx="6">
                <c:v>RECLAMO</c:v>
              </c:pt>
              <c:pt idx="7">
                <c:v>SOLICITUD DE ACCESO A LA INFORMACIÓN</c:v>
              </c:pt>
              <c:pt idx="8">
                <c:v>SOLICITUD DE COPIA</c:v>
              </c:pt>
              <c:pt idx="9">
                <c:v>SUGERENCIA</c:v>
              </c:pt>
            </c:strLit>
          </c:cat>
          <c:val>
            <c:numLit>
              <c:formatCode>General</c:formatCode>
              <c:ptCount val="10"/>
              <c:pt idx="0">
                <c:v>27</c:v>
              </c:pt>
              <c:pt idx="1">
                <c:v>6</c:v>
              </c:pt>
              <c:pt idx="2">
                <c:v>1613</c:v>
              </c:pt>
              <c:pt idx="3">
                <c:v>217</c:v>
              </c:pt>
              <c:pt idx="4">
                <c:v>4</c:v>
              </c:pt>
              <c:pt idx="5">
                <c:v>105</c:v>
              </c:pt>
              <c:pt idx="6">
                <c:v>142</c:v>
              </c:pt>
              <c:pt idx="7">
                <c:v>46</c:v>
              </c:pt>
              <c:pt idx="8">
                <c:v>1</c:v>
              </c:pt>
              <c:pt idx="9">
                <c:v>31</c:v>
              </c:pt>
            </c:numLit>
          </c:val>
        </c:ser>
        <c:dLbls>
          <c:showLegendKey val="0"/>
          <c:showVal val="0"/>
          <c:showCatName val="0"/>
          <c:showSerName val="0"/>
          <c:showPercent val="0"/>
          <c:showBubbleSize val="0"/>
        </c:dLbls>
        <c:gapWidth val="100"/>
        <c:axId val="1343701456"/>
        <c:axId val="1343702000"/>
      </c:barChart>
      <c:catAx>
        <c:axId val="134370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343702000"/>
        <c:crosses val="autoZero"/>
        <c:auto val="1"/>
        <c:lblAlgn val="ctr"/>
        <c:lblOffset val="100"/>
        <c:noMultiLvlLbl val="0"/>
      </c:catAx>
      <c:valAx>
        <c:axId val="1343702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34370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circle"/>
          <c:size val="4"/>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pivotFmt>
      <c:pivotFm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symbol val="none"/>
        </c:marker>
      </c:pivotFmt>
    </c:pivotFmts>
    <c:plotArea>
      <c:layout/>
      <c:barChart>
        <c:barDir val="bar"/>
        <c:grouping val="clustered"/>
        <c:varyColors val="0"/>
        <c:ser>
          <c:idx val="0"/>
          <c:order val="0"/>
          <c:tx>
            <c:v>Total</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Lit>
              <c:ptCount val="11"/>
              <c:pt idx="0">
                <c:v>ADMINISTRACION DEL TALENTO HUMANO</c:v>
              </c:pt>
              <c:pt idx="1">
                <c:v>AFECTACIONES POR OBRA</c:v>
              </c:pt>
              <c:pt idx="2">
                <c:v>ATENCION Y SERVICIO A LA CIUDADANIA</c:v>
              </c:pt>
              <c:pt idx="3">
                <c:v>CONSULTA PROYECTOS DE INFRAESTRUCTURA</c:v>
              </c:pt>
              <c:pt idx="4">
                <c:v>INSUMOS Y MAQUINARIA DE OBRA</c:v>
              </c:pt>
              <c:pt idx="5">
                <c:v>OBRAS DE MITIGACION</c:v>
              </c:pt>
              <c:pt idx="6">
                <c:v>PAVIMENTACION, RENIVELACION, BACHEO Y PARCHEO, REHABILITACION</c:v>
              </c:pt>
              <c:pt idx="7">
                <c:v>PRIORIZACION DE VIAS-MALLA VIAL LOCAL</c:v>
              </c:pt>
              <c:pt idx="8">
                <c:v>PROGRAMACION DE OBRAS-MALLA VIAL LOCAL</c:v>
              </c:pt>
              <c:pt idx="9">
                <c:v>TRASLADO POR NO COMPETENCIA</c:v>
              </c:pt>
              <c:pt idx="10">
                <c:v>(en blanco)</c:v>
              </c:pt>
            </c:strLit>
          </c:cat>
          <c:val>
            <c:numLit>
              <c:formatCode>General</c:formatCode>
              <c:ptCount val="11"/>
              <c:pt idx="0">
                <c:v>56</c:v>
              </c:pt>
              <c:pt idx="1">
                <c:v>40</c:v>
              </c:pt>
              <c:pt idx="2">
                <c:v>1</c:v>
              </c:pt>
              <c:pt idx="3">
                <c:v>19</c:v>
              </c:pt>
              <c:pt idx="4">
                <c:v>5</c:v>
              </c:pt>
              <c:pt idx="5">
                <c:v>5</c:v>
              </c:pt>
              <c:pt idx="6">
                <c:v>1559</c:v>
              </c:pt>
              <c:pt idx="7">
                <c:v>24</c:v>
              </c:pt>
              <c:pt idx="8">
                <c:v>25</c:v>
              </c:pt>
              <c:pt idx="9">
                <c:v>400</c:v>
              </c:pt>
              <c:pt idx="10">
                <c:v>58</c:v>
              </c:pt>
            </c:numLit>
          </c:val>
        </c:ser>
        <c:dLbls>
          <c:showLegendKey val="0"/>
          <c:showVal val="0"/>
          <c:showCatName val="0"/>
          <c:showSerName val="0"/>
          <c:showPercent val="0"/>
          <c:showBubbleSize val="0"/>
        </c:dLbls>
        <c:gapWidth val="100"/>
        <c:axId val="1155473872"/>
        <c:axId val="1155471696"/>
      </c:barChart>
      <c:catAx>
        <c:axId val="1155473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155471696"/>
        <c:crosses val="autoZero"/>
        <c:auto val="1"/>
        <c:lblAlgn val="ctr"/>
        <c:lblOffset val="100"/>
        <c:noMultiLvlLbl val="0"/>
      </c:catAx>
      <c:valAx>
        <c:axId val="1155471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155473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740C32-8E8C-4571-B46B-D5B8EA926395}" type="doc">
      <dgm:prSet loTypeId="urn:microsoft.com/office/officeart/2005/8/layout/equation2" loCatId="process" qsTypeId="urn:microsoft.com/office/officeart/2005/8/quickstyle/3d1" qsCatId="3D" csTypeId="urn:microsoft.com/office/officeart/2005/8/colors/colorful1" csCatId="colorful" phldr="1"/>
      <dgm:spPr/>
      <dgm:t>
        <a:bodyPr/>
        <a:lstStyle/>
        <a:p>
          <a:endParaRPr lang="es-CO"/>
        </a:p>
      </dgm:t>
    </dgm:pt>
    <dgm:pt modelId="{8BF9AA16-9595-440A-9A72-B13D3D43F2B3}">
      <dgm:prSet phldrT="[Texto]"/>
      <dgm:spPr/>
      <dgm:t>
        <a:bodyPr/>
        <a:lstStyle/>
        <a:p>
          <a:r>
            <a:rPr lang="es-CO"/>
            <a:t>Rehabilitación vial como complemento al mejoramiento de la infraestructura de servicios públicos en los barrios.</a:t>
          </a:r>
        </a:p>
      </dgm:t>
    </dgm:pt>
    <dgm:pt modelId="{F1E612DE-AC9B-45B7-A32F-1186C73B4B76}" type="parTrans" cxnId="{D71FC13F-62AC-47F6-B646-B327FD92D3EB}">
      <dgm:prSet/>
      <dgm:spPr/>
      <dgm:t>
        <a:bodyPr/>
        <a:lstStyle/>
        <a:p>
          <a:endParaRPr lang="es-CO">
            <a:solidFill>
              <a:sysClr val="windowText" lastClr="000000"/>
            </a:solidFill>
          </a:endParaRPr>
        </a:p>
      </dgm:t>
    </dgm:pt>
    <dgm:pt modelId="{8D5C3AC4-893C-4848-A06B-716DADCEDBC3}" type="sibTrans" cxnId="{D71FC13F-62AC-47F6-B646-B327FD92D3EB}">
      <dgm:prSet/>
      <dgm:spPr/>
      <dgm:t>
        <a:bodyPr/>
        <a:lstStyle/>
        <a:p>
          <a:endParaRPr lang="es-CO">
            <a:solidFill>
              <a:sysClr val="windowText" lastClr="000000"/>
            </a:solidFill>
          </a:endParaRPr>
        </a:p>
      </dgm:t>
    </dgm:pt>
    <dgm:pt modelId="{746A4E14-B212-4019-83BE-B620199BC570}">
      <dgm:prSet phldrT="[Texto]"/>
      <dgm:spPr/>
      <dgm:t>
        <a:bodyPr/>
        <a:lstStyle/>
        <a:p>
          <a:r>
            <a:rPr lang="es-CO"/>
            <a:t>Infraestructura y Gestión del Tránsito</a:t>
          </a:r>
        </a:p>
      </dgm:t>
    </dgm:pt>
    <dgm:pt modelId="{FE90DCAC-A78B-4B10-8FDD-F77F8AF20D7A}" type="parTrans" cxnId="{0AB7611B-0D2B-4F23-AC2B-12C0560DDB5D}">
      <dgm:prSet/>
      <dgm:spPr/>
      <dgm:t>
        <a:bodyPr/>
        <a:lstStyle/>
        <a:p>
          <a:endParaRPr lang="es-CO">
            <a:solidFill>
              <a:sysClr val="windowText" lastClr="000000"/>
            </a:solidFill>
          </a:endParaRPr>
        </a:p>
      </dgm:t>
    </dgm:pt>
    <dgm:pt modelId="{BD88BFD5-F1F3-454B-88C0-B781B7B65433}" type="sibTrans" cxnId="{0AB7611B-0D2B-4F23-AC2B-12C0560DDB5D}">
      <dgm:prSet/>
      <dgm:spPr/>
      <dgm:t>
        <a:bodyPr/>
        <a:lstStyle/>
        <a:p>
          <a:endParaRPr lang="es-CO">
            <a:solidFill>
              <a:sysClr val="windowText" lastClr="000000"/>
            </a:solidFill>
          </a:endParaRPr>
        </a:p>
      </dgm:t>
    </dgm:pt>
    <dgm:pt modelId="{0BAA54DE-AAA3-4953-9834-713007EE87C8}">
      <dgm:prSet phldrT="[Texto]"/>
      <dgm:spPr/>
      <dgm:t>
        <a:bodyPr/>
        <a:lstStyle/>
        <a:p>
          <a:r>
            <a:rPr lang="es-CO" b="1"/>
            <a:t>408 - RECUPERACIÓN, REHABILITACIÓN Y MANTENIMIENTO DE LA MALLA VIAL</a:t>
          </a:r>
        </a:p>
      </dgm:t>
    </dgm:pt>
    <dgm:pt modelId="{56A493E9-EC8D-403A-B19F-13EF64F71E8B}" type="parTrans" cxnId="{23C87ABA-B3E3-41AB-9CFE-92EF7B1F7B3D}">
      <dgm:prSet/>
      <dgm:spPr/>
      <dgm:t>
        <a:bodyPr/>
        <a:lstStyle/>
        <a:p>
          <a:endParaRPr lang="es-CO">
            <a:solidFill>
              <a:sysClr val="windowText" lastClr="000000"/>
            </a:solidFill>
          </a:endParaRPr>
        </a:p>
      </dgm:t>
    </dgm:pt>
    <dgm:pt modelId="{216A7202-224E-48C2-B465-056980AE66E0}" type="sibTrans" cxnId="{23C87ABA-B3E3-41AB-9CFE-92EF7B1F7B3D}">
      <dgm:prSet/>
      <dgm:spPr/>
      <dgm:t>
        <a:bodyPr/>
        <a:lstStyle/>
        <a:p>
          <a:endParaRPr lang="es-CO">
            <a:solidFill>
              <a:sysClr val="windowText" lastClr="000000"/>
            </a:solidFill>
          </a:endParaRPr>
        </a:p>
      </dgm:t>
    </dgm:pt>
    <dgm:pt modelId="{7C5D88CE-4798-43AE-B0EE-F07A51558F0E}">
      <dgm:prSet/>
      <dgm:spPr/>
      <dgm:t>
        <a:bodyPr/>
        <a:lstStyle/>
        <a:p>
          <a:r>
            <a:rPr lang="es-CO"/>
            <a:t>Situaciones Imprevistas y Apoyo Interinstitucional</a:t>
          </a:r>
        </a:p>
      </dgm:t>
    </dgm:pt>
    <dgm:pt modelId="{8504660A-71D9-4BA7-B100-9A69EC8F4949}" type="parTrans" cxnId="{F772F368-6312-485A-A5E9-2A079C6A1D44}">
      <dgm:prSet/>
      <dgm:spPr/>
      <dgm:t>
        <a:bodyPr/>
        <a:lstStyle/>
        <a:p>
          <a:endParaRPr lang="es-CO">
            <a:solidFill>
              <a:sysClr val="windowText" lastClr="000000"/>
            </a:solidFill>
          </a:endParaRPr>
        </a:p>
      </dgm:t>
    </dgm:pt>
    <dgm:pt modelId="{CC7B382F-91DF-4CEF-9A81-EF12C2DED99E}" type="sibTrans" cxnId="{F772F368-6312-485A-A5E9-2A079C6A1D44}">
      <dgm:prSet/>
      <dgm:spPr/>
      <dgm:t>
        <a:bodyPr/>
        <a:lstStyle/>
        <a:p>
          <a:endParaRPr lang="es-CO">
            <a:solidFill>
              <a:sysClr val="windowText" lastClr="000000"/>
            </a:solidFill>
          </a:endParaRPr>
        </a:p>
      </dgm:t>
    </dgm:pt>
    <dgm:pt modelId="{1926C742-42AF-4386-985B-7C3048AFF7B4}" type="pres">
      <dgm:prSet presAssocID="{6B740C32-8E8C-4571-B46B-D5B8EA926395}" presName="Name0" presStyleCnt="0">
        <dgm:presLayoutVars>
          <dgm:dir/>
          <dgm:resizeHandles val="exact"/>
        </dgm:presLayoutVars>
      </dgm:prSet>
      <dgm:spPr/>
      <dgm:t>
        <a:bodyPr/>
        <a:lstStyle/>
        <a:p>
          <a:endParaRPr lang="es-CO"/>
        </a:p>
      </dgm:t>
    </dgm:pt>
    <dgm:pt modelId="{B22C0B45-E924-458F-B1B8-ED42D0609450}" type="pres">
      <dgm:prSet presAssocID="{6B740C32-8E8C-4571-B46B-D5B8EA926395}" presName="vNodes" presStyleCnt="0"/>
      <dgm:spPr/>
      <dgm:t>
        <a:bodyPr/>
        <a:lstStyle/>
        <a:p>
          <a:endParaRPr lang="es-CO"/>
        </a:p>
      </dgm:t>
    </dgm:pt>
    <dgm:pt modelId="{1FA9ACE8-3970-4958-82DA-8A8E170028AE}" type="pres">
      <dgm:prSet presAssocID="{8BF9AA16-9595-440A-9A72-B13D3D43F2B3}" presName="node" presStyleLbl="node1" presStyleIdx="0" presStyleCnt="4" custScaleX="376833" custScaleY="160999">
        <dgm:presLayoutVars>
          <dgm:bulletEnabled val="1"/>
        </dgm:presLayoutVars>
      </dgm:prSet>
      <dgm:spPr/>
      <dgm:t>
        <a:bodyPr/>
        <a:lstStyle/>
        <a:p>
          <a:endParaRPr lang="es-CO"/>
        </a:p>
      </dgm:t>
    </dgm:pt>
    <dgm:pt modelId="{6F657594-0D76-4580-BC8E-A67B162549E9}" type="pres">
      <dgm:prSet presAssocID="{8D5C3AC4-893C-4848-A06B-716DADCEDBC3}" presName="spacerT" presStyleCnt="0"/>
      <dgm:spPr/>
      <dgm:t>
        <a:bodyPr/>
        <a:lstStyle/>
        <a:p>
          <a:endParaRPr lang="es-CO"/>
        </a:p>
      </dgm:t>
    </dgm:pt>
    <dgm:pt modelId="{DF17C78B-5640-47CC-955E-7B40565AA5AC}" type="pres">
      <dgm:prSet presAssocID="{8D5C3AC4-893C-4848-A06B-716DADCEDBC3}" presName="sibTrans" presStyleLbl="sibTrans2D1" presStyleIdx="0" presStyleCnt="3" custScaleX="47531" custScaleY="47531"/>
      <dgm:spPr/>
      <dgm:t>
        <a:bodyPr/>
        <a:lstStyle/>
        <a:p>
          <a:endParaRPr lang="es-CO"/>
        </a:p>
      </dgm:t>
    </dgm:pt>
    <dgm:pt modelId="{39C907B2-0CDF-4B9D-8346-86743E50B16F}" type="pres">
      <dgm:prSet presAssocID="{8D5C3AC4-893C-4848-A06B-716DADCEDBC3}" presName="spacerB" presStyleCnt="0"/>
      <dgm:spPr/>
      <dgm:t>
        <a:bodyPr/>
        <a:lstStyle/>
        <a:p>
          <a:endParaRPr lang="es-CO"/>
        </a:p>
      </dgm:t>
    </dgm:pt>
    <dgm:pt modelId="{BBAF9A70-9D9F-4F6E-B257-02D2B7289A87}" type="pres">
      <dgm:prSet presAssocID="{746A4E14-B212-4019-83BE-B620199BC570}" presName="node" presStyleLbl="node1" presStyleIdx="1" presStyleCnt="4" custScaleX="376833" custScaleY="160999">
        <dgm:presLayoutVars>
          <dgm:bulletEnabled val="1"/>
        </dgm:presLayoutVars>
      </dgm:prSet>
      <dgm:spPr/>
      <dgm:t>
        <a:bodyPr/>
        <a:lstStyle/>
        <a:p>
          <a:endParaRPr lang="es-CO"/>
        </a:p>
      </dgm:t>
    </dgm:pt>
    <dgm:pt modelId="{FB00627E-41B1-4111-AE25-2D4C2840801B}" type="pres">
      <dgm:prSet presAssocID="{BD88BFD5-F1F3-454B-88C0-B781B7B65433}" presName="spacerT" presStyleCnt="0"/>
      <dgm:spPr/>
      <dgm:t>
        <a:bodyPr/>
        <a:lstStyle/>
        <a:p>
          <a:endParaRPr lang="es-CO"/>
        </a:p>
      </dgm:t>
    </dgm:pt>
    <dgm:pt modelId="{E9F2A8B4-4D31-4BBA-A707-A9C7B86A5DAF}" type="pres">
      <dgm:prSet presAssocID="{BD88BFD5-F1F3-454B-88C0-B781B7B65433}" presName="sibTrans" presStyleLbl="sibTrans2D1" presStyleIdx="1" presStyleCnt="3" custScaleX="47531" custScaleY="47531"/>
      <dgm:spPr/>
      <dgm:t>
        <a:bodyPr/>
        <a:lstStyle/>
        <a:p>
          <a:endParaRPr lang="es-CO"/>
        </a:p>
      </dgm:t>
    </dgm:pt>
    <dgm:pt modelId="{E0D7B7F3-1F57-45C0-A411-F6D0B3CDED08}" type="pres">
      <dgm:prSet presAssocID="{BD88BFD5-F1F3-454B-88C0-B781B7B65433}" presName="spacerB" presStyleCnt="0"/>
      <dgm:spPr/>
      <dgm:t>
        <a:bodyPr/>
        <a:lstStyle/>
        <a:p>
          <a:endParaRPr lang="es-CO"/>
        </a:p>
      </dgm:t>
    </dgm:pt>
    <dgm:pt modelId="{101C38A1-CD55-4E82-AFC2-3E8AB6259620}" type="pres">
      <dgm:prSet presAssocID="{7C5D88CE-4798-43AE-B0EE-F07A51558F0E}" presName="node" presStyleLbl="node1" presStyleIdx="2" presStyleCnt="4" custScaleX="376833" custScaleY="160999">
        <dgm:presLayoutVars>
          <dgm:bulletEnabled val="1"/>
        </dgm:presLayoutVars>
      </dgm:prSet>
      <dgm:spPr/>
      <dgm:t>
        <a:bodyPr/>
        <a:lstStyle/>
        <a:p>
          <a:endParaRPr lang="es-CO"/>
        </a:p>
      </dgm:t>
    </dgm:pt>
    <dgm:pt modelId="{034A895C-2901-4D36-B65B-55A299C40A11}" type="pres">
      <dgm:prSet presAssocID="{6B740C32-8E8C-4571-B46B-D5B8EA926395}" presName="sibTransLast" presStyleLbl="sibTrans2D1" presStyleIdx="2" presStyleCnt="3"/>
      <dgm:spPr/>
      <dgm:t>
        <a:bodyPr/>
        <a:lstStyle/>
        <a:p>
          <a:endParaRPr lang="es-CO"/>
        </a:p>
      </dgm:t>
    </dgm:pt>
    <dgm:pt modelId="{FB9762FA-0710-44F6-B0F8-BC8B4855535A}" type="pres">
      <dgm:prSet presAssocID="{6B740C32-8E8C-4571-B46B-D5B8EA926395}" presName="connectorText" presStyleLbl="sibTrans2D1" presStyleIdx="2" presStyleCnt="3"/>
      <dgm:spPr/>
      <dgm:t>
        <a:bodyPr/>
        <a:lstStyle/>
        <a:p>
          <a:endParaRPr lang="es-CO"/>
        </a:p>
      </dgm:t>
    </dgm:pt>
    <dgm:pt modelId="{8DA721B5-2419-452F-A19B-7CA89295CBA7}" type="pres">
      <dgm:prSet presAssocID="{6B740C32-8E8C-4571-B46B-D5B8EA926395}" presName="lastNode" presStyleLbl="node1" presStyleIdx="3" presStyleCnt="4" custScaleX="130213" custScaleY="130213">
        <dgm:presLayoutVars>
          <dgm:bulletEnabled val="1"/>
        </dgm:presLayoutVars>
      </dgm:prSet>
      <dgm:spPr/>
      <dgm:t>
        <a:bodyPr/>
        <a:lstStyle/>
        <a:p>
          <a:endParaRPr lang="es-CO"/>
        </a:p>
      </dgm:t>
    </dgm:pt>
  </dgm:ptLst>
  <dgm:cxnLst>
    <dgm:cxn modelId="{2729AAEC-9C29-4069-9DFB-A16E55C7C389}" type="presOf" srcId="{0BAA54DE-AAA3-4953-9834-713007EE87C8}" destId="{8DA721B5-2419-452F-A19B-7CA89295CBA7}" srcOrd="0" destOrd="0" presId="urn:microsoft.com/office/officeart/2005/8/layout/equation2"/>
    <dgm:cxn modelId="{0AB7611B-0D2B-4F23-AC2B-12C0560DDB5D}" srcId="{6B740C32-8E8C-4571-B46B-D5B8EA926395}" destId="{746A4E14-B212-4019-83BE-B620199BC570}" srcOrd="1" destOrd="0" parTransId="{FE90DCAC-A78B-4B10-8FDD-F77F8AF20D7A}" sibTransId="{BD88BFD5-F1F3-454B-88C0-B781B7B65433}"/>
    <dgm:cxn modelId="{E7ED95B4-3334-4157-A102-58FF5B8F4687}" type="presOf" srcId="{CC7B382F-91DF-4CEF-9A81-EF12C2DED99E}" destId="{034A895C-2901-4D36-B65B-55A299C40A11}" srcOrd="0" destOrd="0" presId="urn:microsoft.com/office/officeart/2005/8/layout/equation2"/>
    <dgm:cxn modelId="{D71FC13F-62AC-47F6-B646-B327FD92D3EB}" srcId="{6B740C32-8E8C-4571-B46B-D5B8EA926395}" destId="{8BF9AA16-9595-440A-9A72-B13D3D43F2B3}" srcOrd="0" destOrd="0" parTransId="{F1E612DE-AC9B-45B7-A32F-1186C73B4B76}" sibTransId="{8D5C3AC4-893C-4848-A06B-716DADCEDBC3}"/>
    <dgm:cxn modelId="{2A60B39C-01E3-4C8D-88E0-12EE4DF4AE52}" type="presOf" srcId="{8BF9AA16-9595-440A-9A72-B13D3D43F2B3}" destId="{1FA9ACE8-3970-4958-82DA-8A8E170028AE}" srcOrd="0" destOrd="0" presId="urn:microsoft.com/office/officeart/2005/8/layout/equation2"/>
    <dgm:cxn modelId="{ABDF0015-D83E-4D35-A43E-EBEBA390EFCF}" type="presOf" srcId="{746A4E14-B212-4019-83BE-B620199BC570}" destId="{BBAF9A70-9D9F-4F6E-B257-02D2B7289A87}" srcOrd="0" destOrd="0" presId="urn:microsoft.com/office/officeart/2005/8/layout/equation2"/>
    <dgm:cxn modelId="{8552D642-CCD5-48CF-A109-48CFE8E3AFE9}" type="presOf" srcId="{CC7B382F-91DF-4CEF-9A81-EF12C2DED99E}" destId="{FB9762FA-0710-44F6-B0F8-BC8B4855535A}" srcOrd="1" destOrd="0" presId="urn:microsoft.com/office/officeart/2005/8/layout/equation2"/>
    <dgm:cxn modelId="{C232A7A0-2E74-4714-B8C7-D7365B1D503F}" type="presOf" srcId="{8D5C3AC4-893C-4848-A06B-716DADCEDBC3}" destId="{DF17C78B-5640-47CC-955E-7B40565AA5AC}" srcOrd="0" destOrd="0" presId="urn:microsoft.com/office/officeart/2005/8/layout/equation2"/>
    <dgm:cxn modelId="{23C87ABA-B3E3-41AB-9CFE-92EF7B1F7B3D}" srcId="{6B740C32-8E8C-4571-B46B-D5B8EA926395}" destId="{0BAA54DE-AAA3-4953-9834-713007EE87C8}" srcOrd="3" destOrd="0" parTransId="{56A493E9-EC8D-403A-B19F-13EF64F71E8B}" sibTransId="{216A7202-224E-48C2-B465-056980AE66E0}"/>
    <dgm:cxn modelId="{F772F368-6312-485A-A5E9-2A079C6A1D44}" srcId="{6B740C32-8E8C-4571-B46B-D5B8EA926395}" destId="{7C5D88CE-4798-43AE-B0EE-F07A51558F0E}" srcOrd="2" destOrd="0" parTransId="{8504660A-71D9-4BA7-B100-9A69EC8F4949}" sibTransId="{CC7B382F-91DF-4CEF-9A81-EF12C2DED99E}"/>
    <dgm:cxn modelId="{9E24D475-E18D-439F-9904-7B3F37D4570C}" type="presOf" srcId="{6B740C32-8E8C-4571-B46B-D5B8EA926395}" destId="{1926C742-42AF-4386-985B-7C3048AFF7B4}" srcOrd="0" destOrd="0" presId="urn:microsoft.com/office/officeart/2005/8/layout/equation2"/>
    <dgm:cxn modelId="{6564BF8D-FEDB-4DA6-8550-5B9B7D57E052}" type="presOf" srcId="{7C5D88CE-4798-43AE-B0EE-F07A51558F0E}" destId="{101C38A1-CD55-4E82-AFC2-3E8AB6259620}" srcOrd="0" destOrd="0" presId="urn:microsoft.com/office/officeart/2005/8/layout/equation2"/>
    <dgm:cxn modelId="{ABA65995-EAE6-449A-B59A-821297BA3770}" type="presOf" srcId="{BD88BFD5-F1F3-454B-88C0-B781B7B65433}" destId="{E9F2A8B4-4D31-4BBA-A707-A9C7B86A5DAF}" srcOrd="0" destOrd="0" presId="urn:microsoft.com/office/officeart/2005/8/layout/equation2"/>
    <dgm:cxn modelId="{1E388400-103E-4A26-A945-AE2C90911061}" type="presParOf" srcId="{1926C742-42AF-4386-985B-7C3048AFF7B4}" destId="{B22C0B45-E924-458F-B1B8-ED42D0609450}" srcOrd="0" destOrd="0" presId="urn:microsoft.com/office/officeart/2005/8/layout/equation2"/>
    <dgm:cxn modelId="{9CD90715-AEA0-4CB6-8A50-C7B0E8B35B56}" type="presParOf" srcId="{B22C0B45-E924-458F-B1B8-ED42D0609450}" destId="{1FA9ACE8-3970-4958-82DA-8A8E170028AE}" srcOrd="0" destOrd="0" presId="urn:microsoft.com/office/officeart/2005/8/layout/equation2"/>
    <dgm:cxn modelId="{FC51A6FA-BC19-4DD7-9320-0B8073AB763D}" type="presParOf" srcId="{B22C0B45-E924-458F-B1B8-ED42D0609450}" destId="{6F657594-0D76-4580-BC8E-A67B162549E9}" srcOrd="1" destOrd="0" presId="urn:microsoft.com/office/officeart/2005/8/layout/equation2"/>
    <dgm:cxn modelId="{56358D52-368E-4B2D-99EF-467357865F69}" type="presParOf" srcId="{B22C0B45-E924-458F-B1B8-ED42D0609450}" destId="{DF17C78B-5640-47CC-955E-7B40565AA5AC}" srcOrd="2" destOrd="0" presId="urn:microsoft.com/office/officeart/2005/8/layout/equation2"/>
    <dgm:cxn modelId="{DF984388-5C59-4A0C-B597-A6D5E7F490FC}" type="presParOf" srcId="{B22C0B45-E924-458F-B1B8-ED42D0609450}" destId="{39C907B2-0CDF-4B9D-8346-86743E50B16F}" srcOrd="3" destOrd="0" presId="urn:microsoft.com/office/officeart/2005/8/layout/equation2"/>
    <dgm:cxn modelId="{D5D1D6FD-A173-40F3-921E-75C39E2A38D7}" type="presParOf" srcId="{B22C0B45-E924-458F-B1B8-ED42D0609450}" destId="{BBAF9A70-9D9F-4F6E-B257-02D2B7289A87}" srcOrd="4" destOrd="0" presId="urn:microsoft.com/office/officeart/2005/8/layout/equation2"/>
    <dgm:cxn modelId="{6FB83C94-6FCA-4450-AE7D-8C9C55C099DB}" type="presParOf" srcId="{B22C0B45-E924-458F-B1B8-ED42D0609450}" destId="{FB00627E-41B1-4111-AE25-2D4C2840801B}" srcOrd="5" destOrd="0" presId="urn:microsoft.com/office/officeart/2005/8/layout/equation2"/>
    <dgm:cxn modelId="{745E7AEF-8821-4CEA-BDF6-A1AB19FEAB7A}" type="presParOf" srcId="{B22C0B45-E924-458F-B1B8-ED42D0609450}" destId="{E9F2A8B4-4D31-4BBA-A707-A9C7B86A5DAF}" srcOrd="6" destOrd="0" presId="urn:microsoft.com/office/officeart/2005/8/layout/equation2"/>
    <dgm:cxn modelId="{46225E91-1A11-45A5-9B8D-AF4BC31CC37C}" type="presParOf" srcId="{B22C0B45-E924-458F-B1B8-ED42D0609450}" destId="{E0D7B7F3-1F57-45C0-A411-F6D0B3CDED08}" srcOrd="7" destOrd="0" presId="urn:microsoft.com/office/officeart/2005/8/layout/equation2"/>
    <dgm:cxn modelId="{FB5E7C83-7695-4C9D-A18B-A754F7929AE6}" type="presParOf" srcId="{B22C0B45-E924-458F-B1B8-ED42D0609450}" destId="{101C38A1-CD55-4E82-AFC2-3E8AB6259620}" srcOrd="8" destOrd="0" presId="urn:microsoft.com/office/officeart/2005/8/layout/equation2"/>
    <dgm:cxn modelId="{F2EA8B0A-0FAD-4DD1-8268-E20DED13BBC6}" type="presParOf" srcId="{1926C742-42AF-4386-985B-7C3048AFF7B4}" destId="{034A895C-2901-4D36-B65B-55A299C40A11}" srcOrd="1" destOrd="0" presId="urn:microsoft.com/office/officeart/2005/8/layout/equation2"/>
    <dgm:cxn modelId="{4A75DF64-52C4-43C6-AA49-9C75B164B570}" type="presParOf" srcId="{034A895C-2901-4D36-B65B-55A299C40A11}" destId="{FB9762FA-0710-44F6-B0F8-BC8B4855535A}" srcOrd="0" destOrd="0" presId="urn:microsoft.com/office/officeart/2005/8/layout/equation2"/>
    <dgm:cxn modelId="{AA456FA9-22F1-44C0-8890-3A9866F9D185}" type="presParOf" srcId="{1926C742-42AF-4386-985B-7C3048AFF7B4}" destId="{8DA721B5-2419-452F-A19B-7CA89295CBA7}" srcOrd="2" destOrd="0" presId="urn:microsoft.com/office/officeart/2005/8/layout/equati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7AE1A9F-EFD4-4FF6-9E9D-BFC8DC044AE2}"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s-CO"/>
        </a:p>
      </dgm:t>
    </dgm:pt>
    <dgm:pt modelId="{2C180916-11BF-4B4C-AACA-987CDE0B2F52}">
      <dgm:prSet phldrT="[Texto]"/>
      <dgm:spPr>
        <a:solidFill>
          <a:srgbClr val="E53B11"/>
        </a:solidFill>
      </dgm:spPr>
      <dgm:t>
        <a:bodyPr/>
        <a:lstStyle/>
        <a:p>
          <a:r>
            <a:rPr lang="es-CO" dirty="0" smtClean="0"/>
            <a:t>TIPOS DE INTERVENCIÓN</a:t>
          </a:r>
          <a:endParaRPr lang="es-CO" dirty="0"/>
        </a:p>
      </dgm:t>
    </dgm:pt>
    <dgm:pt modelId="{F65DEAF8-C401-48FB-90E3-E33F7D94088A}" type="parTrans" cxnId="{DC06B091-D9D8-4469-8B41-00DA86BBB563}">
      <dgm:prSet/>
      <dgm:spPr/>
      <dgm:t>
        <a:bodyPr/>
        <a:lstStyle/>
        <a:p>
          <a:endParaRPr lang="es-CO"/>
        </a:p>
      </dgm:t>
    </dgm:pt>
    <dgm:pt modelId="{44AB564C-C211-438A-A795-FE1E2AA86BF1}" type="sibTrans" cxnId="{DC06B091-D9D8-4469-8B41-00DA86BBB563}">
      <dgm:prSet/>
      <dgm:spPr/>
      <dgm:t>
        <a:bodyPr/>
        <a:lstStyle/>
        <a:p>
          <a:endParaRPr lang="es-CO"/>
        </a:p>
      </dgm:t>
    </dgm:pt>
    <dgm:pt modelId="{3CAFB391-7034-490F-A04B-889A23A23307}">
      <dgm:prSet phldrT="[Texto]"/>
      <dgm:spPr>
        <a:solidFill>
          <a:srgbClr val="002060"/>
        </a:solidFill>
      </dgm:spPr>
      <dgm:t>
        <a:bodyPr/>
        <a:lstStyle/>
        <a:p>
          <a:r>
            <a:rPr lang="es-CO" dirty="0" smtClean="0"/>
            <a:t>MANTENIMIENTO PERIÓDICO</a:t>
          </a:r>
          <a:endParaRPr lang="es-CO" dirty="0"/>
        </a:p>
      </dgm:t>
    </dgm:pt>
    <dgm:pt modelId="{C0968A5C-352B-4FA2-906B-B0EBA5BBEE23}" type="parTrans" cxnId="{D9B7BCCB-061C-4A9D-97E6-287F36DE195B}">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1635F5AE-680F-4CB4-969C-938B84CBF867}" type="sibTrans" cxnId="{D9B7BCCB-061C-4A9D-97E6-287F36DE195B}">
      <dgm:prSet/>
      <dgm:spPr/>
      <dgm:t>
        <a:bodyPr/>
        <a:lstStyle/>
        <a:p>
          <a:endParaRPr lang="es-CO"/>
        </a:p>
      </dgm:t>
    </dgm:pt>
    <dgm:pt modelId="{652199B0-CE27-457F-AFB8-8D51E1D2EC23}">
      <dgm:prSet phldrT="[Texto]"/>
      <dgm:spPr>
        <a:solidFill>
          <a:srgbClr val="002060"/>
        </a:solidFill>
      </dgm:spPr>
      <dgm:t>
        <a:bodyPr/>
        <a:lstStyle/>
        <a:p>
          <a:r>
            <a:rPr lang="es-CO" dirty="0" smtClean="0"/>
            <a:t>REHABILITACIÓN</a:t>
          </a:r>
          <a:endParaRPr lang="es-CO" dirty="0"/>
        </a:p>
      </dgm:t>
    </dgm:pt>
    <dgm:pt modelId="{F1711233-2795-44FF-8308-A43AB67FE4AE}" type="parTrans" cxnId="{362019E9-15F6-48E5-A425-7799BCF62518}">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C24F09AB-BFC3-4F8D-A02F-CA9C00A8DE3F}" type="sibTrans" cxnId="{362019E9-15F6-48E5-A425-7799BCF62518}">
      <dgm:prSet/>
      <dgm:spPr/>
      <dgm:t>
        <a:bodyPr/>
        <a:lstStyle/>
        <a:p>
          <a:endParaRPr lang="es-CO"/>
        </a:p>
      </dgm:t>
    </dgm:pt>
    <dgm:pt modelId="{54800FCF-642F-4239-8F3A-BD6F9323009F}">
      <dgm:prSet/>
      <dgm:spPr>
        <a:solidFill>
          <a:srgbClr val="A0D9F7"/>
        </a:solidFill>
      </dgm:spPr>
      <dgm:t>
        <a:bodyPr/>
        <a:lstStyle/>
        <a:p>
          <a:r>
            <a:rPr lang="es-ES" b="0" i="0" u="none" dirty="0" smtClean="0">
              <a:solidFill>
                <a:schemeClr val="tx1"/>
              </a:solidFill>
            </a:rPr>
            <a:t>Sello de fisuras.</a:t>
          </a:r>
          <a:endParaRPr lang="es-CO" b="0" i="0" u="none" dirty="0" smtClean="0">
            <a:solidFill>
              <a:schemeClr val="tx1"/>
            </a:solidFill>
          </a:endParaRPr>
        </a:p>
        <a:p>
          <a:pPr rtl="0"/>
          <a:r>
            <a:rPr lang="es-ES" b="0" i="0" u="none" dirty="0" smtClean="0">
              <a:solidFill>
                <a:schemeClr val="tx1"/>
              </a:solidFill>
            </a:rPr>
            <a:t>Obras drenaje-limpieza de sumideros.</a:t>
          </a:r>
          <a:endParaRPr lang="es-CO" dirty="0">
            <a:solidFill>
              <a:schemeClr val="tx1"/>
            </a:solidFill>
          </a:endParaRPr>
        </a:p>
      </dgm:t>
    </dgm:pt>
    <dgm:pt modelId="{07961793-DEAE-4149-A545-86B61CB8A777}" type="parTrans" cxnId="{A6F87094-64A4-4625-907C-D86F267B8456}">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EAC75BBB-A2B9-4401-AD92-5B5C3AEBA505}" type="sibTrans" cxnId="{A6F87094-64A4-4625-907C-D86F267B8456}">
      <dgm:prSet/>
      <dgm:spPr/>
      <dgm:t>
        <a:bodyPr/>
        <a:lstStyle/>
        <a:p>
          <a:endParaRPr lang="es-CO"/>
        </a:p>
      </dgm:t>
    </dgm:pt>
    <dgm:pt modelId="{F584DCE1-EE76-4827-B900-0900D87E1739}">
      <dgm:prSet/>
      <dgm:spPr>
        <a:solidFill>
          <a:srgbClr val="A0D9F7"/>
        </a:solidFill>
      </dgm:spPr>
      <dgm:t>
        <a:bodyPr/>
        <a:lstStyle/>
        <a:p>
          <a:r>
            <a:rPr lang="es-ES" b="0" i="0" u="none" dirty="0" smtClean="0">
              <a:solidFill>
                <a:schemeClr val="tx1"/>
              </a:solidFill>
            </a:rPr>
            <a:t>Bacheo</a:t>
          </a:r>
          <a:r>
            <a:rPr lang="es-ES" b="0" i="0" u="none" baseline="0" dirty="0" smtClean="0">
              <a:solidFill>
                <a:schemeClr val="tx1"/>
              </a:solidFill>
            </a:rPr>
            <a:t> y Parcheo</a:t>
          </a:r>
          <a:endParaRPr lang="es-CO" dirty="0" smtClean="0">
            <a:solidFill>
              <a:schemeClr val="tx1"/>
            </a:solidFill>
          </a:endParaRPr>
        </a:p>
        <a:p>
          <a:pPr rtl="0"/>
          <a:r>
            <a:rPr lang="es-ES" b="0" i="0" u="none" dirty="0" smtClean="0">
              <a:solidFill>
                <a:schemeClr val="tx1"/>
              </a:solidFill>
            </a:rPr>
            <a:t>Demolición carpeta asfáltica (fresado) </a:t>
          </a:r>
          <a:endParaRPr lang="es-CO" dirty="0" smtClean="0">
            <a:solidFill>
              <a:schemeClr val="tx1"/>
            </a:solidFill>
          </a:endParaRPr>
        </a:p>
        <a:p>
          <a:pPr rtl="0"/>
          <a:r>
            <a:rPr lang="es-ES" b="0" i="0" u="none" dirty="0" smtClean="0">
              <a:solidFill>
                <a:schemeClr val="tx1"/>
              </a:solidFill>
            </a:rPr>
            <a:t>Colocación mezcla asfáltica </a:t>
          </a:r>
          <a:endParaRPr lang="es-CO" dirty="0" smtClean="0">
            <a:solidFill>
              <a:schemeClr val="tx1"/>
            </a:solidFill>
          </a:endParaRPr>
        </a:p>
        <a:p>
          <a:pPr rtl="0"/>
          <a:r>
            <a:rPr lang="es-ES" b="0" i="0" u="none" dirty="0" smtClean="0">
              <a:solidFill>
                <a:schemeClr val="tx1"/>
              </a:solidFill>
            </a:rPr>
            <a:t>Rodadura </a:t>
          </a:r>
          <a:endParaRPr lang="es-CO" dirty="0" smtClean="0">
            <a:solidFill>
              <a:schemeClr val="tx1"/>
            </a:solidFill>
          </a:endParaRPr>
        </a:p>
        <a:p>
          <a:pPr rtl="0"/>
          <a:r>
            <a:rPr lang="es-ES" b="0" i="0" u="none" dirty="0" smtClean="0">
              <a:solidFill>
                <a:schemeClr val="tx1"/>
              </a:solidFill>
            </a:rPr>
            <a:t>Fresado estabilizado  </a:t>
          </a:r>
          <a:endParaRPr lang="es-CO" dirty="0" smtClean="0">
            <a:solidFill>
              <a:schemeClr val="tx1"/>
            </a:solidFill>
          </a:endParaRPr>
        </a:p>
        <a:p>
          <a:pPr rtl="0"/>
          <a:r>
            <a:rPr lang="es-ES" b="0" i="0" u="none" dirty="0" err="1" smtClean="0">
              <a:solidFill>
                <a:schemeClr val="tx1"/>
              </a:solidFill>
            </a:rPr>
            <a:t>Renivelaciones</a:t>
          </a:r>
          <a:r>
            <a:rPr lang="es-ES" b="0" i="0" u="none" dirty="0" smtClean="0">
              <a:solidFill>
                <a:schemeClr val="tx1"/>
              </a:solidFill>
            </a:rPr>
            <a:t> </a:t>
          </a:r>
          <a:endParaRPr lang="es-CO" dirty="0" smtClean="0">
            <a:solidFill>
              <a:schemeClr val="tx1"/>
            </a:solidFill>
          </a:endParaRPr>
        </a:p>
        <a:p>
          <a:pPr rtl="0"/>
          <a:r>
            <a:rPr lang="es-ES" b="0" i="0" u="none" dirty="0" smtClean="0">
              <a:solidFill>
                <a:schemeClr val="tx1"/>
              </a:solidFill>
            </a:rPr>
            <a:t>Confinamientos </a:t>
          </a:r>
          <a:endParaRPr lang="es-CO" dirty="0" smtClean="0">
            <a:solidFill>
              <a:schemeClr val="tx1"/>
            </a:solidFill>
          </a:endParaRPr>
        </a:p>
        <a:p>
          <a:pPr rtl="0"/>
          <a:r>
            <a:rPr lang="es-ES" b="0" i="0" u="none" dirty="0" smtClean="0">
              <a:solidFill>
                <a:schemeClr val="tx1"/>
              </a:solidFill>
            </a:rPr>
            <a:t>Cambio de losas </a:t>
          </a:r>
          <a:endParaRPr lang="es-CO" dirty="0">
            <a:solidFill>
              <a:schemeClr val="tx1"/>
            </a:solidFill>
          </a:endParaRPr>
        </a:p>
      </dgm:t>
    </dgm:pt>
    <dgm:pt modelId="{40CC85A9-1633-4866-BA55-AC5ADB8B429C}" type="parTrans" cxnId="{EAE4834A-828F-4629-8CBD-1DF77CA992E6}">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4CAD9C32-E327-4DDC-9390-BEFF7164237F}" type="sibTrans" cxnId="{EAE4834A-828F-4629-8CBD-1DF77CA992E6}">
      <dgm:prSet/>
      <dgm:spPr/>
      <dgm:t>
        <a:bodyPr/>
        <a:lstStyle/>
        <a:p>
          <a:endParaRPr lang="es-CO"/>
        </a:p>
      </dgm:t>
    </dgm:pt>
    <dgm:pt modelId="{930E1C91-1390-40D1-8754-DA4FC1FC72F7}">
      <dgm:prSet/>
      <dgm:spPr>
        <a:solidFill>
          <a:srgbClr val="A0D9F7"/>
        </a:solidFill>
      </dgm:spPr>
      <dgm:t>
        <a:bodyPr/>
        <a:lstStyle/>
        <a:p>
          <a:r>
            <a:rPr lang="es-ES" b="0" i="0" u="none" dirty="0" smtClean="0">
              <a:solidFill>
                <a:schemeClr val="tx1"/>
              </a:solidFill>
            </a:rPr>
            <a:t>Demolición carpeta asfáltica (fresado).</a:t>
          </a:r>
          <a:endParaRPr lang="es-CO" b="0" i="0" u="none" dirty="0" smtClean="0">
            <a:solidFill>
              <a:schemeClr val="tx1"/>
            </a:solidFill>
          </a:endParaRPr>
        </a:p>
        <a:p>
          <a:r>
            <a:rPr lang="es-ES" b="0" i="0" u="none" dirty="0" smtClean="0">
              <a:solidFill>
                <a:schemeClr val="tx1"/>
              </a:solidFill>
            </a:rPr>
            <a:t>Colocación mezcla asfáltica. </a:t>
          </a:r>
          <a:endParaRPr lang="es-CO" b="0" i="0" u="none" dirty="0" smtClean="0">
            <a:solidFill>
              <a:schemeClr val="tx1"/>
            </a:solidFill>
          </a:endParaRPr>
        </a:p>
        <a:p>
          <a:r>
            <a:rPr lang="es-ES" b="0" i="0" u="none" dirty="0" smtClean="0">
              <a:solidFill>
                <a:schemeClr val="tx1"/>
              </a:solidFill>
            </a:rPr>
            <a:t>Cambio de la base granular. </a:t>
          </a:r>
          <a:endParaRPr lang="es-CO" b="0" i="0" u="none" dirty="0" smtClean="0">
            <a:solidFill>
              <a:schemeClr val="tx1"/>
            </a:solidFill>
          </a:endParaRPr>
        </a:p>
        <a:p>
          <a:r>
            <a:rPr lang="es-ES" b="0" i="0" u="none" dirty="0" smtClean="0">
              <a:solidFill>
                <a:schemeClr val="tx1"/>
              </a:solidFill>
            </a:rPr>
            <a:t>Base estabilizado.  </a:t>
          </a:r>
          <a:endParaRPr lang="es-CO" b="0" i="0" u="none" dirty="0" smtClean="0">
            <a:solidFill>
              <a:schemeClr val="tx1"/>
            </a:solidFill>
          </a:endParaRPr>
        </a:p>
        <a:p>
          <a:r>
            <a:rPr lang="es-ES" b="0" i="0" u="none" dirty="0" smtClean="0">
              <a:solidFill>
                <a:schemeClr val="tx1"/>
              </a:solidFill>
            </a:rPr>
            <a:t>Excavaciones.</a:t>
          </a:r>
          <a:endParaRPr lang="es-CO" dirty="0">
            <a:solidFill>
              <a:schemeClr val="tx1"/>
            </a:solidFill>
          </a:endParaRPr>
        </a:p>
      </dgm:t>
    </dgm:pt>
    <dgm:pt modelId="{6E87D5A5-2513-45C6-BB57-313C8BFDECC4}" type="parTrans" cxnId="{42C3BB4C-EB63-462B-84BC-C018BAE9F9C0}">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37A92B11-A62B-46CA-8E06-B5B6774468FD}" type="sibTrans" cxnId="{42C3BB4C-EB63-462B-84BC-C018BAE9F9C0}">
      <dgm:prSet/>
      <dgm:spPr/>
      <dgm:t>
        <a:bodyPr/>
        <a:lstStyle/>
        <a:p>
          <a:endParaRPr lang="es-CO"/>
        </a:p>
      </dgm:t>
    </dgm:pt>
    <dgm:pt modelId="{A55087A0-E80E-434B-A746-68E5542CBE4B}">
      <dgm:prSet phldrT="[Texto]"/>
      <dgm:spPr>
        <a:solidFill>
          <a:srgbClr val="002060"/>
        </a:solidFill>
      </dgm:spPr>
      <dgm:t>
        <a:bodyPr/>
        <a:lstStyle/>
        <a:p>
          <a:r>
            <a:rPr lang="es-CO" dirty="0" smtClean="0"/>
            <a:t>MANTENIMIENTO RUTINARIO</a:t>
          </a:r>
          <a:endParaRPr lang="es-CO" dirty="0"/>
        </a:p>
      </dgm:t>
    </dgm:pt>
    <dgm:pt modelId="{3CB74D5A-1BAD-448D-AB7E-FA95EED78445}" type="sibTrans" cxnId="{33117BC2-9915-4D99-B97E-7063082AFC99}">
      <dgm:prSet/>
      <dgm:spPr/>
      <dgm:t>
        <a:bodyPr/>
        <a:lstStyle/>
        <a:p>
          <a:endParaRPr lang="es-CO"/>
        </a:p>
      </dgm:t>
    </dgm:pt>
    <dgm:pt modelId="{EC74B756-DA90-4627-B2AA-9CA80FD0E502}" type="parTrans" cxnId="{33117BC2-9915-4D99-B97E-7063082AFC99}">
      <dgm:prSet>
        <dgm:style>
          <a:lnRef idx="1">
            <a:schemeClr val="dk1"/>
          </a:lnRef>
          <a:fillRef idx="0">
            <a:schemeClr val="dk1"/>
          </a:fillRef>
          <a:effectRef idx="0">
            <a:schemeClr val="dk1"/>
          </a:effectRef>
          <a:fontRef idx="minor">
            <a:schemeClr val="tx1"/>
          </a:fontRef>
        </dgm:style>
      </dgm:prSet>
      <dgm:spPr/>
      <dgm:t>
        <a:bodyPr/>
        <a:lstStyle/>
        <a:p>
          <a:endParaRPr lang="es-CO"/>
        </a:p>
      </dgm:t>
    </dgm:pt>
    <dgm:pt modelId="{60323647-6A38-4C19-A722-D43A7C0301A8}" type="pres">
      <dgm:prSet presAssocID="{87AE1A9F-EFD4-4FF6-9E9D-BFC8DC044AE2}" presName="hierChild1" presStyleCnt="0">
        <dgm:presLayoutVars>
          <dgm:orgChart val="1"/>
          <dgm:chPref val="1"/>
          <dgm:dir/>
          <dgm:animOne val="branch"/>
          <dgm:animLvl val="lvl"/>
          <dgm:resizeHandles/>
        </dgm:presLayoutVars>
      </dgm:prSet>
      <dgm:spPr/>
      <dgm:t>
        <a:bodyPr/>
        <a:lstStyle/>
        <a:p>
          <a:endParaRPr lang="es-CO"/>
        </a:p>
      </dgm:t>
    </dgm:pt>
    <dgm:pt modelId="{2AC87C1C-5A7F-4706-9819-CC03424B8A8F}" type="pres">
      <dgm:prSet presAssocID="{2C180916-11BF-4B4C-AACA-987CDE0B2F52}" presName="hierRoot1" presStyleCnt="0">
        <dgm:presLayoutVars>
          <dgm:hierBranch val="init"/>
        </dgm:presLayoutVars>
      </dgm:prSet>
      <dgm:spPr/>
    </dgm:pt>
    <dgm:pt modelId="{2A3219CD-021C-48E9-B3F1-7BCA5D29DB17}" type="pres">
      <dgm:prSet presAssocID="{2C180916-11BF-4B4C-AACA-987CDE0B2F52}" presName="rootComposite1" presStyleCnt="0"/>
      <dgm:spPr/>
    </dgm:pt>
    <dgm:pt modelId="{30628D3E-6CB7-474D-A637-5ED79686EFF4}" type="pres">
      <dgm:prSet presAssocID="{2C180916-11BF-4B4C-AACA-987CDE0B2F52}" presName="rootText1" presStyleLbl="node0" presStyleIdx="0" presStyleCnt="1" custScaleX="169603" custScaleY="26768">
        <dgm:presLayoutVars>
          <dgm:chPref val="3"/>
        </dgm:presLayoutVars>
      </dgm:prSet>
      <dgm:spPr/>
      <dgm:t>
        <a:bodyPr/>
        <a:lstStyle/>
        <a:p>
          <a:endParaRPr lang="es-CO"/>
        </a:p>
      </dgm:t>
    </dgm:pt>
    <dgm:pt modelId="{86798B6D-DDCF-46CD-9699-E8EAC48F71D8}" type="pres">
      <dgm:prSet presAssocID="{2C180916-11BF-4B4C-AACA-987CDE0B2F52}" presName="rootConnector1" presStyleLbl="node1" presStyleIdx="0" presStyleCnt="0"/>
      <dgm:spPr/>
      <dgm:t>
        <a:bodyPr/>
        <a:lstStyle/>
        <a:p>
          <a:endParaRPr lang="es-CO"/>
        </a:p>
      </dgm:t>
    </dgm:pt>
    <dgm:pt modelId="{67102F14-6D6F-4E98-8D88-440FE00E6340}" type="pres">
      <dgm:prSet presAssocID="{2C180916-11BF-4B4C-AACA-987CDE0B2F52}" presName="hierChild2" presStyleCnt="0"/>
      <dgm:spPr/>
    </dgm:pt>
    <dgm:pt modelId="{2A5082A7-AE39-451A-8CBB-59254051E5F3}" type="pres">
      <dgm:prSet presAssocID="{EC74B756-DA90-4627-B2AA-9CA80FD0E502}" presName="Name37" presStyleLbl="parChTrans1D2" presStyleIdx="0" presStyleCnt="3"/>
      <dgm:spPr/>
      <dgm:t>
        <a:bodyPr/>
        <a:lstStyle/>
        <a:p>
          <a:endParaRPr lang="es-CO"/>
        </a:p>
      </dgm:t>
    </dgm:pt>
    <dgm:pt modelId="{2AD8D78F-8EDB-487E-B285-88E0F6C02B54}" type="pres">
      <dgm:prSet presAssocID="{A55087A0-E80E-434B-A746-68E5542CBE4B}" presName="hierRoot2" presStyleCnt="0">
        <dgm:presLayoutVars>
          <dgm:hierBranch val="r"/>
        </dgm:presLayoutVars>
      </dgm:prSet>
      <dgm:spPr/>
    </dgm:pt>
    <dgm:pt modelId="{B378F744-6C43-4C96-9C31-C15E769D0264}" type="pres">
      <dgm:prSet presAssocID="{A55087A0-E80E-434B-A746-68E5542CBE4B}" presName="rootComposite" presStyleCnt="0"/>
      <dgm:spPr/>
    </dgm:pt>
    <dgm:pt modelId="{C4D219DD-F39C-43F6-9C5C-47B3038C00E3}" type="pres">
      <dgm:prSet presAssocID="{A55087A0-E80E-434B-A746-68E5542CBE4B}" presName="rootText" presStyleLbl="node2" presStyleIdx="0" presStyleCnt="3" custScaleY="43078">
        <dgm:presLayoutVars>
          <dgm:chPref val="3"/>
        </dgm:presLayoutVars>
      </dgm:prSet>
      <dgm:spPr/>
      <dgm:t>
        <a:bodyPr/>
        <a:lstStyle/>
        <a:p>
          <a:endParaRPr lang="es-CO"/>
        </a:p>
      </dgm:t>
    </dgm:pt>
    <dgm:pt modelId="{E51B505D-E648-4EAA-AC3B-ABD60019A5E2}" type="pres">
      <dgm:prSet presAssocID="{A55087A0-E80E-434B-A746-68E5542CBE4B}" presName="rootConnector" presStyleLbl="node2" presStyleIdx="0" presStyleCnt="3"/>
      <dgm:spPr/>
      <dgm:t>
        <a:bodyPr/>
        <a:lstStyle/>
        <a:p>
          <a:endParaRPr lang="es-CO"/>
        </a:p>
      </dgm:t>
    </dgm:pt>
    <dgm:pt modelId="{8B155AEC-E196-42A4-A679-4DDC8C4A54BB}" type="pres">
      <dgm:prSet presAssocID="{A55087A0-E80E-434B-A746-68E5542CBE4B}" presName="hierChild4" presStyleCnt="0"/>
      <dgm:spPr/>
    </dgm:pt>
    <dgm:pt modelId="{BA31D469-D438-472F-8A67-CAE6EEB0B020}" type="pres">
      <dgm:prSet presAssocID="{07961793-DEAE-4149-A545-86B61CB8A777}" presName="Name50" presStyleLbl="parChTrans1D3" presStyleIdx="0" presStyleCnt="3"/>
      <dgm:spPr/>
      <dgm:t>
        <a:bodyPr/>
        <a:lstStyle/>
        <a:p>
          <a:endParaRPr lang="es-CO"/>
        </a:p>
      </dgm:t>
    </dgm:pt>
    <dgm:pt modelId="{7B8A5FF6-BE15-4570-A321-CD06EA2B4EC9}" type="pres">
      <dgm:prSet presAssocID="{54800FCF-642F-4239-8F3A-BD6F9323009F}" presName="hierRoot2" presStyleCnt="0">
        <dgm:presLayoutVars>
          <dgm:hierBranch val="init"/>
        </dgm:presLayoutVars>
      </dgm:prSet>
      <dgm:spPr/>
    </dgm:pt>
    <dgm:pt modelId="{6D906A5C-4550-4F36-87FF-331D00C2A090}" type="pres">
      <dgm:prSet presAssocID="{54800FCF-642F-4239-8F3A-BD6F9323009F}" presName="rootComposite" presStyleCnt="0"/>
      <dgm:spPr/>
    </dgm:pt>
    <dgm:pt modelId="{6B5CE205-8B58-44BF-9458-1B255519B4EA}" type="pres">
      <dgm:prSet presAssocID="{54800FCF-642F-4239-8F3A-BD6F9323009F}" presName="rootText" presStyleLbl="node3" presStyleIdx="0" presStyleCnt="3" custScaleY="199827">
        <dgm:presLayoutVars>
          <dgm:chPref val="3"/>
        </dgm:presLayoutVars>
      </dgm:prSet>
      <dgm:spPr/>
      <dgm:t>
        <a:bodyPr/>
        <a:lstStyle/>
        <a:p>
          <a:endParaRPr lang="es-CO"/>
        </a:p>
      </dgm:t>
    </dgm:pt>
    <dgm:pt modelId="{357A7A8E-A97E-4C36-B0F9-E77B27A6CA7D}" type="pres">
      <dgm:prSet presAssocID="{54800FCF-642F-4239-8F3A-BD6F9323009F}" presName="rootConnector" presStyleLbl="node3" presStyleIdx="0" presStyleCnt="3"/>
      <dgm:spPr/>
      <dgm:t>
        <a:bodyPr/>
        <a:lstStyle/>
        <a:p>
          <a:endParaRPr lang="es-CO"/>
        </a:p>
      </dgm:t>
    </dgm:pt>
    <dgm:pt modelId="{E16711CF-515D-4AD4-9748-558FBB056529}" type="pres">
      <dgm:prSet presAssocID="{54800FCF-642F-4239-8F3A-BD6F9323009F}" presName="hierChild4" presStyleCnt="0"/>
      <dgm:spPr/>
    </dgm:pt>
    <dgm:pt modelId="{AD4E4FBA-1BC6-4DC8-90F6-DB1318DCF027}" type="pres">
      <dgm:prSet presAssocID="{54800FCF-642F-4239-8F3A-BD6F9323009F}" presName="hierChild5" presStyleCnt="0"/>
      <dgm:spPr/>
    </dgm:pt>
    <dgm:pt modelId="{C0C2ED1A-B4BE-4DFC-9F8B-2A29B3DDC6E5}" type="pres">
      <dgm:prSet presAssocID="{A55087A0-E80E-434B-A746-68E5542CBE4B}" presName="hierChild5" presStyleCnt="0"/>
      <dgm:spPr/>
    </dgm:pt>
    <dgm:pt modelId="{BC38DD2C-5162-4C84-BF7A-EB0CD7064FDB}" type="pres">
      <dgm:prSet presAssocID="{C0968A5C-352B-4FA2-906B-B0EBA5BBEE23}" presName="Name37" presStyleLbl="parChTrans1D2" presStyleIdx="1" presStyleCnt="3"/>
      <dgm:spPr/>
      <dgm:t>
        <a:bodyPr/>
        <a:lstStyle/>
        <a:p>
          <a:endParaRPr lang="es-CO"/>
        </a:p>
      </dgm:t>
    </dgm:pt>
    <dgm:pt modelId="{1D630692-3B8D-4D57-B55C-E1EBD94298B4}" type="pres">
      <dgm:prSet presAssocID="{3CAFB391-7034-490F-A04B-889A23A23307}" presName="hierRoot2" presStyleCnt="0">
        <dgm:presLayoutVars>
          <dgm:hierBranch val="init"/>
        </dgm:presLayoutVars>
      </dgm:prSet>
      <dgm:spPr/>
    </dgm:pt>
    <dgm:pt modelId="{1629413D-C1B8-490D-8FD5-FAA55784B9CB}" type="pres">
      <dgm:prSet presAssocID="{3CAFB391-7034-490F-A04B-889A23A23307}" presName="rootComposite" presStyleCnt="0"/>
      <dgm:spPr/>
    </dgm:pt>
    <dgm:pt modelId="{B3D3662F-AB3B-47CB-846D-E8304C960479}" type="pres">
      <dgm:prSet presAssocID="{3CAFB391-7034-490F-A04B-889A23A23307}" presName="rootText" presStyleLbl="node2" presStyleIdx="1" presStyleCnt="3" custScaleY="43078">
        <dgm:presLayoutVars>
          <dgm:chPref val="3"/>
        </dgm:presLayoutVars>
      </dgm:prSet>
      <dgm:spPr/>
      <dgm:t>
        <a:bodyPr/>
        <a:lstStyle/>
        <a:p>
          <a:endParaRPr lang="es-CO"/>
        </a:p>
      </dgm:t>
    </dgm:pt>
    <dgm:pt modelId="{2BD38D06-ADC9-4DBE-97E2-9F1C43035956}" type="pres">
      <dgm:prSet presAssocID="{3CAFB391-7034-490F-A04B-889A23A23307}" presName="rootConnector" presStyleLbl="node2" presStyleIdx="1" presStyleCnt="3"/>
      <dgm:spPr/>
      <dgm:t>
        <a:bodyPr/>
        <a:lstStyle/>
        <a:p>
          <a:endParaRPr lang="es-CO"/>
        </a:p>
      </dgm:t>
    </dgm:pt>
    <dgm:pt modelId="{5D1904F2-18D8-4069-A155-C112B53DF93D}" type="pres">
      <dgm:prSet presAssocID="{3CAFB391-7034-490F-A04B-889A23A23307}" presName="hierChild4" presStyleCnt="0"/>
      <dgm:spPr/>
    </dgm:pt>
    <dgm:pt modelId="{156FBFAA-8B33-4979-98A7-8466513624D3}" type="pres">
      <dgm:prSet presAssocID="{40CC85A9-1633-4866-BA55-AC5ADB8B429C}" presName="Name37" presStyleLbl="parChTrans1D3" presStyleIdx="1" presStyleCnt="3"/>
      <dgm:spPr/>
      <dgm:t>
        <a:bodyPr/>
        <a:lstStyle/>
        <a:p>
          <a:endParaRPr lang="es-CO"/>
        </a:p>
      </dgm:t>
    </dgm:pt>
    <dgm:pt modelId="{644C6AAA-68C8-48F6-B7E8-100DFC2A9BA3}" type="pres">
      <dgm:prSet presAssocID="{F584DCE1-EE76-4827-B900-0900D87E1739}" presName="hierRoot2" presStyleCnt="0">
        <dgm:presLayoutVars>
          <dgm:hierBranch val="init"/>
        </dgm:presLayoutVars>
      </dgm:prSet>
      <dgm:spPr/>
    </dgm:pt>
    <dgm:pt modelId="{25D0F361-94B5-40F9-BD90-E8B80D82A1A3}" type="pres">
      <dgm:prSet presAssocID="{F584DCE1-EE76-4827-B900-0900D87E1739}" presName="rootComposite" presStyleCnt="0"/>
      <dgm:spPr/>
    </dgm:pt>
    <dgm:pt modelId="{2BDACFF2-B617-420C-BC25-1A2ABE3AB21D}" type="pres">
      <dgm:prSet presAssocID="{F584DCE1-EE76-4827-B900-0900D87E1739}" presName="rootText" presStyleLbl="node3" presStyleIdx="1" presStyleCnt="3" custScaleY="199827">
        <dgm:presLayoutVars>
          <dgm:chPref val="3"/>
        </dgm:presLayoutVars>
      </dgm:prSet>
      <dgm:spPr/>
      <dgm:t>
        <a:bodyPr/>
        <a:lstStyle/>
        <a:p>
          <a:endParaRPr lang="es-CO"/>
        </a:p>
      </dgm:t>
    </dgm:pt>
    <dgm:pt modelId="{3846B651-8CB6-4813-A106-75DD46AA2BFC}" type="pres">
      <dgm:prSet presAssocID="{F584DCE1-EE76-4827-B900-0900D87E1739}" presName="rootConnector" presStyleLbl="node3" presStyleIdx="1" presStyleCnt="3"/>
      <dgm:spPr/>
      <dgm:t>
        <a:bodyPr/>
        <a:lstStyle/>
        <a:p>
          <a:endParaRPr lang="es-CO"/>
        </a:p>
      </dgm:t>
    </dgm:pt>
    <dgm:pt modelId="{EFE73D6F-C71E-44DD-BC6B-F5FB997AEDCC}" type="pres">
      <dgm:prSet presAssocID="{F584DCE1-EE76-4827-B900-0900D87E1739}" presName="hierChild4" presStyleCnt="0"/>
      <dgm:spPr/>
    </dgm:pt>
    <dgm:pt modelId="{B74E45B6-8350-4965-9A08-DF20BBD7E9C1}" type="pres">
      <dgm:prSet presAssocID="{F584DCE1-EE76-4827-B900-0900D87E1739}" presName="hierChild5" presStyleCnt="0"/>
      <dgm:spPr/>
    </dgm:pt>
    <dgm:pt modelId="{633C63EC-283F-4D4A-8C44-C3DDE3DAB3DE}" type="pres">
      <dgm:prSet presAssocID="{3CAFB391-7034-490F-A04B-889A23A23307}" presName="hierChild5" presStyleCnt="0"/>
      <dgm:spPr/>
    </dgm:pt>
    <dgm:pt modelId="{3E100C26-A4C5-4B11-ACBC-E3F85610ED1D}" type="pres">
      <dgm:prSet presAssocID="{F1711233-2795-44FF-8308-A43AB67FE4AE}" presName="Name37" presStyleLbl="parChTrans1D2" presStyleIdx="2" presStyleCnt="3"/>
      <dgm:spPr/>
      <dgm:t>
        <a:bodyPr/>
        <a:lstStyle/>
        <a:p>
          <a:endParaRPr lang="es-CO"/>
        </a:p>
      </dgm:t>
    </dgm:pt>
    <dgm:pt modelId="{E1EF83A8-E14C-4654-ADEA-4EB6C2C6BF46}" type="pres">
      <dgm:prSet presAssocID="{652199B0-CE27-457F-AFB8-8D51E1D2EC23}" presName="hierRoot2" presStyleCnt="0">
        <dgm:presLayoutVars>
          <dgm:hierBranch val="init"/>
        </dgm:presLayoutVars>
      </dgm:prSet>
      <dgm:spPr/>
    </dgm:pt>
    <dgm:pt modelId="{04C60BDB-C18B-480E-B024-EBF59679C497}" type="pres">
      <dgm:prSet presAssocID="{652199B0-CE27-457F-AFB8-8D51E1D2EC23}" presName="rootComposite" presStyleCnt="0"/>
      <dgm:spPr/>
    </dgm:pt>
    <dgm:pt modelId="{3086241A-8135-47A7-A1D5-0359AAA2E799}" type="pres">
      <dgm:prSet presAssocID="{652199B0-CE27-457F-AFB8-8D51E1D2EC23}" presName="rootText" presStyleLbl="node2" presStyleIdx="2" presStyleCnt="3" custScaleY="43078">
        <dgm:presLayoutVars>
          <dgm:chPref val="3"/>
        </dgm:presLayoutVars>
      </dgm:prSet>
      <dgm:spPr/>
      <dgm:t>
        <a:bodyPr/>
        <a:lstStyle/>
        <a:p>
          <a:endParaRPr lang="es-CO"/>
        </a:p>
      </dgm:t>
    </dgm:pt>
    <dgm:pt modelId="{10D052BF-F8A6-4950-AC57-8F8523DE1D55}" type="pres">
      <dgm:prSet presAssocID="{652199B0-CE27-457F-AFB8-8D51E1D2EC23}" presName="rootConnector" presStyleLbl="node2" presStyleIdx="2" presStyleCnt="3"/>
      <dgm:spPr/>
      <dgm:t>
        <a:bodyPr/>
        <a:lstStyle/>
        <a:p>
          <a:endParaRPr lang="es-CO"/>
        </a:p>
      </dgm:t>
    </dgm:pt>
    <dgm:pt modelId="{4DB49FDF-1073-45BC-A6A2-ED4B00CC63D3}" type="pres">
      <dgm:prSet presAssocID="{652199B0-CE27-457F-AFB8-8D51E1D2EC23}" presName="hierChild4" presStyleCnt="0"/>
      <dgm:spPr/>
    </dgm:pt>
    <dgm:pt modelId="{350447B6-AD2E-46A5-A054-7EC123190FF4}" type="pres">
      <dgm:prSet presAssocID="{6E87D5A5-2513-45C6-BB57-313C8BFDECC4}" presName="Name37" presStyleLbl="parChTrans1D3" presStyleIdx="2" presStyleCnt="3"/>
      <dgm:spPr/>
      <dgm:t>
        <a:bodyPr/>
        <a:lstStyle/>
        <a:p>
          <a:endParaRPr lang="es-CO"/>
        </a:p>
      </dgm:t>
    </dgm:pt>
    <dgm:pt modelId="{E2DFBBAF-275A-48FC-B6A3-6829AA733273}" type="pres">
      <dgm:prSet presAssocID="{930E1C91-1390-40D1-8754-DA4FC1FC72F7}" presName="hierRoot2" presStyleCnt="0">
        <dgm:presLayoutVars>
          <dgm:hierBranch val="init"/>
        </dgm:presLayoutVars>
      </dgm:prSet>
      <dgm:spPr/>
    </dgm:pt>
    <dgm:pt modelId="{1A343091-D144-41DD-8CB7-408E30AA93BB}" type="pres">
      <dgm:prSet presAssocID="{930E1C91-1390-40D1-8754-DA4FC1FC72F7}" presName="rootComposite" presStyleCnt="0"/>
      <dgm:spPr/>
    </dgm:pt>
    <dgm:pt modelId="{03F6A23D-D820-4223-813E-E4C8935F5802}" type="pres">
      <dgm:prSet presAssocID="{930E1C91-1390-40D1-8754-DA4FC1FC72F7}" presName="rootText" presStyleLbl="node3" presStyleIdx="2" presStyleCnt="3" custScaleY="199827">
        <dgm:presLayoutVars>
          <dgm:chPref val="3"/>
        </dgm:presLayoutVars>
      </dgm:prSet>
      <dgm:spPr/>
      <dgm:t>
        <a:bodyPr/>
        <a:lstStyle/>
        <a:p>
          <a:endParaRPr lang="es-CO"/>
        </a:p>
      </dgm:t>
    </dgm:pt>
    <dgm:pt modelId="{41793135-C306-40B8-86E1-C21FE4F2EE09}" type="pres">
      <dgm:prSet presAssocID="{930E1C91-1390-40D1-8754-DA4FC1FC72F7}" presName="rootConnector" presStyleLbl="node3" presStyleIdx="2" presStyleCnt="3"/>
      <dgm:spPr/>
      <dgm:t>
        <a:bodyPr/>
        <a:lstStyle/>
        <a:p>
          <a:endParaRPr lang="es-CO"/>
        </a:p>
      </dgm:t>
    </dgm:pt>
    <dgm:pt modelId="{AE320248-02D2-4E4B-9495-65058A9CA1DE}" type="pres">
      <dgm:prSet presAssocID="{930E1C91-1390-40D1-8754-DA4FC1FC72F7}" presName="hierChild4" presStyleCnt="0"/>
      <dgm:spPr/>
    </dgm:pt>
    <dgm:pt modelId="{140887A2-5AF3-4769-B994-70B87BD60036}" type="pres">
      <dgm:prSet presAssocID="{930E1C91-1390-40D1-8754-DA4FC1FC72F7}" presName="hierChild5" presStyleCnt="0"/>
      <dgm:spPr/>
    </dgm:pt>
    <dgm:pt modelId="{D7096009-B23C-45A3-ADDD-1FA3E8025F81}" type="pres">
      <dgm:prSet presAssocID="{652199B0-CE27-457F-AFB8-8D51E1D2EC23}" presName="hierChild5" presStyleCnt="0"/>
      <dgm:spPr/>
    </dgm:pt>
    <dgm:pt modelId="{74A18E62-6111-49CC-8B03-BE9E7EA302FD}" type="pres">
      <dgm:prSet presAssocID="{2C180916-11BF-4B4C-AACA-987CDE0B2F52}" presName="hierChild3" presStyleCnt="0"/>
      <dgm:spPr/>
    </dgm:pt>
  </dgm:ptLst>
  <dgm:cxnLst>
    <dgm:cxn modelId="{42C3BB4C-EB63-462B-84BC-C018BAE9F9C0}" srcId="{652199B0-CE27-457F-AFB8-8D51E1D2EC23}" destId="{930E1C91-1390-40D1-8754-DA4FC1FC72F7}" srcOrd="0" destOrd="0" parTransId="{6E87D5A5-2513-45C6-BB57-313C8BFDECC4}" sibTransId="{37A92B11-A62B-46CA-8E06-B5B6774468FD}"/>
    <dgm:cxn modelId="{6561E74E-BC57-4EED-BAD4-C58C2492181A}" type="presOf" srcId="{2C180916-11BF-4B4C-AACA-987CDE0B2F52}" destId="{30628D3E-6CB7-474D-A637-5ED79686EFF4}" srcOrd="0" destOrd="0" presId="urn:microsoft.com/office/officeart/2005/8/layout/orgChart1"/>
    <dgm:cxn modelId="{96C78B78-763A-4A8A-9F96-172A1EFB4666}" type="presOf" srcId="{6E87D5A5-2513-45C6-BB57-313C8BFDECC4}" destId="{350447B6-AD2E-46A5-A054-7EC123190FF4}" srcOrd="0" destOrd="0" presId="urn:microsoft.com/office/officeart/2005/8/layout/orgChart1"/>
    <dgm:cxn modelId="{4FAE5CD0-CE66-4437-B5BB-FBC9968A6377}" type="presOf" srcId="{652199B0-CE27-457F-AFB8-8D51E1D2EC23}" destId="{3086241A-8135-47A7-A1D5-0359AAA2E799}" srcOrd="0" destOrd="0" presId="urn:microsoft.com/office/officeart/2005/8/layout/orgChart1"/>
    <dgm:cxn modelId="{A6F87094-64A4-4625-907C-D86F267B8456}" srcId="{A55087A0-E80E-434B-A746-68E5542CBE4B}" destId="{54800FCF-642F-4239-8F3A-BD6F9323009F}" srcOrd="0" destOrd="0" parTransId="{07961793-DEAE-4149-A545-86B61CB8A777}" sibTransId="{EAC75BBB-A2B9-4401-AD92-5B5C3AEBA505}"/>
    <dgm:cxn modelId="{EAE4834A-828F-4629-8CBD-1DF77CA992E6}" srcId="{3CAFB391-7034-490F-A04B-889A23A23307}" destId="{F584DCE1-EE76-4827-B900-0900D87E1739}" srcOrd="0" destOrd="0" parTransId="{40CC85A9-1633-4866-BA55-AC5ADB8B429C}" sibTransId="{4CAD9C32-E327-4DDC-9390-BEFF7164237F}"/>
    <dgm:cxn modelId="{B253C520-3511-470A-B222-0A31D91B6B67}" type="presOf" srcId="{F584DCE1-EE76-4827-B900-0900D87E1739}" destId="{3846B651-8CB6-4813-A106-75DD46AA2BFC}" srcOrd="1" destOrd="0" presId="urn:microsoft.com/office/officeart/2005/8/layout/orgChart1"/>
    <dgm:cxn modelId="{9F208F7D-7036-4A7B-A488-4DD36CF32ECE}" type="presOf" srcId="{652199B0-CE27-457F-AFB8-8D51E1D2EC23}" destId="{10D052BF-F8A6-4950-AC57-8F8523DE1D55}" srcOrd="1" destOrd="0" presId="urn:microsoft.com/office/officeart/2005/8/layout/orgChart1"/>
    <dgm:cxn modelId="{33117BC2-9915-4D99-B97E-7063082AFC99}" srcId="{2C180916-11BF-4B4C-AACA-987CDE0B2F52}" destId="{A55087A0-E80E-434B-A746-68E5542CBE4B}" srcOrd="0" destOrd="0" parTransId="{EC74B756-DA90-4627-B2AA-9CA80FD0E502}" sibTransId="{3CB74D5A-1BAD-448D-AB7E-FA95EED78445}"/>
    <dgm:cxn modelId="{B1E4ED51-23A7-4079-AF42-A71A0439CFF4}" type="presOf" srcId="{3CAFB391-7034-490F-A04B-889A23A23307}" destId="{B3D3662F-AB3B-47CB-846D-E8304C960479}" srcOrd="0" destOrd="0" presId="urn:microsoft.com/office/officeart/2005/8/layout/orgChart1"/>
    <dgm:cxn modelId="{A1DBFE71-0E2F-491E-B942-10865D493E4D}" type="presOf" srcId="{F1711233-2795-44FF-8308-A43AB67FE4AE}" destId="{3E100C26-A4C5-4B11-ACBC-E3F85610ED1D}" srcOrd="0" destOrd="0" presId="urn:microsoft.com/office/officeart/2005/8/layout/orgChart1"/>
    <dgm:cxn modelId="{6302EB35-2942-4983-8232-4B30BE8B5C2A}" type="presOf" srcId="{2C180916-11BF-4B4C-AACA-987CDE0B2F52}" destId="{86798B6D-DDCF-46CD-9699-E8EAC48F71D8}" srcOrd="1" destOrd="0" presId="urn:microsoft.com/office/officeart/2005/8/layout/orgChart1"/>
    <dgm:cxn modelId="{076574E3-7866-490D-885E-C4ED445D1A7E}" type="presOf" srcId="{40CC85A9-1633-4866-BA55-AC5ADB8B429C}" destId="{156FBFAA-8B33-4979-98A7-8466513624D3}" srcOrd="0" destOrd="0" presId="urn:microsoft.com/office/officeart/2005/8/layout/orgChart1"/>
    <dgm:cxn modelId="{C1F63636-C3E3-4E74-8DBA-5CB04DE9CE5F}" type="presOf" srcId="{930E1C91-1390-40D1-8754-DA4FC1FC72F7}" destId="{03F6A23D-D820-4223-813E-E4C8935F5802}" srcOrd="0" destOrd="0" presId="urn:microsoft.com/office/officeart/2005/8/layout/orgChart1"/>
    <dgm:cxn modelId="{160C531C-5E35-48B2-BE3E-E05F57BD9649}" type="presOf" srcId="{3CAFB391-7034-490F-A04B-889A23A23307}" destId="{2BD38D06-ADC9-4DBE-97E2-9F1C43035956}" srcOrd="1" destOrd="0" presId="urn:microsoft.com/office/officeart/2005/8/layout/orgChart1"/>
    <dgm:cxn modelId="{362019E9-15F6-48E5-A425-7799BCF62518}" srcId="{2C180916-11BF-4B4C-AACA-987CDE0B2F52}" destId="{652199B0-CE27-457F-AFB8-8D51E1D2EC23}" srcOrd="2" destOrd="0" parTransId="{F1711233-2795-44FF-8308-A43AB67FE4AE}" sibTransId="{C24F09AB-BFC3-4F8D-A02F-CA9C00A8DE3F}"/>
    <dgm:cxn modelId="{C7CA47C9-0CD3-4B3A-B84A-F224E452A110}" type="presOf" srcId="{930E1C91-1390-40D1-8754-DA4FC1FC72F7}" destId="{41793135-C306-40B8-86E1-C21FE4F2EE09}" srcOrd="1" destOrd="0" presId="urn:microsoft.com/office/officeart/2005/8/layout/orgChart1"/>
    <dgm:cxn modelId="{B82FC851-E623-45A5-A053-F42135139EA6}" type="presOf" srcId="{A55087A0-E80E-434B-A746-68E5542CBE4B}" destId="{C4D219DD-F39C-43F6-9C5C-47B3038C00E3}" srcOrd="0" destOrd="0" presId="urn:microsoft.com/office/officeart/2005/8/layout/orgChart1"/>
    <dgm:cxn modelId="{3A6D4347-7027-47AE-B374-6A018D92E3BA}" type="presOf" srcId="{F584DCE1-EE76-4827-B900-0900D87E1739}" destId="{2BDACFF2-B617-420C-BC25-1A2ABE3AB21D}" srcOrd="0" destOrd="0" presId="urn:microsoft.com/office/officeart/2005/8/layout/orgChart1"/>
    <dgm:cxn modelId="{DC06B091-D9D8-4469-8B41-00DA86BBB563}" srcId="{87AE1A9F-EFD4-4FF6-9E9D-BFC8DC044AE2}" destId="{2C180916-11BF-4B4C-AACA-987CDE0B2F52}" srcOrd="0" destOrd="0" parTransId="{F65DEAF8-C401-48FB-90E3-E33F7D94088A}" sibTransId="{44AB564C-C211-438A-A795-FE1E2AA86BF1}"/>
    <dgm:cxn modelId="{1380CAA4-63AA-44B6-B18E-86EE10506CFA}" type="presOf" srcId="{87AE1A9F-EFD4-4FF6-9E9D-BFC8DC044AE2}" destId="{60323647-6A38-4C19-A722-D43A7C0301A8}" srcOrd="0" destOrd="0" presId="urn:microsoft.com/office/officeart/2005/8/layout/orgChart1"/>
    <dgm:cxn modelId="{D9B7BCCB-061C-4A9D-97E6-287F36DE195B}" srcId="{2C180916-11BF-4B4C-AACA-987CDE0B2F52}" destId="{3CAFB391-7034-490F-A04B-889A23A23307}" srcOrd="1" destOrd="0" parTransId="{C0968A5C-352B-4FA2-906B-B0EBA5BBEE23}" sibTransId="{1635F5AE-680F-4CB4-969C-938B84CBF867}"/>
    <dgm:cxn modelId="{4505826E-B34C-4D2A-8CF4-33F4BD5D8B1E}" type="presOf" srcId="{A55087A0-E80E-434B-A746-68E5542CBE4B}" destId="{E51B505D-E648-4EAA-AC3B-ABD60019A5E2}" srcOrd="1" destOrd="0" presId="urn:microsoft.com/office/officeart/2005/8/layout/orgChart1"/>
    <dgm:cxn modelId="{F54ED3FF-F243-4CED-939B-BE782EB0032C}" type="presOf" srcId="{54800FCF-642F-4239-8F3A-BD6F9323009F}" destId="{6B5CE205-8B58-44BF-9458-1B255519B4EA}" srcOrd="0" destOrd="0" presId="urn:microsoft.com/office/officeart/2005/8/layout/orgChart1"/>
    <dgm:cxn modelId="{F1ADBA49-B4BE-4B94-AE81-1952835591F3}" type="presOf" srcId="{07961793-DEAE-4149-A545-86B61CB8A777}" destId="{BA31D469-D438-472F-8A67-CAE6EEB0B020}" srcOrd="0" destOrd="0" presId="urn:microsoft.com/office/officeart/2005/8/layout/orgChart1"/>
    <dgm:cxn modelId="{D4F4B57C-385D-4ADB-B90E-97E6B34A1EAF}" type="presOf" srcId="{EC74B756-DA90-4627-B2AA-9CA80FD0E502}" destId="{2A5082A7-AE39-451A-8CBB-59254051E5F3}" srcOrd="0" destOrd="0" presId="urn:microsoft.com/office/officeart/2005/8/layout/orgChart1"/>
    <dgm:cxn modelId="{32187C09-E562-4F79-9DB3-D6525AF55C1F}" type="presOf" srcId="{54800FCF-642F-4239-8F3A-BD6F9323009F}" destId="{357A7A8E-A97E-4C36-B0F9-E77B27A6CA7D}" srcOrd="1" destOrd="0" presId="urn:microsoft.com/office/officeart/2005/8/layout/orgChart1"/>
    <dgm:cxn modelId="{47EE5E83-8A04-4273-998E-6B36AD84D7C4}" type="presOf" srcId="{C0968A5C-352B-4FA2-906B-B0EBA5BBEE23}" destId="{BC38DD2C-5162-4C84-BF7A-EB0CD7064FDB}" srcOrd="0" destOrd="0" presId="urn:microsoft.com/office/officeart/2005/8/layout/orgChart1"/>
    <dgm:cxn modelId="{374D894E-E138-49E5-9EF4-ABC98E5D9C22}" type="presParOf" srcId="{60323647-6A38-4C19-A722-D43A7C0301A8}" destId="{2AC87C1C-5A7F-4706-9819-CC03424B8A8F}" srcOrd="0" destOrd="0" presId="urn:microsoft.com/office/officeart/2005/8/layout/orgChart1"/>
    <dgm:cxn modelId="{8E34DD0D-08CC-4B48-A59B-D28D974F7BC1}" type="presParOf" srcId="{2AC87C1C-5A7F-4706-9819-CC03424B8A8F}" destId="{2A3219CD-021C-48E9-B3F1-7BCA5D29DB17}" srcOrd="0" destOrd="0" presId="urn:microsoft.com/office/officeart/2005/8/layout/orgChart1"/>
    <dgm:cxn modelId="{D74C09F5-A9C0-4585-AEA1-4BFDDA2AF8E4}" type="presParOf" srcId="{2A3219CD-021C-48E9-B3F1-7BCA5D29DB17}" destId="{30628D3E-6CB7-474D-A637-5ED79686EFF4}" srcOrd="0" destOrd="0" presId="urn:microsoft.com/office/officeart/2005/8/layout/orgChart1"/>
    <dgm:cxn modelId="{6BCE4806-FACE-424A-8E97-D32E085B67B6}" type="presParOf" srcId="{2A3219CD-021C-48E9-B3F1-7BCA5D29DB17}" destId="{86798B6D-DDCF-46CD-9699-E8EAC48F71D8}" srcOrd="1" destOrd="0" presId="urn:microsoft.com/office/officeart/2005/8/layout/orgChart1"/>
    <dgm:cxn modelId="{8A5228DB-14E4-4115-9297-D24ED0A560CF}" type="presParOf" srcId="{2AC87C1C-5A7F-4706-9819-CC03424B8A8F}" destId="{67102F14-6D6F-4E98-8D88-440FE00E6340}" srcOrd="1" destOrd="0" presId="urn:microsoft.com/office/officeart/2005/8/layout/orgChart1"/>
    <dgm:cxn modelId="{3CF6B0D9-407B-4961-B46A-9BA234EF587D}" type="presParOf" srcId="{67102F14-6D6F-4E98-8D88-440FE00E6340}" destId="{2A5082A7-AE39-451A-8CBB-59254051E5F3}" srcOrd="0" destOrd="0" presId="urn:microsoft.com/office/officeart/2005/8/layout/orgChart1"/>
    <dgm:cxn modelId="{638853BC-31E5-4470-9235-0CA4B8D73754}" type="presParOf" srcId="{67102F14-6D6F-4E98-8D88-440FE00E6340}" destId="{2AD8D78F-8EDB-487E-B285-88E0F6C02B54}" srcOrd="1" destOrd="0" presId="urn:microsoft.com/office/officeart/2005/8/layout/orgChart1"/>
    <dgm:cxn modelId="{96690968-5062-4E27-A91B-4068870A99F5}" type="presParOf" srcId="{2AD8D78F-8EDB-487E-B285-88E0F6C02B54}" destId="{B378F744-6C43-4C96-9C31-C15E769D0264}" srcOrd="0" destOrd="0" presId="urn:microsoft.com/office/officeart/2005/8/layout/orgChart1"/>
    <dgm:cxn modelId="{10C86B45-AF02-4936-B23A-FF6404E0C72D}" type="presParOf" srcId="{B378F744-6C43-4C96-9C31-C15E769D0264}" destId="{C4D219DD-F39C-43F6-9C5C-47B3038C00E3}" srcOrd="0" destOrd="0" presId="urn:microsoft.com/office/officeart/2005/8/layout/orgChart1"/>
    <dgm:cxn modelId="{5713953B-CB25-4B4A-BD2C-E9F3E2DC9081}" type="presParOf" srcId="{B378F744-6C43-4C96-9C31-C15E769D0264}" destId="{E51B505D-E648-4EAA-AC3B-ABD60019A5E2}" srcOrd="1" destOrd="0" presId="urn:microsoft.com/office/officeart/2005/8/layout/orgChart1"/>
    <dgm:cxn modelId="{B707FE2D-9BE7-4D9B-B1BF-D0C510C80775}" type="presParOf" srcId="{2AD8D78F-8EDB-487E-B285-88E0F6C02B54}" destId="{8B155AEC-E196-42A4-A679-4DDC8C4A54BB}" srcOrd="1" destOrd="0" presId="urn:microsoft.com/office/officeart/2005/8/layout/orgChart1"/>
    <dgm:cxn modelId="{E75CCB11-A31C-4AA9-9233-07BB4AAA7BE5}" type="presParOf" srcId="{8B155AEC-E196-42A4-A679-4DDC8C4A54BB}" destId="{BA31D469-D438-472F-8A67-CAE6EEB0B020}" srcOrd="0" destOrd="0" presId="urn:microsoft.com/office/officeart/2005/8/layout/orgChart1"/>
    <dgm:cxn modelId="{D6C78380-72B2-41BC-A2D0-05FF39E727A5}" type="presParOf" srcId="{8B155AEC-E196-42A4-A679-4DDC8C4A54BB}" destId="{7B8A5FF6-BE15-4570-A321-CD06EA2B4EC9}" srcOrd="1" destOrd="0" presId="urn:microsoft.com/office/officeart/2005/8/layout/orgChart1"/>
    <dgm:cxn modelId="{C8070AFA-60EA-4D1A-9BE1-B414006B1D0C}" type="presParOf" srcId="{7B8A5FF6-BE15-4570-A321-CD06EA2B4EC9}" destId="{6D906A5C-4550-4F36-87FF-331D00C2A090}" srcOrd="0" destOrd="0" presId="urn:microsoft.com/office/officeart/2005/8/layout/orgChart1"/>
    <dgm:cxn modelId="{CF2E29ED-F890-4F1E-9A1F-F371E212A7C3}" type="presParOf" srcId="{6D906A5C-4550-4F36-87FF-331D00C2A090}" destId="{6B5CE205-8B58-44BF-9458-1B255519B4EA}" srcOrd="0" destOrd="0" presId="urn:microsoft.com/office/officeart/2005/8/layout/orgChart1"/>
    <dgm:cxn modelId="{C82FC5BB-E164-48E4-BAF1-6F3C879F74AF}" type="presParOf" srcId="{6D906A5C-4550-4F36-87FF-331D00C2A090}" destId="{357A7A8E-A97E-4C36-B0F9-E77B27A6CA7D}" srcOrd="1" destOrd="0" presId="urn:microsoft.com/office/officeart/2005/8/layout/orgChart1"/>
    <dgm:cxn modelId="{A9862BFE-46AA-41D5-B6D8-CC5A6093CFF0}" type="presParOf" srcId="{7B8A5FF6-BE15-4570-A321-CD06EA2B4EC9}" destId="{E16711CF-515D-4AD4-9748-558FBB056529}" srcOrd="1" destOrd="0" presId="urn:microsoft.com/office/officeart/2005/8/layout/orgChart1"/>
    <dgm:cxn modelId="{572ECF2E-70FD-46A4-9C8D-BEF11F2D4B89}" type="presParOf" srcId="{7B8A5FF6-BE15-4570-A321-CD06EA2B4EC9}" destId="{AD4E4FBA-1BC6-4DC8-90F6-DB1318DCF027}" srcOrd="2" destOrd="0" presId="urn:microsoft.com/office/officeart/2005/8/layout/orgChart1"/>
    <dgm:cxn modelId="{CA67D6E9-0225-46F6-B048-52AB179A6E44}" type="presParOf" srcId="{2AD8D78F-8EDB-487E-B285-88E0F6C02B54}" destId="{C0C2ED1A-B4BE-4DFC-9F8B-2A29B3DDC6E5}" srcOrd="2" destOrd="0" presId="urn:microsoft.com/office/officeart/2005/8/layout/orgChart1"/>
    <dgm:cxn modelId="{A9B5E578-2E3A-4F5B-B159-408C145B1567}" type="presParOf" srcId="{67102F14-6D6F-4E98-8D88-440FE00E6340}" destId="{BC38DD2C-5162-4C84-BF7A-EB0CD7064FDB}" srcOrd="2" destOrd="0" presId="urn:microsoft.com/office/officeart/2005/8/layout/orgChart1"/>
    <dgm:cxn modelId="{D95B6962-8760-440F-A983-1E01DFB78A70}" type="presParOf" srcId="{67102F14-6D6F-4E98-8D88-440FE00E6340}" destId="{1D630692-3B8D-4D57-B55C-E1EBD94298B4}" srcOrd="3" destOrd="0" presId="urn:microsoft.com/office/officeart/2005/8/layout/orgChart1"/>
    <dgm:cxn modelId="{FE2C90EC-59C9-4F15-BB55-30968381F2F6}" type="presParOf" srcId="{1D630692-3B8D-4D57-B55C-E1EBD94298B4}" destId="{1629413D-C1B8-490D-8FD5-FAA55784B9CB}" srcOrd="0" destOrd="0" presId="urn:microsoft.com/office/officeart/2005/8/layout/orgChart1"/>
    <dgm:cxn modelId="{CA8A5BDE-0757-4DE3-8DD5-46B49E90478E}" type="presParOf" srcId="{1629413D-C1B8-490D-8FD5-FAA55784B9CB}" destId="{B3D3662F-AB3B-47CB-846D-E8304C960479}" srcOrd="0" destOrd="0" presId="urn:microsoft.com/office/officeart/2005/8/layout/orgChart1"/>
    <dgm:cxn modelId="{54679133-8A14-4335-AB4B-D7AE599452E0}" type="presParOf" srcId="{1629413D-C1B8-490D-8FD5-FAA55784B9CB}" destId="{2BD38D06-ADC9-4DBE-97E2-9F1C43035956}" srcOrd="1" destOrd="0" presId="urn:microsoft.com/office/officeart/2005/8/layout/orgChart1"/>
    <dgm:cxn modelId="{F1CAF042-3132-48B6-AAC2-47C7AAE46332}" type="presParOf" srcId="{1D630692-3B8D-4D57-B55C-E1EBD94298B4}" destId="{5D1904F2-18D8-4069-A155-C112B53DF93D}" srcOrd="1" destOrd="0" presId="urn:microsoft.com/office/officeart/2005/8/layout/orgChart1"/>
    <dgm:cxn modelId="{46788F66-7ACC-4ED4-A6B8-166AD3614CD4}" type="presParOf" srcId="{5D1904F2-18D8-4069-A155-C112B53DF93D}" destId="{156FBFAA-8B33-4979-98A7-8466513624D3}" srcOrd="0" destOrd="0" presId="urn:microsoft.com/office/officeart/2005/8/layout/orgChart1"/>
    <dgm:cxn modelId="{A3A756E5-4E19-43B9-BE5B-27F8DEF40BFD}" type="presParOf" srcId="{5D1904F2-18D8-4069-A155-C112B53DF93D}" destId="{644C6AAA-68C8-48F6-B7E8-100DFC2A9BA3}" srcOrd="1" destOrd="0" presId="urn:microsoft.com/office/officeart/2005/8/layout/orgChart1"/>
    <dgm:cxn modelId="{660E8C6E-FDCD-448D-AF4B-D551F28D9F24}" type="presParOf" srcId="{644C6AAA-68C8-48F6-B7E8-100DFC2A9BA3}" destId="{25D0F361-94B5-40F9-BD90-E8B80D82A1A3}" srcOrd="0" destOrd="0" presId="urn:microsoft.com/office/officeart/2005/8/layout/orgChart1"/>
    <dgm:cxn modelId="{A352D2F2-CFE7-4830-BF84-68ED7A7AB595}" type="presParOf" srcId="{25D0F361-94B5-40F9-BD90-E8B80D82A1A3}" destId="{2BDACFF2-B617-420C-BC25-1A2ABE3AB21D}" srcOrd="0" destOrd="0" presId="urn:microsoft.com/office/officeart/2005/8/layout/orgChart1"/>
    <dgm:cxn modelId="{D5CD0122-0319-4ADA-9708-95432F94E379}" type="presParOf" srcId="{25D0F361-94B5-40F9-BD90-E8B80D82A1A3}" destId="{3846B651-8CB6-4813-A106-75DD46AA2BFC}" srcOrd="1" destOrd="0" presId="urn:microsoft.com/office/officeart/2005/8/layout/orgChart1"/>
    <dgm:cxn modelId="{276E9763-FBDE-4C0A-A3FA-D2B51EB74718}" type="presParOf" srcId="{644C6AAA-68C8-48F6-B7E8-100DFC2A9BA3}" destId="{EFE73D6F-C71E-44DD-BC6B-F5FB997AEDCC}" srcOrd="1" destOrd="0" presId="urn:microsoft.com/office/officeart/2005/8/layout/orgChart1"/>
    <dgm:cxn modelId="{270B1885-C229-4764-B826-F5ABC2DAFCB3}" type="presParOf" srcId="{644C6AAA-68C8-48F6-B7E8-100DFC2A9BA3}" destId="{B74E45B6-8350-4965-9A08-DF20BBD7E9C1}" srcOrd="2" destOrd="0" presId="urn:microsoft.com/office/officeart/2005/8/layout/orgChart1"/>
    <dgm:cxn modelId="{D556658C-1FDB-4016-A1BB-3F01DD751D7C}" type="presParOf" srcId="{1D630692-3B8D-4D57-B55C-E1EBD94298B4}" destId="{633C63EC-283F-4D4A-8C44-C3DDE3DAB3DE}" srcOrd="2" destOrd="0" presId="urn:microsoft.com/office/officeart/2005/8/layout/orgChart1"/>
    <dgm:cxn modelId="{E8AB2236-306F-41C3-B49A-D3CA8892B705}" type="presParOf" srcId="{67102F14-6D6F-4E98-8D88-440FE00E6340}" destId="{3E100C26-A4C5-4B11-ACBC-E3F85610ED1D}" srcOrd="4" destOrd="0" presId="urn:microsoft.com/office/officeart/2005/8/layout/orgChart1"/>
    <dgm:cxn modelId="{69C6E374-6B99-469D-97B4-AC61E9B903AE}" type="presParOf" srcId="{67102F14-6D6F-4E98-8D88-440FE00E6340}" destId="{E1EF83A8-E14C-4654-ADEA-4EB6C2C6BF46}" srcOrd="5" destOrd="0" presId="urn:microsoft.com/office/officeart/2005/8/layout/orgChart1"/>
    <dgm:cxn modelId="{34569E28-B5A8-48A4-BF9F-49E7F216BA40}" type="presParOf" srcId="{E1EF83A8-E14C-4654-ADEA-4EB6C2C6BF46}" destId="{04C60BDB-C18B-480E-B024-EBF59679C497}" srcOrd="0" destOrd="0" presId="urn:microsoft.com/office/officeart/2005/8/layout/orgChart1"/>
    <dgm:cxn modelId="{D1141667-68FB-4D14-8345-0B2283CEF101}" type="presParOf" srcId="{04C60BDB-C18B-480E-B024-EBF59679C497}" destId="{3086241A-8135-47A7-A1D5-0359AAA2E799}" srcOrd="0" destOrd="0" presId="urn:microsoft.com/office/officeart/2005/8/layout/orgChart1"/>
    <dgm:cxn modelId="{28F61EC9-89CD-4F06-94D2-5275D6909667}" type="presParOf" srcId="{04C60BDB-C18B-480E-B024-EBF59679C497}" destId="{10D052BF-F8A6-4950-AC57-8F8523DE1D55}" srcOrd="1" destOrd="0" presId="urn:microsoft.com/office/officeart/2005/8/layout/orgChart1"/>
    <dgm:cxn modelId="{4AC236CA-0DBF-4854-81CE-45662B1948E5}" type="presParOf" srcId="{E1EF83A8-E14C-4654-ADEA-4EB6C2C6BF46}" destId="{4DB49FDF-1073-45BC-A6A2-ED4B00CC63D3}" srcOrd="1" destOrd="0" presId="urn:microsoft.com/office/officeart/2005/8/layout/orgChart1"/>
    <dgm:cxn modelId="{B5345C8A-CA6B-4E5A-8EE5-6962074350C6}" type="presParOf" srcId="{4DB49FDF-1073-45BC-A6A2-ED4B00CC63D3}" destId="{350447B6-AD2E-46A5-A054-7EC123190FF4}" srcOrd="0" destOrd="0" presId="urn:microsoft.com/office/officeart/2005/8/layout/orgChart1"/>
    <dgm:cxn modelId="{FE1BFFB7-4EC5-42E8-BEB0-030B8ECE0959}" type="presParOf" srcId="{4DB49FDF-1073-45BC-A6A2-ED4B00CC63D3}" destId="{E2DFBBAF-275A-48FC-B6A3-6829AA733273}" srcOrd="1" destOrd="0" presId="urn:microsoft.com/office/officeart/2005/8/layout/orgChart1"/>
    <dgm:cxn modelId="{6A204BF8-A8AD-464F-B570-0BD215BD6C10}" type="presParOf" srcId="{E2DFBBAF-275A-48FC-B6A3-6829AA733273}" destId="{1A343091-D144-41DD-8CB7-408E30AA93BB}" srcOrd="0" destOrd="0" presId="urn:microsoft.com/office/officeart/2005/8/layout/orgChart1"/>
    <dgm:cxn modelId="{FD2ECBBB-E2DF-45DE-923B-73ECAF1B72FF}" type="presParOf" srcId="{1A343091-D144-41DD-8CB7-408E30AA93BB}" destId="{03F6A23D-D820-4223-813E-E4C8935F5802}" srcOrd="0" destOrd="0" presId="urn:microsoft.com/office/officeart/2005/8/layout/orgChart1"/>
    <dgm:cxn modelId="{8FFACC6B-6C01-4098-B476-15F5096AE402}" type="presParOf" srcId="{1A343091-D144-41DD-8CB7-408E30AA93BB}" destId="{41793135-C306-40B8-86E1-C21FE4F2EE09}" srcOrd="1" destOrd="0" presId="urn:microsoft.com/office/officeart/2005/8/layout/orgChart1"/>
    <dgm:cxn modelId="{CD736B3B-C160-44C7-8D7B-FE2ECE60DDF8}" type="presParOf" srcId="{E2DFBBAF-275A-48FC-B6A3-6829AA733273}" destId="{AE320248-02D2-4E4B-9495-65058A9CA1DE}" srcOrd="1" destOrd="0" presId="urn:microsoft.com/office/officeart/2005/8/layout/orgChart1"/>
    <dgm:cxn modelId="{D4F27DD5-1E18-45E4-9ACC-07E00E6803DB}" type="presParOf" srcId="{E2DFBBAF-275A-48FC-B6A3-6829AA733273}" destId="{140887A2-5AF3-4769-B994-70B87BD60036}" srcOrd="2" destOrd="0" presId="urn:microsoft.com/office/officeart/2005/8/layout/orgChart1"/>
    <dgm:cxn modelId="{EB77EEA7-DB2F-41F3-9982-B432935D8120}" type="presParOf" srcId="{E1EF83A8-E14C-4654-ADEA-4EB6C2C6BF46}" destId="{D7096009-B23C-45A3-ADDD-1FA3E8025F81}" srcOrd="2" destOrd="0" presId="urn:microsoft.com/office/officeart/2005/8/layout/orgChart1"/>
    <dgm:cxn modelId="{564C8002-01B4-4B73-A58E-DEA082049858}" type="presParOf" srcId="{2AC87C1C-5A7F-4706-9819-CC03424B8A8F}" destId="{74A18E62-6111-49CC-8B03-BE9E7EA302FD}"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9643B7-FB7E-4D17-9712-B2E38B24ECED}" type="doc">
      <dgm:prSet loTypeId="urn:microsoft.com/office/officeart/2005/8/layout/cycle3" loCatId="cycle" qsTypeId="urn:microsoft.com/office/officeart/2005/8/quickstyle/simple4" qsCatId="simple" csTypeId="urn:microsoft.com/office/officeart/2005/8/colors/colorful1#1" csCatId="colorful" phldr="1"/>
      <dgm:spPr/>
      <dgm:t>
        <a:bodyPr/>
        <a:lstStyle/>
        <a:p>
          <a:endParaRPr lang="es-CO"/>
        </a:p>
      </dgm:t>
    </dgm:pt>
    <dgm:pt modelId="{D3394E53-9BE2-4E09-82E4-C487D9BEE36A}">
      <dgm:prSet phldrT="[Texto]"/>
      <dgm:spPr/>
      <dgm:t>
        <a:bodyPr/>
        <a:lstStyle/>
        <a:p>
          <a:r>
            <a:rPr lang="es-CO"/>
            <a:t>Diseño, licencias y permisos de construcción</a:t>
          </a:r>
        </a:p>
      </dgm:t>
    </dgm:pt>
    <dgm:pt modelId="{1EBDA09B-C26C-4195-93D1-5AF54BFF5C64}" type="parTrans" cxnId="{3DA95429-13BE-4F96-BE7E-5575B898EBA4}">
      <dgm:prSet/>
      <dgm:spPr/>
      <dgm:t>
        <a:bodyPr/>
        <a:lstStyle/>
        <a:p>
          <a:endParaRPr lang="es-CO"/>
        </a:p>
      </dgm:t>
    </dgm:pt>
    <dgm:pt modelId="{20333191-E39F-493A-9AED-3D1F1383896D}" type="sibTrans" cxnId="{3DA95429-13BE-4F96-BE7E-5575B898EBA4}">
      <dgm:prSet/>
      <dgm:spPr/>
      <dgm:t>
        <a:bodyPr/>
        <a:lstStyle/>
        <a:p>
          <a:endParaRPr lang="es-CO"/>
        </a:p>
      </dgm:t>
    </dgm:pt>
    <dgm:pt modelId="{1CC67AF0-E648-4E59-BE26-0604DB986D74}">
      <dgm:prSet phldrT="[Texto]"/>
      <dgm:spPr/>
      <dgm:t>
        <a:bodyPr/>
        <a:lstStyle/>
        <a:p>
          <a:r>
            <a:rPr lang="es-CO"/>
            <a:t>Construcción de la sede</a:t>
          </a:r>
        </a:p>
      </dgm:t>
    </dgm:pt>
    <dgm:pt modelId="{3DEBEB9B-14AB-412D-89AD-7524A835FCF3}" type="parTrans" cxnId="{B8D51480-4718-4B41-9C61-BA9110E9E33F}">
      <dgm:prSet/>
      <dgm:spPr/>
      <dgm:t>
        <a:bodyPr/>
        <a:lstStyle/>
        <a:p>
          <a:endParaRPr lang="es-CO"/>
        </a:p>
      </dgm:t>
    </dgm:pt>
    <dgm:pt modelId="{F81FEC6F-D363-4689-807D-4A92B3F79E77}" type="sibTrans" cxnId="{B8D51480-4718-4B41-9C61-BA9110E9E33F}">
      <dgm:prSet/>
      <dgm:spPr/>
      <dgm:t>
        <a:bodyPr/>
        <a:lstStyle/>
        <a:p>
          <a:endParaRPr lang="es-CO"/>
        </a:p>
      </dgm:t>
    </dgm:pt>
    <dgm:pt modelId="{37A739A4-E07D-4936-A1AF-A8309C9EC189}">
      <dgm:prSet phldrT="[Texto]"/>
      <dgm:spPr/>
      <dgm:t>
        <a:bodyPr/>
        <a:lstStyle/>
        <a:p>
          <a:r>
            <a:rPr lang="es-CO"/>
            <a:t>Rediseño institucional</a:t>
          </a:r>
        </a:p>
      </dgm:t>
    </dgm:pt>
    <dgm:pt modelId="{F14F35CA-51DE-4F21-A8C3-1D164D1A259F}" type="parTrans" cxnId="{48A0BD63-627E-4C78-86E8-94016C6B8EAB}">
      <dgm:prSet/>
      <dgm:spPr/>
      <dgm:t>
        <a:bodyPr/>
        <a:lstStyle/>
        <a:p>
          <a:endParaRPr lang="es-CO"/>
        </a:p>
      </dgm:t>
    </dgm:pt>
    <dgm:pt modelId="{584950E4-7754-43D5-86C4-2CF2AC935DBB}" type="sibTrans" cxnId="{48A0BD63-627E-4C78-86E8-94016C6B8EAB}">
      <dgm:prSet/>
      <dgm:spPr/>
      <dgm:t>
        <a:bodyPr/>
        <a:lstStyle/>
        <a:p>
          <a:endParaRPr lang="es-CO"/>
        </a:p>
      </dgm:t>
    </dgm:pt>
    <dgm:pt modelId="{2D16FE37-5300-4E9B-9454-A3F260E69D6C}">
      <dgm:prSet phldrT="[Texto]"/>
      <dgm:spPr/>
      <dgm:t>
        <a:bodyPr/>
        <a:lstStyle/>
        <a:p>
          <a:r>
            <a:rPr lang="es-CO"/>
            <a:t>Adquisición del lote</a:t>
          </a:r>
        </a:p>
      </dgm:t>
    </dgm:pt>
    <dgm:pt modelId="{6D41A804-E976-41E6-AD94-279A8CA2F175}" type="sibTrans" cxnId="{FEDE4322-FBBB-4CF8-8101-9C0703C07D80}">
      <dgm:prSet/>
      <dgm:spPr/>
      <dgm:t>
        <a:bodyPr/>
        <a:lstStyle/>
        <a:p>
          <a:endParaRPr lang="es-CO"/>
        </a:p>
      </dgm:t>
    </dgm:pt>
    <dgm:pt modelId="{1715B86B-33A1-4E93-8A27-30A160FCFAD7}" type="parTrans" cxnId="{FEDE4322-FBBB-4CF8-8101-9C0703C07D80}">
      <dgm:prSet/>
      <dgm:spPr/>
      <dgm:t>
        <a:bodyPr/>
        <a:lstStyle/>
        <a:p>
          <a:endParaRPr lang="es-CO"/>
        </a:p>
      </dgm:t>
    </dgm:pt>
    <dgm:pt modelId="{45A896F9-1401-4192-AA45-F08B49AD6080}" type="pres">
      <dgm:prSet presAssocID="{3E9643B7-FB7E-4D17-9712-B2E38B24ECED}" presName="Name0" presStyleCnt="0">
        <dgm:presLayoutVars>
          <dgm:dir/>
          <dgm:resizeHandles val="exact"/>
        </dgm:presLayoutVars>
      </dgm:prSet>
      <dgm:spPr/>
      <dgm:t>
        <a:bodyPr/>
        <a:lstStyle/>
        <a:p>
          <a:endParaRPr lang="es-CO"/>
        </a:p>
      </dgm:t>
    </dgm:pt>
    <dgm:pt modelId="{56A4292F-103C-44EE-90B9-A51E1DA4F8E2}" type="pres">
      <dgm:prSet presAssocID="{3E9643B7-FB7E-4D17-9712-B2E38B24ECED}" presName="cycle" presStyleCnt="0"/>
      <dgm:spPr/>
    </dgm:pt>
    <dgm:pt modelId="{322D56B9-29BE-4E4D-8B85-56ED7C27173E}" type="pres">
      <dgm:prSet presAssocID="{2D16FE37-5300-4E9B-9454-A3F260E69D6C}" presName="nodeFirstNode" presStyleLbl="node1" presStyleIdx="0" presStyleCnt="4" custScaleX="111630">
        <dgm:presLayoutVars>
          <dgm:bulletEnabled val="1"/>
        </dgm:presLayoutVars>
      </dgm:prSet>
      <dgm:spPr/>
      <dgm:t>
        <a:bodyPr/>
        <a:lstStyle/>
        <a:p>
          <a:endParaRPr lang="es-CO"/>
        </a:p>
      </dgm:t>
    </dgm:pt>
    <dgm:pt modelId="{A03C039D-42E3-411F-AD07-99B3FD3F4E24}" type="pres">
      <dgm:prSet presAssocID="{6D41A804-E976-41E6-AD94-279A8CA2F175}" presName="sibTransFirstNode" presStyleLbl="bgShp" presStyleIdx="0" presStyleCnt="1"/>
      <dgm:spPr/>
      <dgm:t>
        <a:bodyPr/>
        <a:lstStyle/>
        <a:p>
          <a:endParaRPr lang="es-CO"/>
        </a:p>
      </dgm:t>
    </dgm:pt>
    <dgm:pt modelId="{C67809B5-465D-4BE3-9EC9-E8D5D2756155}" type="pres">
      <dgm:prSet presAssocID="{D3394E53-9BE2-4E09-82E4-C487D9BEE36A}" presName="nodeFollowingNodes" presStyleLbl="node1" presStyleIdx="1" presStyleCnt="4" custScaleX="111630">
        <dgm:presLayoutVars>
          <dgm:bulletEnabled val="1"/>
        </dgm:presLayoutVars>
      </dgm:prSet>
      <dgm:spPr/>
      <dgm:t>
        <a:bodyPr/>
        <a:lstStyle/>
        <a:p>
          <a:endParaRPr lang="es-CO"/>
        </a:p>
      </dgm:t>
    </dgm:pt>
    <dgm:pt modelId="{ACD7EF8A-2AC7-497E-91A5-561CE99F8C5D}" type="pres">
      <dgm:prSet presAssocID="{1CC67AF0-E648-4E59-BE26-0604DB986D74}" presName="nodeFollowingNodes" presStyleLbl="node1" presStyleIdx="2" presStyleCnt="4" custScaleX="111630">
        <dgm:presLayoutVars>
          <dgm:bulletEnabled val="1"/>
        </dgm:presLayoutVars>
      </dgm:prSet>
      <dgm:spPr/>
      <dgm:t>
        <a:bodyPr/>
        <a:lstStyle/>
        <a:p>
          <a:endParaRPr lang="es-CO"/>
        </a:p>
      </dgm:t>
    </dgm:pt>
    <dgm:pt modelId="{FA139E29-70EE-4B53-9263-6E28C2623BD7}" type="pres">
      <dgm:prSet presAssocID="{37A739A4-E07D-4936-A1AF-A8309C9EC189}" presName="nodeFollowingNodes" presStyleLbl="node1" presStyleIdx="3" presStyleCnt="4" custScaleX="111630">
        <dgm:presLayoutVars>
          <dgm:bulletEnabled val="1"/>
        </dgm:presLayoutVars>
      </dgm:prSet>
      <dgm:spPr/>
      <dgm:t>
        <a:bodyPr/>
        <a:lstStyle/>
        <a:p>
          <a:endParaRPr lang="es-CO"/>
        </a:p>
      </dgm:t>
    </dgm:pt>
  </dgm:ptLst>
  <dgm:cxnLst>
    <dgm:cxn modelId="{48A0BD63-627E-4C78-86E8-94016C6B8EAB}" srcId="{3E9643B7-FB7E-4D17-9712-B2E38B24ECED}" destId="{37A739A4-E07D-4936-A1AF-A8309C9EC189}" srcOrd="3" destOrd="0" parTransId="{F14F35CA-51DE-4F21-A8C3-1D164D1A259F}" sibTransId="{584950E4-7754-43D5-86C4-2CF2AC935DBB}"/>
    <dgm:cxn modelId="{FEDE4322-FBBB-4CF8-8101-9C0703C07D80}" srcId="{3E9643B7-FB7E-4D17-9712-B2E38B24ECED}" destId="{2D16FE37-5300-4E9B-9454-A3F260E69D6C}" srcOrd="0" destOrd="0" parTransId="{1715B86B-33A1-4E93-8A27-30A160FCFAD7}" sibTransId="{6D41A804-E976-41E6-AD94-279A8CA2F175}"/>
    <dgm:cxn modelId="{D50D8014-400F-4B43-B0C6-5F2860B92030}" type="presOf" srcId="{37A739A4-E07D-4936-A1AF-A8309C9EC189}" destId="{FA139E29-70EE-4B53-9263-6E28C2623BD7}" srcOrd="0" destOrd="0" presId="urn:microsoft.com/office/officeart/2005/8/layout/cycle3"/>
    <dgm:cxn modelId="{F2F73170-8DFC-4909-8324-4E8D04B3E86D}" type="presOf" srcId="{6D41A804-E976-41E6-AD94-279A8CA2F175}" destId="{A03C039D-42E3-411F-AD07-99B3FD3F4E24}" srcOrd="0" destOrd="0" presId="urn:microsoft.com/office/officeart/2005/8/layout/cycle3"/>
    <dgm:cxn modelId="{3DA95429-13BE-4F96-BE7E-5575B898EBA4}" srcId="{3E9643B7-FB7E-4D17-9712-B2E38B24ECED}" destId="{D3394E53-9BE2-4E09-82E4-C487D9BEE36A}" srcOrd="1" destOrd="0" parTransId="{1EBDA09B-C26C-4195-93D1-5AF54BFF5C64}" sibTransId="{20333191-E39F-493A-9AED-3D1F1383896D}"/>
    <dgm:cxn modelId="{4D920B1F-5E5C-4314-80B9-4BAC125EAC9D}" type="presOf" srcId="{1CC67AF0-E648-4E59-BE26-0604DB986D74}" destId="{ACD7EF8A-2AC7-497E-91A5-561CE99F8C5D}" srcOrd="0" destOrd="0" presId="urn:microsoft.com/office/officeart/2005/8/layout/cycle3"/>
    <dgm:cxn modelId="{1D34BD7B-40AB-4B90-958D-30B36CBF5011}" type="presOf" srcId="{D3394E53-9BE2-4E09-82E4-C487D9BEE36A}" destId="{C67809B5-465D-4BE3-9EC9-E8D5D2756155}" srcOrd="0" destOrd="0" presId="urn:microsoft.com/office/officeart/2005/8/layout/cycle3"/>
    <dgm:cxn modelId="{B8D51480-4718-4B41-9C61-BA9110E9E33F}" srcId="{3E9643B7-FB7E-4D17-9712-B2E38B24ECED}" destId="{1CC67AF0-E648-4E59-BE26-0604DB986D74}" srcOrd="2" destOrd="0" parTransId="{3DEBEB9B-14AB-412D-89AD-7524A835FCF3}" sibTransId="{F81FEC6F-D363-4689-807D-4A92B3F79E77}"/>
    <dgm:cxn modelId="{77FBBE95-EA32-4241-AAB0-1817BB96E103}" type="presOf" srcId="{3E9643B7-FB7E-4D17-9712-B2E38B24ECED}" destId="{45A896F9-1401-4192-AA45-F08B49AD6080}" srcOrd="0" destOrd="0" presId="urn:microsoft.com/office/officeart/2005/8/layout/cycle3"/>
    <dgm:cxn modelId="{6A1D33E6-5325-4500-ABE9-79C62C97E6E0}" type="presOf" srcId="{2D16FE37-5300-4E9B-9454-A3F260E69D6C}" destId="{322D56B9-29BE-4E4D-8B85-56ED7C27173E}" srcOrd="0" destOrd="0" presId="urn:microsoft.com/office/officeart/2005/8/layout/cycle3"/>
    <dgm:cxn modelId="{D391D654-03FB-4770-9DE6-C307F86A596C}" type="presParOf" srcId="{45A896F9-1401-4192-AA45-F08B49AD6080}" destId="{56A4292F-103C-44EE-90B9-A51E1DA4F8E2}" srcOrd="0" destOrd="0" presId="urn:microsoft.com/office/officeart/2005/8/layout/cycle3"/>
    <dgm:cxn modelId="{5890AA1D-89B0-45FA-878C-AA51EDBFCB94}" type="presParOf" srcId="{56A4292F-103C-44EE-90B9-A51E1DA4F8E2}" destId="{322D56B9-29BE-4E4D-8B85-56ED7C27173E}" srcOrd="0" destOrd="0" presId="urn:microsoft.com/office/officeart/2005/8/layout/cycle3"/>
    <dgm:cxn modelId="{E32D0D86-C35A-41CA-9A11-8AAE88ED210D}" type="presParOf" srcId="{56A4292F-103C-44EE-90B9-A51E1DA4F8E2}" destId="{A03C039D-42E3-411F-AD07-99B3FD3F4E24}" srcOrd="1" destOrd="0" presId="urn:microsoft.com/office/officeart/2005/8/layout/cycle3"/>
    <dgm:cxn modelId="{A710A330-89C1-41B8-89D5-008DC986F714}" type="presParOf" srcId="{56A4292F-103C-44EE-90B9-A51E1DA4F8E2}" destId="{C67809B5-465D-4BE3-9EC9-E8D5D2756155}" srcOrd="2" destOrd="0" presId="urn:microsoft.com/office/officeart/2005/8/layout/cycle3"/>
    <dgm:cxn modelId="{61D39224-7350-46A2-90B2-49F5904C214A}" type="presParOf" srcId="{56A4292F-103C-44EE-90B9-A51E1DA4F8E2}" destId="{ACD7EF8A-2AC7-497E-91A5-561CE99F8C5D}" srcOrd="3" destOrd="0" presId="urn:microsoft.com/office/officeart/2005/8/layout/cycle3"/>
    <dgm:cxn modelId="{F01976D2-1439-4261-B587-5BFBABF023E8}" type="presParOf" srcId="{56A4292F-103C-44EE-90B9-A51E1DA4F8E2}" destId="{FA139E29-70EE-4B53-9263-6E28C2623BD7}" srcOrd="4" destOrd="0" presId="urn:microsoft.com/office/officeart/2005/8/layout/cycle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8B93A0-D394-48B3-956A-EE8ABFA0ED38}" type="doc">
      <dgm:prSet loTypeId="urn:microsoft.com/office/officeart/2005/8/layout/pyramid2" loCatId="pyramid" qsTypeId="urn:microsoft.com/office/officeart/2005/8/quickstyle/simple5" qsCatId="simple" csTypeId="urn:microsoft.com/office/officeart/2005/8/colors/colorful1#19" csCatId="colorful" phldr="1"/>
      <dgm:spPr/>
    </dgm:pt>
    <dgm:pt modelId="{5DF53440-6843-43DE-B9E8-8E870B29D18F}">
      <dgm:prSet phldrT="[Texto]"/>
      <dgm:spPr>
        <a:xfrm>
          <a:off x="2191547" y="514002"/>
          <a:ext cx="2849012" cy="605120"/>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PLAN DE DESARROLLO DISTRITAL</a:t>
          </a:r>
          <a:endParaRPr lang="es-CO" dirty="0">
            <a:solidFill>
              <a:sysClr val="windowText" lastClr="000000">
                <a:hueOff val="0"/>
                <a:satOff val="0"/>
                <a:lumOff val="0"/>
                <a:alphaOff val="0"/>
              </a:sysClr>
            </a:solidFill>
            <a:latin typeface="Calibri"/>
            <a:ea typeface="+mn-ea"/>
            <a:cs typeface="+mn-cs"/>
          </a:endParaRPr>
        </a:p>
      </dgm:t>
    </dgm:pt>
    <dgm:pt modelId="{A5055A78-DAFE-4467-BC07-09AD84D77684}" type="parTrans" cxnId="{D845CB25-72B2-4AB0-8973-4F668D434645}">
      <dgm:prSet/>
      <dgm:spPr/>
      <dgm:t>
        <a:bodyPr/>
        <a:lstStyle/>
        <a:p>
          <a:endParaRPr lang="es-CO"/>
        </a:p>
      </dgm:t>
    </dgm:pt>
    <dgm:pt modelId="{D9093705-499E-464C-9360-DB03FDF01019}" type="sibTrans" cxnId="{D845CB25-72B2-4AB0-8973-4F668D434645}">
      <dgm:prSet/>
      <dgm:spPr/>
      <dgm:t>
        <a:bodyPr/>
        <a:lstStyle/>
        <a:p>
          <a:endParaRPr lang="es-CO"/>
        </a:p>
      </dgm:t>
    </dgm:pt>
    <dgm:pt modelId="{DCC134C3-06FF-445C-B4FC-67A4C7A97C6D}">
      <dgm:prSet phldrT="[Texto]"/>
      <dgm:spPr>
        <a:xfrm>
          <a:off x="2191547" y="1875523"/>
          <a:ext cx="2849012" cy="605120"/>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META PLAN DE DESARROLLO</a:t>
          </a:r>
          <a:endParaRPr lang="es-CO" dirty="0">
            <a:solidFill>
              <a:sysClr val="windowText" lastClr="000000">
                <a:hueOff val="0"/>
                <a:satOff val="0"/>
                <a:lumOff val="0"/>
                <a:alphaOff val="0"/>
              </a:sysClr>
            </a:solidFill>
            <a:latin typeface="Calibri"/>
            <a:ea typeface="+mn-ea"/>
            <a:cs typeface="+mn-cs"/>
          </a:endParaRPr>
        </a:p>
      </dgm:t>
    </dgm:pt>
    <dgm:pt modelId="{92185EBF-D2E7-408F-83BE-78339683813B}" type="parTrans" cxnId="{147BA7D4-D95B-4EA1-A4A4-6CC73EA8AB7F}">
      <dgm:prSet/>
      <dgm:spPr/>
      <dgm:t>
        <a:bodyPr/>
        <a:lstStyle/>
        <a:p>
          <a:endParaRPr lang="es-CO"/>
        </a:p>
      </dgm:t>
    </dgm:pt>
    <dgm:pt modelId="{AE884FE9-4151-4810-83CB-14876D8BF2D4}" type="sibTrans" cxnId="{147BA7D4-D95B-4EA1-A4A4-6CC73EA8AB7F}">
      <dgm:prSet/>
      <dgm:spPr/>
      <dgm:t>
        <a:bodyPr/>
        <a:lstStyle/>
        <a:p>
          <a:endParaRPr lang="es-CO"/>
        </a:p>
      </dgm:t>
    </dgm:pt>
    <dgm:pt modelId="{3A3A2209-ED79-4B37-A190-FFDDE333C3E0}">
      <dgm:prSet phldrT="[Texto]">
        <dgm:style>
          <a:lnRef idx="1">
            <a:schemeClr val="accent3"/>
          </a:lnRef>
          <a:fillRef idx="3">
            <a:schemeClr val="accent3"/>
          </a:fillRef>
          <a:effectRef idx="2">
            <a:schemeClr val="accent3"/>
          </a:effectRef>
          <a:fontRef idx="minor">
            <a:schemeClr val="lt1"/>
          </a:fontRef>
        </dgm:style>
      </dgm:prSet>
      <dgm:spPr>
        <a:xfrm>
          <a:off x="2191547" y="2556284"/>
          <a:ext cx="2849012" cy="605120"/>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dgm:spPr>
      <dgm:t>
        <a:bodyPr/>
        <a:lstStyle/>
        <a:p>
          <a:r>
            <a:rPr lang="es-CO" dirty="0" smtClean="0">
              <a:solidFill>
                <a:sysClr val="window" lastClr="FFFFFF"/>
              </a:solidFill>
              <a:latin typeface="Calibri"/>
              <a:ea typeface="+mn-ea"/>
              <a:cs typeface="+mn-cs"/>
            </a:rPr>
            <a:t>OBJETIVOS INSTITUCIONALES</a:t>
          </a:r>
          <a:endParaRPr lang="es-CO" dirty="0">
            <a:solidFill>
              <a:sysClr val="window" lastClr="FFFFFF"/>
            </a:solidFill>
            <a:latin typeface="Calibri"/>
            <a:ea typeface="+mn-ea"/>
            <a:cs typeface="+mn-cs"/>
          </a:endParaRPr>
        </a:p>
      </dgm:t>
    </dgm:pt>
    <dgm:pt modelId="{8D277D56-74BA-4B24-A843-C583B3EDD796}" type="parTrans" cxnId="{05F2468C-10B4-426A-84A2-6C45E2A1302A}">
      <dgm:prSet/>
      <dgm:spPr/>
      <dgm:t>
        <a:bodyPr/>
        <a:lstStyle/>
        <a:p>
          <a:endParaRPr lang="es-CO"/>
        </a:p>
      </dgm:t>
    </dgm:pt>
    <dgm:pt modelId="{38531E69-80F0-48E2-B912-D317DE529DAA}" type="sibTrans" cxnId="{05F2468C-10B4-426A-84A2-6C45E2A1302A}">
      <dgm:prSet/>
      <dgm:spPr/>
      <dgm:t>
        <a:bodyPr/>
        <a:lstStyle/>
        <a:p>
          <a:endParaRPr lang="es-CO"/>
        </a:p>
      </dgm:t>
    </dgm:pt>
    <dgm:pt modelId="{4999256B-F2B4-44D1-8C90-739681CB4AF5}">
      <dgm:prSet/>
      <dgm:spPr>
        <a:xfrm>
          <a:off x="2191547" y="3237044"/>
          <a:ext cx="2849012" cy="605120"/>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ESTRATEGIAS</a:t>
          </a:r>
          <a:endParaRPr lang="es-CO" dirty="0">
            <a:solidFill>
              <a:sysClr val="windowText" lastClr="000000">
                <a:hueOff val="0"/>
                <a:satOff val="0"/>
                <a:lumOff val="0"/>
                <a:alphaOff val="0"/>
              </a:sysClr>
            </a:solidFill>
            <a:latin typeface="Calibri"/>
            <a:ea typeface="+mn-ea"/>
            <a:cs typeface="+mn-cs"/>
          </a:endParaRPr>
        </a:p>
      </dgm:t>
    </dgm:pt>
    <dgm:pt modelId="{E0BAB94A-4A8C-4148-ACB1-B7EA0563CA07}" type="parTrans" cxnId="{2AE26CAE-5FFC-4302-98FA-D2ACC1FEB944}">
      <dgm:prSet/>
      <dgm:spPr/>
      <dgm:t>
        <a:bodyPr/>
        <a:lstStyle/>
        <a:p>
          <a:endParaRPr lang="es-CO"/>
        </a:p>
      </dgm:t>
    </dgm:pt>
    <dgm:pt modelId="{062734BB-C6A4-42BD-A017-34AC638DCFA0}" type="sibTrans" cxnId="{2AE26CAE-5FFC-4302-98FA-D2ACC1FEB944}">
      <dgm:prSet/>
      <dgm:spPr/>
      <dgm:t>
        <a:bodyPr/>
        <a:lstStyle/>
        <a:p>
          <a:endParaRPr lang="es-CO"/>
        </a:p>
      </dgm:t>
    </dgm:pt>
    <dgm:pt modelId="{93E26AC7-99F8-47C8-801F-FEBC6690A21C}">
      <dgm:prSet>
        <dgm:style>
          <a:lnRef idx="1">
            <a:schemeClr val="accent1"/>
          </a:lnRef>
          <a:fillRef idx="3">
            <a:schemeClr val="accent1"/>
          </a:fillRef>
          <a:effectRef idx="2">
            <a:schemeClr val="accent1"/>
          </a:effectRef>
          <a:fontRef idx="minor">
            <a:schemeClr val="lt1"/>
          </a:fontRef>
        </dgm:style>
      </dgm:prSet>
      <dgm:spPr>
        <a:xfrm>
          <a:off x="2191547" y="3917804"/>
          <a:ext cx="2849012" cy="605120"/>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dgm:spPr>
      <dgm:t>
        <a:bodyPr/>
        <a:lstStyle/>
        <a:p>
          <a:r>
            <a:rPr lang="es-CO" dirty="0" smtClean="0">
              <a:solidFill>
                <a:sysClr val="window" lastClr="FFFFFF"/>
              </a:solidFill>
              <a:latin typeface="Calibri"/>
              <a:ea typeface="+mn-ea"/>
              <a:cs typeface="+mn-cs"/>
            </a:rPr>
            <a:t>ACCIONES ESTRATÉGICAS </a:t>
          </a:r>
        </a:p>
      </dgm:t>
    </dgm:pt>
    <dgm:pt modelId="{2A3AC33E-F709-4104-B816-A10119CEC283}" type="parTrans" cxnId="{07FB9D33-0B00-4C76-B519-B947CC371398}">
      <dgm:prSet/>
      <dgm:spPr/>
      <dgm:t>
        <a:bodyPr/>
        <a:lstStyle/>
        <a:p>
          <a:endParaRPr lang="es-CO"/>
        </a:p>
      </dgm:t>
    </dgm:pt>
    <dgm:pt modelId="{A98D2003-CF47-4085-9CFD-26D9112ADD67}" type="sibTrans" cxnId="{07FB9D33-0B00-4C76-B519-B947CC371398}">
      <dgm:prSet/>
      <dgm:spPr/>
      <dgm:t>
        <a:bodyPr/>
        <a:lstStyle/>
        <a:p>
          <a:endParaRPr lang="es-CO"/>
        </a:p>
      </dgm:t>
    </dgm:pt>
    <dgm:pt modelId="{2921D01A-D394-4A75-BE0C-7515316A527F}">
      <dgm:prSet/>
      <dgm:spPr>
        <a:xfrm>
          <a:off x="2191547" y="1194763"/>
          <a:ext cx="2849012" cy="605120"/>
        </a:xfr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ln>
        <a:effectLst>
          <a:outerShdw blurRad="40000" dist="23000" dir="5400000" rotWithShape="0">
            <a:srgbClr val="000000">
              <a:alpha val="35000"/>
            </a:srgbClr>
          </a:outerShdw>
        </a:effectLst>
      </dgm:spPr>
      <dgm:t>
        <a:bodyPr/>
        <a:lstStyle/>
        <a:p>
          <a:r>
            <a:rPr lang="es-CO" dirty="0" smtClean="0">
              <a:solidFill>
                <a:sysClr val="windowText" lastClr="000000">
                  <a:hueOff val="0"/>
                  <a:satOff val="0"/>
                  <a:lumOff val="0"/>
                  <a:alphaOff val="0"/>
                </a:sysClr>
              </a:solidFill>
              <a:latin typeface="Calibri"/>
              <a:ea typeface="+mn-ea"/>
              <a:cs typeface="+mn-cs"/>
            </a:rPr>
            <a:t>PROGRAMA</a:t>
          </a:r>
          <a:endParaRPr lang="es-CO" dirty="0">
            <a:solidFill>
              <a:sysClr val="windowText" lastClr="000000">
                <a:hueOff val="0"/>
                <a:satOff val="0"/>
                <a:lumOff val="0"/>
                <a:alphaOff val="0"/>
              </a:sysClr>
            </a:solidFill>
            <a:latin typeface="Calibri"/>
            <a:ea typeface="+mn-ea"/>
            <a:cs typeface="+mn-cs"/>
          </a:endParaRPr>
        </a:p>
      </dgm:t>
    </dgm:pt>
    <dgm:pt modelId="{9EF2F958-31B1-4036-9CDE-E2A49B6786D1}" type="parTrans" cxnId="{A4EE2C7D-1B8A-41DD-B28F-91BED0C20646}">
      <dgm:prSet/>
      <dgm:spPr/>
      <dgm:t>
        <a:bodyPr/>
        <a:lstStyle/>
        <a:p>
          <a:endParaRPr lang="es-CO"/>
        </a:p>
      </dgm:t>
    </dgm:pt>
    <dgm:pt modelId="{5491B8BE-8920-4194-9CAA-CA8404521342}" type="sibTrans" cxnId="{A4EE2C7D-1B8A-41DD-B28F-91BED0C20646}">
      <dgm:prSet/>
      <dgm:spPr/>
      <dgm:t>
        <a:bodyPr/>
        <a:lstStyle/>
        <a:p>
          <a:endParaRPr lang="es-CO"/>
        </a:p>
      </dgm:t>
    </dgm:pt>
    <dgm:pt modelId="{48106C6E-9800-4A24-B418-D640302AE744}">
      <dgm:prSet/>
      <dgm:spPr/>
      <dgm:t>
        <a:bodyPr/>
        <a:lstStyle/>
        <a:p>
          <a:r>
            <a:rPr lang="es-CO" dirty="0" smtClean="0"/>
            <a:t>ACTIVIDADES</a:t>
          </a:r>
          <a:endParaRPr lang="es-CO" dirty="0"/>
        </a:p>
      </dgm:t>
    </dgm:pt>
    <dgm:pt modelId="{F86AEC95-0522-4DCC-BE09-D711911D1F56}" type="parTrans" cxnId="{D2E1E3E6-8B4C-4767-BE2C-8B838EDC839C}">
      <dgm:prSet/>
      <dgm:spPr/>
      <dgm:t>
        <a:bodyPr/>
        <a:lstStyle/>
        <a:p>
          <a:endParaRPr lang="es-CO"/>
        </a:p>
      </dgm:t>
    </dgm:pt>
    <dgm:pt modelId="{8EDA978D-4544-4821-A76E-5A0AA26A80DB}" type="sibTrans" cxnId="{D2E1E3E6-8B4C-4767-BE2C-8B838EDC839C}">
      <dgm:prSet/>
      <dgm:spPr/>
      <dgm:t>
        <a:bodyPr/>
        <a:lstStyle/>
        <a:p>
          <a:endParaRPr lang="es-CO"/>
        </a:p>
      </dgm:t>
    </dgm:pt>
    <dgm:pt modelId="{F644E2AA-1630-4C08-A311-1E3B91E3B4C4}" type="pres">
      <dgm:prSet presAssocID="{908B93A0-D394-48B3-956A-EE8ABFA0ED38}" presName="compositeShape" presStyleCnt="0">
        <dgm:presLayoutVars>
          <dgm:dir/>
          <dgm:resizeHandles/>
        </dgm:presLayoutVars>
      </dgm:prSet>
      <dgm:spPr/>
    </dgm:pt>
    <dgm:pt modelId="{E44BA69F-8527-4132-A3B5-16F5CE2EF208}" type="pres">
      <dgm:prSet presAssocID="{908B93A0-D394-48B3-956A-EE8ABFA0ED38}" presName="pyramid" presStyleLbl="node1" presStyleIdx="0" presStyleCnt="1" custLinFactNeighborX="-14889" custLinFactNeighborY="-1351"/>
      <dgm:spPr>
        <a:xfrm>
          <a:off x="0" y="0"/>
          <a:ext cx="4383095" cy="5112568"/>
        </a:xfrm>
        <a:prstGeom prst="triangl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D55EB749-BE72-4A47-A297-F5BD95EB060E}" type="pres">
      <dgm:prSet presAssocID="{908B93A0-D394-48B3-956A-EE8ABFA0ED38}" presName="theList" presStyleCnt="0"/>
      <dgm:spPr/>
    </dgm:pt>
    <dgm:pt modelId="{B52EC8D9-A697-4A17-AEA9-BF8502258B09}" type="pres">
      <dgm:prSet presAssocID="{5DF53440-6843-43DE-B9E8-8E870B29D18F}" presName="aNode" presStyleLbl="fgAcc1" presStyleIdx="0" presStyleCnt="7">
        <dgm:presLayoutVars>
          <dgm:bulletEnabled val="1"/>
        </dgm:presLayoutVars>
      </dgm:prSet>
      <dgm:spPr>
        <a:prstGeom prst="roundRect">
          <a:avLst/>
        </a:prstGeom>
      </dgm:spPr>
      <dgm:t>
        <a:bodyPr/>
        <a:lstStyle/>
        <a:p>
          <a:endParaRPr lang="es-CO"/>
        </a:p>
      </dgm:t>
    </dgm:pt>
    <dgm:pt modelId="{F77C139A-1371-496E-9183-F5BE93B523DC}" type="pres">
      <dgm:prSet presAssocID="{5DF53440-6843-43DE-B9E8-8E870B29D18F}" presName="aSpace" presStyleCnt="0"/>
      <dgm:spPr/>
    </dgm:pt>
    <dgm:pt modelId="{A7D53B9D-8F69-4F1C-812F-B803D126852D}" type="pres">
      <dgm:prSet presAssocID="{2921D01A-D394-4A75-BE0C-7515316A527F}" presName="aNode" presStyleLbl="fgAcc1" presStyleIdx="1" presStyleCnt="7">
        <dgm:presLayoutVars>
          <dgm:bulletEnabled val="1"/>
        </dgm:presLayoutVars>
      </dgm:prSet>
      <dgm:spPr>
        <a:prstGeom prst="roundRect">
          <a:avLst/>
        </a:prstGeom>
      </dgm:spPr>
      <dgm:t>
        <a:bodyPr/>
        <a:lstStyle/>
        <a:p>
          <a:endParaRPr lang="es-CO"/>
        </a:p>
      </dgm:t>
    </dgm:pt>
    <dgm:pt modelId="{02FA389B-B16A-4D29-A717-5B010B4FE424}" type="pres">
      <dgm:prSet presAssocID="{2921D01A-D394-4A75-BE0C-7515316A527F}" presName="aSpace" presStyleCnt="0"/>
      <dgm:spPr/>
    </dgm:pt>
    <dgm:pt modelId="{295812F5-93A9-4016-8D12-5682596552DC}" type="pres">
      <dgm:prSet presAssocID="{DCC134C3-06FF-445C-B4FC-67A4C7A97C6D}" presName="aNode" presStyleLbl="fgAcc1" presStyleIdx="2" presStyleCnt="7">
        <dgm:presLayoutVars>
          <dgm:bulletEnabled val="1"/>
        </dgm:presLayoutVars>
      </dgm:prSet>
      <dgm:spPr>
        <a:prstGeom prst="roundRect">
          <a:avLst/>
        </a:prstGeom>
      </dgm:spPr>
      <dgm:t>
        <a:bodyPr/>
        <a:lstStyle/>
        <a:p>
          <a:endParaRPr lang="es-CO"/>
        </a:p>
      </dgm:t>
    </dgm:pt>
    <dgm:pt modelId="{9DFD5139-8AF2-4E68-BC72-FF0622A3C2D0}" type="pres">
      <dgm:prSet presAssocID="{DCC134C3-06FF-445C-B4FC-67A4C7A97C6D}" presName="aSpace" presStyleCnt="0"/>
      <dgm:spPr/>
    </dgm:pt>
    <dgm:pt modelId="{4CF02E2C-1375-4DE9-95BA-390656E82343}" type="pres">
      <dgm:prSet presAssocID="{3A3A2209-ED79-4B37-A190-FFDDE333C3E0}" presName="aNode" presStyleLbl="fgAcc1" presStyleIdx="3" presStyleCnt="7">
        <dgm:presLayoutVars>
          <dgm:bulletEnabled val="1"/>
        </dgm:presLayoutVars>
      </dgm:prSet>
      <dgm:spPr>
        <a:prstGeom prst="roundRect">
          <a:avLst/>
        </a:prstGeom>
      </dgm:spPr>
      <dgm:t>
        <a:bodyPr/>
        <a:lstStyle/>
        <a:p>
          <a:endParaRPr lang="es-CO"/>
        </a:p>
      </dgm:t>
    </dgm:pt>
    <dgm:pt modelId="{5DB28971-8264-4AC8-8DEE-CF6570A4E330}" type="pres">
      <dgm:prSet presAssocID="{3A3A2209-ED79-4B37-A190-FFDDE333C3E0}" presName="aSpace" presStyleCnt="0"/>
      <dgm:spPr/>
    </dgm:pt>
    <dgm:pt modelId="{D8AF0064-DD4A-44A2-9E27-885468F255E4}" type="pres">
      <dgm:prSet presAssocID="{4999256B-F2B4-44D1-8C90-739681CB4AF5}" presName="aNode" presStyleLbl="fgAcc1" presStyleIdx="4" presStyleCnt="7">
        <dgm:presLayoutVars>
          <dgm:bulletEnabled val="1"/>
        </dgm:presLayoutVars>
      </dgm:prSet>
      <dgm:spPr>
        <a:prstGeom prst="roundRect">
          <a:avLst/>
        </a:prstGeom>
      </dgm:spPr>
      <dgm:t>
        <a:bodyPr/>
        <a:lstStyle/>
        <a:p>
          <a:endParaRPr lang="es-CO"/>
        </a:p>
      </dgm:t>
    </dgm:pt>
    <dgm:pt modelId="{454A2781-EDC4-4849-B54A-716323338CF3}" type="pres">
      <dgm:prSet presAssocID="{4999256B-F2B4-44D1-8C90-739681CB4AF5}" presName="aSpace" presStyleCnt="0"/>
      <dgm:spPr/>
    </dgm:pt>
    <dgm:pt modelId="{EAEEB9F7-4027-4685-8E32-A114DE516346}" type="pres">
      <dgm:prSet presAssocID="{93E26AC7-99F8-47C8-801F-FEBC6690A21C}" presName="aNode" presStyleLbl="fgAcc1" presStyleIdx="5" presStyleCnt="7">
        <dgm:presLayoutVars>
          <dgm:bulletEnabled val="1"/>
        </dgm:presLayoutVars>
      </dgm:prSet>
      <dgm:spPr>
        <a:prstGeom prst="roundRect">
          <a:avLst/>
        </a:prstGeom>
      </dgm:spPr>
      <dgm:t>
        <a:bodyPr/>
        <a:lstStyle/>
        <a:p>
          <a:endParaRPr lang="es-CO"/>
        </a:p>
      </dgm:t>
    </dgm:pt>
    <dgm:pt modelId="{43ED5F2B-3D49-4023-A040-9B0CECD2B162}" type="pres">
      <dgm:prSet presAssocID="{93E26AC7-99F8-47C8-801F-FEBC6690A21C}" presName="aSpace" presStyleCnt="0"/>
      <dgm:spPr/>
    </dgm:pt>
    <dgm:pt modelId="{769B26E7-0A41-4F9A-8D2D-04271C7309CC}" type="pres">
      <dgm:prSet presAssocID="{48106C6E-9800-4A24-B418-D640302AE744}" presName="aNode" presStyleLbl="fgAcc1" presStyleIdx="6" presStyleCnt="7" custLinFactNeighborX="-1416">
        <dgm:presLayoutVars>
          <dgm:bulletEnabled val="1"/>
        </dgm:presLayoutVars>
      </dgm:prSet>
      <dgm:spPr/>
      <dgm:t>
        <a:bodyPr/>
        <a:lstStyle/>
        <a:p>
          <a:endParaRPr lang="es-CO"/>
        </a:p>
      </dgm:t>
    </dgm:pt>
    <dgm:pt modelId="{6A9A04D0-7A13-4427-9346-93B8471F4D47}" type="pres">
      <dgm:prSet presAssocID="{48106C6E-9800-4A24-B418-D640302AE744}" presName="aSpace" presStyleCnt="0"/>
      <dgm:spPr/>
    </dgm:pt>
  </dgm:ptLst>
  <dgm:cxnLst>
    <dgm:cxn modelId="{BC79CD63-05E4-4900-A855-1F415B589ADD}" type="presOf" srcId="{908B93A0-D394-48B3-956A-EE8ABFA0ED38}" destId="{F644E2AA-1630-4C08-A311-1E3B91E3B4C4}" srcOrd="0" destOrd="0" presId="urn:microsoft.com/office/officeart/2005/8/layout/pyramid2"/>
    <dgm:cxn modelId="{D8B7C770-AFEE-4D87-8A80-117D29069FA9}" type="presOf" srcId="{5DF53440-6843-43DE-B9E8-8E870B29D18F}" destId="{B52EC8D9-A697-4A17-AEA9-BF8502258B09}" srcOrd="0" destOrd="0" presId="urn:microsoft.com/office/officeart/2005/8/layout/pyramid2"/>
    <dgm:cxn modelId="{2AE26CAE-5FFC-4302-98FA-D2ACC1FEB944}" srcId="{908B93A0-D394-48B3-956A-EE8ABFA0ED38}" destId="{4999256B-F2B4-44D1-8C90-739681CB4AF5}" srcOrd="4" destOrd="0" parTransId="{E0BAB94A-4A8C-4148-ACB1-B7EA0563CA07}" sibTransId="{062734BB-C6A4-42BD-A017-34AC638DCFA0}"/>
    <dgm:cxn modelId="{C4C74239-F0A2-4559-8CF4-3CF8BA527DB0}" type="presOf" srcId="{93E26AC7-99F8-47C8-801F-FEBC6690A21C}" destId="{EAEEB9F7-4027-4685-8E32-A114DE516346}" srcOrd="0" destOrd="0" presId="urn:microsoft.com/office/officeart/2005/8/layout/pyramid2"/>
    <dgm:cxn modelId="{5EAD5D33-0133-45F8-AA34-4F50977C1E8F}" type="presOf" srcId="{48106C6E-9800-4A24-B418-D640302AE744}" destId="{769B26E7-0A41-4F9A-8D2D-04271C7309CC}" srcOrd="0" destOrd="0" presId="urn:microsoft.com/office/officeart/2005/8/layout/pyramid2"/>
    <dgm:cxn modelId="{A4EE2C7D-1B8A-41DD-B28F-91BED0C20646}" srcId="{908B93A0-D394-48B3-956A-EE8ABFA0ED38}" destId="{2921D01A-D394-4A75-BE0C-7515316A527F}" srcOrd="1" destOrd="0" parTransId="{9EF2F958-31B1-4036-9CDE-E2A49B6786D1}" sibTransId="{5491B8BE-8920-4194-9CAA-CA8404521342}"/>
    <dgm:cxn modelId="{05F2468C-10B4-426A-84A2-6C45E2A1302A}" srcId="{908B93A0-D394-48B3-956A-EE8ABFA0ED38}" destId="{3A3A2209-ED79-4B37-A190-FFDDE333C3E0}" srcOrd="3" destOrd="0" parTransId="{8D277D56-74BA-4B24-A843-C583B3EDD796}" sibTransId="{38531E69-80F0-48E2-B912-D317DE529DAA}"/>
    <dgm:cxn modelId="{D2E1E3E6-8B4C-4767-BE2C-8B838EDC839C}" srcId="{908B93A0-D394-48B3-956A-EE8ABFA0ED38}" destId="{48106C6E-9800-4A24-B418-D640302AE744}" srcOrd="6" destOrd="0" parTransId="{F86AEC95-0522-4DCC-BE09-D711911D1F56}" sibTransId="{8EDA978D-4544-4821-A76E-5A0AA26A80DB}"/>
    <dgm:cxn modelId="{D845CB25-72B2-4AB0-8973-4F668D434645}" srcId="{908B93A0-D394-48B3-956A-EE8ABFA0ED38}" destId="{5DF53440-6843-43DE-B9E8-8E870B29D18F}" srcOrd="0" destOrd="0" parTransId="{A5055A78-DAFE-4467-BC07-09AD84D77684}" sibTransId="{D9093705-499E-464C-9360-DB03FDF01019}"/>
    <dgm:cxn modelId="{70FFEED7-2ED2-45AC-AC6E-6D4B83632369}" type="presOf" srcId="{4999256B-F2B4-44D1-8C90-739681CB4AF5}" destId="{D8AF0064-DD4A-44A2-9E27-885468F255E4}" srcOrd="0" destOrd="0" presId="urn:microsoft.com/office/officeart/2005/8/layout/pyramid2"/>
    <dgm:cxn modelId="{5FAAAC9F-E4FF-42ED-BF08-CE1137BE7E87}" type="presOf" srcId="{3A3A2209-ED79-4B37-A190-FFDDE333C3E0}" destId="{4CF02E2C-1375-4DE9-95BA-390656E82343}" srcOrd="0" destOrd="0" presId="urn:microsoft.com/office/officeart/2005/8/layout/pyramid2"/>
    <dgm:cxn modelId="{147BA7D4-D95B-4EA1-A4A4-6CC73EA8AB7F}" srcId="{908B93A0-D394-48B3-956A-EE8ABFA0ED38}" destId="{DCC134C3-06FF-445C-B4FC-67A4C7A97C6D}" srcOrd="2" destOrd="0" parTransId="{92185EBF-D2E7-408F-83BE-78339683813B}" sibTransId="{AE884FE9-4151-4810-83CB-14876D8BF2D4}"/>
    <dgm:cxn modelId="{07FB9D33-0B00-4C76-B519-B947CC371398}" srcId="{908B93A0-D394-48B3-956A-EE8ABFA0ED38}" destId="{93E26AC7-99F8-47C8-801F-FEBC6690A21C}" srcOrd="5" destOrd="0" parTransId="{2A3AC33E-F709-4104-B816-A10119CEC283}" sibTransId="{A98D2003-CF47-4085-9CFD-26D9112ADD67}"/>
    <dgm:cxn modelId="{71E97F09-B932-40AA-B2B2-D9C1B7ADF841}" type="presOf" srcId="{2921D01A-D394-4A75-BE0C-7515316A527F}" destId="{A7D53B9D-8F69-4F1C-812F-B803D126852D}" srcOrd="0" destOrd="0" presId="urn:microsoft.com/office/officeart/2005/8/layout/pyramid2"/>
    <dgm:cxn modelId="{70B0ADC1-477D-4C20-B45F-2CE9DE055171}" type="presOf" srcId="{DCC134C3-06FF-445C-B4FC-67A4C7A97C6D}" destId="{295812F5-93A9-4016-8D12-5682596552DC}" srcOrd="0" destOrd="0" presId="urn:microsoft.com/office/officeart/2005/8/layout/pyramid2"/>
    <dgm:cxn modelId="{5A4835C5-3C86-48DB-A0E1-EE641CF8BD84}" type="presParOf" srcId="{F644E2AA-1630-4C08-A311-1E3B91E3B4C4}" destId="{E44BA69F-8527-4132-A3B5-16F5CE2EF208}" srcOrd="0" destOrd="0" presId="urn:microsoft.com/office/officeart/2005/8/layout/pyramid2"/>
    <dgm:cxn modelId="{B84FC883-ADAA-4BF2-A51C-75276EDC1173}" type="presParOf" srcId="{F644E2AA-1630-4C08-A311-1E3B91E3B4C4}" destId="{D55EB749-BE72-4A47-A297-F5BD95EB060E}" srcOrd="1" destOrd="0" presId="urn:microsoft.com/office/officeart/2005/8/layout/pyramid2"/>
    <dgm:cxn modelId="{F5A43CB0-C811-4B7A-BBF7-D322459279FB}" type="presParOf" srcId="{D55EB749-BE72-4A47-A297-F5BD95EB060E}" destId="{B52EC8D9-A697-4A17-AEA9-BF8502258B09}" srcOrd="0" destOrd="0" presId="urn:microsoft.com/office/officeart/2005/8/layout/pyramid2"/>
    <dgm:cxn modelId="{EE7F05B0-7F7B-40F8-B6B8-4AA9AEB19459}" type="presParOf" srcId="{D55EB749-BE72-4A47-A297-F5BD95EB060E}" destId="{F77C139A-1371-496E-9183-F5BE93B523DC}" srcOrd="1" destOrd="0" presId="urn:microsoft.com/office/officeart/2005/8/layout/pyramid2"/>
    <dgm:cxn modelId="{C73AEA45-968F-4E19-855A-F1DFD59D259C}" type="presParOf" srcId="{D55EB749-BE72-4A47-A297-F5BD95EB060E}" destId="{A7D53B9D-8F69-4F1C-812F-B803D126852D}" srcOrd="2" destOrd="0" presId="urn:microsoft.com/office/officeart/2005/8/layout/pyramid2"/>
    <dgm:cxn modelId="{6D924876-25D4-4A3D-95D1-E6C1CB7FDA07}" type="presParOf" srcId="{D55EB749-BE72-4A47-A297-F5BD95EB060E}" destId="{02FA389B-B16A-4D29-A717-5B010B4FE424}" srcOrd="3" destOrd="0" presId="urn:microsoft.com/office/officeart/2005/8/layout/pyramid2"/>
    <dgm:cxn modelId="{D96BB916-0AE3-48D4-A959-7E3FFB145210}" type="presParOf" srcId="{D55EB749-BE72-4A47-A297-F5BD95EB060E}" destId="{295812F5-93A9-4016-8D12-5682596552DC}" srcOrd="4" destOrd="0" presId="urn:microsoft.com/office/officeart/2005/8/layout/pyramid2"/>
    <dgm:cxn modelId="{3F48582C-C437-478A-B490-FA90E16A3D8A}" type="presParOf" srcId="{D55EB749-BE72-4A47-A297-F5BD95EB060E}" destId="{9DFD5139-8AF2-4E68-BC72-FF0622A3C2D0}" srcOrd="5" destOrd="0" presId="urn:microsoft.com/office/officeart/2005/8/layout/pyramid2"/>
    <dgm:cxn modelId="{624269B8-C97D-4890-9C00-310FD593F99F}" type="presParOf" srcId="{D55EB749-BE72-4A47-A297-F5BD95EB060E}" destId="{4CF02E2C-1375-4DE9-95BA-390656E82343}" srcOrd="6" destOrd="0" presId="urn:microsoft.com/office/officeart/2005/8/layout/pyramid2"/>
    <dgm:cxn modelId="{DEB68A65-87A3-4649-A066-085145949166}" type="presParOf" srcId="{D55EB749-BE72-4A47-A297-F5BD95EB060E}" destId="{5DB28971-8264-4AC8-8DEE-CF6570A4E330}" srcOrd="7" destOrd="0" presId="urn:microsoft.com/office/officeart/2005/8/layout/pyramid2"/>
    <dgm:cxn modelId="{35833D24-D10D-45A7-AA26-C185E677F8C4}" type="presParOf" srcId="{D55EB749-BE72-4A47-A297-F5BD95EB060E}" destId="{D8AF0064-DD4A-44A2-9E27-885468F255E4}" srcOrd="8" destOrd="0" presId="urn:microsoft.com/office/officeart/2005/8/layout/pyramid2"/>
    <dgm:cxn modelId="{DE2E601F-4EF8-4D92-AE00-4D53FFAE8C0B}" type="presParOf" srcId="{D55EB749-BE72-4A47-A297-F5BD95EB060E}" destId="{454A2781-EDC4-4849-B54A-716323338CF3}" srcOrd="9" destOrd="0" presId="urn:microsoft.com/office/officeart/2005/8/layout/pyramid2"/>
    <dgm:cxn modelId="{CC02E6F3-0310-4F13-B2BA-8986118EC564}" type="presParOf" srcId="{D55EB749-BE72-4A47-A297-F5BD95EB060E}" destId="{EAEEB9F7-4027-4685-8E32-A114DE516346}" srcOrd="10" destOrd="0" presId="urn:microsoft.com/office/officeart/2005/8/layout/pyramid2"/>
    <dgm:cxn modelId="{BB6E1BDC-5423-4EE5-AB34-207894FCCBE2}" type="presParOf" srcId="{D55EB749-BE72-4A47-A297-F5BD95EB060E}" destId="{43ED5F2B-3D49-4023-A040-9B0CECD2B162}" srcOrd="11" destOrd="0" presId="urn:microsoft.com/office/officeart/2005/8/layout/pyramid2"/>
    <dgm:cxn modelId="{2BBF898C-0B9B-4A37-9553-0265EFB8CBDB}" type="presParOf" srcId="{D55EB749-BE72-4A47-A297-F5BD95EB060E}" destId="{769B26E7-0A41-4F9A-8D2D-04271C7309CC}" srcOrd="12" destOrd="0" presId="urn:microsoft.com/office/officeart/2005/8/layout/pyramid2"/>
    <dgm:cxn modelId="{BFBE8955-D329-4A40-8122-C0FFC999E694}" type="presParOf" srcId="{D55EB749-BE72-4A47-A297-F5BD95EB060E}" destId="{6A9A04D0-7A13-4427-9346-93B8471F4D47}" srcOrd="13" destOrd="0" presId="urn:microsoft.com/office/officeart/2005/8/layout/pyramid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852B87-D7AE-4D8B-A419-BE24B8FB911D}" type="doc">
      <dgm:prSet loTypeId="urn:microsoft.com/office/officeart/2008/layout/VerticalCurvedList" loCatId="list" qsTypeId="urn:microsoft.com/office/officeart/2005/8/quickstyle/simple5" qsCatId="simple" csTypeId="urn:microsoft.com/office/officeart/2005/8/colors/colorful1" csCatId="colorful" phldr="1"/>
      <dgm:spPr/>
      <dgm:t>
        <a:bodyPr/>
        <a:lstStyle/>
        <a:p>
          <a:endParaRPr lang="es-CO"/>
        </a:p>
      </dgm:t>
    </dgm:pt>
    <dgm:pt modelId="{45B23EF7-1D3D-4481-970E-45F111C36385}">
      <dgm:prSet phldrT="[Texto]" custT="1"/>
      <dgm:spPr>
        <a:xfrm>
          <a:off x="381034" y="257661"/>
          <a:ext cx="5458942" cy="515590"/>
        </a:xfrm>
        <a:gradFill rotWithShape="0">
          <a:gsLst>
            <a:gs pos="0">
              <a:srgbClr val="C0504D">
                <a:hueOff val="0"/>
                <a:satOff val="0"/>
                <a:lumOff val="0"/>
                <a:alphaOff val="0"/>
                <a:satMod val="103000"/>
                <a:lumMod val="102000"/>
                <a:tint val="94000"/>
              </a:srgbClr>
            </a:gs>
            <a:gs pos="50000">
              <a:srgbClr val="C0504D">
                <a:hueOff val="0"/>
                <a:satOff val="0"/>
                <a:lumOff val="0"/>
                <a:alphaOff val="0"/>
                <a:satMod val="110000"/>
                <a:lumMod val="100000"/>
                <a:shade val="100000"/>
              </a:srgbClr>
            </a:gs>
            <a:gs pos="100000">
              <a:srgbClr val="C0504D">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Mejorar las condiciones de movilidad y seguridad vial de la malla vial local a través de los programas de mantenimiento y/o rehabilitación de la Entidad, así como  la atención de situaciones imprevistas que impidan la movilidad en el Distrito Capital</a:t>
          </a:r>
        </a:p>
      </dgm:t>
    </dgm:pt>
    <dgm:pt modelId="{2FB919B5-C40E-4CB1-B82C-648429A5AB09}" type="parTrans" cxnId="{AEDB0964-E971-4DB0-A9D8-0472181B8960}">
      <dgm:prSet/>
      <dgm:spPr/>
      <dgm:t>
        <a:bodyPr/>
        <a:lstStyle/>
        <a:p>
          <a:pPr algn="just"/>
          <a:endParaRPr lang="es-CO" sz="600">
            <a:latin typeface="Arial" panose="020B0604020202020204" pitchFamily="34" charset="0"/>
            <a:cs typeface="Arial" panose="020B0604020202020204" pitchFamily="34" charset="0"/>
          </a:endParaRPr>
        </a:p>
      </dgm:t>
    </dgm:pt>
    <dgm:pt modelId="{746D2E97-39E2-4AC0-B1BD-22A8A10C4E2E}" type="sibTrans" cxnId="{AEDB0964-E971-4DB0-A9D8-0472181B8960}">
      <dgm:prSet/>
      <dgm:spPr>
        <a:xfrm>
          <a:off x="-3788197" y="-581853"/>
          <a:ext cx="4515182" cy="4515182"/>
        </a:xfrm>
        <a:noFill/>
        <a:ln w="12700" cap="flat" cmpd="sng" algn="ctr">
          <a:solidFill>
            <a:srgbClr val="C0504D">
              <a:hueOff val="0"/>
              <a:satOff val="0"/>
              <a:lumOff val="0"/>
              <a:alphaOff val="0"/>
            </a:srgbClr>
          </a:solidFill>
          <a:prstDash val="solid"/>
          <a:miter lim="800000"/>
        </a:ln>
        <a:effectLst/>
      </dgm:spPr>
      <dgm:t>
        <a:bodyPr/>
        <a:lstStyle/>
        <a:p>
          <a:pPr algn="just"/>
          <a:endParaRPr lang="es-CO" sz="600">
            <a:latin typeface="Arial" panose="020B0604020202020204" pitchFamily="34" charset="0"/>
            <a:cs typeface="Arial" panose="020B0604020202020204" pitchFamily="34" charset="0"/>
          </a:endParaRPr>
        </a:p>
      </dgm:t>
    </dgm:pt>
    <dgm:pt modelId="{68DC1064-0C2D-4427-B887-861FC6A42592}">
      <dgm:prSet phldrT="[Texto]" custT="1"/>
      <dgm:spPr>
        <a:xfrm>
          <a:off x="676634" y="1031181"/>
          <a:ext cx="5163342" cy="515590"/>
        </a:xfrm>
        <a:gradFill rotWithShape="0">
          <a:gsLst>
            <a:gs pos="0">
              <a:srgbClr val="9BBB59">
                <a:hueOff val="0"/>
                <a:satOff val="0"/>
                <a:lumOff val="0"/>
                <a:alphaOff val="0"/>
                <a:satMod val="103000"/>
                <a:lumMod val="102000"/>
                <a:tint val="94000"/>
              </a:srgbClr>
            </a:gs>
            <a:gs pos="50000">
              <a:srgbClr val="9BBB59">
                <a:hueOff val="0"/>
                <a:satOff val="0"/>
                <a:lumOff val="0"/>
                <a:alphaOff val="0"/>
                <a:satMod val="110000"/>
                <a:lumMod val="100000"/>
                <a:shade val="100000"/>
              </a:srgbClr>
            </a:gs>
            <a:gs pos="100000">
              <a:srgbClr val="9BBB59">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Mejorar la gestión y que-hacer institucional de la Entidad a través de la implementación de acciones que promuevan la transparencia, el fortalecimiento del servicio al ciudadano y partes interesadas, así como la eficiencia de los procesos y procedimientos.</a:t>
          </a:r>
        </a:p>
      </dgm:t>
    </dgm:pt>
    <dgm:pt modelId="{136B357C-4612-4A60-AD64-61C6E527081E}" type="parTrans" cxnId="{11D491FD-7649-4CA2-B67B-DB915BC21BB6}">
      <dgm:prSet/>
      <dgm:spPr/>
      <dgm:t>
        <a:bodyPr/>
        <a:lstStyle/>
        <a:p>
          <a:pPr algn="just"/>
          <a:endParaRPr lang="es-CO" sz="600">
            <a:latin typeface="Arial" panose="020B0604020202020204" pitchFamily="34" charset="0"/>
            <a:cs typeface="Arial" panose="020B0604020202020204" pitchFamily="34" charset="0"/>
          </a:endParaRPr>
        </a:p>
      </dgm:t>
    </dgm:pt>
    <dgm:pt modelId="{475CFEBA-9637-4B04-BEFC-1A5EB029620A}" type="sibTrans" cxnId="{11D491FD-7649-4CA2-B67B-DB915BC21BB6}">
      <dgm:prSet/>
      <dgm:spPr/>
      <dgm:t>
        <a:bodyPr/>
        <a:lstStyle/>
        <a:p>
          <a:pPr algn="just"/>
          <a:endParaRPr lang="es-CO" sz="600">
            <a:latin typeface="Arial" panose="020B0604020202020204" pitchFamily="34" charset="0"/>
            <a:cs typeface="Arial" panose="020B0604020202020204" pitchFamily="34" charset="0"/>
          </a:endParaRPr>
        </a:p>
      </dgm:t>
    </dgm:pt>
    <dgm:pt modelId="{FF6BFB01-6474-4AA7-A552-749E12FC2B5A}">
      <dgm:prSet phldrT="[Texto]" custT="1"/>
      <dgm:spPr>
        <a:xfrm>
          <a:off x="676634" y="1804702"/>
          <a:ext cx="5163342" cy="515590"/>
        </a:xfrm>
        <a:gradFill rotWithShape="0">
          <a:gsLst>
            <a:gs pos="0">
              <a:srgbClr val="8064A2">
                <a:hueOff val="0"/>
                <a:satOff val="0"/>
                <a:lumOff val="0"/>
                <a:alphaOff val="0"/>
                <a:satMod val="103000"/>
                <a:lumMod val="102000"/>
                <a:tint val="94000"/>
              </a:srgbClr>
            </a:gs>
            <a:gs pos="50000">
              <a:srgbClr val="8064A2">
                <a:hueOff val="0"/>
                <a:satOff val="0"/>
                <a:lumOff val="0"/>
                <a:alphaOff val="0"/>
                <a:satMod val="110000"/>
                <a:lumMod val="100000"/>
                <a:shade val="100000"/>
              </a:srgbClr>
            </a:gs>
            <a:gs pos="100000">
              <a:srgbClr val="8064A2">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 </a:t>
          </a:r>
          <a:r>
            <a:rPr lang="es-CO" sz="600">
              <a:latin typeface="Arial" panose="020B0604020202020204" pitchFamily="34" charset="0"/>
              <a:cs typeface="Arial" panose="020B0604020202020204" pitchFamily="34" charset="0"/>
            </a:rPr>
            <a:t>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a:t>
          </a:r>
          <a:endParaRPr lang="es-CO" sz="600">
            <a:solidFill>
              <a:sysClr val="window" lastClr="FFFFFF"/>
            </a:solidFill>
            <a:latin typeface="Arial" panose="020B0604020202020204" pitchFamily="34" charset="0"/>
            <a:ea typeface="+mn-ea"/>
            <a:cs typeface="Arial" panose="020B0604020202020204" pitchFamily="34" charset="0"/>
          </a:endParaRPr>
        </a:p>
      </dgm:t>
    </dgm:pt>
    <dgm:pt modelId="{33646E90-A3D6-44C7-8F90-5DA353217B25}" type="parTrans" cxnId="{C0031A48-4286-41D5-89FA-8AA92339C2DA}">
      <dgm:prSet/>
      <dgm:spPr/>
      <dgm:t>
        <a:bodyPr/>
        <a:lstStyle/>
        <a:p>
          <a:pPr algn="just"/>
          <a:endParaRPr lang="es-CO" sz="600">
            <a:latin typeface="Arial" panose="020B0604020202020204" pitchFamily="34" charset="0"/>
            <a:cs typeface="Arial" panose="020B0604020202020204" pitchFamily="34" charset="0"/>
          </a:endParaRPr>
        </a:p>
      </dgm:t>
    </dgm:pt>
    <dgm:pt modelId="{93033277-A815-47D7-884E-643AE036F72F}" type="sibTrans" cxnId="{C0031A48-4286-41D5-89FA-8AA92339C2DA}">
      <dgm:prSet/>
      <dgm:spPr/>
      <dgm:t>
        <a:bodyPr/>
        <a:lstStyle/>
        <a:p>
          <a:pPr algn="just"/>
          <a:endParaRPr lang="es-CO" sz="600">
            <a:latin typeface="Arial" panose="020B0604020202020204" pitchFamily="34" charset="0"/>
            <a:cs typeface="Arial" panose="020B0604020202020204" pitchFamily="34" charset="0"/>
          </a:endParaRPr>
        </a:p>
      </dgm:t>
    </dgm:pt>
    <dgm:pt modelId="{ADB10305-30D4-49A8-97CB-FD94B76CA153}">
      <dgm:prSet phldrT="[Texto]" custT="1"/>
      <dgm:spPr>
        <a:xfrm>
          <a:off x="676634" y="1804702"/>
          <a:ext cx="5163342" cy="515590"/>
        </a:xfrm>
        <a:solidFill>
          <a:schemeClr val="accent5">
            <a:lumMod val="75000"/>
          </a:schemeClr>
        </a:solidFill>
        <a:ln>
          <a:noFill/>
        </a:ln>
        <a:effectLst>
          <a:outerShdw blurRad="57150" dist="19050" dir="5400000" algn="ctr" rotWithShape="0">
            <a:srgbClr val="000000">
              <a:alpha val="63000"/>
            </a:srgbClr>
          </a:outerShdw>
        </a:effectLst>
      </dgm:spPr>
      <dgm:t>
        <a:bodyPr/>
        <a:lstStyle/>
        <a:p>
          <a:pPr algn="just"/>
          <a:r>
            <a:rPr lang="es-CO" sz="600">
              <a:solidFill>
                <a:sysClr val="window" lastClr="FFFFFF"/>
              </a:solidFill>
              <a:latin typeface="Arial" panose="020B0604020202020204" pitchFamily="34" charset="0"/>
              <a:ea typeface="+mn-ea"/>
              <a:cs typeface="Arial" panose="020B0604020202020204" pitchFamily="34" charset="0"/>
            </a:rPr>
            <a:t>Adecuar la infraestructura física y organizacional de la UAERMV, con el fin que esta responda a la capacidad instalada con que cuenta la Entidad para el cumplimiento de su misionalidad.</a:t>
          </a:r>
        </a:p>
      </dgm:t>
    </dgm:pt>
    <dgm:pt modelId="{3C3ACA44-085C-4905-8E91-EE45CCD19001}" type="parTrans" cxnId="{233FB665-6677-4F26-8915-013EA88C54A4}">
      <dgm:prSet/>
      <dgm:spPr/>
      <dgm:t>
        <a:bodyPr/>
        <a:lstStyle/>
        <a:p>
          <a:pPr algn="just"/>
          <a:endParaRPr lang="es-CO" sz="600">
            <a:latin typeface="Arial" panose="020B0604020202020204" pitchFamily="34" charset="0"/>
            <a:cs typeface="Arial" panose="020B0604020202020204" pitchFamily="34" charset="0"/>
          </a:endParaRPr>
        </a:p>
      </dgm:t>
    </dgm:pt>
    <dgm:pt modelId="{1E0BCFF3-5080-45B0-B144-F9A41F338DB9}" type="sibTrans" cxnId="{233FB665-6677-4F26-8915-013EA88C54A4}">
      <dgm:prSet/>
      <dgm:spPr/>
      <dgm:t>
        <a:bodyPr/>
        <a:lstStyle/>
        <a:p>
          <a:pPr algn="just"/>
          <a:endParaRPr lang="es-CO" sz="600">
            <a:latin typeface="Arial" panose="020B0604020202020204" pitchFamily="34" charset="0"/>
            <a:cs typeface="Arial" panose="020B0604020202020204" pitchFamily="34" charset="0"/>
          </a:endParaRPr>
        </a:p>
      </dgm:t>
    </dgm:pt>
    <dgm:pt modelId="{C49ACCCB-762A-44EF-B51A-FD8F6995B5BE}" type="pres">
      <dgm:prSet presAssocID="{35852B87-D7AE-4D8B-A419-BE24B8FB911D}" presName="Name0" presStyleCnt="0">
        <dgm:presLayoutVars>
          <dgm:chMax val="7"/>
          <dgm:chPref val="7"/>
          <dgm:dir/>
        </dgm:presLayoutVars>
      </dgm:prSet>
      <dgm:spPr/>
      <dgm:t>
        <a:bodyPr/>
        <a:lstStyle/>
        <a:p>
          <a:endParaRPr lang="es-CO"/>
        </a:p>
      </dgm:t>
    </dgm:pt>
    <dgm:pt modelId="{D9AE6E63-2AE3-4A3A-A2D5-B45373234C95}" type="pres">
      <dgm:prSet presAssocID="{35852B87-D7AE-4D8B-A419-BE24B8FB911D}" presName="Name1" presStyleCnt="0"/>
      <dgm:spPr/>
      <dgm:t>
        <a:bodyPr/>
        <a:lstStyle/>
        <a:p>
          <a:endParaRPr lang="es-CO"/>
        </a:p>
      </dgm:t>
    </dgm:pt>
    <dgm:pt modelId="{6AA3BFD6-3CD7-4298-9462-6B65DF560F57}" type="pres">
      <dgm:prSet presAssocID="{35852B87-D7AE-4D8B-A419-BE24B8FB911D}" presName="cycle" presStyleCnt="0"/>
      <dgm:spPr/>
      <dgm:t>
        <a:bodyPr/>
        <a:lstStyle/>
        <a:p>
          <a:endParaRPr lang="es-CO"/>
        </a:p>
      </dgm:t>
    </dgm:pt>
    <dgm:pt modelId="{A210E22E-BAF4-4DDC-A785-E508019858D7}" type="pres">
      <dgm:prSet presAssocID="{35852B87-D7AE-4D8B-A419-BE24B8FB911D}" presName="srcNode" presStyleLbl="node1" presStyleIdx="0" presStyleCnt="4"/>
      <dgm:spPr/>
      <dgm:t>
        <a:bodyPr/>
        <a:lstStyle/>
        <a:p>
          <a:endParaRPr lang="es-CO"/>
        </a:p>
      </dgm:t>
    </dgm:pt>
    <dgm:pt modelId="{656BCBAB-0F8F-42B4-B4BA-0A07B2C14471}" type="pres">
      <dgm:prSet presAssocID="{35852B87-D7AE-4D8B-A419-BE24B8FB911D}" presName="conn" presStyleLbl="parChTrans1D2" presStyleIdx="0" presStyleCnt="1"/>
      <dgm:spPr>
        <a:prstGeom prst="blockArc">
          <a:avLst>
            <a:gd name="adj1" fmla="val 18900000"/>
            <a:gd name="adj2" fmla="val 2700000"/>
            <a:gd name="adj3" fmla="val 478"/>
          </a:avLst>
        </a:prstGeom>
      </dgm:spPr>
      <dgm:t>
        <a:bodyPr/>
        <a:lstStyle/>
        <a:p>
          <a:endParaRPr lang="es-CO"/>
        </a:p>
      </dgm:t>
    </dgm:pt>
    <dgm:pt modelId="{BD9EE974-7328-4C00-ACA6-FCD78D90D5D3}" type="pres">
      <dgm:prSet presAssocID="{35852B87-D7AE-4D8B-A419-BE24B8FB911D}" presName="extraNode" presStyleLbl="node1" presStyleIdx="0" presStyleCnt="4"/>
      <dgm:spPr/>
      <dgm:t>
        <a:bodyPr/>
        <a:lstStyle/>
        <a:p>
          <a:endParaRPr lang="es-CO"/>
        </a:p>
      </dgm:t>
    </dgm:pt>
    <dgm:pt modelId="{6C6E6711-6669-42EF-AED9-9CD7909E0BF6}" type="pres">
      <dgm:prSet presAssocID="{35852B87-D7AE-4D8B-A419-BE24B8FB911D}" presName="dstNode" presStyleLbl="node1" presStyleIdx="0" presStyleCnt="4"/>
      <dgm:spPr/>
      <dgm:t>
        <a:bodyPr/>
        <a:lstStyle/>
        <a:p>
          <a:endParaRPr lang="es-CO"/>
        </a:p>
      </dgm:t>
    </dgm:pt>
    <dgm:pt modelId="{C18FE0B8-2ED5-47D0-8469-9C0C525CD261}" type="pres">
      <dgm:prSet presAssocID="{45B23EF7-1D3D-4481-970E-45F111C36385}" presName="text_1" presStyleLbl="node1" presStyleIdx="0" presStyleCnt="4">
        <dgm:presLayoutVars>
          <dgm:bulletEnabled val="1"/>
        </dgm:presLayoutVars>
      </dgm:prSet>
      <dgm:spPr>
        <a:prstGeom prst="rect">
          <a:avLst/>
        </a:prstGeom>
      </dgm:spPr>
      <dgm:t>
        <a:bodyPr/>
        <a:lstStyle/>
        <a:p>
          <a:endParaRPr lang="es-CO"/>
        </a:p>
      </dgm:t>
    </dgm:pt>
    <dgm:pt modelId="{C09BFC74-F616-4691-B73E-6399B67BAEC3}" type="pres">
      <dgm:prSet presAssocID="{45B23EF7-1D3D-4481-970E-45F111C36385}" presName="accent_1" presStyleCnt="0"/>
      <dgm:spPr/>
      <dgm:t>
        <a:bodyPr/>
        <a:lstStyle/>
        <a:p>
          <a:endParaRPr lang="es-CO"/>
        </a:p>
      </dgm:t>
    </dgm:pt>
    <dgm:pt modelId="{E2CD96E6-2F39-495D-892C-DC72964BF553}" type="pres">
      <dgm:prSet presAssocID="{45B23EF7-1D3D-4481-970E-45F111C36385}" presName="accentRepeatNode" presStyleLbl="solidFgAcc1" presStyleIdx="0" presStyleCnt="4"/>
      <dgm:spPr>
        <a:xfrm>
          <a:off x="58789" y="193212"/>
          <a:ext cx="644488" cy="644488"/>
        </a:xfrm>
        <a:prstGeom prst="ellipse">
          <a:avLst/>
        </a:prstGeom>
        <a:solidFill>
          <a:sysClr val="window" lastClr="FFFFFF">
            <a:hueOff val="0"/>
            <a:satOff val="0"/>
            <a:lumOff val="0"/>
            <a:alphaOff val="0"/>
          </a:sysClr>
        </a:solidFill>
        <a:ln w="6350" cap="flat" cmpd="sng" algn="ctr">
          <a:solidFill>
            <a:srgbClr val="C0504D">
              <a:hueOff val="0"/>
              <a:satOff val="0"/>
              <a:lumOff val="0"/>
              <a:alphaOff val="0"/>
            </a:srgbClr>
          </a:solidFill>
          <a:prstDash val="solid"/>
          <a:miter lim="800000"/>
        </a:ln>
        <a:effectLst/>
      </dgm:spPr>
      <dgm:t>
        <a:bodyPr/>
        <a:lstStyle/>
        <a:p>
          <a:endParaRPr lang="es-CO"/>
        </a:p>
      </dgm:t>
    </dgm:pt>
    <dgm:pt modelId="{6C9936E9-E327-4BF9-9219-669AA0A95785}" type="pres">
      <dgm:prSet presAssocID="{68DC1064-0C2D-4427-B887-861FC6A42592}" presName="text_2" presStyleLbl="node1" presStyleIdx="1" presStyleCnt="4">
        <dgm:presLayoutVars>
          <dgm:bulletEnabled val="1"/>
        </dgm:presLayoutVars>
      </dgm:prSet>
      <dgm:spPr>
        <a:prstGeom prst="rect">
          <a:avLst/>
        </a:prstGeom>
      </dgm:spPr>
      <dgm:t>
        <a:bodyPr/>
        <a:lstStyle/>
        <a:p>
          <a:endParaRPr lang="es-CO"/>
        </a:p>
      </dgm:t>
    </dgm:pt>
    <dgm:pt modelId="{4D817851-D2E4-4D1C-BD88-1CF11B0ADC43}" type="pres">
      <dgm:prSet presAssocID="{68DC1064-0C2D-4427-B887-861FC6A42592}" presName="accent_2" presStyleCnt="0"/>
      <dgm:spPr/>
      <dgm:t>
        <a:bodyPr/>
        <a:lstStyle/>
        <a:p>
          <a:endParaRPr lang="es-CO"/>
        </a:p>
      </dgm:t>
    </dgm:pt>
    <dgm:pt modelId="{6DABB629-405E-46FC-964E-1576CDB3DCED}" type="pres">
      <dgm:prSet presAssocID="{68DC1064-0C2D-4427-B887-861FC6A42592}" presName="accentRepeatNode" presStyleLbl="solidFgAcc1" presStyleIdx="1" presStyleCnt="4"/>
      <dgm:spPr>
        <a:xfrm>
          <a:off x="354389" y="966732"/>
          <a:ext cx="644488" cy="644488"/>
        </a:xfrm>
        <a:prstGeom prst="ellipse">
          <a:avLst/>
        </a:prstGeom>
        <a:solidFill>
          <a:sysClr val="window" lastClr="FFFFFF">
            <a:hueOff val="0"/>
            <a:satOff val="0"/>
            <a:lumOff val="0"/>
            <a:alphaOff val="0"/>
          </a:sysClr>
        </a:solidFill>
        <a:ln w="6350" cap="flat" cmpd="sng" algn="ctr">
          <a:solidFill>
            <a:srgbClr val="9BBB59">
              <a:hueOff val="0"/>
              <a:satOff val="0"/>
              <a:lumOff val="0"/>
              <a:alphaOff val="0"/>
            </a:srgbClr>
          </a:solidFill>
          <a:prstDash val="solid"/>
          <a:miter lim="800000"/>
        </a:ln>
        <a:effectLst/>
      </dgm:spPr>
      <dgm:t>
        <a:bodyPr/>
        <a:lstStyle/>
        <a:p>
          <a:endParaRPr lang="es-CO"/>
        </a:p>
      </dgm:t>
    </dgm:pt>
    <dgm:pt modelId="{CF819B0D-C834-4431-B195-E703905A1A78}" type="pres">
      <dgm:prSet presAssocID="{FF6BFB01-6474-4AA7-A552-749E12FC2B5A}" presName="text_3" presStyleLbl="node1" presStyleIdx="2" presStyleCnt="4">
        <dgm:presLayoutVars>
          <dgm:bulletEnabled val="1"/>
        </dgm:presLayoutVars>
      </dgm:prSet>
      <dgm:spPr>
        <a:prstGeom prst="rect">
          <a:avLst/>
        </a:prstGeom>
      </dgm:spPr>
      <dgm:t>
        <a:bodyPr/>
        <a:lstStyle/>
        <a:p>
          <a:endParaRPr lang="es-CO"/>
        </a:p>
      </dgm:t>
    </dgm:pt>
    <dgm:pt modelId="{B616FFC5-BC01-406A-AFEA-F47920B24286}" type="pres">
      <dgm:prSet presAssocID="{FF6BFB01-6474-4AA7-A552-749E12FC2B5A}" presName="accent_3" presStyleCnt="0"/>
      <dgm:spPr/>
      <dgm:t>
        <a:bodyPr/>
        <a:lstStyle/>
        <a:p>
          <a:endParaRPr lang="es-CO"/>
        </a:p>
      </dgm:t>
    </dgm:pt>
    <dgm:pt modelId="{60F71C87-3621-490E-836A-D24AA308219F}" type="pres">
      <dgm:prSet presAssocID="{FF6BFB01-6474-4AA7-A552-749E12FC2B5A}" presName="accentRepeatNode" presStyleLbl="solidFgAcc1" presStyleIdx="2" presStyleCnt="4"/>
      <dgm:spPr>
        <a:xfrm>
          <a:off x="354389" y="1740253"/>
          <a:ext cx="644488" cy="644488"/>
        </a:xfrm>
        <a:prstGeom prst="ellipse">
          <a:avLst/>
        </a:prstGeom>
        <a:solidFill>
          <a:sysClr val="window" lastClr="FFFFFF">
            <a:hueOff val="0"/>
            <a:satOff val="0"/>
            <a:lumOff val="0"/>
            <a:alphaOff val="0"/>
          </a:sysClr>
        </a:solidFill>
        <a:ln w="6350" cap="flat" cmpd="sng" algn="ctr">
          <a:solidFill>
            <a:srgbClr val="8064A2">
              <a:hueOff val="0"/>
              <a:satOff val="0"/>
              <a:lumOff val="0"/>
              <a:alphaOff val="0"/>
            </a:srgbClr>
          </a:solidFill>
          <a:prstDash val="solid"/>
          <a:miter lim="800000"/>
        </a:ln>
        <a:effectLst/>
      </dgm:spPr>
      <dgm:t>
        <a:bodyPr/>
        <a:lstStyle/>
        <a:p>
          <a:endParaRPr lang="es-CO"/>
        </a:p>
      </dgm:t>
    </dgm:pt>
    <dgm:pt modelId="{FD1EE147-18E0-4792-AD26-D98817E0DA6C}" type="pres">
      <dgm:prSet presAssocID="{ADB10305-30D4-49A8-97CB-FD94B76CA153}" presName="text_4" presStyleLbl="node1" presStyleIdx="3" presStyleCnt="4">
        <dgm:presLayoutVars>
          <dgm:bulletEnabled val="1"/>
        </dgm:presLayoutVars>
      </dgm:prSet>
      <dgm:spPr>
        <a:prstGeom prst="rect">
          <a:avLst/>
        </a:prstGeom>
      </dgm:spPr>
      <dgm:t>
        <a:bodyPr/>
        <a:lstStyle/>
        <a:p>
          <a:endParaRPr lang="es-CO"/>
        </a:p>
      </dgm:t>
    </dgm:pt>
    <dgm:pt modelId="{875C2D8B-6195-401F-9E66-BD827978C205}" type="pres">
      <dgm:prSet presAssocID="{ADB10305-30D4-49A8-97CB-FD94B76CA153}" presName="accent_4" presStyleCnt="0"/>
      <dgm:spPr/>
    </dgm:pt>
    <dgm:pt modelId="{6C6D81E4-9472-4E30-BDDC-29B7A20416A1}" type="pres">
      <dgm:prSet presAssocID="{ADB10305-30D4-49A8-97CB-FD94B76CA153}" presName="accentRepeatNode" presStyleLbl="solidFgAcc1" presStyleIdx="3" presStyleCnt="4"/>
      <dgm:spPr/>
    </dgm:pt>
  </dgm:ptLst>
  <dgm:cxnLst>
    <dgm:cxn modelId="{C0031A48-4286-41D5-89FA-8AA92339C2DA}" srcId="{35852B87-D7AE-4D8B-A419-BE24B8FB911D}" destId="{FF6BFB01-6474-4AA7-A552-749E12FC2B5A}" srcOrd="2" destOrd="0" parTransId="{33646E90-A3D6-44C7-8F90-5DA353217B25}" sibTransId="{93033277-A815-47D7-884E-643AE036F72F}"/>
    <dgm:cxn modelId="{C8DF9F57-2FD2-4B51-9DB8-B28688B827DC}" type="presOf" srcId="{FF6BFB01-6474-4AA7-A552-749E12FC2B5A}" destId="{CF819B0D-C834-4431-B195-E703905A1A78}" srcOrd="0" destOrd="0" presId="urn:microsoft.com/office/officeart/2008/layout/VerticalCurvedList"/>
    <dgm:cxn modelId="{F496F52D-B3ED-447D-8319-EE7A982A9A72}" type="presOf" srcId="{ADB10305-30D4-49A8-97CB-FD94B76CA153}" destId="{FD1EE147-18E0-4792-AD26-D98817E0DA6C}" srcOrd="0" destOrd="0" presId="urn:microsoft.com/office/officeart/2008/layout/VerticalCurvedList"/>
    <dgm:cxn modelId="{233FB665-6677-4F26-8915-013EA88C54A4}" srcId="{35852B87-D7AE-4D8B-A419-BE24B8FB911D}" destId="{ADB10305-30D4-49A8-97CB-FD94B76CA153}" srcOrd="3" destOrd="0" parTransId="{3C3ACA44-085C-4905-8E91-EE45CCD19001}" sibTransId="{1E0BCFF3-5080-45B0-B144-F9A41F338DB9}"/>
    <dgm:cxn modelId="{11D491FD-7649-4CA2-B67B-DB915BC21BB6}" srcId="{35852B87-D7AE-4D8B-A419-BE24B8FB911D}" destId="{68DC1064-0C2D-4427-B887-861FC6A42592}" srcOrd="1" destOrd="0" parTransId="{136B357C-4612-4A60-AD64-61C6E527081E}" sibTransId="{475CFEBA-9637-4B04-BEFC-1A5EB029620A}"/>
    <dgm:cxn modelId="{49FD39BD-79DC-4B0F-96C2-04BE99AF3FB8}" type="presOf" srcId="{35852B87-D7AE-4D8B-A419-BE24B8FB911D}" destId="{C49ACCCB-762A-44EF-B51A-FD8F6995B5BE}" srcOrd="0" destOrd="0" presId="urn:microsoft.com/office/officeart/2008/layout/VerticalCurvedList"/>
    <dgm:cxn modelId="{9360F59C-526E-4C2D-925E-3B1FD783F49C}" type="presOf" srcId="{68DC1064-0C2D-4427-B887-861FC6A42592}" destId="{6C9936E9-E327-4BF9-9219-669AA0A95785}" srcOrd="0" destOrd="0" presId="urn:microsoft.com/office/officeart/2008/layout/VerticalCurvedList"/>
    <dgm:cxn modelId="{D3800513-4FC7-4B38-A6F4-88B3C4A33082}" type="presOf" srcId="{45B23EF7-1D3D-4481-970E-45F111C36385}" destId="{C18FE0B8-2ED5-47D0-8469-9C0C525CD261}" srcOrd="0" destOrd="0" presId="urn:microsoft.com/office/officeart/2008/layout/VerticalCurvedList"/>
    <dgm:cxn modelId="{AEDB0964-E971-4DB0-A9D8-0472181B8960}" srcId="{35852B87-D7AE-4D8B-A419-BE24B8FB911D}" destId="{45B23EF7-1D3D-4481-970E-45F111C36385}" srcOrd="0" destOrd="0" parTransId="{2FB919B5-C40E-4CB1-B82C-648429A5AB09}" sibTransId="{746D2E97-39E2-4AC0-B1BD-22A8A10C4E2E}"/>
    <dgm:cxn modelId="{8A6B770A-B3FA-4DDC-B6A4-B3EC3C1B3269}" type="presOf" srcId="{746D2E97-39E2-4AC0-B1BD-22A8A10C4E2E}" destId="{656BCBAB-0F8F-42B4-B4BA-0A07B2C14471}" srcOrd="0" destOrd="0" presId="urn:microsoft.com/office/officeart/2008/layout/VerticalCurvedList"/>
    <dgm:cxn modelId="{CE5EC665-D7C3-4FF6-8F7B-CEF9DDD0734A}" type="presParOf" srcId="{C49ACCCB-762A-44EF-B51A-FD8F6995B5BE}" destId="{D9AE6E63-2AE3-4A3A-A2D5-B45373234C95}" srcOrd="0" destOrd="0" presId="urn:microsoft.com/office/officeart/2008/layout/VerticalCurvedList"/>
    <dgm:cxn modelId="{7293A778-03BF-4885-AF21-822F33A302FF}" type="presParOf" srcId="{D9AE6E63-2AE3-4A3A-A2D5-B45373234C95}" destId="{6AA3BFD6-3CD7-4298-9462-6B65DF560F57}" srcOrd="0" destOrd="0" presId="urn:microsoft.com/office/officeart/2008/layout/VerticalCurvedList"/>
    <dgm:cxn modelId="{F011F65D-46C5-4840-9D79-0A145130AB5C}" type="presParOf" srcId="{6AA3BFD6-3CD7-4298-9462-6B65DF560F57}" destId="{A210E22E-BAF4-4DDC-A785-E508019858D7}" srcOrd="0" destOrd="0" presId="urn:microsoft.com/office/officeart/2008/layout/VerticalCurvedList"/>
    <dgm:cxn modelId="{61AD83AC-5989-4D06-8599-D9FE26EF591C}" type="presParOf" srcId="{6AA3BFD6-3CD7-4298-9462-6B65DF560F57}" destId="{656BCBAB-0F8F-42B4-B4BA-0A07B2C14471}" srcOrd="1" destOrd="0" presId="urn:microsoft.com/office/officeart/2008/layout/VerticalCurvedList"/>
    <dgm:cxn modelId="{8939E9C3-2C58-4449-B9BA-47B5547313C6}" type="presParOf" srcId="{6AA3BFD6-3CD7-4298-9462-6B65DF560F57}" destId="{BD9EE974-7328-4C00-ACA6-FCD78D90D5D3}" srcOrd="2" destOrd="0" presId="urn:microsoft.com/office/officeart/2008/layout/VerticalCurvedList"/>
    <dgm:cxn modelId="{51E81E16-D623-4B36-8EC1-7FBFF4104A90}" type="presParOf" srcId="{6AA3BFD6-3CD7-4298-9462-6B65DF560F57}" destId="{6C6E6711-6669-42EF-AED9-9CD7909E0BF6}" srcOrd="3" destOrd="0" presId="urn:microsoft.com/office/officeart/2008/layout/VerticalCurvedList"/>
    <dgm:cxn modelId="{3247351E-8A68-4A78-88E1-2BD39EBFB2A7}" type="presParOf" srcId="{D9AE6E63-2AE3-4A3A-A2D5-B45373234C95}" destId="{C18FE0B8-2ED5-47D0-8469-9C0C525CD261}" srcOrd="1" destOrd="0" presId="urn:microsoft.com/office/officeart/2008/layout/VerticalCurvedList"/>
    <dgm:cxn modelId="{084E976C-B2A9-4057-BA5E-D9FDFB42C124}" type="presParOf" srcId="{D9AE6E63-2AE3-4A3A-A2D5-B45373234C95}" destId="{C09BFC74-F616-4691-B73E-6399B67BAEC3}" srcOrd="2" destOrd="0" presId="urn:microsoft.com/office/officeart/2008/layout/VerticalCurvedList"/>
    <dgm:cxn modelId="{A7DBDC26-7C37-4981-9240-EEEB1CBA4623}" type="presParOf" srcId="{C09BFC74-F616-4691-B73E-6399B67BAEC3}" destId="{E2CD96E6-2F39-495D-892C-DC72964BF553}" srcOrd="0" destOrd="0" presId="urn:microsoft.com/office/officeart/2008/layout/VerticalCurvedList"/>
    <dgm:cxn modelId="{202F1FC7-F92D-489A-81B7-E805ED418CD0}" type="presParOf" srcId="{D9AE6E63-2AE3-4A3A-A2D5-B45373234C95}" destId="{6C9936E9-E327-4BF9-9219-669AA0A95785}" srcOrd="3" destOrd="0" presId="urn:microsoft.com/office/officeart/2008/layout/VerticalCurvedList"/>
    <dgm:cxn modelId="{BB3FCAD6-69FA-4935-8428-AA36ED057255}" type="presParOf" srcId="{D9AE6E63-2AE3-4A3A-A2D5-B45373234C95}" destId="{4D817851-D2E4-4D1C-BD88-1CF11B0ADC43}" srcOrd="4" destOrd="0" presId="urn:microsoft.com/office/officeart/2008/layout/VerticalCurvedList"/>
    <dgm:cxn modelId="{75F8ADE4-A530-432E-998F-F248973F5330}" type="presParOf" srcId="{4D817851-D2E4-4D1C-BD88-1CF11B0ADC43}" destId="{6DABB629-405E-46FC-964E-1576CDB3DCED}" srcOrd="0" destOrd="0" presId="urn:microsoft.com/office/officeart/2008/layout/VerticalCurvedList"/>
    <dgm:cxn modelId="{54F90204-F952-44EF-B604-DC742BACC162}" type="presParOf" srcId="{D9AE6E63-2AE3-4A3A-A2D5-B45373234C95}" destId="{CF819B0D-C834-4431-B195-E703905A1A78}" srcOrd="5" destOrd="0" presId="urn:microsoft.com/office/officeart/2008/layout/VerticalCurvedList"/>
    <dgm:cxn modelId="{32F802EB-C445-497F-B682-7D5B77568427}" type="presParOf" srcId="{D9AE6E63-2AE3-4A3A-A2D5-B45373234C95}" destId="{B616FFC5-BC01-406A-AFEA-F47920B24286}" srcOrd="6" destOrd="0" presId="urn:microsoft.com/office/officeart/2008/layout/VerticalCurvedList"/>
    <dgm:cxn modelId="{E545DC56-0C73-478F-8DE7-AEDF04774FD8}" type="presParOf" srcId="{B616FFC5-BC01-406A-AFEA-F47920B24286}" destId="{60F71C87-3621-490E-836A-D24AA308219F}" srcOrd="0" destOrd="0" presId="urn:microsoft.com/office/officeart/2008/layout/VerticalCurvedList"/>
    <dgm:cxn modelId="{E8B84233-6D84-46DB-81CA-C34F3C8AEE70}" type="presParOf" srcId="{D9AE6E63-2AE3-4A3A-A2D5-B45373234C95}" destId="{FD1EE147-18E0-4792-AD26-D98817E0DA6C}" srcOrd="7" destOrd="0" presId="urn:microsoft.com/office/officeart/2008/layout/VerticalCurvedList"/>
    <dgm:cxn modelId="{4EA3CF44-1808-4080-AF6B-0AC64664876F}" type="presParOf" srcId="{D9AE6E63-2AE3-4A3A-A2D5-B45373234C95}" destId="{875C2D8B-6195-401F-9E66-BD827978C205}" srcOrd="8" destOrd="0" presId="urn:microsoft.com/office/officeart/2008/layout/VerticalCurvedList"/>
    <dgm:cxn modelId="{792FE4F8-64BF-42F2-9C59-7185B6B30845}" type="presParOf" srcId="{875C2D8B-6195-401F-9E66-BD827978C205}" destId="{6C6D81E4-9472-4E30-BDDC-29B7A20416A1}" srcOrd="0" destOrd="0" presId="urn:microsoft.com/office/officeart/2008/layout/VerticalCurvedLis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A9ACE8-3970-4958-82DA-8A8E170028AE}">
      <dsp:nvSpPr>
        <dsp:cNvPr id="0" name=""/>
        <dsp:cNvSpPr/>
      </dsp:nvSpPr>
      <dsp:spPr>
        <a:xfrm>
          <a:off x="389965" y="1669"/>
          <a:ext cx="2331501" cy="99611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Rehabilitación vial como complemento al mejoramiento de la infraestructura de servicios públicos en los barrios.</a:t>
          </a:r>
        </a:p>
      </dsp:txBody>
      <dsp:txXfrm>
        <a:off x="731405" y="147547"/>
        <a:ext cx="1648621" cy="704360"/>
      </dsp:txXfrm>
    </dsp:sp>
    <dsp:sp modelId="{DF17C78B-5640-47CC-955E-7B40565AA5AC}">
      <dsp:nvSpPr>
        <dsp:cNvPr id="0" name=""/>
        <dsp:cNvSpPr/>
      </dsp:nvSpPr>
      <dsp:spPr>
        <a:xfrm>
          <a:off x="1470433" y="1048024"/>
          <a:ext cx="170565" cy="170565"/>
        </a:xfrm>
        <a:prstGeom prst="mathPlus">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solidFill>
          </a:endParaRPr>
        </a:p>
      </dsp:txBody>
      <dsp:txXfrm>
        <a:off x="1493041" y="1113248"/>
        <a:ext cx="125349" cy="40117"/>
      </dsp:txXfrm>
    </dsp:sp>
    <dsp:sp modelId="{BBAF9A70-9D9F-4F6E-B257-02D2B7289A87}">
      <dsp:nvSpPr>
        <dsp:cNvPr id="0" name=""/>
        <dsp:cNvSpPr/>
      </dsp:nvSpPr>
      <dsp:spPr>
        <a:xfrm>
          <a:off x="389965" y="1268829"/>
          <a:ext cx="2331501" cy="996116"/>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Infraestructura y Gestión del Tránsito</a:t>
          </a:r>
        </a:p>
      </dsp:txBody>
      <dsp:txXfrm>
        <a:off x="731405" y="1414707"/>
        <a:ext cx="1648621" cy="704360"/>
      </dsp:txXfrm>
    </dsp:sp>
    <dsp:sp modelId="{E9F2A8B4-4D31-4BBA-A707-A9C7B86A5DAF}">
      <dsp:nvSpPr>
        <dsp:cNvPr id="0" name=""/>
        <dsp:cNvSpPr/>
      </dsp:nvSpPr>
      <dsp:spPr>
        <a:xfrm>
          <a:off x="1470433" y="2315184"/>
          <a:ext cx="170565" cy="170565"/>
        </a:xfrm>
        <a:prstGeom prst="mathPlus">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CO" sz="500" kern="1200">
            <a:solidFill>
              <a:sysClr val="windowText" lastClr="000000"/>
            </a:solidFill>
          </a:endParaRPr>
        </a:p>
      </dsp:txBody>
      <dsp:txXfrm>
        <a:off x="1493041" y="2380408"/>
        <a:ext cx="125349" cy="40117"/>
      </dsp:txXfrm>
    </dsp:sp>
    <dsp:sp modelId="{101C38A1-CD55-4E82-AFC2-3E8AB6259620}">
      <dsp:nvSpPr>
        <dsp:cNvPr id="0" name=""/>
        <dsp:cNvSpPr/>
      </dsp:nvSpPr>
      <dsp:spPr>
        <a:xfrm>
          <a:off x="389965" y="2535989"/>
          <a:ext cx="2331501" cy="996116"/>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CO" sz="900" kern="1200"/>
            <a:t>Situaciones Imprevistas y Apoyo Interinstitucional</a:t>
          </a:r>
        </a:p>
      </dsp:txBody>
      <dsp:txXfrm>
        <a:off x="731405" y="2681867"/>
        <a:ext cx="1648621" cy="704360"/>
      </dsp:txXfrm>
    </dsp:sp>
    <dsp:sp modelId="{034A895C-2901-4D36-B65B-55A299C40A11}">
      <dsp:nvSpPr>
        <dsp:cNvPr id="0" name=""/>
        <dsp:cNvSpPr/>
      </dsp:nvSpPr>
      <dsp:spPr>
        <a:xfrm>
          <a:off x="2814273" y="1651807"/>
          <a:ext cx="196749" cy="230159"/>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CO" sz="700" kern="1200">
            <a:solidFill>
              <a:sysClr val="windowText" lastClr="000000"/>
            </a:solidFill>
          </a:endParaRPr>
        </a:p>
      </dsp:txBody>
      <dsp:txXfrm>
        <a:off x="2814273" y="1697839"/>
        <a:ext cx="137724" cy="138095"/>
      </dsp:txXfrm>
    </dsp:sp>
    <dsp:sp modelId="{8DA721B5-2419-452F-A19B-7CA89295CBA7}">
      <dsp:nvSpPr>
        <dsp:cNvPr id="0" name=""/>
        <dsp:cNvSpPr/>
      </dsp:nvSpPr>
      <dsp:spPr>
        <a:xfrm>
          <a:off x="3092692" y="961247"/>
          <a:ext cx="1611280" cy="1611280"/>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CO" sz="1100" b="1" kern="1200"/>
            <a:t>408 - RECUPERACIÓN, REHABILITACIÓN Y MANTENIMIENTO DE LA MALLA VIAL</a:t>
          </a:r>
        </a:p>
      </dsp:txBody>
      <dsp:txXfrm>
        <a:off x="3328658" y="1197213"/>
        <a:ext cx="1139348" cy="11393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447B6-AD2E-46A5-A054-7EC123190FF4}">
      <dsp:nvSpPr>
        <dsp:cNvPr id="0" name=""/>
        <dsp:cNvSpPr/>
      </dsp:nvSpPr>
      <dsp:spPr>
        <a:xfrm>
          <a:off x="3943221"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E100C26-A4C5-4B11-ACBC-E3F85610ED1D}">
      <dsp:nvSpPr>
        <dsp:cNvPr id="0" name=""/>
        <dsp:cNvSpPr/>
      </dsp:nvSpPr>
      <dsp:spPr>
        <a:xfrm>
          <a:off x="2704803" y="204707"/>
          <a:ext cx="1849982" cy="321071"/>
        </a:xfrm>
        <a:custGeom>
          <a:avLst/>
          <a:gdLst/>
          <a:ahLst/>
          <a:cxnLst/>
          <a:rect l="0" t="0" r="0" b="0"/>
          <a:pathLst>
            <a:path>
              <a:moveTo>
                <a:pt x="0" y="0"/>
              </a:moveTo>
              <a:lnTo>
                <a:pt x="0" y="160535"/>
              </a:lnTo>
              <a:lnTo>
                <a:pt x="1849982" y="160535"/>
              </a:lnTo>
              <a:lnTo>
                <a:pt x="1849982"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156FBFAA-8B33-4979-98A7-8466513624D3}">
      <dsp:nvSpPr>
        <dsp:cNvPr id="0" name=""/>
        <dsp:cNvSpPr/>
      </dsp:nvSpPr>
      <dsp:spPr>
        <a:xfrm>
          <a:off x="2093238"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C38DD2C-5162-4C84-BF7A-EB0CD7064FDB}">
      <dsp:nvSpPr>
        <dsp:cNvPr id="0" name=""/>
        <dsp:cNvSpPr/>
      </dsp:nvSpPr>
      <dsp:spPr>
        <a:xfrm>
          <a:off x="2659083" y="204707"/>
          <a:ext cx="91440" cy="321071"/>
        </a:xfrm>
        <a:custGeom>
          <a:avLst/>
          <a:gdLst/>
          <a:ahLst/>
          <a:cxnLst/>
          <a:rect l="0" t="0" r="0" b="0"/>
          <a:pathLst>
            <a:path>
              <a:moveTo>
                <a:pt x="45720" y="0"/>
              </a:moveTo>
              <a:lnTo>
                <a:pt x="45720"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A31D469-D438-472F-8A67-CAE6EEB0B020}">
      <dsp:nvSpPr>
        <dsp:cNvPr id="0" name=""/>
        <dsp:cNvSpPr/>
      </dsp:nvSpPr>
      <dsp:spPr>
        <a:xfrm>
          <a:off x="243256" y="855091"/>
          <a:ext cx="229336" cy="1084865"/>
        </a:xfrm>
        <a:custGeom>
          <a:avLst/>
          <a:gdLst/>
          <a:ahLst/>
          <a:cxnLst/>
          <a:rect l="0" t="0" r="0" b="0"/>
          <a:pathLst>
            <a:path>
              <a:moveTo>
                <a:pt x="0" y="0"/>
              </a:moveTo>
              <a:lnTo>
                <a:pt x="0" y="1084865"/>
              </a:lnTo>
              <a:lnTo>
                <a:pt x="229336" y="1084865"/>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2A5082A7-AE39-451A-8CBB-59254051E5F3}">
      <dsp:nvSpPr>
        <dsp:cNvPr id="0" name=""/>
        <dsp:cNvSpPr/>
      </dsp:nvSpPr>
      <dsp:spPr>
        <a:xfrm>
          <a:off x="854820" y="204707"/>
          <a:ext cx="1849982" cy="321071"/>
        </a:xfrm>
        <a:custGeom>
          <a:avLst/>
          <a:gdLst/>
          <a:ahLst/>
          <a:cxnLst/>
          <a:rect l="0" t="0" r="0" b="0"/>
          <a:pathLst>
            <a:path>
              <a:moveTo>
                <a:pt x="1849982" y="0"/>
              </a:moveTo>
              <a:lnTo>
                <a:pt x="1849982" y="160535"/>
              </a:lnTo>
              <a:lnTo>
                <a:pt x="0" y="160535"/>
              </a:lnTo>
              <a:lnTo>
                <a:pt x="0" y="3210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0628D3E-6CB7-474D-A637-5ED79686EFF4}">
      <dsp:nvSpPr>
        <dsp:cNvPr id="0" name=""/>
        <dsp:cNvSpPr/>
      </dsp:nvSpPr>
      <dsp:spPr>
        <a:xfrm>
          <a:off x="1408263" y="78"/>
          <a:ext cx="2593079" cy="204629"/>
        </a:xfrm>
        <a:prstGeom prst="rect">
          <a:avLst/>
        </a:prstGeom>
        <a:solidFill>
          <a:srgbClr val="E53B1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TIPOS DE INTERVENCIÓN</a:t>
          </a:r>
          <a:endParaRPr lang="es-CO" sz="900" kern="1200" dirty="0"/>
        </a:p>
      </dsp:txBody>
      <dsp:txXfrm>
        <a:off x="1408263" y="78"/>
        <a:ext cx="2593079" cy="204629"/>
      </dsp:txXfrm>
    </dsp:sp>
    <dsp:sp modelId="{C4D219DD-F39C-43F6-9C5C-47B3038C00E3}">
      <dsp:nvSpPr>
        <dsp:cNvPr id="0" name=""/>
        <dsp:cNvSpPr/>
      </dsp:nvSpPr>
      <dsp:spPr>
        <a:xfrm>
          <a:off x="90364"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MANTENIMIENTO RUTINARIO</a:t>
          </a:r>
          <a:endParaRPr lang="es-CO" sz="900" kern="1200" dirty="0"/>
        </a:p>
      </dsp:txBody>
      <dsp:txXfrm>
        <a:off x="90364" y="525779"/>
        <a:ext cx="1528911" cy="329312"/>
      </dsp:txXfrm>
    </dsp:sp>
    <dsp:sp modelId="{6B5CE205-8B58-44BF-9458-1B255519B4EA}">
      <dsp:nvSpPr>
        <dsp:cNvPr id="0" name=""/>
        <dsp:cNvSpPr/>
      </dsp:nvSpPr>
      <dsp:spPr>
        <a:xfrm>
          <a:off x="472592"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Sello de fisuras.</a:t>
          </a:r>
          <a:endParaRPr lang="es-CO" sz="900" b="0" i="0" u="none"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Obras drenaje-limpieza de sumideros.</a:t>
          </a:r>
          <a:endParaRPr lang="es-CO" sz="900" kern="1200" dirty="0">
            <a:solidFill>
              <a:schemeClr val="tx1"/>
            </a:solidFill>
          </a:endParaRPr>
        </a:p>
      </dsp:txBody>
      <dsp:txXfrm>
        <a:off x="472592" y="1176162"/>
        <a:ext cx="1528911" cy="1527589"/>
      </dsp:txXfrm>
    </dsp:sp>
    <dsp:sp modelId="{B3D3662F-AB3B-47CB-846D-E8304C960479}">
      <dsp:nvSpPr>
        <dsp:cNvPr id="0" name=""/>
        <dsp:cNvSpPr/>
      </dsp:nvSpPr>
      <dsp:spPr>
        <a:xfrm>
          <a:off x="1940347"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MANTENIMIENTO PERIÓDICO</a:t>
          </a:r>
          <a:endParaRPr lang="es-CO" sz="900" kern="1200" dirty="0"/>
        </a:p>
      </dsp:txBody>
      <dsp:txXfrm>
        <a:off x="1940347" y="525779"/>
        <a:ext cx="1528911" cy="329312"/>
      </dsp:txXfrm>
    </dsp:sp>
    <dsp:sp modelId="{2BDACFF2-B617-420C-BC25-1A2ABE3AB21D}">
      <dsp:nvSpPr>
        <dsp:cNvPr id="0" name=""/>
        <dsp:cNvSpPr/>
      </dsp:nvSpPr>
      <dsp:spPr>
        <a:xfrm>
          <a:off x="2322575"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Bacheo</a:t>
          </a:r>
          <a:r>
            <a:rPr lang="es-ES" sz="900" b="0" i="0" u="none" kern="1200" baseline="0" dirty="0" smtClean="0">
              <a:solidFill>
                <a:schemeClr val="tx1"/>
              </a:solidFill>
            </a:rPr>
            <a:t> y Parcheo</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Demolición carpeta asfáltica (fresado)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Colocación mezcla asfáltica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Rodadura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Fresado estabilizado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err="1" smtClean="0">
              <a:solidFill>
                <a:schemeClr val="tx1"/>
              </a:solidFill>
            </a:rPr>
            <a:t>Renivelaciones</a:t>
          </a:r>
          <a:r>
            <a:rPr lang="es-ES" sz="900" b="0" i="0" u="none" kern="1200" dirty="0" smtClean="0">
              <a:solidFill>
                <a:schemeClr val="tx1"/>
              </a:solidFill>
            </a:rPr>
            <a:t>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Confinamientos </a:t>
          </a:r>
          <a:endParaRPr lang="es-CO" sz="900" kern="1200" dirty="0" smtClean="0">
            <a:solidFill>
              <a:schemeClr val="tx1"/>
            </a:solidFill>
          </a:endParaRPr>
        </a:p>
        <a:p>
          <a:pPr lvl="0" algn="ctr" defTabSz="400050" rtl="0">
            <a:lnSpc>
              <a:spcPct val="90000"/>
            </a:lnSpc>
            <a:spcBef>
              <a:spcPct val="0"/>
            </a:spcBef>
            <a:spcAft>
              <a:spcPct val="35000"/>
            </a:spcAft>
          </a:pPr>
          <a:r>
            <a:rPr lang="es-ES" sz="900" b="0" i="0" u="none" kern="1200" dirty="0" smtClean="0">
              <a:solidFill>
                <a:schemeClr val="tx1"/>
              </a:solidFill>
            </a:rPr>
            <a:t>Cambio de losas </a:t>
          </a:r>
          <a:endParaRPr lang="es-CO" sz="900" kern="1200" dirty="0">
            <a:solidFill>
              <a:schemeClr val="tx1"/>
            </a:solidFill>
          </a:endParaRPr>
        </a:p>
      </dsp:txBody>
      <dsp:txXfrm>
        <a:off x="2322575" y="1176162"/>
        <a:ext cx="1528911" cy="1527589"/>
      </dsp:txXfrm>
    </dsp:sp>
    <dsp:sp modelId="{3086241A-8135-47A7-A1D5-0359AAA2E799}">
      <dsp:nvSpPr>
        <dsp:cNvPr id="0" name=""/>
        <dsp:cNvSpPr/>
      </dsp:nvSpPr>
      <dsp:spPr>
        <a:xfrm>
          <a:off x="3790330" y="525779"/>
          <a:ext cx="1528911" cy="329312"/>
        </a:xfrm>
        <a:prstGeom prst="rect">
          <a:avLst/>
        </a:prstGeom>
        <a:solidFill>
          <a:srgbClr val="00206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dirty="0" smtClean="0"/>
            <a:t>REHABILITACIÓN</a:t>
          </a:r>
          <a:endParaRPr lang="es-CO" sz="900" kern="1200" dirty="0"/>
        </a:p>
      </dsp:txBody>
      <dsp:txXfrm>
        <a:off x="3790330" y="525779"/>
        <a:ext cx="1528911" cy="329312"/>
      </dsp:txXfrm>
    </dsp:sp>
    <dsp:sp modelId="{03F6A23D-D820-4223-813E-E4C8935F5802}">
      <dsp:nvSpPr>
        <dsp:cNvPr id="0" name=""/>
        <dsp:cNvSpPr/>
      </dsp:nvSpPr>
      <dsp:spPr>
        <a:xfrm>
          <a:off x="4172558" y="1176162"/>
          <a:ext cx="1528911" cy="1527589"/>
        </a:xfrm>
        <a:prstGeom prst="rect">
          <a:avLst/>
        </a:prstGeom>
        <a:solidFill>
          <a:srgbClr val="A0D9F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0" i="0" u="none" kern="1200" dirty="0" smtClean="0">
              <a:solidFill>
                <a:schemeClr val="tx1"/>
              </a:solidFill>
            </a:rPr>
            <a:t>Demolición carpeta asfáltica (fresado).</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Colocación mezcla asfáltica.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Cambio de la base granular.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Base estabilizado.  </a:t>
          </a:r>
          <a:endParaRPr lang="es-CO" sz="900" b="0" i="0" u="none" kern="1200" dirty="0" smtClean="0">
            <a:solidFill>
              <a:schemeClr val="tx1"/>
            </a:solidFill>
          </a:endParaRPr>
        </a:p>
        <a:p>
          <a:pPr lvl="0" algn="ctr" defTabSz="400050">
            <a:lnSpc>
              <a:spcPct val="90000"/>
            </a:lnSpc>
            <a:spcBef>
              <a:spcPct val="0"/>
            </a:spcBef>
            <a:spcAft>
              <a:spcPct val="35000"/>
            </a:spcAft>
          </a:pPr>
          <a:r>
            <a:rPr lang="es-ES" sz="900" b="0" i="0" u="none" kern="1200" dirty="0" smtClean="0">
              <a:solidFill>
                <a:schemeClr val="tx1"/>
              </a:solidFill>
            </a:rPr>
            <a:t>Excavaciones.</a:t>
          </a:r>
          <a:endParaRPr lang="es-CO" sz="900" kern="1200" dirty="0">
            <a:solidFill>
              <a:schemeClr val="tx1"/>
            </a:solidFill>
          </a:endParaRPr>
        </a:p>
      </dsp:txBody>
      <dsp:txXfrm>
        <a:off x="4172558" y="1176162"/>
        <a:ext cx="1528911" cy="15275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3C039D-42E3-411F-AD07-99B3FD3F4E24}">
      <dsp:nvSpPr>
        <dsp:cNvPr id="0" name=""/>
        <dsp:cNvSpPr/>
      </dsp:nvSpPr>
      <dsp:spPr>
        <a:xfrm>
          <a:off x="1051883" y="-88421"/>
          <a:ext cx="1906258" cy="1906258"/>
        </a:xfrm>
        <a:prstGeom prst="circularArrow">
          <a:avLst>
            <a:gd name="adj1" fmla="val 4668"/>
            <a:gd name="adj2" fmla="val 272909"/>
            <a:gd name="adj3" fmla="val 12794756"/>
            <a:gd name="adj4" fmla="val 18055948"/>
            <a:gd name="adj5" fmla="val 484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322D56B9-29BE-4E4D-8B85-56ED7C27173E}">
      <dsp:nvSpPr>
        <dsp:cNvPr id="0" name=""/>
        <dsp:cNvSpPr/>
      </dsp:nvSpPr>
      <dsp:spPr>
        <a:xfrm>
          <a:off x="1364591" y="226"/>
          <a:ext cx="1280842" cy="57369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Adquisición del lote</a:t>
          </a:r>
        </a:p>
      </dsp:txBody>
      <dsp:txXfrm>
        <a:off x="1392597" y="28232"/>
        <a:ext cx="1224830" cy="517687"/>
      </dsp:txXfrm>
    </dsp:sp>
    <dsp:sp modelId="{C67809B5-465D-4BE3-9EC9-E8D5D2756155}">
      <dsp:nvSpPr>
        <dsp:cNvPr id="0" name=""/>
        <dsp:cNvSpPr/>
      </dsp:nvSpPr>
      <dsp:spPr>
        <a:xfrm>
          <a:off x="2049064" y="684700"/>
          <a:ext cx="1280842" cy="573699"/>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Diseño, licencias y permisos de construcción</a:t>
          </a:r>
        </a:p>
      </dsp:txBody>
      <dsp:txXfrm>
        <a:off x="2077070" y="712706"/>
        <a:ext cx="1224830" cy="517687"/>
      </dsp:txXfrm>
    </dsp:sp>
    <dsp:sp modelId="{ACD7EF8A-2AC7-497E-91A5-561CE99F8C5D}">
      <dsp:nvSpPr>
        <dsp:cNvPr id="0" name=""/>
        <dsp:cNvSpPr/>
      </dsp:nvSpPr>
      <dsp:spPr>
        <a:xfrm>
          <a:off x="1364591" y="1369173"/>
          <a:ext cx="1280842" cy="573699"/>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Construcción de la sede</a:t>
          </a:r>
        </a:p>
      </dsp:txBody>
      <dsp:txXfrm>
        <a:off x="1392597" y="1397179"/>
        <a:ext cx="1224830" cy="517687"/>
      </dsp:txXfrm>
    </dsp:sp>
    <dsp:sp modelId="{FA139E29-70EE-4B53-9263-6E28C2623BD7}">
      <dsp:nvSpPr>
        <dsp:cNvPr id="0" name=""/>
        <dsp:cNvSpPr/>
      </dsp:nvSpPr>
      <dsp:spPr>
        <a:xfrm>
          <a:off x="680117" y="684700"/>
          <a:ext cx="1280842" cy="57369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Rediseño institucional</a:t>
          </a:r>
        </a:p>
      </dsp:txBody>
      <dsp:txXfrm>
        <a:off x="708123" y="712706"/>
        <a:ext cx="1224830" cy="5176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4BA69F-8527-4132-A3B5-16F5CE2EF208}">
      <dsp:nvSpPr>
        <dsp:cNvPr id="0" name=""/>
        <dsp:cNvSpPr/>
      </dsp:nvSpPr>
      <dsp:spPr>
        <a:xfrm>
          <a:off x="0" y="0"/>
          <a:ext cx="3892764" cy="4560548"/>
        </a:xfrm>
        <a:prstGeom prst="triangl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52EC8D9-A697-4A17-AEA9-BF8502258B09}">
      <dsp:nvSpPr>
        <dsp:cNvPr id="0" name=""/>
        <dsp:cNvSpPr/>
      </dsp:nvSpPr>
      <dsp:spPr>
        <a:xfrm>
          <a:off x="1946382" y="456500"/>
          <a:ext cx="2530296" cy="463180"/>
        </a:xfrm>
        <a:prstGeom prst="roundRect">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PLAN DE DESARROLLO DISTRITAL</a:t>
          </a:r>
          <a:endParaRPr lang="es-CO" sz="1400" kern="1200" dirty="0">
            <a:solidFill>
              <a:sysClr val="windowText" lastClr="000000">
                <a:hueOff val="0"/>
                <a:satOff val="0"/>
                <a:lumOff val="0"/>
                <a:alphaOff val="0"/>
              </a:sysClr>
            </a:solidFill>
            <a:latin typeface="Calibri"/>
            <a:ea typeface="+mn-ea"/>
            <a:cs typeface="+mn-cs"/>
          </a:endParaRPr>
        </a:p>
      </dsp:txBody>
      <dsp:txXfrm>
        <a:off x="1968993" y="479111"/>
        <a:ext cx="2485074" cy="417958"/>
      </dsp:txXfrm>
    </dsp:sp>
    <dsp:sp modelId="{A7D53B9D-8F69-4F1C-812F-B803D126852D}">
      <dsp:nvSpPr>
        <dsp:cNvPr id="0" name=""/>
        <dsp:cNvSpPr/>
      </dsp:nvSpPr>
      <dsp:spPr>
        <a:xfrm>
          <a:off x="1946382" y="977578"/>
          <a:ext cx="2530296" cy="463180"/>
        </a:xfrm>
        <a:prstGeom prst="roundRect">
          <a:avLst/>
        </a:prstGeom>
        <a:solidFill>
          <a:sysClr val="window" lastClr="FFFFFF">
            <a:alpha val="90000"/>
            <a:hueOff val="0"/>
            <a:satOff val="0"/>
            <a:lumOff val="0"/>
            <a:alphaOff val="0"/>
          </a:sysClr>
        </a:solidFill>
        <a:ln w="9525" cap="flat" cmpd="sng" algn="ctr">
          <a:solidFill>
            <a:srgbClr val="9BBB59">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PROGRAMA</a:t>
          </a:r>
          <a:endParaRPr lang="es-CO" sz="1400" kern="1200" dirty="0">
            <a:solidFill>
              <a:sysClr val="windowText" lastClr="000000">
                <a:hueOff val="0"/>
                <a:satOff val="0"/>
                <a:lumOff val="0"/>
                <a:alphaOff val="0"/>
              </a:sysClr>
            </a:solidFill>
            <a:latin typeface="Calibri"/>
            <a:ea typeface="+mn-ea"/>
            <a:cs typeface="+mn-cs"/>
          </a:endParaRPr>
        </a:p>
      </dsp:txBody>
      <dsp:txXfrm>
        <a:off x="1968993" y="1000189"/>
        <a:ext cx="2485074" cy="417958"/>
      </dsp:txXfrm>
    </dsp:sp>
    <dsp:sp modelId="{295812F5-93A9-4016-8D12-5682596552DC}">
      <dsp:nvSpPr>
        <dsp:cNvPr id="0" name=""/>
        <dsp:cNvSpPr/>
      </dsp:nvSpPr>
      <dsp:spPr>
        <a:xfrm>
          <a:off x="1946382" y="1498656"/>
          <a:ext cx="2530296" cy="463180"/>
        </a:xfrm>
        <a:prstGeom prst="roundRect">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META PLAN DE DESARROLLO</a:t>
          </a:r>
          <a:endParaRPr lang="es-CO" sz="1400" kern="1200" dirty="0">
            <a:solidFill>
              <a:sysClr val="windowText" lastClr="000000">
                <a:hueOff val="0"/>
                <a:satOff val="0"/>
                <a:lumOff val="0"/>
                <a:alphaOff val="0"/>
              </a:sysClr>
            </a:solidFill>
            <a:latin typeface="Calibri"/>
            <a:ea typeface="+mn-ea"/>
            <a:cs typeface="+mn-cs"/>
          </a:endParaRPr>
        </a:p>
      </dsp:txBody>
      <dsp:txXfrm>
        <a:off x="1968993" y="1521267"/>
        <a:ext cx="2485074" cy="417958"/>
      </dsp:txXfrm>
    </dsp:sp>
    <dsp:sp modelId="{4CF02E2C-1375-4DE9-95BA-390656E82343}">
      <dsp:nvSpPr>
        <dsp:cNvPr id="0" name=""/>
        <dsp:cNvSpPr/>
      </dsp:nvSpPr>
      <dsp:spPr>
        <a:xfrm>
          <a:off x="1946382" y="2019734"/>
          <a:ext cx="2530296" cy="46318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 lastClr="FFFFFF"/>
              </a:solidFill>
              <a:latin typeface="Calibri"/>
              <a:ea typeface="+mn-ea"/>
              <a:cs typeface="+mn-cs"/>
            </a:rPr>
            <a:t>OBJETIVOS INSTITUCIONALES</a:t>
          </a:r>
          <a:endParaRPr lang="es-CO" sz="1400" kern="1200" dirty="0">
            <a:solidFill>
              <a:sysClr val="window" lastClr="FFFFFF"/>
            </a:solidFill>
            <a:latin typeface="Calibri"/>
            <a:ea typeface="+mn-ea"/>
            <a:cs typeface="+mn-cs"/>
          </a:endParaRPr>
        </a:p>
      </dsp:txBody>
      <dsp:txXfrm>
        <a:off x="1968993" y="2042345"/>
        <a:ext cx="2485074" cy="417958"/>
      </dsp:txXfrm>
    </dsp:sp>
    <dsp:sp modelId="{D8AF0064-DD4A-44A2-9E27-885468F255E4}">
      <dsp:nvSpPr>
        <dsp:cNvPr id="0" name=""/>
        <dsp:cNvSpPr/>
      </dsp:nvSpPr>
      <dsp:spPr>
        <a:xfrm>
          <a:off x="1946382" y="2540813"/>
          <a:ext cx="2530296" cy="463180"/>
        </a:xfrm>
        <a:prstGeom prst="roundRect">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Text" lastClr="000000">
                  <a:hueOff val="0"/>
                  <a:satOff val="0"/>
                  <a:lumOff val="0"/>
                  <a:alphaOff val="0"/>
                </a:sysClr>
              </a:solidFill>
              <a:latin typeface="Calibri"/>
              <a:ea typeface="+mn-ea"/>
              <a:cs typeface="+mn-cs"/>
            </a:rPr>
            <a:t>ESTRATEGIAS</a:t>
          </a:r>
          <a:endParaRPr lang="es-CO" sz="1400" kern="1200" dirty="0">
            <a:solidFill>
              <a:sysClr val="windowText" lastClr="000000">
                <a:hueOff val="0"/>
                <a:satOff val="0"/>
                <a:lumOff val="0"/>
                <a:alphaOff val="0"/>
              </a:sysClr>
            </a:solidFill>
            <a:latin typeface="Calibri"/>
            <a:ea typeface="+mn-ea"/>
            <a:cs typeface="+mn-cs"/>
          </a:endParaRPr>
        </a:p>
      </dsp:txBody>
      <dsp:txXfrm>
        <a:off x="1968993" y="2563424"/>
        <a:ext cx="2485074" cy="417958"/>
      </dsp:txXfrm>
    </dsp:sp>
    <dsp:sp modelId="{EAEEB9F7-4027-4685-8E32-A114DE516346}">
      <dsp:nvSpPr>
        <dsp:cNvPr id="0" name=""/>
        <dsp:cNvSpPr/>
      </dsp:nvSpPr>
      <dsp:spPr>
        <a:xfrm>
          <a:off x="1946382" y="3061891"/>
          <a:ext cx="2530296" cy="463180"/>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miter lim="800000"/>
        </a:ln>
        <a:effectLst>
          <a:outerShdw blurRad="40000" dist="23000" dir="5400000" rotWithShape="0">
            <a:srgbClr val="000000">
              <a:alpha val="35000"/>
            </a:srgbClr>
          </a:outerShdw>
        </a:effectLst>
      </dsp:spPr>
      <dsp:style>
        <a:lnRef idx="1">
          <a:schemeClr val="accent1"/>
        </a:lnRef>
        <a:fillRef idx="3">
          <a:schemeClr val="accent1"/>
        </a:fillRef>
        <a:effectRef idx="2">
          <a:schemeClr val="accent1"/>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solidFill>
                <a:sysClr val="window" lastClr="FFFFFF"/>
              </a:solidFill>
              <a:latin typeface="Calibri"/>
              <a:ea typeface="+mn-ea"/>
              <a:cs typeface="+mn-cs"/>
            </a:rPr>
            <a:t>ACCIONES ESTRATÉGICAS </a:t>
          </a:r>
        </a:p>
      </dsp:txBody>
      <dsp:txXfrm>
        <a:off x="1968993" y="3084502"/>
        <a:ext cx="2485074" cy="417958"/>
      </dsp:txXfrm>
    </dsp:sp>
    <dsp:sp modelId="{769B26E7-0A41-4F9A-8D2D-04271C7309CC}">
      <dsp:nvSpPr>
        <dsp:cNvPr id="0" name=""/>
        <dsp:cNvSpPr/>
      </dsp:nvSpPr>
      <dsp:spPr>
        <a:xfrm>
          <a:off x="1910553" y="3582969"/>
          <a:ext cx="2530296" cy="463180"/>
        </a:xfrm>
        <a:prstGeom prst="round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dirty="0" smtClean="0"/>
            <a:t>ACTIVIDADES</a:t>
          </a:r>
          <a:endParaRPr lang="es-CO" sz="1400" kern="1200" dirty="0"/>
        </a:p>
      </dsp:txBody>
      <dsp:txXfrm>
        <a:off x="1933164" y="3605580"/>
        <a:ext cx="2485074" cy="4179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6BCBAB-0F8F-42B4-B4BA-0A07B2C14471}">
      <dsp:nvSpPr>
        <dsp:cNvPr id="0" name=""/>
        <dsp:cNvSpPr/>
      </dsp:nvSpPr>
      <dsp:spPr>
        <a:xfrm>
          <a:off x="-2625844" y="-405145"/>
          <a:ext cx="3134390" cy="3134390"/>
        </a:xfrm>
        <a:prstGeom prst="blockArc">
          <a:avLst>
            <a:gd name="adj1" fmla="val 18900000"/>
            <a:gd name="adj2" fmla="val 2700000"/>
            <a:gd name="adj3" fmla="val 478"/>
          </a:avLst>
        </a:prstGeom>
        <a:noFill/>
        <a:ln w="127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8FE0B8-2ED5-47D0-8469-9C0C525CD261}">
      <dsp:nvSpPr>
        <dsp:cNvPr id="0" name=""/>
        <dsp:cNvSpPr/>
      </dsp:nvSpPr>
      <dsp:spPr>
        <a:xfrm>
          <a:off x="266989" y="178676"/>
          <a:ext cx="3839154" cy="357539"/>
        </a:xfrm>
        <a:prstGeom prst="rect">
          <a:avLst/>
        </a:prstGeom>
        <a:gradFill rotWithShape="0">
          <a:gsLst>
            <a:gs pos="0">
              <a:srgbClr val="C0504D">
                <a:hueOff val="0"/>
                <a:satOff val="0"/>
                <a:lumOff val="0"/>
                <a:alphaOff val="0"/>
                <a:satMod val="103000"/>
                <a:lumMod val="102000"/>
                <a:tint val="94000"/>
              </a:srgbClr>
            </a:gs>
            <a:gs pos="50000">
              <a:srgbClr val="C0504D">
                <a:hueOff val="0"/>
                <a:satOff val="0"/>
                <a:lumOff val="0"/>
                <a:alphaOff val="0"/>
                <a:satMod val="110000"/>
                <a:lumMod val="100000"/>
                <a:shade val="100000"/>
              </a:srgbClr>
            </a:gs>
            <a:gs pos="100000">
              <a:srgbClr val="C0504D">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Mejorar las condiciones de movilidad y seguridad vial de la malla vial local a través de los programas de mantenimiento y/o rehabilitación de la Entidad, así como  la atención de situaciones imprevistas que impidan la movilidad en el Distrito Capital</a:t>
          </a:r>
        </a:p>
      </dsp:txBody>
      <dsp:txXfrm>
        <a:off x="266989" y="178676"/>
        <a:ext cx="3839154" cy="357539"/>
      </dsp:txXfrm>
    </dsp:sp>
    <dsp:sp modelId="{E2CD96E6-2F39-495D-892C-DC72964BF553}">
      <dsp:nvSpPr>
        <dsp:cNvPr id="0" name=""/>
        <dsp:cNvSpPr/>
      </dsp:nvSpPr>
      <dsp:spPr>
        <a:xfrm>
          <a:off x="43526" y="133984"/>
          <a:ext cx="446924" cy="446924"/>
        </a:xfrm>
        <a:prstGeom prst="ellipse">
          <a:avLst/>
        </a:prstGeom>
        <a:solidFill>
          <a:sysClr val="window" lastClr="FFFFFF">
            <a:hueOff val="0"/>
            <a:satOff val="0"/>
            <a:lumOff val="0"/>
            <a:alphaOff val="0"/>
          </a:sysClr>
        </a:solidFill>
        <a:ln w="6350" cap="flat" cmpd="sng" algn="ctr">
          <a:solidFill>
            <a:srgbClr val="C0504D">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6C9936E9-E327-4BF9-9219-669AA0A95785}">
      <dsp:nvSpPr>
        <dsp:cNvPr id="0" name=""/>
        <dsp:cNvSpPr/>
      </dsp:nvSpPr>
      <dsp:spPr>
        <a:xfrm>
          <a:off x="471974" y="715079"/>
          <a:ext cx="3634168" cy="357539"/>
        </a:xfrm>
        <a:prstGeom prst="rect">
          <a:avLst/>
        </a:prstGeom>
        <a:gradFill rotWithShape="0">
          <a:gsLst>
            <a:gs pos="0">
              <a:srgbClr val="9BBB59">
                <a:hueOff val="0"/>
                <a:satOff val="0"/>
                <a:lumOff val="0"/>
                <a:alphaOff val="0"/>
                <a:satMod val="103000"/>
                <a:lumMod val="102000"/>
                <a:tint val="94000"/>
              </a:srgbClr>
            </a:gs>
            <a:gs pos="50000">
              <a:srgbClr val="9BBB59">
                <a:hueOff val="0"/>
                <a:satOff val="0"/>
                <a:lumOff val="0"/>
                <a:alphaOff val="0"/>
                <a:satMod val="110000"/>
                <a:lumMod val="100000"/>
                <a:shade val="100000"/>
              </a:srgbClr>
            </a:gs>
            <a:gs pos="100000">
              <a:srgbClr val="9BBB59">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Mejorar la gestión y que-hacer institucional de la Entidad a través de la implementación de acciones que promuevan la transparencia, el fortalecimiento del servicio al ciudadano y partes interesadas, así como la eficiencia de los procesos y procedimientos.</a:t>
          </a:r>
        </a:p>
      </dsp:txBody>
      <dsp:txXfrm>
        <a:off x="471974" y="715079"/>
        <a:ext cx="3634168" cy="357539"/>
      </dsp:txXfrm>
    </dsp:sp>
    <dsp:sp modelId="{6DABB629-405E-46FC-964E-1576CDB3DCED}">
      <dsp:nvSpPr>
        <dsp:cNvPr id="0" name=""/>
        <dsp:cNvSpPr/>
      </dsp:nvSpPr>
      <dsp:spPr>
        <a:xfrm>
          <a:off x="248512" y="670386"/>
          <a:ext cx="446924" cy="446924"/>
        </a:xfrm>
        <a:prstGeom prst="ellipse">
          <a:avLst/>
        </a:prstGeom>
        <a:solidFill>
          <a:sysClr val="window" lastClr="FFFFFF">
            <a:hueOff val="0"/>
            <a:satOff val="0"/>
            <a:lumOff val="0"/>
            <a:alphaOff val="0"/>
          </a:sysClr>
        </a:solidFill>
        <a:ln w="6350" cap="flat" cmpd="sng" algn="ctr">
          <a:solidFill>
            <a:srgbClr val="9BBB59">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CF819B0D-C834-4431-B195-E703905A1A78}">
      <dsp:nvSpPr>
        <dsp:cNvPr id="0" name=""/>
        <dsp:cNvSpPr/>
      </dsp:nvSpPr>
      <dsp:spPr>
        <a:xfrm>
          <a:off x="471974" y="1251481"/>
          <a:ext cx="3634168" cy="357539"/>
        </a:xfrm>
        <a:prstGeom prst="rect">
          <a:avLst/>
        </a:prstGeom>
        <a:gradFill rotWithShape="0">
          <a:gsLst>
            <a:gs pos="0">
              <a:srgbClr val="8064A2">
                <a:hueOff val="0"/>
                <a:satOff val="0"/>
                <a:lumOff val="0"/>
                <a:alphaOff val="0"/>
                <a:satMod val="103000"/>
                <a:lumMod val="102000"/>
                <a:tint val="94000"/>
              </a:srgbClr>
            </a:gs>
            <a:gs pos="50000">
              <a:srgbClr val="8064A2">
                <a:hueOff val="0"/>
                <a:satOff val="0"/>
                <a:lumOff val="0"/>
                <a:alphaOff val="0"/>
                <a:satMod val="110000"/>
                <a:lumMod val="100000"/>
                <a:shade val="100000"/>
              </a:srgbClr>
            </a:gs>
            <a:gs pos="100000">
              <a:srgbClr val="8064A2">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 </a:t>
          </a:r>
          <a:r>
            <a:rPr lang="es-CO" sz="600" kern="1200">
              <a:latin typeface="Arial" panose="020B0604020202020204" pitchFamily="34" charset="0"/>
              <a:cs typeface="Arial" panose="020B0604020202020204" pitchFamily="34" charset="0"/>
            </a:rPr>
            <a:t>Actualizar la plataforma tecnológica de la UAERMV, que permita generar herramientas que proporcionen información de forma oportuna y veraz para la toma de decisiones, la automatización de las operaciones, el respeto por el medio ambiente y el contacto de la Entidad con la ciudadanía del Distrito Capital.</a:t>
          </a:r>
          <a:endParaRPr lang="es-CO" sz="600" kern="1200">
            <a:solidFill>
              <a:sysClr val="window" lastClr="FFFFFF"/>
            </a:solidFill>
            <a:latin typeface="Arial" panose="020B0604020202020204" pitchFamily="34" charset="0"/>
            <a:ea typeface="+mn-ea"/>
            <a:cs typeface="Arial" panose="020B0604020202020204" pitchFamily="34" charset="0"/>
          </a:endParaRPr>
        </a:p>
      </dsp:txBody>
      <dsp:txXfrm>
        <a:off x="471974" y="1251481"/>
        <a:ext cx="3634168" cy="357539"/>
      </dsp:txXfrm>
    </dsp:sp>
    <dsp:sp modelId="{60F71C87-3621-490E-836A-D24AA308219F}">
      <dsp:nvSpPr>
        <dsp:cNvPr id="0" name=""/>
        <dsp:cNvSpPr/>
      </dsp:nvSpPr>
      <dsp:spPr>
        <a:xfrm>
          <a:off x="248512" y="1206788"/>
          <a:ext cx="446924" cy="446924"/>
        </a:xfrm>
        <a:prstGeom prst="ellipse">
          <a:avLst/>
        </a:prstGeom>
        <a:solidFill>
          <a:sysClr val="window" lastClr="FFFFFF">
            <a:hueOff val="0"/>
            <a:satOff val="0"/>
            <a:lumOff val="0"/>
            <a:alphaOff val="0"/>
          </a:sysClr>
        </a:solidFill>
        <a:ln w="6350" cap="flat" cmpd="sng" algn="ctr">
          <a:solidFill>
            <a:srgbClr val="8064A2">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D1EE147-18E0-4792-AD26-D98817E0DA6C}">
      <dsp:nvSpPr>
        <dsp:cNvPr id="0" name=""/>
        <dsp:cNvSpPr/>
      </dsp:nvSpPr>
      <dsp:spPr>
        <a:xfrm>
          <a:off x="266989" y="1787883"/>
          <a:ext cx="3839154" cy="357539"/>
        </a:xfrm>
        <a:prstGeom prst="rect">
          <a:avLst/>
        </a:prstGeom>
        <a:solidFill>
          <a:schemeClr val="accent5">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3797" tIns="15240" rIns="15240" bIns="15240" numCol="1" spcCol="1270" anchor="ctr" anchorCtr="0">
          <a:noAutofit/>
        </a:bodyPr>
        <a:lstStyle/>
        <a:p>
          <a:pPr lvl="0" algn="just" defTabSz="266700">
            <a:lnSpc>
              <a:spcPct val="90000"/>
            </a:lnSpc>
            <a:spcBef>
              <a:spcPct val="0"/>
            </a:spcBef>
            <a:spcAft>
              <a:spcPct val="35000"/>
            </a:spcAft>
          </a:pPr>
          <a:r>
            <a:rPr lang="es-CO" sz="600" kern="1200">
              <a:solidFill>
                <a:sysClr val="window" lastClr="FFFFFF"/>
              </a:solidFill>
              <a:latin typeface="Arial" panose="020B0604020202020204" pitchFamily="34" charset="0"/>
              <a:ea typeface="+mn-ea"/>
              <a:cs typeface="Arial" panose="020B0604020202020204" pitchFamily="34" charset="0"/>
            </a:rPr>
            <a:t>Adecuar la infraestructura física y organizacional de la UAERMV, con el fin que esta responda a la capacidad instalada con que cuenta la Entidad para el cumplimiento de su misionalidad.</a:t>
          </a:r>
        </a:p>
      </dsp:txBody>
      <dsp:txXfrm>
        <a:off x="266989" y="1787883"/>
        <a:ext cx="3839154" cy="357539"/>
      </dsp:txXfrm>
    </dsp:sp>
    <dsp:sp modelId="{6C6D81E4-9472-4E30-BDDC-29B7A20416A1}">
      <dsp:nvSpPr>
        <dsp:cNvPr id="0" name=""/>
        <dsp:cNvSpPr/>
      </dsp:nvSpPr>
      <dsp:spPr>
        <a:xfrm>
          <a:off x="43526" y="1743191"/>
          <a:ext cx="446924" cy="446924"/>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08EA9E-B1B2-454B-AFB1-E6BBEB4B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9793</Words>
  <Characters>53862</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63528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zambrano</cp:lastModifiedBy>
  <cp:revision>4</cp:revision>
  <cp:lastPrinted>2018-02-09T19:42:00Z</cp:lastPrinted>
  <dcterms:created xsi:type="dcterms:W3CDTF">2018-02-09T19:59:00Z</dcterms:created>
  <dcterms:modified xsi:type="dcterms:W3CDTF">2018-02-09T20:00:00Z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ies>
</file>